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72D1D">
      <w:pPr>
        <w:pStyle w:val="Heading3"/>
        <w:spacing w:line="480" w:lineRule="auto"/>
        <w:ind w:firstLine="0"/>
        <w:jc w:val="center"/>
        <w:rPr>
          <w:sz w:val="28"/>
        </w:rPr>
      </w:pPr>
      <w:r>
        <w:rPr>
          <w:sz w:val="28"/>
        </w:rPr>
        <w:t>THE ORANGE JUICE DATA SET</w:t>
      </w:r>
    </w:p>
    <w:p w:rsidR="00000000" w:rsidRDefault="00D72D1D">
      <w:pPr>
        <w:spacing w:line="480" w:lineRule="auto"/>
      </w:pPr>
      <w:r>
        <w:t>The orange juice price data are the frozen orange juice component of processed foods and feeds group of the producer price index (PPI), collected by the U.S. Bureau of Labor Statistics (BLS series wpu02420301).  The orange juice p</w:t>
      </w:r>
      <w:r>
        <w:t xml:space="preserve">rice series was divided by the overall PPI for finished goods to adjust for general price inflation.  The freezing degree days series was constructed from daily minimum temperatures recorded at Orlando area airports, obtained from the National Oceanic and </w:t>
      </w:r>
      <w:r>
        <w:t xml:space="preserve">Atmospheric Administration (NOAA) of the U.S. Department of Commerce.  </w:t>
      </w:r>
    </w:p>
    <w:p w:rsidR="00000000" w:rsidRDefault="00D72D1D">
      <w:pPr>
        <w:spacing w:line="480" w:lineRule="auto"/>
      </w:pPr>
    </w:p>
    <w:p w:rsidR="00000000" w:rsidRDefault="00D72D1D">
      <w:pPr>
        <w:spacing w:line="480" w:lineRule="auto"/>
      </w:pPr>
      <w:r>
        <w:t>The dataset uses the following names for these series</w:t>
      </w:r>
    </w:p>
    <w:p w:rsidR="00000000" w:rsidRDefault="00D72D1D">
      <w:pPr>
        <w:spacing w:line="48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9"/>
        <w:gridCol w:w="2477"/>
      </w:tblGrid>
      <w:tr w:rsidR="00000000">
        <w:tblPrEx>
          <w:tblCellMar>
            <w:top w:w="0" w:type="dxa"/>
            <w:bottom w:w="0" w:type="dxa"/>
          </w:tblCellMar>
        </w:tblPrEx>
        <w:tc>
          <w:tcPr>
            <w:tcW w:w="0" w:type="auto"/>
          </w:tcPr>
          <w:p w:rsidR="00000000" w:rsidRDefault="00D72D1D">
            <w:pPr>
              <w:spacing w:line="480" w:lineRule="auto"/>
              <w:jc w:val="center"/>
              <w:rPr>
                <w:b/>
                <w:bCs/>
              </w:rPr>
            </w:pPr>
            <w:r>
              <w:rPr>
                <w:b/>
                <w:bCs/>
              </w:rPr>
              <w:t>Variable Name</w:t>
            </w:r>
          </w:p>
        </w:tc>
        <w:tc>
          <w:tcPr>
            <w:tcW w:w="0" w:type="auto"/>
          </w:tcPr>
          <w:p w:rsidR="00000000" w:rsidRDefault="00D72D1D">
            <w:pPr>
              <w:spacing w:line="480" w:lineRule="auto"/>
              <w:jc w:val="center"/>
              <w:rPr>
                <w:b/>
                <w:bCs/>
              </w:rPr>
            </w:pPr>
            <w:r>
              <w:rPr>
                <w:b/>
                <w:bCs/>
              </w:rPr>
              <w:t>Description</w:t>
            </w:r>
          </w:p>
        </w:tc>
      </w:tr>
      <w:tr w:rsidR="00000000">
        <w:tblPrEx>
          <w:tblCellMar>
            <w:top w:w="0" w:type="dxa"/>
            <w:bottom w:w="0" w:type="dxa"/>
          </w:tblCellMar>
        </w:tblPrEx>
        <w:tc>
          <w:tcPr>
            <w:tcW w:w="0" w:type="auto"/>
          </w:tcPr>
          <w:p w:rsidR="00000000" w:rsidRDefault="00D72D1D">
            <w:pPr>
              <w:spacing w:line="480" w:lineRule="auto"/>
            </w:pPr>
            <w:r>
              <w:t>PPIOJ</w:t>
            </w:r>
          </w:p>
        </w:tc>
        <w:tc>
          <w:tcPr>
            <w:tcW w:w="0" w:type="auto"/>
          </w:tcPr>
          <w:p w:rsidR="00000000" w:rsidRDefault="00D72D1D">
            <w:pPr>
              <w:spacing w:line="480" w:lineRule="auto"/>
            </w:pPr>
            <w:r>
              <w:t>PPI for Orange Juice</w:t>
            </w:r>
          </w:p>
        </w:tc>
      </w:tr>
      <w:tr w:rsidR="00000000">
        <w:tblPrEx>
          <w:tblCellMar>
            <w:top w:w="0" w:type="dxa"/>
            <w:bottom w:w="0" w:type="dxa"/>
          </w:tblCellMar>
        </w:tblPrEx>
        <w:tc>
          <w:tcPr>
            <w:tcW w:w="0" w:type="auto"/>
          </w:tcPr>
          <w:p w:rsidR="00000000" w:rsidRDefault="00D72D1D">
            <w:pPr>
              <w:spacing w:line="480" w:lineRule="auto"/>
            </w:pPr>
            <w:r>
              <w:t>PWFSA</w:t>
            </w:r>
          </w:p>
        </w:tc>
        <w:tc>
          <w:tcPr>
            <w:tcW w:w="0" w:type="auto"/>
          </w:tcPr>
          <w:p w:rsidR="00000000" w:rsidRDefault="00D72D1D">
            <w:pPr>
              <w:spacing w:line="480" w:lineRule="auto"/>
            </w:pPr>
            <w:r>
              <w:t>PPI for Finished Goods</w:t>
            </w:r>
          </w:p>
        </w:tc>
      </w:tr>
      <w:tr w:rsidR="00000000">
        <w:tblPrEx>
          <w:tblCellMar>
            <w:top w:w="0" w:type="dxa"/>
            <w:bottom w:w="0" w:type="dxa"/>
          </w:tblCellMar>
        </w:tblPrEx>
        <w:tc>
          <w:tcPr>
            <w:tcW w:w="0" w:type="auto"/>
          </w:tcPr>
          <w:p w:rsidR="00000000" w:rsidRDefault="00D72D1D">
            <w:pPr>
              <w:spacing w:line="480" w:lineRule="auto"/>
            </w:pPr>
            <w:r>
              <w:t>FDD</w:t>
            </w:r>
          </w:p>
        </w:tc>
        <w:tc>
          <w:tcPr>
            <w:tcW w:w="0" w:type="auto"/>
          </w:tcPr>
          <w:p w:rsidR="00000000" w:rsidRDefault="00D72D1D">
            <w:pPr>
              <w:spacing w:line="480" w:lineRule="auto"/>
            </w:pPr>
            <w:r>
              <w:t>Freezing Degree Days</w:t>
            </w:r>
          </w:p>
        </w:tc>
      </w:tr>
    </w:tbl>
    <w:p w:rsidR="00D72D1D" w:rsidRDefault="00D72D1D">
      <w:pPr>
        <w:spacing w:line="480" w:lineRule="auto"/>
      </w:pPr>
    </w:p>
    <w:sectPr w:rsidR="00D72D1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noPunctuationKerning/>
  <w:characterSpacingControl w:val="doNotCompress"/>
  <w:compat/>
  <w:rsids>
    <w:rsidRoot w:val="0099451F"/>
    <w:rsid w:val="0099451F"/>
    <w:rsid w:val="00D72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Cs w:val="20"/>
    </w:rPr>
  </w:style>
  <w:style w:type="paragraph" w:styleId="Heading3">
    <w:name w:val="heading 3"/>
    <w:basedOn w:val="Normal"/>
    <w:next w:val="Normal"/>
    <w:qFormat/>
    <w:pPr>
      <w:keepNext/>
      <w:ind w:firstLine="720"/>
      <w:outlineLvl w:val="2"/>
    </w:pPr>
    <w:rPr>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THE PROJECT STAR DATA SET</vt:lpstr>
    </vt:vector>
  </TitlesOfParts>
  <Company>Princeton University</Company>
  <LinksUpToDate>false</LinksUpToDate>
  <CharactersWithSpaces>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STAR DATA SET</dc:title>
  <dc:creator>Mark Watson</dc:creator>
  <cp:lastModifiedBy>MWATSON</cp:lastModifiedBy>
  <cp:revision>2</cp:revision>
  <dcterms:created xsi:type="dcterms:W3CDTF">2010-12-30T01:40:00Z</dcterms:created>
  <dcterms:modified xsi:type="dcterms:W3CDTF">2010-12-30T01:40:00Z</dcterms:modified>
</cp:coreProperties>
</file>