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데이기반프로그래밍(2)</w:t>
      </w:r>
    </w:p>
    <w:p>
      <w:pPr>
        <w:pStyle w:val="Author"/>
      </w:pPr>
      <w:r>
        <w:t xml:space="preserve">신봉균20191624</w:t>
      </w:r>
    </w:p>
    <w:p>
      <w:pPr>
        <w:pStyle w:val="Date"/>
      </w:pPr>
      <w:r>
        <w:t xml:space="preserve">2023-04-05</w:t>
      </w:r>
    </w:p>
    <w:bookmarkStart w:id="23" w:name="코드-6-1"/>
    <w:p>
      <w:pPr>
        <w:pStyle w:val="Heading2"/>
      </w:pPr>
      <w:r>
        <w:t xml:space="preserve">코드 6-1</w:t>
      </w:r>
    </w:p>
    <w:p>
      <w:pPr>
        <w:pStyle w:val="SourceCode"/>
      </w:pPr>
      <w:r>
        <w:rPr>
          <w:rStyle w:val="NormalTok"/>
        </w:rPr>
        <w:t xml:space="preserve">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  </w:t>
      </w:r>
      <w:r>
        <w:rPr>
          <w:rStyle w:val="CommentTok"/>
        </w:rPr>
        <w:t xml:space="preserve">#중량자료</w:t>
      </w:r>
      <w:r>
        <w:br/>
      </w:r>
      <w:r>
        <w:rPr>
          <w:rStyle w:val="NormalTok"/>
        </w:rPr>
        <w:t xml:space="preserve">mpg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 </w:t>
      </w:r>
      <w:r>
        <w:rPr>
          <w:rStyle w:val="CommentTok"/>
        </w:rPr>
        <w:t xml:space="preserve">#연비자료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(wt, mpg,   </w:t>
      </w:r>
      <w:r>
        <w:rPr>
          <w:rStyle w:val="CommentTok"/>
        </w:rPr>
        <w:t xml:space="preserve">#2개 변수 x축 y축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'중량-연비-그래프'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'중량'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'연비(MPG)'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#포인트의 색갈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#포인트의 종류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산점도는 두 변수의 데이터 분포를 나타내는 것이기 때문에 두 개의 변수에 대한 자료가 필요하다.</w:t>
      </w:r>
      <w:r>
        <w:t xml:space="preserve"> </w:t>
      </w:r>
      <w:r>
        <w:rPr>
          <w:bCs/>
          <w:b/>
        </w:rPr>
        <w:t xml:space="preserve">wt</w:t>
      </w:r>
      <w:r>
        <w:t xml:space="preserve">와</w:t>
      </w:r>
      <w:r>
        <w:t xml:space="preserve"> </w:t>
      </w:r>
      <w:r>
        <w:rPr>
          <w:bCs/>
          <w:b/>
        </w:rPr>
        <w:t xml:space="preserve">mpg</w:t>
      </w:r>
      <w:r>
        <w:t xml:space="preserve">에 각각 중량과 연비자료를 저장한 후에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함수를 이용하여 산점도를</w:t>
      </w:r>
      <w:r>
        <w:t xml:space="preserve"> </w:t>
      </w:r>
      <w:r>
        <w:t xml:space="preserve">나타낸다.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함수의 첫 번째, 두 번째 매개변수가 산점도를 작성하고자 하는 2개의 변수</w:t>
      </w:r>
      <w:r>
        <w:t xml:space="preserve"> </w:t>
      </w:r>
      <w:r>
        <w:rPr>
          <w:bCs/>
          <w:b/>
        </w:rPr>
        <w:t xml:space="preserve">wt</w:t>
      </w:r>
      <w:r>
        <w:t xml:space="preserve">와</w:t>
      </w:r>
      <w:r>
        <w:t xml:space="preserve"> </w:t>
      </w:r>
      <w:r>
        <w:rPr>
          <w:bCs/>
          <w:b/>
        </w:rPr>
        <w:t xml:space="preserve">mpg</w:t>
      </w:r>
      <w:r>
        <w:t xml:space="preserve">인데,</w:t>
      </w:r>
      <w:r>
        <w:t xml:space="preserve"> </w:t>
      </w:r>
      <w:r>
        <w:rPr>
          <w:bCs/>
          <w:b/>
        </w:rPr>
        <w:t xml:space="preserve">wt</w:t>
      </w:r>
      <w:r>
        <w:t xml:space="preserve">가 그래프에서 x축,</w:t>
      </w:r>
      <w:r>
        <w:t xml:space="preserve"> </w:t>
      </w:r>
      <w:r>
        <w:rPr>
          <w:bCs/>
          <w:b/>
        </w:rPr>
        <w:t xml:space="preserve">mpg</w:t>
      </w:r>
      <w:r>
        <w:t xml:space="preserve">는 y축이 된다.</w:t>
      </w:r>
      <w:r>
        <w:t xml:space="preserve"> </w:t>
      </w:r>
      <w:r>
        <w:rPr>
          <w:bCs/>
          <w:b/>
        </w:rPr>
        <w:t xml:space="preserve">plot()</w:t>
      </w:r>
      <w:r>
        <w:t xml:space="preserve"> </w:t>
      </w:r>
      <w:r>
        <w:t xml:space="preserve">함수의 매개변수</w:t>
      </w:r>
      <w:r>
        <w:t xml:space="preserve"> </w:t>
      </w:r>
      <w:r>
        <w:rPr>
          <w:bCs/>
          <w:b/>
        </w:rPr>
        <w:t xml:space="preserve">pch</w:t>
      </w:r>
      <w:r>
        <w:t xml:space="preserve">는 점의 모양을 지정하기 위한 것으로</w:t>
      </w:r>
      <w:r>
        <w:t xml:space="preserve"> </w:t>
      </w:r>
      <w:r>
        <w:rPr>
          <w:bCs/>
          <w:b/>
        </w:rPr>
        <w:t xml:space="preserve">pch</w:t>
      </w:r>
      <w:r>
        <w:t xml:space="preserve"> </w:t>
      </w:r>
      <w:r>
        <w:t xml:space="preserve">값에 따른 점의 모양은</w:t>
      </w:r>
      <w:r>
        <w:t xml:space="preserve"> </w:t>
      </w:r>
      <w:r>
        <w:rPr>
          <w:bCs/>
          <w:b/>
        </w:rPr>
        <w:t xml:space="preserve">[그림 6-2]</w:t>
      </w:r>
      <w:r>
        <w:t xml:space="preserve">와 같다.</w:t>
      </w:r>
    </w:p>
    <w:bookmarkEnd w:id="23"/>
    <w:bookmarkStart w:id="27" w:name="코드-6-2"/>
    <w:p>
      <w:pPr>
        <w:pStyle w:val="Heading2"/>
      </w:pPr>
      <w:r>
        <w:t xml:space="preserve">코드 6-2</w:t>
      </w:r>
    </w:p>
    <w:p>
      <w:pPr>
        <w:pStyle w:val="SourceCode"/>
      </w:pP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#대상 변수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mtcars[,vars]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(target)</w:t>
      </w:r>
    </w:p>
    <w:p>
      <w:pPr>
        <w:pStyle w:val="SourceCode"/>
      </w:pPr>
      <w:r>
        <w:rPr>
          <w:rStyle w:val="VerbatimChar"/>
        </w:rPr>
        <w:t xml:space="preserve">##                    mpg disp drat    wt</w:t>
      </w:r>
      <w:r>
        <w:br/>
      </w:r>
      <w:r>
        <w:rPr>
          <w:rStyle w:val="VerbatimChar"/>
        </w:rPr>
        <w:t xml:space="preserve">## Mazda RX4         21.0  160 3.90 2.620</w:t>
      </w:r>
      <w:r>
        <w:br/>
      </w:r>
      <w:r>
        <w:rPr>
          <w:rStyle w:val="VerbatimChar"/>
        </w:rPr>
        <w:t xml:space="preserve">## Mazda RX4 Wag     21.0  160 3.90 2.875</w:t>
      </w:r>
      <w:r>
        <w:br/>
      </w:r>
      <w:r>
        <w:rPr>
          <w:rStyle w:val="VerbatimChar"/>
        </w:rPr>
        <w:t xml:space="preserve">## Datsun 710        22.8  108 3.85 2.320</w:t>
      </w:r>
      <w:r>
        <w:br/>
      </w:r>
      <w:r>
        <w:rPr>
          <w:rStyle w:val="VerbatimChar"/>
        </w:rPr>
        <w:t xml:space="preserve">## Hornet 4 Drive    21.4  258 3.08 3.215</w:t>
      </w:r>
      <w:r>
        <w:br/>
      </w:r>
      <w:r>
        <w:rPr>
          <w:rStyle w:val="VerbatimChar"/>
        </w:rPr>
        <w:t xml:space="preserve">## Hornet Sportabout 18.7  360 3.15 3.440</w:t>
      </w:r>
      <w:r>
        <w:br/>
      </w:r>
      <w:r>
        <w:rPr>
          <w:rStyle w:val="VerbatimChar"/>
        </w:rPr>
        <w:t xml:space="preserve">## Valiant           18.1  225 2.76 3.460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(target,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 Plots'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mtcars</w:t>
      </w:r>
      <w:r>
        <w:t xml:space="preserve"> </w:t>
      </w:r>
      <w:r>
        <w:t xml:space="preserve">데이터셋에는 11개의 변수가 있는데 이 중 4개의 변수인</w:t>
      </w:r>
      <w:r>
        <w:t xml:space="preserve"> </w:t>
      </w:r>
      <w:r>
        <w:rPr>
          <w:bCs/>
          <w:b/>
        </w:rPr>
        <w:t xml:space="preserve">mpg</w:t>
      </w:r>
      <w:r>
        <w:t xml:space="preserve">(연비),</w:t>
      </w:r>
      <w:r>
        <w:t xml:space="preserve"> </w:t>
      </w:r>
      <w:r>
        <w:rPr>
          <w:bCs/>
          <w:b/>
        </w:rPr>
        <w:t xml:space="preserve">disp</w:t>
      </w:r>
      <w:r>
        <w:t xml:space="preserve"> </w:t>
      </w:r>
      <w:r>
        <w:t xml:space="preserve">(배기량),</w:t>
      </w:r>
      <w:r>
        <w:t xml:space="preserve"> </w:t>
      </w:r>
      <w:r>
        <w:rPr>
          <w:bCs/>
          <w:b/>
        </w:rPr>
        <w:t xml:space="preserve">drat</w:t>
      </w:r>
      <w:r>
        <w:t xml:space="preserve">(리어액슬기어비),</w:t>
      </w:r>
      <w:r>
        <w:t xml:space="preserve"> </w:t>
      </w:r>
      <w:r>
        <w:rPr>
          <w:bCs/>
          <w:b/>
        </w:rPr>
        <w:t xml:space="preserve">wt</w:t>
      </w:r>
      <w:r>
        <w:t xml:space="preserve">(중량)만 선택하여</w:t>
      </w:r>
      <w:r>
        <w:t xml:space="preserve"> </w:t>
      </w:r>
      <w:r>
        <w:rPr>
          <w:bCs/>
          <w:b/>
        </w:rPr>
        <w:t xml:space="preserve">target</w:t>
      </w:r>
      <w:r>
        <w:t xml:space="preserve">데이터셋을 새로 만들었다.</w:t>
      </w:r>
    </w:p>
    <w:p>
      <w:pPr>
        <w:pStyle w:val="BodyText"/>
      </w:pPr>
      <w:r>
        <w:rPr>
          <w:bCs/>
          <w:b/>
        </w:rPr>
        <w:t xml:space="preserve">pairs()</w:t>
      </w:r>
      <w:r>
        <w:t xml:space="preserve">함수를 이용하여 4개의 변수에 대한 다중 산점도를 함. 4개의 변수가 대각선에 표기되어있다.</w:t>
      </w:r>
      <w:r>
        <w:t xml:space="preserve"> </w:t>
      </w:r>
      <w:r>
        <w:t xml:space="preserve">대각석을 기준으로 오른쪽 위와 왼쪽 아래와 대칭을 이루는 구조이다. 이와 같이 다중 산점도는 여러 변수들 간의 추세를</w:t>
      </w:r>
      <w:r>
        <w:t xml:space="preserve"> </w:t>
      </w:r>
      <w:r>
        <w:t xml:space="preserve">한눈에 파악할 수 있어서 편리하다.</w:t>
      </w:r>
    </w:p>
    <w:bookmarkEnd w:id="27"/>
    <w:bookmarkStart w:id="31" w:name="코드-6-3"/>
    <w:p>
      <w:pPr>
        <w:pStyle w:val="Heading2"/>
      </w:pPr>
      <w:r>
        <w:t xml:space="preserve">코드 6-3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FloatTok"/>
        </w:rPr>
        <w:t xml:space="preserve">.2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#데이터 준비</w:t>
      </w:r>
      <w:r>
        <w:br/>
      </w:r>
      <w:r>
        <w:rPr>
          <w:rStyle w:val="NormalTok"/>
        </w:rPr>
        <w:t xml:space="preserve">point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 </w:t>
      </w:r>
      <w:r>
        <w:rPr>
          <w:rStyle w:val="CommentTok"/>
        </w:rPr>
        <w:t xml:space="preserve">#점의 모양</w:t>
      </w:r>
      <w:r>
        <w:br/>
      </w:r>
      <w:r>
        <w:rPr>
          <w:rStyle w:val="NormalTok"/>
        </w:rPr>
        <w:t xml:space="preserve">point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2 2 2 2 2 2 2 2 2 2 2 2 2 2 2 2 2 2 2 2 2 2 2 3 3 3 3 3 3 3 3 3 3 3</w:t>
      </w:r>
      <w:r>
        <w:br/>
      </w:r>
      <w:r>
        <w:rPr>
          <w:rStyle w:val="VerbatimChar"/>
        </w:rPr>
        <w:t xml:space="preserve">## [112] 3 3 3 3 3 3 3 3 3 3 3 3 3 3 3 3 3 3 3 3 3 3 3 3 3 3 3 3 3 3 3 3 3 3 3 3 3</w:t>
      </w:r>
      <w:r>
        <w:br/>
      </w:r>
      <w:r>
        <w:rPr>
          <w:rStyle w:val="VerbatimChar"/>
        </w:rPr>
        <w:t xml:space="preserve">## [149] 3 3</w:t>
      </w:r>
    </w:p>
    <w:p>
      <w:pPr>
        <w:pStyle w:val="SourceCode"/>
      </w:pPr>
      <w:r>
        <w:rPr>
          <w:rStyle w:val="NormalTok"/>
        </w:rPr>
        <w:t xml:space="preserve">color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#점의 색상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'Iris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(point),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color[point])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iris[,3:4]</w:t>
      </w:r>
      <w:r>
        <w:t xml:space="preserve"> </w:t>
      </w:r>
      <w:r>
        <w:t xml:space="preserve">iris 데이터의 모든 row, col은 3번째 4번째 데이터만 불러온다.</w:t>
      </w:r>
    </w:p>
    <w:p>
      <w:pPr>
        <w:pStyle w:val="BodyText"/>
      </w:pPr>
      <w:r>
        <w:rPr>
          <w:bCs/>
          <w:b/>
        </w:rPr>
        <w:t xml:space="preserve">as.numeric(iris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는</m:t>
        </m:r>
        <m:r>
          <m:t>팩</m:t>
        </m:r>
        <m:r>
          <m:t>터</m:t>
        </m:r>
        <m:r>
          <m:t>타</m:t>
        </m:r>
        <m:r>
          <m:t>입</m:t>
        </m:r>
        <m:r>
          <m:t>으</m:t>
        </m:r>
        <m:r>
          <m:t>로</m:t>
        </m:r>
        <m:r>
          <m:t>되</m:t>
        </m:r>
        <m:r>
          <m:t>어</m:t>
        </m:r>
        <m:r>
          <m:t>있</m:t>
        </m:r>
        <m:r>
          <m:t>는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i</m:t>
        </m:r>
        <m:r>
          <m:t>r</m:t>
        </m:r>
        <m:r>
          <m:t>i</m:t>
        </m:r>
        <m:r>
          <m:t>s</m:t>
        </m:r>
      </m:oMath>
      <w:r>
        <w:rPr>
          <w:bCs/>
          <w:b/>
        </w:rPr>
        <w:t xml:space="preserve">Species</w:t>
      </w:r>
      <w:r>
        <w:t xml:space="preserve">를 숫자로 바꾸는 함수이다.</w:t>
      </w:r>
      <w:r>
        <w:t xml:space="preserve"> </w:t>
      </w:r>
      <w:r>
        <w:t xml:space="preserve">그 결과 setosa, versicolor, virginica 품종이 각각 1,2,3,으로 변환되었다.</w:t>
      </w:r>
    </w:p>
    <w:p>
      <w:pPr>
        <w:pStyle w:val="BodyText"/>
      </w:pPr>
      <w:r>
        <w:rPr>
          <w:bCs/>
          <w:b/>
        </w:rPr>
        <w:t xml:space="preserve">plot()</w:t>
      </w:r>
      <w:r>
        <w:t xml:space="preserve">함수를 이용하여 산점도를 작성할때 매개변수를</w:t>
      </w:r>
      <w:r>
        <w:t xml:space="preserve"> </w:t>
      </w:r>
      <w:r>
        <w:rPr>
          <w:bCs/>
          <w:b/>
        </w:rPr>
        <w:t xml:space="preserve">pch</w:t>
      </w:r>
      <w:r>
        <w:t xml:space="preserve">는 품종을 나타내는</w:t>
      </w:r>
      <w:r>
        <w:t xml:space="preserve"> </w:t>
      </w:r>
      <w:r>
        <w:rPr>
          <w:bCs/>
          <w:b/>
        </w:rPr>
        <w:t xml:space="preserve">point</w:t>
      </w:r>
      <w:r>
        <w:t xml:space="preserve"> </w:t>
      </w:r>
      <w:r>
        <w:t xml:space="preserve">벡터에서 선택하고,</w:t>
      </w:r>
      <w:r>
        <w:t xml:space="preserve"> </w:t>
      </w:r>
      <w:r>
        <w:t xml:space="preserve">점의 색은 color 벡터에 있는 값에서 선택한다.</w:t>
      </w:r>
    </w:p>
    <w:p>
      <w:pPr>
        <w:pStyle w:val="BodyText"/>
      </w:pPr>
      <w:r>
        <w:t xml:space="preserve">위 데이터를 분석하면 꽃잎의 길이가 커지면 꽃잎의 폭이 커지는 것을 알 수 있다.</w:t>
      </w:r>
    </w:p>
    <w:p>
      <w:pPr>
        <w:pStyle w:val="BodyText"/>
      </w:pPr>
      <w:r>
        <w:t xml:space="preserve">virginica의 품종은 다른 두품중에 비해 꽃잎의 길이와 폭이 제일 크다는 것도 알 수 있다.</w:t>
      </w:r>
    </w:p>
    <w:bookmarkEnd w:id="31"/>
    <w:bookmarkStart w:id="35" w:name="코드-6-4"/>
    <w:p>
      <w:pPr>
        <w:pStyle w:val="Heading2"/>
      </w:pPr>
      <w:r>
        <w:t xml:space="preserve">코드 6-4</w:t>
      </w:r>
    </w:p>
    <w:p>
      <w:pPr>
        <w:pStyle w:val="SourceCode"/>
      </w:pPr>
      <w:r>
        <w:rPr>
          <w:rStyle w:val="NormalTok"/>
        </w:rPr>
        <w:t xml:space="preserve">beers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#자료입력</w:t>
      </w:r>
      <w:r>
        <w:br/>
      </w:r>
      <w:r>
        <w:rPr>
          <w:rStyle w:val="NormalTok"/>
        </w:rPr>
        <w:t xml:space="preserve">bal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#자료입력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(beers, bal) </w:t>
      </w:r>
      <w:r>
        <w:rPr>
          <w:rStyle w:val="CommentTok"/>
        </w:rPr>
        <w:t xml:space="preserve">#데이터 프레임 생성</w:t>
      </w:r>
      <w:r>
        <w:br/>
      </w:r>
      <w:r>
        <w:rPr>
          <w:rStyle w:val="NormalTok"/>
        </w:rPr>
        <w:t xml:space="preserve">tbl</w:t>
      </w:r>
    </w:p>
    <w:p>
      <w:pPr>
        <w:pStyle w:val="SourceCode"/>
      </w:pPr>
      <w:r>
        <w:rPr>
          <w:rStyle w:val="VerbatimChar"/>
        </w:rPr>
        <w:t xml:space="preserve">##    beers    bal</w:t>
      </w:r>
      <w:r>
        <w:br/>
      </w:r>
      <w:r>
        <w:rPr>
          <w:rStyle w:val="VerbatimChar"/>
        </w:rPr>
        <w:t xml:space="preserve">## 1      5 0.1000</w:t>
      </w:r>
      <w:r>
        <w:br/>
      </w:r>
      <w:r>
        <w:rPr>
          <w:rStyle w:val="VerbatimChar"/>
        </w:rPr>
        <w:t xml:space="preserve">## 2      2 0.0300</w:t>
      </w:r>
      <w:r>
        <w:br/>
      </w:r>
      <w:r>
        <w:rPr>
          <w:rStyle w:val="VerbatimChar"/>
        </w:rPr>
        <w:t xml:space="preserve">## 3      9 0.1900</w:t>
      </w:r>
      <w:r>
        <w:br/>
      </w:r>
      <w:r>
        <w:rPr>
          <w:rStyle w:val="VerbatimChar"/>
        </w:rPr>
        <w:t xml:space="preserve">## 4      8 0.1200</w:t>
      </w:r>
      <w:r>
        <w:br/>
      </w:r>
      <w:r>
        <w:rPr>
          <w:rStyle w:val="VerbatimChar"/>
        </w:rPr>
        <w:t xml:space="preserve">## 5      3 0.0400</w:t>
      </w:r>
      <w:r>
        <w:br/>
      </w:r>
      <w:r>
        <w:rPr>
          <w:rStyle w:val="VerbatimChar"/>
        </w:rPr>
        <w:t xml:space="preserve">## 6      7 0.0095</w:t>
      </w:r>
      <w:r>
        <w:br/>
      </w:r>
      <w:r>
        <w:rPr>
          <w:rStyle w:val="VerbatimChar"/>
        </w:rPr>
        <w:t xml:space="preserve">## 7      3 0.0700</w:t>
      </w:r>
      <w:r>
        <w:br/>
      </w:r>
      <w:r>
        <w:rPr>
          <w:rStyle w:val="VerbatimChar"/>
        </w:rPr>
        <w:t xml:space="preserve">## 8      5 0.0600</w:t>
      </w:r>
      <w:r>
        <w:br/>
      </w:r>
      <w:r>
        <w:rPr>
          <w:rStyle w:val="VerbatimChar"/>
        </w:rPr>
        <w:t xml:space="preserve">## 9      3 0.0200</w:t>
      </w:r>
      <w:r>
        <w:br/>
      </w:r>
      <w:r>
        <w:rPr>
          <w:rStyle w:val="VerbatimChar"/>
        </w:rPr>
        <w:t xml:space="preserve">## 10     5 0.0500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beers,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tbl)  </w:t>
      </w:r>
      <w:r>
        <w:rPr>
          <w:rStyle w:val="CommentTok"/>
        </w:rPr>
        <w:t xml:space="preserve">#희귀식 도출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beers,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tbl) </w:t>
      </w:r>
      <w:r>
        <w:rPr>
          <w:rStyle w:val="CommentTok"/>
        </w:rPr>
        <w:t xml:space="preserve">#회귀선 그리기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(beers,bal)</w:t>
      </w:r>
    </w:p>
    <w:p>
      <w:pPr>
        <w:pStyle w:val="SourceCode"/>
      </w:pPr>
      <w:r>
        <w:rPr>
          <w:rStyle w:val="VerbatimChar"/>
        </w:rPr>
        <w:t xml:space="preserve">## [1] 0.6797025</w:t>
      </w:r>
    </w:p>
    <w:p>
      <w:pPr>
        <w:pStyle w:val="FirstParagraph"/>
      </w:pPr>
      <w:r>
        <w:rPr>
          <w:bCs/>
          <w:b/>
        </w:rPr>
        <w:t xml:space="preserve">beers</w:t>
      </w:r>
      <w:r>
        <w:t xml:space="preserve">는 맥주를 마신 정도이고</w:t>
      </w:r>
      <w:r>
        <w:t xml:space="preserve"> </w:t>
      </w:r>
      <w:r>
        <w:rPr>
          <w:bCs/>
          <w:b/>
        </w:rPr>
        <w:t xml:space="preserve">bal</w:t>
      </w:r>
      <w:r>
        <w:t xml:space="preserve"> </w:t>
      </w:r>
      <w:r>
        <w:t xml:space="preserve">혈중 알콜농도를 나타내며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함수를 사용하여</w:t>
      </w:r>
      <w:r>
        <w:t xml:space="preserve"> </w:t>
      </w:r>
      <w:r>
        <w:rPr>
          <w:bCs/>
          <w:b/>
        </w:rPr>
        <w:t xml:space="preserve">혈중알콜농도=f(맥주를마신 정도)</w:t>
      </w:r>
      <w:r>
        <w:t xml:space="preserve"> </w:t>
      </w:r>
      <w:r>
        <w:t xml:space="preserve">즉, 맥주 마신 정도별 혈중알콜농도를 나타내는 그림을 그렸으며 위와 같은 그림이 나왔다. 거기에</w:t>
      </w:r>
      <w:r>
        <w:t xml:space="preserve"> </w:t>
      </w:r>
      <w:r>
        <w:rPr>
          <w:bCs/>
          <w:b/>
        </w:rPr>
        <w:t xml:space="preserve">lm(), abline()</w:t>
      </w:r>
      <w:r>
        <w:t xml:space="preserve">함수를 사용하여 회귀선을 그려 넣었다. lm()은 회귀식 도출 abline()은 회귀선을 그리는 역할을 한다.</w:t>
      </w:r>
    </w:p>
    <w:p>
      <w:pPr>
        <w:pStyle w:val="BodyText"/>
      </w:pPr>
      <w:r>
        <w:rPr>
          <w:bCs/>
          <w:b/>
        </w:rPr>
        <w:t xml:space="preserve">cor()</w:t>
      </w:r>
      <w:r>
        <w:t xml:space="preserve"> </w:t>
      </w:r>
      <w:r>
        <w:t xml:space="preserve">함수와 tbl데이터 프레임 안에있는 beers와 bal를 이용하여</w:t>
      </w:r>
      <w:r>
        <w:t xml:space="preserve"> </w:t>
      </w:r>
      <w:r>
        <w:rPr>
          <w:bCs/>
          <w:b/>
        </w:rPr>
        <w:t xml:space="preserve">corelation coeficient</w:t>
      </w:r>
      <w:r>
        <w:t xml:space="preserve"> </w:t>
      </w:r>
      <w:r>
        <w:t xml:space="preserve">구했으며 결과는 약 0.68이 나았으며 이와 같은 숫자는 강한 양의 상관관계를 가지고 있다고 해석한다.</w:t>
      </w:r>
    </w:p>
    <w:bookmarkEnd w:id="35"/>
    <w:bookmarkStart w:id="36" w:name="코드-6-5"/>
    <w:p>
      <w:pPr>
        <w:pStyle w:val="Heading2"/>
      </w:pPr>
      <w:r>
        <w:t xml:space="preserve">코드 6-5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#4개 변수 간 상관성 분석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FirstParagraph"/>
      </w:pPr>
      <w:r>
        <w:t xml:space="preserve">실행 결과를 보면 4개의 변수가 x축,y축 방향으로 나열되어 있고, 두 변수가 만나는 지점에 두 변수의 상관계수가 표시되어 있다.</w:t>
      </w:r>
      <w:r>
        <w:t xml:space="preserve"> </w:t>
      </w:r>
      <w:r>
        <w:t xml:space="preserve">petal.legnth와 petal.width와의 상관관계 가장 강하다.</w:t>
      </w:r>
    </w:p>
    <w:bookmarkEnd w:id="36"/>
    <w:bookmarkStart w:id="40" w:name="코드-6-6"/>
    <w:p>
      <w:pPr>
        <w:pStyle w:val="Heading2"/>
      </w:pPr>
      <w:r>
        <w:t xml:space="preserve">코드 6-6</w:t>
      </w:r>
    </w:p>
    <w:p>
      <w:pPr>
        <w:pStyle w:val="SourceCode"/>
      </w:pPr>
      <w:r>
        <w:rPr>
          <w:rStyle w:val="NormalTok"/>
        </w:rPr>
        <w:t xml:space="preserve">month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#자료 입력</w:t>
      </w:r>
      <w:r>
        <w:br/>
      </w:r>
      <w:r>
        <w:rPr>
          <w:rStyle w:val="NormalTok"/>
        </w:rPr>
        <w:t xml:space="preserve">late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#자료 입력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(month,      </w:t>
      </w:r>
      <w:r>
        <w:rPr>
          <w:rStyle w:val="CommentTok"/>
        </w:rPr>
        <w:t xml:space="preserve">#xdata</w:t>
      </w:r>
      <w:r>
        <w:br/>
      </w:r>
      <w:r>
        <w:rPr>
          <w:rStyle w:val="NormalTok"/>
        </w:rPr>
        <w:t xml:space="preserve">     late,         </w:t>
      </w:r>
      <w:r>
        <w:rPr>
          <w:rStyle w:val="CommentTok"/>
        </w:rPr>
        <w:t xml:space="preserve">#ydata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'지각생 통계'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#제목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#선의 종류 (line type)선택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#선의 굵기 선택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'Late cnt'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선그래프를 작성하는 함수는 산점도를 작성할 때 사용한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함수이다.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함수에서 매개변수</w:t>
      </w:r>
      <w:r>
        <w:t xml:space="preserve"> </w:t>
      </w:r>
      <w:r>
        <w:rPr>
          <w:bCs/>
          <w:b/>
        </w:rPr>
        <w:t xml:space="preserve">type</w:t>
      </w:r>
      <w:r>
        <w:t xml:space="preserve">의 값을</w:t>
      </w:r>
      <w:r>
        <w:t xml:space="preserve"> </w:t>
      </w:r>
      <w:r>
        <w:rPr>
          <w:bCs/>
          <w:b/>
        </w:rPr>
        <w:t xml:space="preserve">l</w:t>
      </w:r>
      <w:r>
        <w:t xml:space="preserve">선 그래프가 작성된다.</w:t>
      </w:r>
      <w:r>
        <w:t xml:space="preserve"> </w:t>
      </w:r>
      <w:r>
        <w:rPr>
          <w:bCs/>
          <w:b/>
        </w:rPr>
        <w:t xml:space="preserve">type</w:t>
      </w:r>
      <w:r>
        <w:t xml:space="preserve">의 값은 숫자가 아니라 알파벳이다.</w:t>
      </w:r>
    </w:p>
    <w:p>
      <w:pPr>
        <w:pStyle w:val="BodyText"/>
      </w:pPr>
      <w:r>
        <w:t xml:space="preserve">그래프의 결과를 보면 지각생 수가 5월에 급감했다가 7,8월에는 급증하는 것을 알 수 있다.</w:t>
      </w:r>
    </w:p>
    <w:bookmarkEnd w:id="40"/>
    <w:bookmarkStart w:id="44" w:name="코드-6-7"/>
    <w:p>
      <w:pPr>
        <w:pStyle w:val="Heading2"/>
      </w:pPr>
      <w:r>
        <w:t xml:space="preserve">코드 6-7</w:t>
      </w:r>
    </w:p>
    <w:p>
      <w:pPr>
        <w:pStyle w:val="SourceCode"/>
      </w:pPr>
      <w:r>
        <w:rPr>
          <w:rStyle w:val="NormalTok"/>
        </w:rPr>
        <w:t xml:space="preserve">month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late1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late1, </w:t>
      </w:r>
      <w:r>
        <w:rPr>
          <w:rStyle w:val="CommentTok"/>
        </w:rPr>
        <w:t xml:space="preserve">#x data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'Late Students'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#y data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#그래프의 종류 선택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#선의 종류 선택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#선의 색 선택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#x축 레이블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'Late cnt'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#y축 레이블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#y축의 범위 제한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(month,</w:t>
      </w:r>
      <w:r>
        <w:br/>
      </w:r>
      <w:r>
        <w:rPr>
          <w:rStyle w:val="NormalTok"/>
        </w:rPr>
        <w:t xml:space="preserve">      late2,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lines()</w:t>
      </w:r>
      <w:r>
        <w:t xml:space="preserve">함수는</w:t>
      </w:r>
      <w:r>
        <w:t xml:space="preserve"> </w:t>
      </w:r>
      <w:r>
        <w:rPr>
          <w:bCs/>
          <w:b/>
        </w:rPr>
        <w:t xml:space="preserve">plot()</w:t>
      </w:r>
      <w:r>
        <w:t xml:space="preserve">함수로 작성한 그래프 위에 선을 겹쳐서 그리는 역할을 한다.</w:t>
      </w:r>
    </w:p>
    <w:bookmarkEnd w:id="44"/>
    <w:bookmarkStart w:id="69" w:name="코드-6-8"/>
    <w:p>
      <w:pPr>
        <w:pStyle w:val="Heading2"/>
      </w:pPr>
      <w:r>
        <w:t xml:space="preserve">코드 6-8</w:t>
      </w:r>
    </w:p>
    <w:p>
      <w:pPr>
        <w:pStyle w:val="SourceCode"/>
      </w:pPr>
      <w:r>
        <w:rPr>
          <w:rStyle w:val="DocumentationTok"/>
        </w:rPr>
        <w:t xml:space="preserve">## (1) Prepare Data----------------------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패키지 'mlbench'는 R 버전 4.2.3에서 작성되었습니다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'BostonHousing'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BostonHousing[,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##(2) Add new column-----------</w:t>
      </w:r>
      <w:r>
        <w:br/>
      </w:r>
      <w:r>
        <w:rPr>
          <w:rStyle w:val="NormalTok"/>
        </w:rPr>
        <w:t xml:space="preserve">grp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(myds)) {              </w:t>
      </w:r>
      <w:r>
        <w:rPr>
          <w:rStyle w:val="CommentTok"/>
        </w:rPr>
        <w:t xml:space="preserve">#myds$medv 값에 따라 그룹 분류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medv[i]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grp[i]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grp[i]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grp[i]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(grp)                       </w:t>
      </w:r>
      <w:r>
        <w:rPr>
          <w:rStyle w:val="CommentTok"/>
        </w:rPr>
        <w:t xml:space="preserve">#문자벡터를 팩터 타입으로 변경</w:t>
      </w:r>
      <w:r>
        <w:br/>
      </w:r>
      <w:r>
        <w:rPr>
          <w:rStyle w:val="NormalTok"/>
        </w:rPr>
        <w:t xml:space="preserve">grp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(grp,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#레벨의 순서를 H,L,M -&gt; H,M,L</w:t>
      </w:r>
      <w:r>
        <w:br/>
      </w:r>
      <w:r>
        <w:br/>
      </w:r>
      <w:r>
        <w:rPr>
          <w:rStyle w:val="NormalTok"/>
        </w:rPr>
        <w:t xml:space="preserve">myds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(myds, grp)                    </w:t>
      </w:r>
      <w:r>
        <w:rPr>
          <w:rStyle w:val="CommentTok"/>
        </w:rPr>
        <w:t xml:space="preserve">#myds에 grp 칼럼추가</w:t>
      </w:r>
      <w:r>
        <w:br/>
      </w:r>
      <w:r>
        <w:br/>
      </w:r>
      <w:r>
        <w:rPr>
          <w:rStyle w:val="DocumentationTok"/>
        </w:rPr>
        <w:t xml:space="preserve">## (3) Add new column-----------------------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(myds)</w:t>
      </w:r>
    </w:p>
    <w:p>
      <w:pPr>
        <w:pStyle w:val="SourceCode"/>
      </w:pPr>
      <w:r>
        <w:rPr>
          <w:rStyle w:val="VerbatimChar"/>
        </w:rPr>
        <w:t xml:space="preserve">## 'data.frame':    506 obs. of  6 variables:</w:t>
      </w:r>
      <w:r>
        <w:br/>
      </w:r>
      <w:r>
        <w:rPr>
          <w:rStyle w:val="VerbatimChar"/>
        </w:rPr>
        <w:t xml:space="preserve">##  $ crim: num  0.00632 0.02731 0.02729 0.03237 0.06905 ...</w:t>
      </w:r>
      <w:r>
        <w:br/>
      </w:r>
      <w:r>
        <w:rPr>
          <w:rStyle w:val="VerbatimChar"/>
        </w:rPr>
        <w:t xml:space="preserve">##  $ rm  : num  6.58 6.42 7.18 7 7.15 ...</w:t>
      </w:r>
      <w:r>
        <w:br/>
      </w:r>
      <w:r>
        <w:rPr>
          <w:rStyle w:val="VerbatimChar"/>
        </w:rPr>
        <w:t xml:space="preserve">##  $ dis : num  4.09 4.97 4.97 6.06 6.06 ...</w:t>
      </w:r>
      <w:r>
        <w:br/>
      </w:r>
      <w:r>
        <w:rPr>
          <w:rStyle w:val="VerbatimChar"/>
        </w:rPr>
        <w:t xml:space="preserve">##  $ tax : num  296 242 242 222 222 222 311 311 311 311 ...</w:t>
      </w:r>
      <w:r>
        <w:br/>
      </w:r>
      <w:r>
        <w:rPr>
          <w:rStyle w:val="VerbatimChar"/>
        </w:rPr>
        <w:t xml:space="preserve">##  $ medv: num  24 21.6 34.7 33.4 36.2 28.7 22.9 27.1 16.5 18.9 ...</w:t>
      </w:r>
      <w:r>
        <w:br/>
      </w:r>
      <w:r>
        <w:rPr>
          <w:rStyle w:val="VerbatimChar"/>
        </w:rPr>
        <w:t xml:space="preserve">##  $ grp : Factor w/ 3 levels "H","M","L": 2 2 1 1 1 1 2 1 3 2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(myds)</w:t>
      </w:r>
    </w:p>
    <w:p>
      <w:pPr>
        <w:pStyle w:val="SourceCode"/>
      </w:pPr>
      <w:r>
        <w:rPr>
          <w:rStyle w:val="VerbatimChar"/>
        </w:rPr>
        <w:t xml:space="preserve">##      crim    rm    dis tax medv grp</w:t>
      </w:r>
      <w:r>
        <w:br/>
      </w:r>
      <w:r>
        <w:rPr>
          <w:rStyle w:val="VerbatimChar"/>
        </w:rPr>
        <w:t xml:space="preserve">## 1 0.00632 6.575 4.0900 296 24.0   M</w:t>
      </w:r>
      <w:r>
        <w:br/>
      </w:r>
      <w:r>
        <w:rPr>
          <w:rStyle w:val="VerbatimChar"/>
        </w:rPr>
        <w:t xml:space="preserve">## 2 0.02731 6.421 4.9671 242 21.6   M</w:t>
      </w:r>
      <w:r>
        <w:br/>
      </w:r>
      <w:r>
        <w:rPr>
          <w:rStyle w:val="VerbatimChar"/>
        </w:rPr>
        <w:t xml:space="preserve">## 3 0.02729 7.185 4.9671 242 34.7   H</w:t>
      </w:r>
      <w:r>
        <w:br/>
      </w:r>
      <w:r>
        <w:rPr>
          <w:rStyle w:val="VerbatimChar"/>
        </w:rPr>
        <w:t xml:space="preserve">## 4 0.03237 6.998 6.0622 222 33.4   H</w:t>
      </w:r>
      <w:r>
        <w:br/>
      </w:r>
      <w:r>
        <w:rPr>
          <w:rStyle w:val="VerbatimChar"/>
        </w:rPr>
        <w:t xml:space="preserve">## 5 0.06905 7.147 6.0622 222 36.2   H</w:t>
      </w:r>
      <w:r>
        <w:br/>
      </w:r>
      <w:r>
        <w:rPr>
          <w:rStyle w:val="VerbatimChar"/>
        </w:rPr>
        <w:t xml:space="preserve">## 6 0.02985 6.430 6.0622 222 28.7   H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         </w:t>
      </w:r>
      <w:r>
        <w:rPr>
          <w:rStyle w:val="CommentTok"/>
        </w:rPr>
        <w:t xml:space="preserve">#주택 가격 그룹별 분포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   M   L </w:t>
      </w:r>
      <w:r>
        <w:br/>
      </w:r>
      <w:r>
        <w:rPr>
          <w:rStyle w:val="VerbatimChar"/>
        </w:rPr>
        <w:t xml:space="preserve">## 132 247 127</w:t>
      </w:r>
    </w:p>
    <w:p>
      <w:pPr>
        <w:pStyle w:val="SourceCode"/>
      </w:pPr>
      <w:r>
        <w:rPr>
          <w:rStyle w:val="DocumentationTok"/>
        </w:rPr>
        <w:t xml:space="preserve">## (4) histogram--------------------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#2x3 가상화면 분할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(myds[,i],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(myds)[i],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#2x3 가상화면 분할 해제제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(5)boxplot -----------------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#2x3 가상화면 분할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(myds[,i],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(myds)[i])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#2x3 가상화면 분할 해제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(6) boxplot by group------------------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'1인당 범죄율'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'방의 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'작업센터까지의 거리'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'재산세'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(7) scatter plot-----------------------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(myds[,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(8) scatter plot with group---------------</w:t>
      </w:r>
      <w:r>
        <w:br/>
      </w:r>
      <w:r>
        <w:rPr>
          <w:rStyle w:val="NormalTok"/>
        </w:rPr>
        <w:t xml:space="preserve">point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(myds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     </w:t>
      </w:r>
      <w:r>
        <w:rPr>
          <w:rStyle w:val="CommentTok"/>
        </w:rPr>
        <w:t xml:space="preserve">#점의 모양 지정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#점의 색 지정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(myds[,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point,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color[point])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(9) correlation coefficient-----------------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(myds[,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crim         rm        dis        tax       medv</w:t>
      </w:r>
      <w:r>
        <w:br/>
      </w:r>
      <w:r>
        <w:rPr>
          <w:rStyle w:val="VerbatimChar"/>
        </w:rPr>
        <w:t xml:space="preserve">## crim  1.0000000 -0.2192467 -0.3796701  0.5827643 -0.3883046</w:t>
      </w:r>
      <w:r>
        <w:br/>
      </w:r>
      <w:r>
        <w:rPr>
          <w:rStyle w:val="VerbatimChar"/>
        </w:rPr>
        <w:t xml:space="preserve">## rm   -0.2192467  1.0000000  0.2052462 -0.2920478  0.6953599</w:t>
      </w:r>
      <w:r>
        <w:br/>
      </w:r>
      <w:r>
        <w:rPr>
          <w:rStyle w:val="VerbatimChar"/>
        </w:rPr>
        <w:t xml:space="preserve">## dis  -0.3796701  0.2052462  1.0000000 -0.5344316  0.2499287</w:t>
      </w:r>
      <w:r>
        <w:br/>
      </w:r>
      <w:r>
        <w:rPr>
          <w:rStyle w:val="VerbatimChar"/>
        </w:rPr>
        <w:t xml:space="preserve">## tax   0.5827643 -0.2920478 -0.5344316  1.0000000 -0.4685359</w:t>
      </w:r>
      <w:r>
        <w:br/>
      </w:r>
      <w:r>
        <w:rPr>
          <w:rStyle w:val="VerbatimChar"/>
        </w:rPr>
        <w:t xml:space="preserve">## medv -0.3883046  0.6953599  0.2499287 -0.4685359  1.0000000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데이기반프로그래밍(2)</dc:title>
  <dc:creator>신봉균20191624</dc:creator>
  <cp:keywords/>
  <dcterms:created xsi:type="dcterms:W3CDTF">2023-04-05T12:50:39Z</dcterms:created>
  <dcterms:modified xsi:type="dcterms:W3CDTF">2023-04-05T12:50:39Z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>word_document</vt:lpwstr>
  </property>
</Properties>
</file>