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before="240" w:line="4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Christopher Walker</w:t>
        <w:br w:type="textWrapping"/>
        <w:t xml:space="preserve">Southern New Hampshire University</w:t>
        <w:br w:type="textWrapping"/>
        <w:t xml:space="preserve">CS 320: Software Testing, Automation, and Quality Assurance</w:t>
        <w:br w:type="textWrapping"/>
        <w:t xml:space="preserve">October 7, 2026</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CS 320 Project Two: Summary and Reflections Report</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Testing Approach and Alignment to Requirements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the requirements to drive my unit testing strategy. I wrote each need as a behavior that had to be demonstrated by a JUnit test. I also tried valid and incorrect input . Testing the contact feature test field limits, null restrictions, the ten digit phone rule, unique IDs, deletion and each allowable change. ContactTest.java Tests too short, too long, with letters and null phone (lines 97-143). ContactServiceTest.java Tests duplicate-id rejection and all four update procedures (lines 27-49, and 78-121). This is a direct representation of what the consumer needs.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 and appointments were regarded identically. TaskTest.java: Tests for incorrect IDs, null and big names, invalid descriptions (lines 18-62) TaskServiceTest.java: tests add, duplicate ID rejection, delete and both updates (lines 9-94). AppointmentTest.java tests on ID, date and description limitations (lines 24-82). AppointmentServiceTest.java - add, reject duplicate ID, delete, missing appointment (lines 11-87). This traceability gave confidence that each service executed what is specified.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test results also confirm the overall quality of the suite. Tests: 52, Failures: 0, Errors: 0, Skipped: 0 ContactService (89.2%), Task Service (86.0%), AppointmentService (87.6%) were Eclipse coverage. All scores are over the 80% mark for the project. Coverage does not guaranty that all bugs were found, thus I included requirement based assertions testing on important outcomes, not simply lines of code performed. The fact that JUnit Assertions compare expected with actual behavior and can test for expected exceptions supported this strategy (JUnit Team, 2026).</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Writing JUnit Tests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kept the tests technically sound by making each test focused on one behavior and by choosing assertions that matched the expected result. For invalid input, I used assertThrows to prove that the program rejected data instead of silently accepting it. TaskTest.java lines 19–23 expect an IllegalArgumentException when a task ID exceeds ten characters, and AppointmentTest.java lines 45–51 use the same strategy for a date in the past. For successful operations, I checked the resulting object state. TaskServiceTest.java lines 53–62 update a task name and then use assertEquals to verify that the stored value is actually "Study."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kept the code efficient and maintainable. ContactServiceTest.java uses a createService() helper method (lines 133–146) rather than repeating the same setup in every update test. This reduces duplication and makes the intent of each test clearer. In the appointment tests, I generated a future date by adding milliseconds to the current time, such as AppointmentTest.java line 14, so the data consistently satisfies the no-past-dates requirement. The tests remain small, direct, and easy to rerun, which is important for automated unit testing.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Techniques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main methodologies were unit testing, testing from requirements, positive and negative testing, boundary oriented tests and white box coverage analysis. Unit testing segregated the Contact, Task, Appointment and service classes so defects may be identified near their source. Construction, addition, deletion and updates were validated with positive tests Negative tests also provided nulls, too long strings, duplicate ids, nonexistent ids and previous dates. Boundary-oriented tests focusing on values barely outside of acceptable bounds, e.g. an overly long ID or name. These techniques are practical for class-level and back-end logic because they are fast, repeatable and useful as regression testing following code modifications.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analysis added a white-box viewpoint by revealing how much of the implementation was exercised. The requirements based checks were more black-box type tests in that they were based on predicted behavior rather than internal structure. Black-box, white-box and experience-based procedures are complementary to each other (International Software Testing Qualifications Board [ISTQB], 2024). Coverage data can expose code paths not traversed by the test suite while in practice tests based on requirements preserve customer expectations.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was no integration, system, performance, security, usability or end to end testing as this assignment was based on isolated Java classes and services. Integration testing would be useful if services are connected to a database or API, since components that are correct in themselves can nevertheless fail when integrated. Validation of the full application workflow including the user interface and persistence layers would be done through system and end-to-end testing. Performance Testing would be relevant for systems supporting multiple users. Security Testing would assess protection of data and access. Usability Testing would assess whether real users can execute tasks efficiently. These techniques need more preparation than unit testing, but they cover dangers that class level tests can not discover.</w: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Mindset, Bias, and Professional Discipline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took a conservative approach, believing that code that looks correct could nonetheless break at boundaries or in service activities. Instead of just testing the happy path I deliberately tried to break the classes. The contact phone tests are a prime example of this: I tested for too few digits, too many digits, letters and null input. I also verified duplicate IDs and attempted to update/delete records that were not there. This caution is important as the classes are inter-related. A service depends on validation in its object class; if it accepts an invalid object, the service may store bad data and later operations may fail in harder to identify ways.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personal code raises concerns of bias, as it is easy to test what the code actually does rather than what the requirements state it should do. I mitigated that bias by using the documented requirements as the source for my test cases, and by writing tests that expected failure. For example, I tried to add duplicate contacts, tasks and appointments on purpose and expected an IllegalArgumentException. I also used objective coverage findings instead of depending on the notion that I had written enough tests. Peer review and independent testing would be another safeguard against developer bias in professional work.</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project highlighted the significance of discipline for software quality. Cutting corners can turn modest faults into significant technological debt. In the professional work I will try to connect tests to requirements, keep tests understandable, rerun tests after changes, monitor coverage but not consider it the only measure of quality and add regression tests when faults are identified. I'll also factor out repeated setup as I did with createService() to keep the suite maintainable. A disciplined test suite gives you a safety net for altering code, ensuring that expected functionality is preserved.</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5">
      <w:pPr>
        <w:pBdr>
          <w:top w:color="auto" w:space="0" w:sz="0" w:val="none"/>
          <w:left w:color="auto" w:space="-36" w:sz="0" w:val="none"/>
          <w:bottom w:color="auto" w:space="0" w:sz="0" w:val="none"/>
          <w:right w:color="auto" w:space="0" w:sz="0" w:val="none"/>
          <w:between w:color="auto" w:space="0" w:sz="0" w:val="none"/>
        </w:pBd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Software Testing Qualifications Board. (2024). Certified tester foundation level syllabus v4.0.1. https://istqb.org/wp-content/uploads/2024/11/ISTQB_CTFL_Syllabus_v4.0.1.pdf</w:t>
      </w:r>
    </w:p>
    <w:p w:rsidR="00000000" w:rsidDel="00000000" w:rsidP="00000000" w:rsidRDefault="00000000" w:rsidRPr="00000000" w14:paraId="00000016">
      <w:pPr>
        <w:pBdr>
          <w:top w:color="auto" w:space="0" w:sz="0" w:val="none"/>
          <w:left w:color="auto" w:space="-36" w:sz="0" w:val="none"/>
          <w:bottom w:color="auto" w:space="0" w:sz="0" w:val="none"/>
          <w:right w:color="auto" w:space="0" w:sz="0" w:val="none"/>
          <w:between w:color="auto" w:space="0" w:sz="0" w:val="none"/>
        </w:pBd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JUnit Team. (2026). JUnit user guide. https://docs.junit.org/6.1.3/</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