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8"/>
        </w:rPr>
        <w:t>《跨樂尬陣》官網新增</w:t>
        <w:br/>
        <w:t>企業 ESG 合作專區</w:t>
      </w:r>
    </w:p>
    <w:p>
      <w:pPr>
        <w:jc w:val="center"/>
      </w:pPr>
      <w:r>
        <w:rPr>
          <w:color w:val="785A28"/>
          <w:sz w:val="28"/>
        </w:rPr>
        <w:t>頁面文案、資訊架構與網站建置 AI 指令建議</w:t>
      </w:r>
    </w:p>
    <w:p>
      <w:pPr>
        <w:jc w:val="center"/>
      </w:pPr>
      <w:r>
        <w:rPr>
          <w:i/>
        </w:rPr>
        <w:t>用途：作為計畫官網新增「企業 ESG 合作」頁面之內容底稿與製作說明。</w:t>
      </w:r>
    </w:p>
    <w:p>
      <w:pPr>
        <w:spacing w:after="80" w:before="80"/>
        <w:pBdr>
          <w:bottom w:val="single" w:sz="8" w:space="1" w:color="C7A46B"/>
        </w:pBdr>
      </w:pPr>
    </w:p>
    <w:p>
      <w:pPr>
        <w:pStyle w:val="Heading1"/>
      </w:pPr>
      <w:r>
        <w:t>一、這個官網區塊的定位</w:t>
      </w:r>
    </w:p>
    <w:p>
      <w:r>
        <w:t>建議在《跨樂尬陣》官方網站中新增「企業 ESG 合作」專區，作為計畫與潛在企業夥伴之間的第一層接觸頁面。此頁面不是正式募資提案書，也不是行政型成果彙整，而是一個讓企業快速理解「這個計畫為什麼值得合作、可以怎麼合作、合作後能產生什麼社會影響」的入口。</w:t>
      </w:r>
    </w:p>
    <w:p>
      <w:r>
        <w:t>最理想的閱讀感受應是：企業用 1 至 2 分鐘瀏覽後，能清楚知道《跨樂尬陣》不是單純辦活動，而是一個已具備場域基礎、學生培力、地方共創、社會共融與內容轉譯能力的文化永續平台；企業若想投入 ESG，這裡是一個有故事、有成果、也有可合作入口的對象。</w:t>
      </w:r>
    </w:p>
    <w:p>
      <w:pPr>
        <w:pStyle w:val="Heading2"/>
      </w:pPr>
      <w:r>
        <w:t>建議頁面名稱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DFCB"/>
          </w:tcPr>
          <w:p>
            <w:pPr>
              <w:spacing w:after="40"/>
            </w:pPr>
            <w:r/>
            <w:r>
              <w:rPr>
                <w:b/>
              </w:rPr>
              <w:t>位置</w:t>
            </w:r>
          </w:p>
        </w:tc>
        <w:tc>
          <w:tcPr>
            <w:tcW w:type="dxa" w:w="5040"/>
            <w:vAlign w:val="center"/>
            <w:shd w:fill="EADFCB"/>
          </w:tcPr>
          <w:p>
            <w:pPr>
              <w:spacing w:after="40"/>
            </w:pPr>
            <w:r/>
            <w:r>
              <w:rPr>
                <w:b/>
              </w:rPr>
              <w:t>建議名稱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主選單名稱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企業 ESG 合作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頁面主標題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與企業攜手，讓音樂成為地方共融與永續影響力的媒介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副標題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《跨樂尬陣》邀請企業共同支持文化保存、青年培力、社會共融與地方創生</w:t>
            </w:r>
          </w:p>
        </w:tc>
      </w:tr>
    </w:tbl>
    <w:p>
      <w:pPr>
        <w:pStyle w:val="Heading1"/>
      </w:pPr>
      <w:r>
        <w:t>二、建議放在網站的完整文字</w:t>
      </w:r>
    </w:p>
    <w:p>
      <w:r>
        <w:t>以下文字可直接作為官網頁面主內容使用，後續可依版型調整長短。</w:t>
      </w:r>
    </w:p>
    <w:p>
      <w:pPr>
        <w:pStyle w:val="Heading2"/>
      </w:pPr>
      <w:r>
        <w:t>【頁首主視覺文案】</w:t>
      </w:r>
    </w:p>
    <w:p>
      <w:pPr>
        <w:ind w:left="288" w:right="288"/>
      </w:pPr>
      <w:r>
        <w:rPr>
          <w:b/>
          <w:sz w:val="28"/>
        </w:rPr>
        <w:t>與企業攜手，讓音樂成為地方共融與永續影響力的媒介</w:t>
      </w:r>
    </w:p>
    <w:p>
      <w:r>
        <w:t>《跨樂尬陣：南流西起共融藝起來》長期深耕臺南西港，透過音樂、藝術與數位內容，串聯學生、居民、在地文化工作者、學校與社區夥伴。我們相信，企業 ESG 不只是資源投入，更可以成為支持文化保存、青年發展、社會共融與地方永續的關鍵力量。誠摯邀請企業夥伴與我們合作，將永續承諾轉化為可感知、可參與、可傳播的社會影響。</w:t>
      </w:r>
    </w:p>
    <w:p>
      <w:pPr>
        <w:pStyle w:val="Heading2"/>
      </w:pPr>
      <w:r>
        <w:t>【為什麼企業可以與我們合作？】</w:t>
      </w:r>
    </w:p>
    <w:p>
      <w:pPr>
        <w:pStyle w:val="ListBullet"/>
        <w:spacing w:after="40"/>
      </w:pPr>
      <w:r>
        <w:t>真實場域：計畫長期進入臺南西港，與地方居民、學校、文化據點與社區夥伴建立合作基礎。</w:t>
      </w:r>
    </w:p>
    <w:p>
      <w:pPr>
        <w:pStyle w:val="ListBullet"/>
        <w:spacing w:after="40"/>
      </w:pPr>
      <w:r>
        <w:t>可見成果：已累積音樂創作、展演、Podcast、地方故事轉譯、教材與數位內容等多元產出。</w:t>
      </w:r>
    </w:p>
    <w:p>
      <w:pPr>
        <w:pStyle w:val="ListBullet"/>
        <w:spacing w:after="40"/>
      </w:pPr>
      <w:r>
        <w:t>社會共融：以音樂作為跨世代、跨群體與不同背景參與者的溝通媒介，促進理解與連結。</w:t>
      </w:r>
    </w:p>
    <w:p>
      <w:pPr>
        <w:pStyle w:val="ListBullet"/>
        <w:spacing w:after="40"/>
      </w:pPr>
      <w:r>
        <w:t>青年培力：引導大學生進入地方，將專業學習轉化為真實社會行動與文化實踐。</w:t>
      </w:r>
    </w:p>
    <w:p>
      <w:pPr>
        <w:pStyle w:val="ListBullet"/>
        <w:spacing w:after="40"/>
      </w:pPr>
      <w:r>
        <w:t>影響力揭露：可結合成果紀錄、參與數據、案例故事與社會影響評估，回應企業 ESG 溝通需求。</w:t>
      </w:r>
    </w:p>
    <w:p>
      <w:pPr>
        <w:pStyle w:val="Heading2"/>
      </w:pPr>
      <w:r>
        <w:t>【我們關注的 ESG 主題】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DFCB"/>
          </w:tcPr>
          <w:p>
            <w:pPr>
              <w:spacing w:after="40"/>
            </w:pPr>
            <w:r/>
            <w:r>
              <w:rPr>
                <w:b/>
              </w:rPr>
              <w:t>面向</w:t>
            </w:r>
          </w:p>
        </w:tc>
        <w:tc>
          <w:tcPr>
            <w:tcW w:type="dxa" w:w="5040"/>
            <w:vAlign w:val="center"/>
            <w:shd w:fill="EADFCB"/>
          </w:tcPr>
          <w:p>
            <w:pPr>
              <w:spacing w:after="40"/>
            </w:pPr>
            <w:r/>
            <w:r>
              <w:rPr>
                <w:b/>
              </w:rPr>
              <w:t>合作價值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社會價值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以文化與藝術行動回應地方需求，讓企業支持成為具體社會改變。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青年發展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支持學生在真實場域中學習企劃、創作、協作與社會溝通。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文化保存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將地方記憶、產業故事與居民經驗轉化為可保存與再傳播的內容資產。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社區發展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促進在地參與、社區認同與地方文化活化。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跨域協作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連結企業、大學、地方社群與文化工作者，共同發展永續方案。</w:t>
            </w:r>
          </w:p>
        </w:tc>
      </w:tr>
    </w:tbl>
    <w:p>
      <w:pPr>
        <w:pStyle w:val="Heading2"/>
      </w:pPr>
      <w:r>
        <w:t>【企業可以怎麼加入？】</w:t>
      </w:r>
    </w:p>
    <w:p>
      <w:pPr>
        <w:pStyle w:val="ListNumber"/>
        <w:spacing w:after="40"/>
      </w:pPr>
      <w:r>
        <w:t>共融音樂創作與展演支持：支持學生、居民與多元參與者共同完成原創音樂、音樂劇、成果展演或巡迴分享。</w:t>
      </w:r>
    </w:p>
    <w:p>
      <w:pPr>
        <w:pStyle w:val="ListNumber"/>
        <w:spacing w:after="40"/>
      </w:pPr>
      <w:r>
        <w:t>地方文化內容保存計畫：支持 Podcast、地方訪談、短影音、教材、數位導覽與故事資料庫等文化內容製作。</w:t>
      </w:r>
    </w:p>
    <w:p>
      <w:pPr>
        <w:pStyle w:val="ListNumber"/>
        <w:spacing w:after="40"/>
      </w:pPr>
      <w:r>
        <w:t>青年創作培力與獎助：設置創作獎助、專案補助或企業命題，鼓勵學生以永續、共融、地方文化為主題進行作品發展。</w:t>
      </w:r>
    </w:p>
    <w:p>
      <w:pPr>
        <w:pStyle w:val="ListNumber"/>
        <w:spacing w:after="40"/>
      </w:pPr>
      <w:r>
        <w:t>企業員工共融體驗與志工參與：設計企業員工可參與的地方文化走讀、共融體驗、工作坊或公共參與活動。</w:t>
      </w:r>
    </w:p>
    <w:p>
      <w:pPr>
        <w:pStyle w:val="ListNumber"/>
        <w:spacing w:after="40"/>
      </w:pPr>
      <w:r>
        <w:t>ESG 成果揭露與影響力溝通：協助企業整理合作成果、社會影響案例、影像紀錄與可用於永續溝通之內容素材。</w:t>
      </w:r>
    </w:p>
    <w:p>
      <w:pPr>
        <w:pStyle w:val="Heading2"/>
      </w:pPr>
      <w:r>
        <w:t>【合作亮點：企業投入後，能共同創造什麼？】</w:t>
      </w:r>
    </w:p>
    <w:p>
      <w:pPr>
        <w:pStyle w:val="ListBullet"/>
        <w:spacing w:after="40"/>
      </w:pPr>
      <w:r>
        <w:t>讓企業 ESG 從抽象承諾，轉化為可被參與、被看見、被傳播的真實行動。</w:t>
      </w:r>
    </w:p>
    <w:p>
      <w:pPr>
        <w:pStyle w:val="ListBullet"/>
        <w:spacing w:after="40"/>
      </w:pPr>
      <w:r>
        <w:t>讓地方文化不只被保存，更被青年重新轉譯、被更多人理解與分享。</w:t>
      </w:r>
    </w:p>
    <w:p>
      <w:pPr>
        <w:pStyle w:val="ListBullet"/>
        <w:spacing w:after="40"/>
      </w:pPr>
      <w:r>
        <w:t>讓學生獲得真實專案經驗，培養文化溝通、社會創新與跨域協作能力。</w:t>
      </w:r>
    </w:p>
    <w:p>
      <w:pPr>
        <w:pStyle w:val="ListBullet"/>
        <w:spacing w:after="40"/>
      </w:pPr>
      <w:r>
        <w:t>讓企業支持成果具備故事性、影像性與報告可用性，強化永續溝通。</w:t>
      </w:r>
    </w:p>
    <w:p>
      <w:pPr>
        <w:pStyle w:val="ListBullet"/>
        <w:spacing w:after="40"/>
      </w:pPr>
      <w:r>
        <w:t>讓大學、企業與社區形成可持續合作的共同平台。</w:t>
      </w:r>
    </w:p>
    <w:p>
      <w:pPr>
        <w:pStyle w:val="Heading2"/>
      </w:pPr>
      <w:r>
        <w:t>【適合合作的企業類型】</w:t>
      </w:r>
    </w:p>
    <w:p>
      <w:pPr>
        <w:pStyle w:val="ListBullet"/>
        <w:spacing w:after="40"/>
      </w:pPr>
      <w:r>
        <w:t>重視地方創生、社會共融與文化永續的企業。</w:t>
      </w:r>
    </w:p>
    <w:p>
      <w:pPr>
        <w:pStyle w:val="ListBullet"/>
        <w:spacing w:after="40"/>
      </w:pPr>
      <w:r>
        <w:t>希望建立 ESG 代表案例、強化永續品牌敘事的企業。</w:t>
      </w:r>
    </w:p>
    <w:p>
      <w:pPr>
        <w:pStyle w:val="ListBullet"/>
        <w:spacing w:after="40"/>
      </w:pPr>
      <w:r>
        <w:t>願意支持青年發展、教育平權、文化保存與在地社區的企業。</w:t>
      </w:r>
    </w:p>
    <w:p>
      <w:pPr>
        <w:pStyle w:val="ListBullet"/>
        <w:spacing w:after="40"/>
      </w:pPr>
      <w:r>
        <w:t>食品、文創、金融、科技、旅宿、通路、媒體與品牌行銷相關企業。</w:t>
      </w:r>
    </w:p>
    <w:p>
      <w:pPr>
        <w:pStyle w:val="Heading2"/>
      </w:pPr>
      <w:r>
        <w:t>【合作邀請文字】</w:t>
      </w:r>
    </w:p>
    <w:p>
      <w:r>
        <w:t>我們期待的不只是一次性的資源挹注，而是與企業共同發展「可以留下來的永續影響」。透過音樂、藝術與地方文化的結合，《跨樂尬陣》希望讓企業的 ESG 行動與真實社區產生連結，也讓每一份投入成為青年成長、地方認同與社會共融的一部分。</w:t>
      </w:r>
    </w:p>
    <w:p>
      <w:r>
        <w:t>若您的企業正在尋找具備地方深度、青年參與與社會影響潛力的 ESG 合作夥伴，歡迎與我們聯繫，共同討論適合的合作形式。</w:t>
      </w:r>
    </w:p>
    <w:p>
      <w:pPr>
        <w:pStyle w:val="Heading2"/>
      </w:pPr>
      <w:r>
        <w:t>【建議 CTA 按鈕文字】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DFCB"/>
          </w:tcPr>
          <w:p>
            <w:pPr>
              <w:spacing w:after="40"/>
            </w:pPr>
            <w:r/>
            <w:r>
              <w:rPr>
                <w:b/>
              </w:rPr>
              <w:t>按鈕功能</w:t>
            </w:r>
          </w:p>
        </w:tc>
        <w:tc>
          <w:tcPr>
            <w:tcW w:type="dxa" w:w="5040"/>
            <w:vAlign w:val="center"/>
            <w:shd w:fill="EADFCB"/>
          </w:tcPr>
          <w:p>
            <w:pPr>
              <w:spacing w:after="40"/>
            </w:pPr>
            <w:r/>
            <w:r>
              <w:rPr>
                <w:b/>
              </w:rPr>
              <w:t>建議文字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主要 CTA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洽談 ESG 合作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次要 CTA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下載合作亮點摘要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聯絡 CTA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聯繫計畫團隊</w:t>
            </w:r>
          </w:p>
        </w:tc>
      </w:tr>
    </w:tbl>
    <w:p>
      <w:pPr>
        <w:pStyle w:val="Heading1"/>
      </w:pPr>
      <w:r>
        <w:t>三、網站版面建議</w:t>
      </w:r>
    </w:p>
    <w:p>
      <w:r>
        <w:t>若網站建置者或 AI 網頁生成工具不擅長處理這類內容，建議依下列架構製作。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DFCB"/>
          </w:tcPr>
          <w:p>
            <w:pPr>
              <w:spacing w:after="40"/>
            </w:pPr>
            <w:r/>
            <w:r>
              <w:rPr>
                <w:b/>
              </w:rPr>
              <w:t>區塊</w:t>
            </w:r>
          </w:p>
        </w:tc>
        <w:tc>
          <w:tcPr>
            <w:tcW w:type="dxa" w:w="3360"/>
            <w:vAlign w:val="center"/>
            <w:shd w:fill="EADFCB"/>
          </w:tcPr>
          <w:p>
            <w:pPr>
              <w:spacing w:after="40"/>
            </w:pPr>
            <w:r/>
            <w:r>
              <w:rPr>
                <w:b/>
              </w:rPr>
              <w:t>內容</w:t>
            </w:r>
          </w:p>
        </w:tc>
        <w:tc>
          <w:tcPr>
            <w:tcW w:type="dxa" w:w="3360"/>
            <w:vAlign w:val="center"/>
            <w:shd w:fill="EADFCB"/>
          </w:tcPr>
          <w:p>
            <w:pPr>
              <w:spacing w:after="40"/>
            </w:pPr>
            <w:r/>
            <w:r>
              <w:rPr>
                <w:b/>
              </w:rPr>
              <w:t>視覺／功能建議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Hero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主標、副標、簡短引言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背景可使用西港場域、音樂展演或共創現場照片；加 CTA 按鈕。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Why Partner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為什麼企業可以與我們合作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 張 icon 卡片，快速呈現亮點。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ESG Focus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社會價值、青年發展、文化保存等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以標籤或五欄資訊卡呈現。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合作方式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五種企業加入方式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左右圖文或卡片式設計。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合作影響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企業投入後共同創造的價值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以短句＋數字／案例照片呈現。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附件下載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PDF 亮點摘要、合作簡報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提供明顯下載按鈕。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聯絡我們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聯絡表單或 Email CTA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保留清楚的合作洽詢入口。</w:t>
            </w:r>
          </w:p>
        </w:tc>
      </w:tr>
    </w:tbl>
    <w:p>
      <w:pPr>
        <w:pStyle w:val="Heading1"/>
      </w:pPr>
      <w:r>
        <w:t>四、可直接交給網站建置 AI 的指令</w:t>
      </w:r>
    </w:p>
    <w:p>
      <w:r>
        <w:t>以下可直接複製給負責調整官網的 AI 或工程協作者：</w:t>
      </w:r>
    </w:p>
    <w:p>
      <w:r>
        <w:rPr>
          <w:rFonts w:ascii="Consolas" w:hAnsi="Consolas" w:eastAsia="Noto Sans CJK TC"/>
          <w:sz w:val="18"/>
        </w:rPr>
        <w:t>請在《跨樂尬陣》計畫官網新增一個「企業 ESG 合作」頁面，或在既有「計畫發展／合作邀請」區塊下新增一個完整頁面連結。</w:t>
        <w:br/>
        <w:br/>
        <w:t>頁面目的：</w:t>
        <w:br/>
        <w:t>這不是正式募資提案書，而是讓潛在企業夥伴在 1 至 2 分鐘內快速理解：</w:t>
        <w:br/>
        <w:t>1. 《跨樂尬陣》是什麼；</w:t>
        <w:br/>
        <w:t>2. 它如何回應企業 ESG 關注；</w:t>
        <w:br/>
        <w:t>3. 企業可以用哪些方式參與；</w:t>
        <w:br/>
        <w:t>4. 為何值得進一步洽談合作。</w:t>
        <w:br/>
        <w:br/>
        <w:t>設計語氣：</w:t>
        <w:br/>
        <w:t>專業、溫暖、具有社會影響力感，不要做成行政公文，不要過度花俏。</w:t>
        <w:br/>
        <w:t>整體視覺可延續網站現有風格，搭配西港場域、學生共創、音樂展演、地方文化照片。</w:t>
        <w:br/>
        <w:br/>
        <w:t>頁面結構：</w:t>
        <w:br/>
        <w:t>A. Hero 主視覺</w:t>
        <w:br/>
        <w:t>- 主標：與企業攜手，讓音樂成為地方共融與永續影響力的媒介</w:t>
        <w:br/>
        <w:t>- 副標：《跨樂尬陣》邀請企業共同支持文化保存、青年培力、社會共融與地方創生</w:t>
        <w:br/>
        <w:t>- CTA 按鈕：洽談 ESG 合作／下載合作亮點摘要</w:t>
        <w:br/>
        <w:br/>
        <w:t>B. 為什麼企業可以與我們合作？</w:t>
        <w:br/>
        <w:t>- 真實場域</w:t>
        <w:br/>
        <w:t>- 可見成果</w:t>
        <w:br/>
        <w:t>- 社會共融</w:t>
        <w:br/>
        <w:t>- 青年培力</w:t>
        <w:br/>
        <w:t>- 影響力揭露</w:t>
        <w:br/>
        <w:br/>
        <w:t>C. 我們關注的 ESG 主題</w:t>
        <w:br/>
        <w:t>- 社會價值</w:t>
        <w:br/>
        <w:t>- 青年發展</w:t>
        <w:br/>
        <w:t>- 文化保存</w:t>
        <w:br/>
        <w:t>- 社區發展</w:t>
        <w:br/>
        <w:t>- 跨域協作</w:t>
        <w:br/>
        <w:br/>
        <w:t>D. 企業可以怎麼加入？</w:t>
        <w:br/>
        <w:t>- 共融音樂創作與展演支持</w:t>
        <w:br/>
        <w:t>- 地方文化內容保存計畫</w:t>
        <w:br/>
        <w:t>- 青年創作培力與獎助</w:t>
        <w:br/>
        <w:t>- 企業員工共融體驗與志工參與</w:t>
        <w:br/>
        <w:t>- ESG 成果揭露與影響力溝通</w:t>
        <w:br/>
        <w:br/>
        <w:t>E. 合作亮點</w:t>
        <w:br/>
        <w:t>- 將 ESG 從抽象承諾轉化為可參與的真實行動</w:t>
        <w:br/>
        <w:t>- 讓地方文化被記錄、轉譯與分享</w:t>
        <w:br/>
        <w:t>- 讓學生獲得真實社會專案經驗</w:t>
        <w:br/>
        <w:t>- 讓企業支持具備影像、故事與報告可用性</w:t>
        <w:br/>
        <w:br/>
        <w:t>F. 附件下載區</w:t>
        <w:br/>
        <w:t>- 按鈕一：下載《跨樂尬陣》企業 ESG 合作亮點摘要 PDF</w:t>
        <w:br/>
        <w:t>- 按鈕二：下載企業 ESG 合作亮點簡報 PDF 或 PPTX（若網站允許）</w:t>
        <w:br/>
        <w:br/>
        <w:t>G. 聯絡合作</w:t>
        <w:br/>
        <w:t>- 保留聯絡表單或 Email CTA</w:t>
        <w:br/>
        <w:t>- 文字：若您的企業正在尋找具備地方深度、青年參與與社會影響潛力的 ESG 合作夥伴，歡迎與我們聯繫。</w:t>
        <w:br/>
        <w:br/>
        <w:t>請注意：</w:t>
        <w:br/>
        <w:t>1. 頁面內容要適合企業閱讀，不要寫成教育部成果報告；</w:t>
        <w:br/>
        <w:t>2. 每個區塊都要留白，字數不要擠在一起；</w:t>
        <w:br/>
        <w:t>3. CTA 按鈕要明顯；</w:t>
        <w:br/>
        <w:t>4. 手機版閱讀要順暢；</w:t>
        <w:br/>
        <w:t>5. 檔案下載區與合作洽詢區要在頁面中後段再次出現。</w:t>
      </w:r>
    </w:p>
    <w:p>
      <w:pPr>
        <w:pStyle w:val="Heading1"/>
      </w:pPr>
      <w:r>
        <w:t>五、官網若有 AI 機器人，可怎麼接這些資訊？</w:t>
      </w:r>
    </w:p>
    <w:p>
      <w:r>
        <w:t>若官網已有 AI 問答機器人，可將「企業 ESG 合作專區」內容納入其知識庫，讓訪客直接詢問合作問題。建議機器人的任務不是自動承諾合作，而是快速回答基本資訊、引導下載文件，並將有意願的企業導向聯絡窗口。</w:t>
      </w:r>
    </w:p>
    <w:p>
      <w:pPr>
        <w:pStyle w:val="Heading2"/>
      </w:pPr>
      <w:r>
        <w:t>AI 機器人建議可回答的問題</w:t>
      </w:r>
    </w:p>
    <w:p>
      <w:pPr>
        <w:pStyle w:val="ListBullet"/>
        <w:spacing w:after="40"/>
      </w:pPr>
      <w:r>
        <w:t>《跨樂尬陣》可以和企業做哪些 ESG 合作？</w:t>
      </w:r>
    </w:p>
    <w:p>
      <w:pPr>
        <w:pStyle w:val="ListBullet"/>
        <w:spacing w:after="40"/>
      </w:pPr>
      <w:r>
        <w:t>企業若想支持社會共融或地方文化保存，可以怎麼參與？</w:t>
      </w:r>
    </w:p>
    <w:p>
      <w:pPr>
        <w:pStyle w:val="ListBullet"/>
        <w:spacing w:after="40"/>
      </w:pPr>
      <w:r>
        <w:t>是否有可下載的合作資料？</w:t>
      </w:r>
    </w:p>
    <w:p>
      <w:pPr>
        <w:pStyle w:val="ListBullet"/>
        <w:spacing w:after="40"/>
      </w:pPr>
      <w:r>
        <w:t>是否可安排企業員工參與地方體驗或志工活動？</w:t>
      </w:r>
    </w:p>
    <w:p>
      <w:pPr>
        <w:pStyle w:val="ListBullet"/>
        <w:spacing w:after="40"/>
      </w:pPr>
      <w:r>
        <w:t>若要洽談合作，應該聯絡誰？</w:t>
      </w:r>
    </w:p>
    <w:p>
      <w:pPr>
        <w:pStyle w:val="Heading2"/>
      </w:pPr>
      <w:r>
        <w:t>AI 機器人建議回覆原則</w:t>
      </w:r>
    </w:p>
    <w:p>
      <w:pPr>
        <w:pStyle w:val="ListBullet"/>
        <w:spacing w:after="40"/>
      </w:pPr>
      <w:r>
        <w:t>回答先簡短，再提供延伸連結或下載檔案。</w:t>
      </w:r>
    </w:p>
    <w:p>
      <w:pPr>
        <w:pStyle w:val="ListBullet"/>
        <w:spacing w:after="40"/>
      </w:pPr>
      <w:r>
        <w:t>不直接承諾合作金額、活動日期或企業曝光規格。</w:t>
      </w:r>
    </w:p>
    <w:p>
      <w:pPr>
        <w:pStyle w:val="ListBullet"/>
        <w:spacing w:after="40"/>
      </w:pPr>
      <w:r>
        <w:t>涉及客製合作時，統一引導至聯絡表單或計畫團隊。</w:t>
      </w:r>
    </w:p>
    <w:p>
      <w:pPr>
        <w:pStyle w:val="ListBullet"/>
        <w:spacing w:after="40"/>
      </w:pPr>
      <w:r>
        <w:t>將『企業 ESG 合作亮點摘要 PDF』設定為推薦下載資料。</w:t>
      </w:r>
    </w:p>
    <w:p>
      <w:pPr>
        <w:pStyle w:val="ListBullet"/>
        <w:spacing w:after="40"/>
      </w:pPr>
      <w:r>
        <w:t>若訪客表示有合作意願，回覆中要出現明確聯絡 CTA。</w:t>
      </w:r>
    </w:p>
    <w:p>
      <w:pPr>
        <w:pStyle w:val="Heading1"/>
      </w:pPr>
      <w:r>
        <w:t>六、建議網站搭配上傳的檔案與素材</w:t>
      </w:r>
    </w:p>
    <w:p>
      <w:pPr>
        <w:pStyle w:val="ListBullet"/>
        <w:spacing w:after="40"/>
      </w:pPr>
      <w:r>
        <w:t>《跨樂尬陣》企業 ESG 合作亮點摘要 PDF：適合企業快速下載。</w:t>
      </w:r>
    </w:p>
    <w:p>
      <w:pPr>
        <w:pStyle w:val="ListBullet"/>
        <w:spacing w:after="40"/>
      </w:pPr>
      <w:r>
        <w:t>企業 ESG 合作亮點簡報：可供較深入了解者使用。</w:t>
      </w:r>
    </w:p>
    <w:p>
      <w:pPr>
        <w:pStyle w:val="ListBullet"/>
        <w:spacing w:after="40"/>
      </w:pPr>
      <w:r>
        <w:t>計畫代表照片 3 至 6 張：包含學生共創、地方展演、居民參與、文化場域。</w:t>
      </w:r>
    </w:p>
    <w:p>
      <w:pPr>
        <w:pStyle w:val="ListBullet"/>
        <w:spacing w:after="40"/>
      </w:pPr>
      <w:r>
        <w:t>如有成果影片，可在頁面嵌入 1 支 60 至 90 秒短片。</w:t>
      </w:r>
    </w:p>
    <w:p>
      <w:pPr>
        <w:pStyle w:val="ListBullet"/>
        <w:spacing w:after="40"/>
      </w:pPr>
      <w:r>
        <w:t>若網站允許，可加上『聯絡合作』表單欄位：姓名、單位、Email、合作興趣、留言。</w:t>
      </w:r>
    </w:p>
    <w:p>
      <w:pPr>
        <w:pStyle w:val="Heading1"/>
      </w:pPr>
      <w:r>
        <w:t>七、最終建議</w:t>
      </w:r>
    </w:p>
    <w:p>
      <w:r>
        <w:t>這個頁面的重點不是把所有成果都塞上去，而是建立一個讓企業願意往下談的入口。最好的做法，是用簡潔但完整的網站頁面搭配一份可下載的合作亮點摘要，讓企業先理解《跨樂尬陣》的合作價值，再透過聯絡表單或 Email 進一步進入正式討論。</w:t>
      </w:r>
    </w:p>
    <w:p>
      <w:r>
        <w:t>若後續確實有企業表示興趣，再依對方產業別與 ESG 重點，另行製作客製化合作提案書即可。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《跨樂尬陣》官網企業 ESG 合作頁面文案與建置說明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T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T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