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rial" w:hAnsi="Arial"/>
          <w:b/>
          <w:color w:val="1E3A8A"/>
          <w:sz w:val="32"/>
        </w:rPr>
        <w:t>LAPORAN AUDIT &amp; EVALUASI TEKNIS</w:t>
      </w:r>
    </w:p>
    <w:p>
      <w:pPr>
        <w:spacing w:before="0" w:after="80"/>
        <w:jc w:val="center"/>
      </w:pPr>
      <w:r>
        <w:rPr>
          <w:rFonts w:ascii="Arial" w:hAnsi="Arial"/>
          <w:b/>
          <w:color w:val="475569"/>
          <w:sz w:val="23"/>
        </w:rPr>
        <w:t>DOKUMEN USULAN TEKNIS JASA KONSULTANSI PERENCANAAN SISTEM INFORMASI JASA KONSTRUKSI (SIJAKON)</w:t>
      </w:r>
    </w:p>
    <w:p>
      <w:pPr>
        <w:spacing w:before="0" w:after="40"/>
        <w:jc w:val="center"/>
      </w:pPr>
      <w:r>
        <w:rPr>
          <w:rFonts w:ascii="Calibri" w:hAnsi="Calibri"/>
          <w:b/>
          <w:color w:val="334155"/>
          <w:sz w:val="21"/>
        </w:rPr>
        <w:t>Pemerintah Kabupaten Bogor — Dinas Pekerjaan Umum dan Penataan Ruang (DPUPR) TA 2026</w:t>
      </w:r>
    </w:p>
    <w:p>
      <w:pPr>
        <w:spacing w:before="0" w:after="40"/>
        <w:jc w:val="center"/>
      </w:pPr>
      <w:r>
        <w:rPr>
          <w:rFonts w:ascii="Calibri" w:hAnsi="Calibri"/>
          <w:b/>
          <w:color w:val="334155"/>
          <w:sz w:val="21"/>
        </w:rPr>
        <w:t>Ref. Dokumen Diuji: DOKUMEN USULAN TEKNIS FIX.pdf (42 Halaman) vs KAK Perencanaan SIJAKON 2026</w:t>
      </w:r>
    </w:p>
    <w:p>
      <w:pPr>
        <w:spacing w:after="200" w:before="80"/>
        <w:jc w:val="center"/>
      </w:pPr>
      <w:r>
        <w:rPr>
          <w:color w:val="CBD5E1"/>
        </w:rPr>
        <w:t>————————————————————————————————————————————————————————————</w:t>
      </w:r>
    </w:p>
    <w:tbl>
      <w:tblPr>
        <w:tblW w:type="auto" w:w="0"/>
        <w:jc w:val="center"/>
        <w:tblLook w:firstColumn="1" w:firstRow="1" w:lastColumn="0" w:lastRow="0" w:noHBand="0" w:noVBand="1" w:val="04A0"/>
        <w:tblBorders>
          <w:top w:val="none" w:sz="0" w:space="0" w:color="auto"/>
          <w:bottom w:val="none" w:sz="0" w:space="0" w:color="auto"/>
          <w:left w:val="single" w:sz="24" w:space="0" w:color="DC2626"/>
          <w:right w:val="none" w:sz="0" w:space="0" w:color="auto"/>
          <w:insideH w:val="none" w:sz="0" w:space="0" w:color="auto"/>
          <w:insideV w:val="none" w:sz="0" w:space="0" w:color="auto"/>
        </w:tblBorders>
      </w:tblPr>
      <w:tblGrid>
        <w:gridCol w:w="9360"/>
      </w:tblGrid>
      <w:tr>
        <w:tc>
          <w:tcPr>
            <w:tcW w:type="dxa" w:w="9360"/>
            <w:shd w:fill="FEF2F2"/>
            <w:tcMar>
              <w:top w:w="100" w:type="dxa"/>
              <w:bottom w:w="100" w:type="dxa"/>
              <w:left w:w="160" w:type="dxa"/>
              <w:right w:w="160" w:type="dxa"/>
            </w:tcMar>
          </w:tcPr>
          <w:p>
            <w:pPr>
              <w:spacing w:before="40" w:after="40" w:line="276" w:lineRule="auto"/>
            </w:pPr>
            <w:r>
              <w:rPr>
                <w:rFonts w:ascii="Arial" w:hAnsi="Arial"/>
                <w:b/>
                <w:color w:val="991B1B"/>
                <w:sz w:val="20"/>
              </w:rPr>
              <w:t>STATUS HASIL EVALUASI: REVISI MAYOR DIPERLUKAN (HIGH RISK OF DISQUALIFICATION)</w:t>
              <w:br/>
            </w:r>
            <w:r>
              <w:rPr>
                <w:rFonts w:ascii="Calibri" w:hAnsi="Calibri"/>
                <w:color w:val="334155"/>
                <w:sz w:val="20"/>
              </w:rPr>
              <w:t>Dokumen penawaran teknis ini memuat elaborasi substansi metodologi dan arsitektur data jasa konstruksi yang sangat baik, namun MEMILIKI 4 KECACATAN FATAL pada aspek legalitas formasi tenaga ahli, struktur organisasi, jadwal alokasi penugasan, dan kelengkapan deliverables. Jika diajukan tanpa revisi pada tender resmi, dokumen ini BERISIKO TINGGI GUGUR PADA EVALUASI TEKNIS POKJA PEMILIHAN.</w:t>
            </w:r>
          </w:p>
        </w:tc>
      </w:tr>
    </w:tbl>
    <w:p/>
    <w:p>
      <w:pPr>
        <w:keepNext/>
        <w:spacing w:before="320" w:after="120"/>
      </w:pPr>
      <w:r>
        <w:rPr>
          <w:rFonts w:ascii="Arial" w:hAnsi="Arial"/>
          <w:b/>
          <w:color w:val="1E3A8A"/>
          <w:sz w:val="26"/>
        </w:rPr>
        <w:t>1. INFORMASI DOKUMEN &amp; METADATA AUDIT</w:t>
      </w:r>
    </w:p>
    <w:p>
      <w:pPr>
        <w:spacing w:before="0" w:after="100" w:line="276" w:lineRule="auto"/>
      </w:pPr>
      <w:r>
        <w:rPr>
          <w:rFonts w:ascii="Calibri" w:hAnsi="Calibri"/>
          <w:i w:val="0"/>
          <w:color w:val="1E293B"/>
          <w:sz w:val="22"/>
        </w:rPr>
        <w:t>Laporan ini disusun sebagai hasil audit menyeluruh (comprehensive quality &amp; compliance audit) terhadap Dokumen Usulan Teknis yang diajukan oleh calon Penyedia Jasa Konsultansi untuk paket pekerjaan Perencanaan Sistem Informasi Jasa Konstruksi (SIJAKON) Kabupaten Bogor Tahun Anggaran 2026.</w:t>
      </w:r>
    </w:p>
    <w:tbl>
      <w:tblPr>
        <w:tblW w:type="auto" w:w="0"/>
        <w:jc w:val="center"/>
        <w:tblLook w:firstColumn="1" w:firstRow="1" w:lastColumn="0" w:lastRow="0" w:noHBand="0" w:noVBand="1" w:val="04A0"/>
        <w:tblBorders>
          <w:top w:val="single" w:sz="4" w:space="0" w:color="CCCCCC"/>
          <w:bottom w:val="single" w:sz="4" w:space="0" w:color="CCCCCC"/>
          <w:left w:val="none" w:sz="0" w:space="0" w:color="auto"/>
          <w:right w:val="none" w:sz="0" w:space="0" w:color="auto"/>
          <w:insideH w:val="single" w:sz="4" w:space="0" w:color="CCCCCC"/>
          <w:insideV w:val="none" w:sz="0" w:space="0" w:color="auto"/>
        </w:tblBorders>
      </w:tblPr>
      <w:tblGrid>
        <w:gridCol w:w="4680"/>
        <w:gridCol w:w="4680"/>
      </w:tblGrid>
      <w:tr>
        <w:tc>
          <w:tcPr>
            <w:tcW w:type="dxa" w:w="3312"/>
            <w:shd w:fill="1E3A8A"/>
            <w:tcMar>
              <w:top w:w="100" w:type="dxa"/>
              <w:bottom w:w="100" w:type="dxa"/>
              <w:left w:w="140" w:type="dxa"/>
              <w:right w:w="140" w:type="dxa"/>
            </w:tcMar>
            <w:vAlign w:val="center"/>
          </w:tcPr>
          <w:p>
            <w:pPr>
              <w:jc w:val="left"/>
            </w:pPr>
            <w:r/>
            <w:r>
              <w:rPr>
                <w:rFonts w:ascii="Calibri" w:hAnsi="Calibri"/>
                <w:b/>
                <w:color w:val="FFFFFF"/>
                <w:sz w:val="20"/>
              </w:rPr>
              <w:t>Parameter Evaluasi</w:t>
            </w:r>
          </w:p>
        </w:tc>
        <w:tc>
          <w:tcPr>
            <w:tcW w:type="dxa" w:w="6048"/>
            <w:shd w:fill="1E3A8A"/>
            <w:tcMar>
              <w:top w:w="100" w:type="dxa"/>
              <w:bottom w:w="100" w:type="dxa"/>
              <w:left w:w="140" w:type="dxa"/>
              <w:right w:w="140" w:type="dxa"/>
            </w:tcMar>
            <w:vAlign w:val="center"/>
          </w:tcPr>
          <w:p>
            <w:pPr>
              <w:jc w:val="left"/>
            </w:pPr>
            <w:r/>
            <w:r>
              <w:rPr>
                <w:rFonts w:ascii="Calibri" w:hAnsi="Calibri"/>
                <w:b/>
                <w:color w:val="FFFFFF"/>
                <w:sz w:val="20"/>
              </w:rPr>
              <w:t>Rincian / Data Lapangan</w:t>
            </w:r>
          </w:p>
        </w:tc>
      </w:tr>
      <w:tr>
        <w:tc>
          <w:tcPr>
            <w:tcW w:type="dxa" w:w="3312"/>
            <w:tcMar>
              <w:top w:w="100" w:type="dxa"/>
              <w:bottom w:w="100" w:type="dxa"/>
              <w:left w:w="140" w:type="dxa"/>
              <w:right w:w="140" w:type="dxa"/>
            </w:tcMar>
            <w:vAlign w:val="center"/>
          </w:tcPr>
          <w:p>
            <w:pPr>
              <w:spacing w:before="20" w:after="20" w:line="276" w:lineRule="auto"/>
              <w:jc w:val="left"/>
            </w:pPr>
            <w:r/>
            <w:r>
              <w:rPr>
                <w:rFonts w:ascii="Calibri" w:hAnsi="Calibri"/>
                <w:b/>
                <w:sz w:val="19"/>
              </w:rPr>
              <w:t>Nama Paket Pekerjaan</w:t>
            </w:r>
          </w:p>
        </w:tc>
        <w:tc>
          <w:tcPr>
            <w:tcW w:type="dxa" w:w="6048"/>
            <w:tcMar>
              <w:top w:w="100" w:type="dxa"/>
              <w:bottom w:w="100" w:type="dxa"/>
              <w:left w:w="140" w:type="dxa"/>
              <w:right w:w="140" w:type="dxa"/>
            </w:tcMar>
            <w:vAlign w:val="center"/>
          </w:tcPr>
          <w:p>
            <w:pPr>
              <w:spacing w:before="20" w:after="20" w:line="276" w:lineRule="auto"/>
              <w:jc w:val="left"/>
            </w:pPr>
            <w:r/>
            <w:r>
              <w:rPr>
                <w:rFonts w:ascii="Calibri" w:hAnsi="Calibri"/>
                <w:color w:val="1E293B"/>
                <w:sz w:val="19"/>
              </w:rPr>
              <w:t>Jasa Konsultansi Perencanaan Sistem Informasi Jasa Konstruksi (SIJAKON)</w:t>
            </w:r>
          </w:p>
        </w:tc>
      </w:tr>
      <w:tr>
        <w:tc>
          <w:tcPr>
            <w:tcW w:type="dxa" w:w="3312"/>
            <w:shd w:fill="F8FAFC"/>
            <w:tcMar>
              <w:top w:w="100" w:type="dxa"/>
              <w:bottom w:w="100" w:type="dxa"/>
              <w:left w:w="140" w:type="dxa"/>
              <w:right w:w="140" w:type="dxa"/>
            </w:tcMar>
            <w:vAlign w:val="center"/>
          </w:tcPr>
          <w:p>
            <w:pPr>
              <w:spacing w:before="20" w:after="20" w:line="276" w:lineRule="auto"/>
              <w:jc w:val="left"/>
            </w:pPr>
            <w:r/>
            <w:r>
              <w:rPr>
                <w:rFonts w:ascii="Calibri" w:hAnsi="Calibri"/>
                <w:b/>
                <w:sz w:val="19"/>
              </w:rPr>
              <w:t>Pengguna Jasa</w:t>
            </w:r>
          </w:p>
        </w:tc>
        <w:tc>
          <w:tcPr>
            <w:tcW w:type="dxa" w:w="6048"/>
            <w:shd w:fill="F8FAFC"/>
            <w:tcMar>
              <w:top w:w="100" w:type="dxa"/>
              <w:bottom w:w="100" w:type="dxa"/>
              <w:left w:w="140" w:type="dxa"/>
              <w:right w:w="140" w:type="dxa"/>
            </w:tcMar>
            <w:vAlign w:val="center"/>
          </w:tcPr>
          <w:p>
            <w:pPr>
              <w:spacing w:before="20" w:after="20" w:line="276" w:lineRule="auto"/>
              <w:jc w:val="left"/>
            </w:pPr>
            <w:r/>
            <w:r>
              <w:rPr>
                <w:rFonts w:ascii="Calibri" w:hAnsi="Calibri"/>
                <w:color w:val="1E293B"/>
                <w:sz w:val="19"/>
              </w:rPr>
              <w:t>Dinas Pekerjaan Umum dan Penataan Ruang (DPUPR) Kabupaten Bogor</w:t>
            </w:r>
          </w:p>
        </w:tc>
      </w:tr>
      <w:tr>
        <w:tc>
          <w:tcPr>
            <w:tcW w:type="dxa" w:w="3312"/>
            <w:tcMar>
              <w:top w:w="100" w:type="dxa"/>
              <w:bottom w:w="100" w:type="dxa"/>
              <w:left w:w="140" w:type="dxa"/>
              <w:right w:w="140" w:type="dxa"/>
            </w:tcMar>
            <w:vAlign w:val="center"/>
          </w:tcPr>
          <w:p>
            <w:pPr>
              <w:spacing w:before="20" w:after="20" w:line="276" w:lineRule="auto"/>
              <w:jc w:val="left"/>
            </w:pPr>
            <w:r/>
            <w:r>
              <w:rPr>
                <w:rFonts w:ascii="Calibri" w:hAnsi="Calibri"/>
                <w:b/>
                <w:sz w:val="19"/>
              </w:rPr>
              <w:t>Tahun Anggaran</w:t>
            </w:r>
          </w:p>
        </w:tc>
        <w:tc>
          <w:tcPr>
            <w:tcW w:type="dxa" w:w="6048"/>
            <w:tcMar>
              <w:top w:w="100" w:type="dxa"/>
              <w:bottom w:w="100" w:type="dxa"/>
              <w:left w:w="140" w:type="dxa"/>
              <w:right w:w="140" w:type="dxa"/>
            </w:tcMar>
            <w:vAlign w:val="center"/>
          </w:tcPr>
          <w:p>
            <w:pPr>
              <w:spacing w:before="20" w:after="20" w:line="276" w:lineRule="auto"/>
              <w:jc w:val="left"/>
            </w:pPr>
            <w:r/>
            <w:r>
              <w:rPr>
                <w:rFonts w:ascii="Calibri" w:hAnsi="Calibri"/>
                <w:color w:val="1E293B"/>
                <w:sz w:val="19"/>
              </w:rPr>
              <w:t>2026</w:t>
            </w:r>
          </w:p>
        </w:tc>
      </w:tr>
      <w:tr>
        <w:tc>
          <w:tcPr>
            <w:tcW w:type="dxa" w:w="3312"/>
            <w:shd w:fill="F8FAFC"/>
            <w:tcMar>
              <w:top w:w="100" w:type="dxa"/>
              <w:bottom w:w="100" w:type="dxa"/>
              <w:left w:w="140" w:type="dxa"/>
              <w:right w:w="140" w:type="dxa"/>
            </w:tcMar>
            <w:vAlign w:val="center"/>
          </w:tcPr>
          <w:p>
            <w:pPr>
              <w:spacing w:before="20" w:after="20" w:line="276" w:lineRule="auto"/>
              <w:jc w:val="left"/>
            </w:pPr>
            <w:r/>
            <w:r>
              <w:rPr>
                <w:rFonts w:ascii="Calibri" w:hAnsi="Calibri"/>
                <w:b/>
                <w:sz w:val="19"/>
              </w:rPr>
              <w:t>Dokumen yang Diuji</w:t>
            </w:r>
          </w:p>
        </w:tc>
        <w:tc>
          <w:tcPr>
            <w:tcW w:type="dxa" w:w="6048"/>
            <w:shd w:fill="F8FAFC"/>
            <w:tcMar>
              <w:top w:w="100" w:type="dxa"/>
              <w:bottom w:w="100" w:type="dxa"/>
              <w:left w:w="140" w:type="dxa"/>
              <w:right w:w="140" w:type="dxa"/>
            </w:tcMar>
            <w:vAlign w:val="center"/>
          </w:tcPr>
          <w:p>
            <w:pPr>
              <w:spacing w:before="20" w:after="20" w:line="276" w:lineRule="auto"/>
              <w:jc w:val="left"/>
            </w:pPr>
            <w:r/>
            <w:r>
              <w:rPr>
                <w:rFonts w:ascii="Calibri" w:hAnsi="Calibri"/>
                <w:color w:val="1E293B"/>
                <w:sz w:val="19"/>
              </w:rPr>
              <w:t>DOKUMEN USULAN TEKNIS FIX.pdf (Ukuran 1,67 MB, 42 Halaman)</w:t>
            </w:r>
          </w:p>
        </w:tc>
      </w:tr>
      <w:tr>
        <w:tc>
          <w:tcPr>
            <w:tcW w:type="dxa" w:w="3312"/>
            <w:tcMar>
              <w:top w:w="100" w:type="dxa"/>
              <w:bottom w:w="100" w:type="dxa"/>
              <w:left w:w="140" w:type="dxa"/>
              <w:right w:w="140" w:type="dxa"/>
            </w:tcMar>
            <w:vAlign w:val="center"/>
          </w:tcPr>
          <w:p>
            <w:pPr>
              <w:spacing w:before="20" w:after="20" w:line="276" w:lineRule="auto"/>
              <w:jc w:val="left"/>
            </w:pPr>
            <w:r/>
            <w:r>
              <w:rPr>
                <w:rFonts w:ascii="Calibri" w:hAnsi="Calibri"/>
                <w:b/>
                <w:sz w:val="19"/>
              </w:rPr>
              <w:t>Dokumen Acuan Evaluasi</w:t>
            </w:r>
          </w:p>
        </w:tc>
        <w:tc>
          <w:tcPr>
            <w:tcW w:type="dxa" w:w="6048"/>
            <w:tcMar>
              <w:top w:w="100" w:type="dxa"/>
              <w:bottom w:w="100" w:type="dxa"/>
              <w:left w:w="140" w:type="dxa"/>
              <w:right w:w="140" w:type="dxa"/>
            </w:tcMar>
            <w:vAlign w:val="center"/>
          </w:tcPr>
          <w:p>
            <w:pPr>
              <w:spacing w:before="20" w:after="20" w:line="276" w:lineRule="auto"/>
              <w:jc w:val="left"/>
            </w:pPr>
            <w:r/>
            <w:r>
              <w:rPr>
                <w:rFonts w:ascii="Calibri" w:hAnsi="Calibri"/>
                <w:color w:val="1E293B"/>
                <w:sz w:val="19"/>
              </w:rPr>
              <w:t>KAK Perencanaan Sistem Informasi Jasa Konstruksi Bogor 2026 &amp; Perpres No. 16/2018 jo No. 12/2021</w:t>
            </w:r>
          </w:p>
        </w:tc>
      </w:tr>
      <w:tr>
        <w:tc>
          <w:tcPr>
            <w:tcW w:type="dxa" w:w="3312"/>
            <w:shd w:fill="F8FAFC"/>
            <w:tcMar>
              <w:top w:w="100" w:type="dxa"/>
              <w:bottom w:w="100" w:type="dxa"/>
              <w:left w:w="140" w:type="dxa"/>
              <w:right w:w="140" w:type="dxa"/>
            </w:tcMar>
            <w:vAlign w:val="center"/>
          </w:tcPr>
          <w:p>
            <w:pPr>
              <w:spacing w:before="20" w:after="20" w:line="276" w:lineRule="auto"/>
              <w:jc w:val="left"/>
            </w:pPr>
            <w:r/>
            <w:r>
              <w:rPr>
                <w:rFonts w:ascii="Calibri" w:hAnsi="Calibri"/>
                <w:b/>
                <w:sz w:val="19"/>
              </w:rPr>
              <w:t>Metode Evaluasi</w:t>
            </w:r>
          </w:p>
        </w:tc>
        <w:tc>
          <w:tcPr>
            <w:tcW w:type="dxa" w:w="6048"/>
            <w:shd w:fill="F8FAFC"/>
            <w:tcMar>
              <w:top w:w="100" w:type="dxa"/>
              <w:bottom w:w="100" w:type="dxa"/>
              <w:left w:w="140" w:type="dxa"/>
              <w:right w:w="140" w:type="dxa"/>
            </w:tcMar>
            <w:vAlign w:val="center"/>
          </w:tcPr>
          <w:p>
            <w:pPr>
              <w:spacing w:before="20" w:after="20" w:line="276" w:lineRule="auto"/>
              <w:jc w:val="left"/>
            </w:pPr>
            <w:r/>
            <w:r>
              <w:rPr>
                <w:rFonts w:ascii="Calibri" w:hAnsi="Calibri"/>
                <w:color w:val="1E293B"/>
                <w:sz w:val="19"/>
              </w:rPr>
              <w:t>Pemeriksaan Kepatuhan Klausul KAK, Analisis Kualifikasi Tenaga Ahli, Audit Redaksional &amp; Formatting</w:t>
            </w:r>
          </w:p>
        </w:tc>
      </w:tr>
      <w:tr>
        <w:tc>
          <w:tcPr>
            <w:tcW w:type="dxa" w:w="3312"/>
            <w:tcMar>
              <w:top w:w="100" w:type="dxa"/>
              <w:bottom w:w="100" w:type="dxa"/>
              <w:left w:w="140" w:type="dxa"/>
              <w:right w:w="140" w:type="dxa"/>
            </w:tcMar>
            <w:vAlign w:val="center"/>
          </w:tcPr>
          <w:p>
            <w:pPr>
              <w:spacing w:before="20" w:after="20" w:line="276" w:lineRule="auto"/>
              <w:jc w:val="left"/>
            </w:pPr>
            <w:r/>
            <w:r>
              <w:rPr>
                <w:rFonts w:ascii="Calibri" w:hAnsi="Calibri"/>
                <w:b/>
                <w:color w:val="DC2626"/>
                <w:sz w:val="19"/>
              </w:rPr>
              <w:t>Kesimpulan Akhir</w:t>
            </w:r>
          </w:p>
        </w:tc>
        <w:tc>
          <w:tcPr>
            <w:tcW w:type="dxa" w:w="6048"/>
            <w:tcMar>
              <w:top w:w="100" w:type="dxa"/>
              <w:bottom w:w="100" w:type="dxa"/>
              <w:left w:w="140" w:type="dxa"/>
              <w:right w:w="140" w:type="dxa"/>
            </w:tcMar>
            <w:vAlign w:val="center"/>
          </w:tcPr>
          <w:p>
            <w:pPr>
              <w:spacing w:before="20" w:after="20" w:line="276" w:lineRule="auto"/>
              <w:jc w:val="left"/>
            </w:pPr>
            <w:r/>
            <w:r>
              <w:rPr>
                <w:rFonts w:ascii="Calibri" w:hAnsi="Calibri"/>
                <w:b/>
                <w:color w:val="DC2626"/>
                <w:sz w:val="19"/>
              </w:rPr>
              <w:t>NON-COMPLIANT (PERLU REVISI WAJIB SEBELUM SUBMISI RESMI)</w:t>
            </w:r>
          </w:p>
        </w:tc>
      </w:tr>
    </w:tbl>
    <w:p/>
    <w:p>
      <w:pPr>
        <w:keepNext/>
        <w:spacing w:before="320" w:after="120"/>
      </w:pPr>
      <w:r>
        <w:rPr>
          <w:rFonts w:ascii="Arial" w:hAnsi="Arial"/>
          <w:b/>
          <w:color w:val="1E3A8A"/>
          <w:sz w:val="26"/>
        </w:rPr>
        <w:t>2. RINGKASAN EKSEKUTIF &amp; TINGKAT KEPATUHAN</w:t>
      </w:r>
    </w:p>
    <w:p>
      <w:pPr>
        <w:spacing w:before="0" w:after="100" w:line="276" w:lineRule="auto"/>
      </w:pPr>
      <w:r>
        <w:rPr>
          <w:rFonts w:ascii="Calibri" w:hAnsi="Calibri"/>
          <w:i w:val="0"/>
          <w:color w:val="1E293B"/>
          <w:sz w:val="22"/>
        </w:rPr>
        <w:t>Berdasarkan hasil audit komparatif pasal per pasal dan lembar per lembar antara Dokumen Usulan Teknis (42 halaman) dengan Kerangka Acuan Kerja (KAK) Perencanaan, berikut adalah matriks skor kepatuhan dokumen berdasarkan kriteria evaluasi teknis standar pengadaan jasa konsultansi:</w:t>
      </w:r>
    </w:p>
    <w:tbl>
      <w:tblPr>
        <w:tblW w:type="auto" w:w="0"/>
        <w:jc w:val="center"/>
        <w:tblLook w:firstColumn="1" w:firstRow="1" w:lastColumn="0" w:lastRow="0" w:noHBand="0" w:noVBand="1" w:val="04A0"/>
        <w:tblBorders>
          <w:top w:val="single" w:sz="4" w:space="0" w:color="CCCCCC"/>
          <w:bottom w:val="single" w:sz="4" w:space="0" w:color="CCCCCC"/>
          <w:left w:val="none" w:sz="0" w:space="0" w:color="auto"/>
          <w:right w:val="none" w:sz="0" w:space="0" w:color="auto"/>
          <w:insideH w:val="single" w:sz="4" w:space="0" w:color="CCCCCC"/>
          <w:insideV w:val="none" w:sz="0" w:space="0" w:color="auto"/>
        </w:tblBorders>
      </w:tblPr>
      <w:tblGrid>
        <w:gridCol w:w="1872"/>
        <w:gridCol w:w="1872"/>
        <w:gridCol w:w="1872"/>
        <w:gridCol w:w="1872"/>
        <w:gridCol w:w="1872"/>
      </w:tblGrid>
      <w:tr>
        <w:tc>
          <w:tcPr>
            <w:tcW w:type="dxa" w:w="2160"/>
            <w:shd w:fill="1E3A8A"/>
            <w:tcMar>
              <w:top w:w="100" w:type="dxa"/>
              <w:bottom w:w="100" w:type="dxa"/>
              <w:left w:w="140" w:type="dxa"/>
              <w:right w:w="140" w:type="dxa"/>
            </w:tcMar>
            <w:vAlign w:val="center"/>
          </w:tcPr>
          <w:p>
            <w:pPr>
              <w:jc w:val="left"/>
            </w:pPr>
            <w:r/>
            <w:r>
              <w:rPr>
                <w:rFonts w:ascii="Calibri" w:hAnsi="Calibri"/>
                <w:b/>
                <w:color w:val="FFFFFF"/>
                <w:sz w:val="20"/>
              </w:rPr>
              <w:t>Kriteria Evaluasi Teknis</w:t>
            </w:r>
          </w:p>
        </w:tc>
        <w:tc>
          <w:tcPr>
            <w:tcW w:type="dxa" w:w="1296"/>
            <w:shd w:fill="1E3A8A"/>
            <w:tcMar>
              <w:top w:w="100" w:type="dxa"/>
              <w:bottom w:w="100" w:type="dxa"/>
              <w:left w:w="140" w:type="dxa"/>
              <w:right w:w="140" w:type="dxa"/>
            </w:tcMar>
            <w:vAlign w:val="center"/>
          </w:tcPr>
          <w:p>
            <w:pPr>
              <w:jc w:val="left"/>
            </w:pPr>
            <w:r/>
            <w:r>
              <w:rPr>
                <w:rFonts w:ascii="Calibri" w:hAnsi="Calibri"/>
                <w:b/>
                <w:color w:val="FFFFFF"/>
                <w:sz w:val="20"/>
              </w:rPr>
              <w:t>Bobot Standar</w:t>
            </w:r>
          </w:p>
        </w:tc>
        <w:tc>
          <w:tcPr>
            <w:tcW w:type="dxa" w:w="1296"/>
            <w:shd w:fill="1E3A8A"/>
            <w:tcMar>
              <w:top w:w="100" w:type="dxa"/>
              <w:bottom w:w="100" w:type="dxa"/>
              <w:left w:w="140" w:type="dxa"/>
              <w:right w:w="140" w:type="dxa"/>
            </w:tcMar>
            <w:vAlign w:val="center"/>
          </w:tcPr>
          <w:p>
            <w:pPr>
              <w:jc w:val="left"/>
            </w:pPr>
            <w:r/>
            <w:r>
              <w:rPr>
                <w:rFonts w:ascii="Calibri" w:hAnsi="Calibri"/>
                <w:b/>
                <w:color w:val="FFFFFF"/>
                <w:sz w:val="20"/>
              </w:rPr>
              <w:t>Skor Kepatuhan</w:t>
            </w:r>
          </w:p>
        </w:tc>
        <w:tc>
          <w:tcPr>
            <w:tcW w:type="dxa" w:w="1728"/>
            <w:shd w:fill="1E3A8A"/>
            <w:tcMar>
              <w:top w:w="100" w:type="dxa"/>
              <w:bottom w:w="100" w:type="dxa"/>
              <w:left w:w="140" w:type="dxa"/>
              <w:right w:w="140" w:type="dxa"/>
            </w:tcMar>
            <w:vAlign w:val="center"/>
          </w:tcPr>
          <w:p>
            <w:pPr>
              <w:jc w:val="left"/>
            </w:pPr>
            <w:r/>
            <w:r>
              <w:rPr>
                <w:rFonts w:ascii="Calibri" w:hAnsi="Calibri"/>
                <w:b/>
                <w:color w:val="FFFFFF"/>
                <w:sz w:val="20"/>
              </w:rPr>
              <w:t>Status</w:t>
            </w:r>
          </w:p>
        </w:tc>
        <w:tc>
          <w:tcPr>
            <w:tcW w:type="dxa" w:w="2880"/>
            <w:shd w:fill="1E3A8A"/>
            <w:tcMar>
              <w:top w:w="100" w:type="dxa"/>
              <w:bottom w:w="100" w:type="dxa"/>
              <w:left w:w="140" w:type="dxa"/>
              <w:right w:w="140" w:type="dxa"/>
            </w:tcMar>
            <w:vAlign w:val="center"/>
          </w:tcPr>
          <w:p>
            <w:pPr>
              <w:jc w:val="left"/>
            </w:pPr>
            <w:r/>
            <w:r>
              <w:rPr>
                <w:rFonts w:ascii="Calibri" w:hAnsi="Calibri"/>
                <w:b/>
                <w:color w:val="FFFFFF"/>
                <w:sz w:val="20"/>
              </w:rPr>
              <w:t>Catatan Pokok</w:t>
            </w:r>
          </w:p>
        </w:tc>
      </w:tr>
      <w:tr>
        <w:tc>
          <w:tcPr>
            <w:tcW w:type="dxa" w:w="2160"/>
            <w:tcMar>
              <w:top w:w="100" w:type="dxa"/>
              <w:bottom w:w="100" w:type="dxa"/>
              <w:left w:w="140" w:type="dxa"/>
              <w:right w:w="140" w:type="dxa"/>
            </w:tcMar>
            <w:vAlign w:val="center"/>
          </w:tcPr>
          <w:p>
            <w:pPr>
              <w:spacing w:before="20" w:after="20" w:line="276" w:lineRule="auto"/>
              <w:jc w:val="left"/>
            </w:pPr>
            <w:r/>
            <w:r>
              <w:rPr>
                <w:rFonts w:ascii="Calibri" w:hAnsi="Calibri"/>
                <w:b/>
                <w:sz w:val="19"/>
              </w:rPr>
              <w:t>1. Pengalaman Perusahaan (Bab I)</w:t>
            </w:r>
          </w:p>
        </w:tc>
        <w:tc>
          <w:tcPr>
            <w:tcW w:type="dxa" w:w="1296"/>
            <w:tcMar>
              <w:top w:w="100" w:type="dxa"/>
              <w:bottom w:w="100" w:type="dxa"/>
              <w:left w:w="140" w:type="dxa"/>
              <w:right w:w="140" w:type="dxa"/>
            </w:tcMar>
            <w:vAlign w:val="center"/>
          </w:tcPr>
          <w:p>
            <w:pPr>
              <w:spacing w:before="20" w:after="20" w:line="276" w:lineRule="auto"/>
              <w:jc w:val="left"/>
            </w:pPr>
            <w:r/>
            <w:r>
              <w:rPr>
                <w:rFonts w:ascii="Calibri" w:hAnsi="Calibri"/>
                <w:color w:val="1E293B"/>
                <w:sz w:val="19"/>
              </w:rPr>
              <w:t>10 - 20%</w:t>
            </w:r>
          </w:p>
        </w:tc>
        <w:tc>
          <w:tcPr>
            <w:tcW w:type="dxa" w:w="1296"/>
            <w:tcMar>
              <w:top w:w="100" w:type="dxa"/>
              <w:bottom w:w="100" w:type="dxa"/>
              <w:left w:w="140" w:type="dxa"/>
              <w:right w:w="140" w:type="dxa"/>
            </w:tcMar>
            <w:vAlign w:val="center"/>
          </w:tcPr>
          <w:p>
            <w:pPr>
              <w:spacing w:before="20" w:after="20" w:line="276" w:lineRule="auto"/>
              <w:jc w:val="left"/>
            </w:pPr>
            <w:r/>
            <w:r>
              <w:rPr>
                <w:rFonts w:ascii="Calibri" w:hAnsi="Calibri"/>
                <w:b/>
                <w:color w:val="DC2626"/>
                <w:sz w:val="19"/>
              </w:rPr>
              <w:t>0%</w:t>
            </w:r>
          </w:p>
        </w:tc>
        <w:tc>
          <w:tcPr>
            <w:tcW w:type="dxa" w:w="1728"/>
            <w:tcMar>
              <w:top w:w="100" w:type="dxa"/>
              <w:bottom w:w="100" w:type="dxa"/>
              <w:left w:w="140" w:type="dxa"/>
              <w:right w:w="140" w:type="dxa"/>
            </w:tcMar>
            <w:vAlign w:val="center"/>
          </w:tcPr>
          <w:p>
            <w:pPr>
              <w:spacing w:before="20" w:after="20" w:line="276" w:lineRule="auto"/>
              <w:jc w:val="left"/>
            </w:pPr>
            <w:r/>
            <w:r>
              <w:rPr>
                <w:rFonts w:ascii="Calibri" w:hAnsi="Calibri"/>
                <w:b/>
                <w:color w:val="DC2626"/>
                <w:sz w:val="19"/>
              </w:rPr>
              <w:t>GAGAL TOTAL</w:t>
            </w:r>
          </w:p>
        </w:tc>
        <w:tc>
          <w:tcPr>
            <w:tcW w:type="dxa" w:w="2880"/>
            <w:tcMar>
              <w:top w:w="100" w:type="dxa"/>
              <w:bottom w:w="100" w:type="dxa"/>
              <w:left w:w="140" w:type="dxa"/>
              <w:right w:w="140" w:type="dxa"/>
            </w:tcMar>
            <w:vAlign w:val="center"/>
          </w:tcPr>
          <w:p>
            <w:pPr>
              <w:spacing w:before="20" w:after="20" w:line="276" w:lineRule="auto"/>
              <w:jc w:val="left"/>
            </w:pPr>
            <w:r/>
            <w:r>
              <w:rPr>
                <w:rFonts w:ascii="Calibri" w:hAnsi="Calibri"/>
                <w:color w:val="1E293B"/>
                <w:sz w:val="19"/>
              </w:rPr>
              <w:t>Dokumen PDF langsung dimulai dari Bab 2 (Subbab 2.1). Bab I tentang Pengalaman dan Profil Perusahaan hilang.</w:t>
            </w:r>
          </w:p>
        </w:tc>
      </w:tr>
      <w:tr>
        <w:tc>
          <w:tcPr>
            <w:tcW w:type="dxa" w:w="2160"/>
            <w:shd w:fill="F8FAFC"/>
            <w:tcMar>
              <w:top w:w="100" w:type="dxa"/>
              <w:bottom w:w="100" w:type="dxa"/>
              <w:left w:w="140" w:type="dxa"/>
              <w:right w:w="140" w:type="dxa"/>
            </w:tcMar>
            <w:vAlign w:val="center"/>
          </w:tcPr>
          <w:p>
            <w:pPr>
              <w:spacing w:before="20" w:after="20" w:line="276" w:lineRule="auto"/>
              <w:jc w:val="left"/>
            </w:pPr>
            <w:r/>
            <w:r>
              <w:rPr>
                <w:rFonts w:ascii="Calibri" w:hAnsi="Calibri"/>
                <w:b/>
                <w:sz w:val="19"/>
              </w:rPr>
              <w:t>2. Pendekatan &amp; Metodologi (Bab 2)</w:t>
            </w:r>
          </w:p>
        </w:tc>
        <w:tc>
          <w:tcPr>
            <w:tcW w:type="dxa" w:w="1296"/>
            <w:shd w:fill="F8FAFC"/>
            <w:tcMar>
              <w:top w:w="100" w:type="dxa"/>
              <w:bottom w:w="100" w:type="dxa"/>
              <w:left w:w="140" w:type="dxa"/>
              <w:right w:w="140" w:type="dxa"/>
            </w:tcMar>
            <w:vAlign w:val="center"/>
          </w:tcPr>
          <w:p>
            <w:pPr>
              <w:spacing w:before="20" w:after="20" w:line="276" w:lineRule="auto"/>
              <w:jc w:val="left"/>
            </w:pPr>
            <w:r/>
            <w:r>
              <w:rPr>
                <w:rFonts w:ascii="Calibri" w:hAnsi="Calibri"/>
                <w:color w:val="1E293B"/>
                <w:sz w:val="19"/>
              </w:rPr>
              <w:t>30 - 40%</w:t>
            </w:r>
          </w:p>
        </w:tc>
        <w:tc>
          <w:tcPr>
            <w:tcW w:type="dxa" w:w="1296"/>
            <w:shd w:fill="F8FAFC"/>
            <w:tcMar>
              <w:top w:w="100" w:type="dxa"/>
              <w:bottom w:w="100" w:type="dxa"/>
              <w:left w:w="140" w:type="dxa"/>
              <w:right w:w="140" w:type="dxa"/>
            </w:tcMar>
            <w:vAlign w:val="center"/>
          </w:tcPr>
          <w:p>
            <w:pPr>
              <w:spacing w:before="20" w:after="20" w:line="276" w:lineRule="auto"/>
              <w:jc w:val="left"/>
            </w:pPr>
            <w:r/>
            <w:r>
              <w:rPr>
                <w:rFonts w:ascii="Calibri" w:hAnsi="Calibri"/>
                <w:b/>
                <w:color w:val="16A34A"/>
                <w:sz w:val="19"/>
              </w:rPr>
              <w:t>80%</w:t>
            </w:r>
          </w:p>
        </w:tc>
        <w:tc>
          <w:tcPr>
            <w:tcW w:type="dxa" w:w="1728"/>
            <w:shd w:fill="F8FAFC"/>
            <w:tcMar>
              <w:top w:w="100" w:type="dxa"/>
              <w:bottom w:w="100" w:type="dxa"/>
              <w:left w:w="140" w:type="dxa"/>
              <w:right w:w="140" w:type="dxa"/>
            </w:tcMar>
            <w:vAlign w:val="center"/>
          </w:tcPr>
          <w:p>
            <w:pPr>
              <w:spacing w:before="20" w:after="20" w:line="276" w:lineRule="auto"/>
              <w:jc w:val="left"/>
            </w:pPr>
            <w:r/>
            <w:r>
              <w:rPr>
                <w:rFonts w:ascii="Calibri" w:hAnsi="Calibri"/>
                <w:b/>
                <w:color w:val="CA8A04"/>
                <w:sz w:val="19"/>
              </w:rPr>
              <w:t>MEMENUHI DENGAN CATATAN</w:t>
            </w:r>
          </w:p>
        </w:tc>
        <w:tc>
          <w:tcPr>
            <w:tcW w:type="dxa" w:w="2880"/>
            <w:shd w:fill="F8FAFC"/>
            <w:tcMar>
              <w:top w:w="100" w:type="dxa"/>
              <w:bottom w:w="100" w:type="dxa"/>
              <w:left w:w="140" w:type="dxa"/>
              <w:right w:w="140" w:type="dxa"/>
            </w:tcMar>
            <w:vAlign w:val="center"/>
          </w:tcPr>
          <w:p>
            <w:pPr>
              <w:spacing w:before="20" w:after="20" w:line="276" w:lineRule="auto"/>
              <w:jc w:val="left"/>
            </w:pPr>
            <w:r/>
            <w:r>
              <w:rPr>
                <w:rFonts w:ascii="Calibri" w:hAnsi="Calibri"/>
                <w:color w:val="1E293B"/>
                <w:sz w:val="19"/>
              </w:rPr>
              <w:t>Pemahaman materi jasa konstruksi (TKK, rantai pasok, GIS) sangat mendalam, namun ada inkonsistensi deliverables &amp; vendor-lockin AI.</w:t>
            </w:r>
          </w:p>
        </w:tc>
      </w:tr>
      <w:tr>
        <w:tc>
          <w:tcPr>
            <w:tcW w:type="dxa" w:w="2160"/>
            <w:tcMar>
              <w:top w:w="100" w:type="dxa"/>
              <w:bottom w:w="100" w:type="dxa"/>
              <w:left w:w="140" w:type="dxa"/>
              <w:right w:w="140" w:type="dxa"/>
            </w:tcMar>
            <w:vAlign w:val="center"/>
          </w:tcPr>
          <w:p>
            <w:pPr>
              <w:spacing w:before="20" w:after="20" w:line="276" w:lineRule="auto"/>
              <w:jc w:val="left"/>
            </w:pPr>
            <w:r/>
            <w:r>
              <w:rPr>
                <w:rFonts w:ascii="Calibri" w:hAnsi="Calibri"/>
                <w:b/>
                <w:sz w:val="19"/>
              </w:rPr>
              <w:t>3. Kualifikasi Tenaga Ahli (Bab 2.5)</w:t>
            </w:r>
          </w:p>
        </w:tc>
        <w:tc>
          <w:tcPr>
            <w:tcW w:type="dxa" w:w="1296"/>
            <w:tcMar>
              <w:top w:w="100" w:type="dxa"/>
              <w:bottom w:w="100" w:type="dxa"/>
              <w:left w:w="140" w:type="dxa"/>
              <w:right w:w="140" w:type="dxa"/>
            </w:tcMar>
            <w:vAlign w:val="center"/>
          </w:tcPr>
          <w:p>
            <w:pPr>
              <w:spacing w:before="20" w:after="20" w:line="276" w:lineRule="auto"/>
              <w:jc w:val="left"/>
            </w:pPr>
            <w:r/>
            <w:r>
              <w:rPr>
                <w:rFonts w:ascii="Calibri" w:hAnsi="Calibri"/>
                <w:color w:val="1E293B"/>
                <w:sz w:val="19"/>
              </w:rPr>
              <w:t>40 - 50%</w:t>
            </w:r>
          </w:p>
        </w:tc>
        <w:tc>
          <w:tcPr>
            <w:tcW w:type="dxa" w:w="1296"/>
            <w:tcMar>
              <w:top w:w="100" w:type="dxa"/>
              <w:bottom w:w="100" w:type="dxa"/>
              <w:left w:w="140" w:type="dxa"/>
              <w:right w:w="140" w:type="dxa"/>
            </w:tcMar>
            <w:vAlign w:val="center"/>
          </w:tcPr>
          <w:p>
            <w:pPr>
              <w:spacing w:before="20" w:after="20" w:line="276" w:lineRule="auto"/>
              <w:jc w:val="left"/>
            </w:pPr>
            <w:r/>
            <w:r>
              <w:rPr>
                <w:rFonts w:ascii="Calibri" w:hAnsi="Calibri"/>
                <w:b/>
                <w:color w:val="DC2626"/>
                <w:sz w:val="19"/>
              </w:rPr>
              <w:t>40%</w:t>
            </w:r>
          </w:p>
        </w:tc>
        <w:tc>
          <w:tcPr>
            <w:tcW w:type="dxa" w:w="1728"/>
            <w:tcMar>
              <w:top w:w="100" w:type="dxa"/>
              <w:bottom w:w="100" w:type="dxa"/>
              <w:left w:w="140" w:type="dxa"/>
              <w:right w:w="140" w:type="dxa"/>
            </w:tcMar>
            <w:vAlign w:val="center"/>
          </w:tcPr>
          <w:p>
            <w:pPr>
              <w:spacing w:before="20" w:after="20" w:line="276" w:lineRule="auto"/>
              <w:jc w:val="left"/>
            </w:pPr>
            <w:r/>
            <w:r>
              <w:rPr>
                <w:rFonts w:ascii="Calibri" w:hAnsi="Calibri"/>
                <w:b/>
                <w:color w:val="DC2626"/>
                <w:sz w:val="19"/>
              </w:rPr>
              <w:t>CACAT FATAL (POTENSI GUGUR)</w:t>
            </w:r>
          </w:p>
        </w:tc>
        <w:tc>
          <w:tcPr>
            <w:tcW w:type="dxa" w:w="2880"/>
            <w:tcMar>
              <w:top w:w="100" w:type="dxa"/>
              <w:bottom w:w="100" w:type="dxa"/>
              <w:left w:w="140" w:type="dxa"/>
              <w:right w:w="140" w:type="dxa"/>
            </w:tcMar>
            <w:vAlign w:val="center"/>
          </w:tcPr>
          <w:p>
            <w:pPr>
              <w:spacing w:before="20" w:after="20" w:line="276" w:lineRule="auto"/>
              <w:jc w:val="left"/>
            </w:pPr>
            <w:r/>
            <w:r>
              <w:rPr>
                <w:rFonts w:ascii="Calibri" w:hAnsi="Calibri"/>
                <w:color w:val="1E293B"/>
                <w:sz w:val="19"/>
              </w:rPr>
              <w:t>Posisi Ahli No. 3 HILANG. Mengganti System Analyst &amp; UI/UX dengan 'Programmer IT'. Tidak ada matriks penugasan Man-Month.</w:t>
            </w:r>
          </w:p>
        </w:tc>
      </w:tr>
      <w:tr>
        <w:tc>
          <w:tcPr>
            <w:tcW w:type="dxa" w:w="2160"/>
            <w:shd w:fill="F8FAFC"/>
            <w:tcMar>
              <w:top w:w="100" w:type="dxa"/>
              <w:bottom w:w="100" w:type="dxa"/>
              <w:left w:w="140" w:type="dxa"/>
              <w:right w:w="140" w:type="dxa"/>
            </w:tcMar>
            <w:vAlign w:val="center"/>
          </w:tcPr>
          <w:p>
            <w:pPr>
              <w:spacing w:before="20" w:after="20" w:line="276" w:lineRule="auto"/>
              <w:jc w:val="left"/>
            </w:pPr>
            <w:r/>
            <w:r>
              <w:rPr>
                <w:rFonts w:ascii="Calibri" w:hAnsi="Calibri"/>
                <w:b/>
                <w:sz w:val="19"/>
              </w:rPr>
              <w:t>4. Struktur Organisasi &amp; Tata Kerja</w:t>
            </w:r>
          </w:p>
        </w:tc>
        <w:tc>
          <w:tcPr>
            <w:tcW w:type="dxa" w:w="1296"/>
            <w:shd w:fill="F8FAFC"/>
            <w:tcMar>
              <w:top w:w="100" w:type="dxa"/>
              <w:bottom w:w="100" w:type="dxa"/>
              <w:left w:w="140" w:type="dxa"/>
              <w:right w:w="140" w:type="dxa"/>
            </w:tcMar>
            <w:vAlign w:val="center"/>
          </w:tcPr>
          <w:p>
            <w:pPr>
              <w:spacing w:before="20" w:after="20" w:line="276" w:lineRule="auto"/>
              <w:jc w:val="left"/>
            </w:pPr>
            <w:r/>
            <w:r>
              <w:rPr>
                <w:rFonts w:ascii="Calibri" w:hAnsi="Calibri"/>
                <w:color w:val="1E293B"/>
                <w:sz w:val="19"/>
              </w:rPr>
              <w:t>5 - 10%</w:t>
            </w:r>
          </w:p>
        </w:tc>
        <w:tc>
          <w:tcPr>
            <w:tcW w:type="dxa" w:w="1296"/>
            <w:shd w:fill="F8FAFC"/>
            <w:tcMar>
              <w:top w:w="100" w:type="dxa"/>
              <w:bottom w:w="100" w:type="dxa"/>
              <w:left w:w="140" w:type="dxa"/>
              <w:right w:w="140" w:type="dxa"/>
            </w:tcMar>
            <w:vAlign w:val="center"/>
          </w:tcPr>
          <w:p>
            <w:pPr>
              <w:spacing w:before="20" w:after="20" w:line="276" w:lineRule="auto"/>
              <w:jc w:val="left"/>
            </w:pPr>
            <w:r/>
            <w:r>
              <w:rPr>
                <w:rFonts w:ascii="Calibri" w:hAnsi="Calibri"/>
                <w:b/>
                <w:color w:val="DC2626"/>
                <w:sz w:val="19"/>
              </w:rPr>
              <w:t>20%</w:t>
            </w:r>
          </w:p>
        </w:tc>
        <w:tc>
          <w:tcPr>
            <w:tcW w:type="dxa" w:w="1728"/>
            <w:shd w:fill="F8FAFC"/>
            <w:tcMar>
              <w:top w:w="100" w:type="dxa"/>
              <w:bottom w:w="100" w:type="dxa"/>
              <w:left w:w="140" w:type="dxa"/>
              <w:right w:w="140" w:type="dxa"/>
            </w:tcMar>
            <w:vAlign w:val="center"/>
          </w:tcPr>
          <w:p>
            <w:pPr>
              <w:spacing w:before="20" w:after="20" w:line="276" w:lineRule="auto"/>
              <w:jc w:val="left"/>
            </w:pPr>
            <w:r/>
            <w:r>
              <w:rPr>
                <w:rFonts w:ascii="Calibri" w:hAnsi="Calibri"/>
                <w:b/>
                <w:color w:val="DC2626"/>
                <w:sz w:val="19"/>
              </w:rPr>
              <w:t>KOSONG MELOMPONG</w:t>
            </w:r>
          </w:p>
        </w:tc>
        <w:tc>
          <w:tcPr>
            <w:tcW w:type="dxa" w:w="2880"/>
            <w:shd w:fill="F8FAFC"/>
            <w:tcMar>
              <w:top w:w="100" w:type="dxa"/>
              <w:bottom w:w="100" w:type="dxa"/>
              <w:left w:w="140" w:type="dxa"/>
              <w:right w:w="140" w:type="dxa"/>
            </w:tcMar>
            <w:vAlign w:val="center"/>
          </w:tcPr>
          <w:p>
            <w:pPr>
              <w:spacing w:before="20" w:after="20" w:line="276" w:lineRule="auto"/>
              <w:jc w:val="left"/>
            </w:pPr>
            <w:r/>
            <w:r>
              <w:rPr>
                <w:rFonts w:ascii="Calibri" w:hAnsi="Calibri"/>
                <w:color w:val="1E293B"/>
                <w:sz w:val="19"/>
              </w:rPr>
              <w:t>Subbab 2.5.1 Struktur Organisasi hanya ada judul tanpa teks dan tanpa bagan organigram sama sekali.</w:t>
            </w:r>
          </w:p>
        </w:tc>
      </w:tr>
      <w:tr>
        <w:tc>
          <w:tcPr>
            <w:tcW w:type="dxa" w:w="2160"/>
            <w:tcMar>
              <w:top w:w="100" w:type="dxa"/>
              <w:bottom w:w="100" w:type="dxa"/>
              <w:left w:w="140" w:type="dxa"/>
              <w:right w:w="140" w:type="dxa"/>
            </w:tcMar>
            <w:vAlign w:val="center"/>
          </w:tcPr>
          <w:p>
            <w:pPr>
              <w:spacing w:before="20" w:after="20" w:line="276" w:lineRule="auto"/>
              <w:jc w:val="left"/>
            </w:pPr>
            <w:r/>
            <w:r>
              <w:rPr>
                <w:rFonts w:ascii="Calibri" w:hAnsi="Calibri"/>
                <w:b/>
                <w:sz w:val="19"/>
              </w:rPr>
              <w:t>5. Kerapian Redaksional &amp; Formatting</w:t>
            </w:r>
          </w:p>
        </w:tc>
        <w:tc>
          <w:tcPr>
            <w:tcW w:type="dxa" w:w="1296"/>
            <w:tcMar>
              <w:top w:w="100" w:type="dxa"/>
              <w:bottom w:w="100" w:type="dxa"/>
              <w:left w:w="140" w:type="dxa"/>
              <w:right w:w="140" w:type="dxa"/>
            </w:tcMar>
            <w:vAlign w:val="center"/>
          </w:tcPr>
          <w:p>
            <w:pPr>
              <w:spacing w:before="20" w:after="20" w:line="276" w:lineRule="auto"/>
              <w:jc w:val="left"/>
            </w:pPr>
            <w:r/>
            <w:r>
              <w:rPr>
                <w:rFonts w:ascii="Calibri" w:hAnsi="Calibri"/>
                <w:color w:val="1E293B"/>
                <w:sz w:val="19"/>
              </w:rPr>
              <w:t>Pendukung</w:t>
            </w:r>
          </w:p>
        </w:tc>
        <w:tc>
          <w:tcPr>
            <w:tcW w:type="dxa" w:w="1296"/>
            <w:tcMar>
              <w:top w:w="100" w:type="dxa"/>
              <w:bottom w:w="100" w:type="dxa"/>
              <w:left w:w="140" w:type="dxa"/>
              <w:right w:w="140" w:type="dxa"/>
            </w:tcMar>
            <w:vAlign w:val="center"/>
          </w:tcPr>
          <w:p>
            <w:pPr>
              <w:spacing w:before="20" w:after="20" w:line="276" w:lineRule="auto"/>
              <w:jc w:val="left"/>
            </w:pPr>
            <w:r/>
            <w:r>
              <w:rPr>
                <w:rFonts w:ascii="Calibri" w:hAnsi="Calibri"/>
                <w:b/>
                <w:color w:val="CA8A04"/>
                <w:sz w:val="19"/>
              </w:rPr>
              <w:t>60%</w:t>
            </w:r>
          </w:p>
        </w:tc>
        <w:tc>
          <w:tcPr>
            <w:tcW w:type="dxa" w:w="1728"/>
            <w:tcMar>
              <w:top w:w="100" w:type="dxa"/>
              <w:bottom w:w="100" w:type="dxa"/>
              <w:left w:w="140" w:type="dxa"/>
              <w:right w:w="140" w:type="dxa"/>
            </w:tcMar>
            <w:vAlign w:val="center"/>
          </w:tcPr>
          <w:p>
            <w:pPr>
              <w:spacing w:before="20" w:after="20" w:line="276" w:lineRule="auto"/>
              <w:jc w:val="left"/>
            </w:pPr>
            <w:r/>
            <w:r>
              <w:rPr>
                <w:rFonts w:ascii="Calibri" w:hAnsi="Calibri"/>
                <w:b/>
                <w:color w:val="CA8A04"/>
                <w:sz w:val="19"/>
              </w:rPr>
              <w:t>PERLU PERBAIKAN</w:t>
            </w:r>
          </w:p>
        </w:tc>
        <w:tc>
          <w:tcPr>
            <w:tcW w:type="dxa" w:w="2880"/>
            <w:tcMar>
              <w:top w:w="100" w:type="dxa"/>
              <w:bottom w:w="100" w:type="dxa"/>
              <w:left w:w="140" w:type="dxa"/>
              <w:right w:w="140" w:type="dxa"/>
            </w:tcMar>
            <w:vAlign w:val="center"/>
          </w:tcPr>
          <w:p>
            <w:pPr>
              <w:spacing w:before="20" w:after="20" w:line="276" w:lineRule="auto"/>
              <w:jc w:val="left"/>
            </w:pPr>
            <w:r/>
            <w:r>
              <w:rPr>
                <w:rFonts w:ascii="Calibri" w:hAnsi="Calibri"/>
                <w:color w:val="1E293B"/>
                <w:sz w:val="19"/>
              </w:rPr>
              <w:t>Terdapat banyak typo fatal pada heading utama ('TUJAN', 'BEKALANG', 'DELIVERABES', 'PELASANAAN'), penomoran gambar acak-acakan.</w:t>
            </w:r>
          </w:p>
        </w:tc>
      </w:tr>
    </w:tbl>
    <w:p/>
    <w:p>
      <w:pPr>
        <w:keepNext/>
        <w:spacing w:before="320" w:after="120"/>
      </w:pPr>
      <w:r>
        <w:rPr>
          <w:rFonts w:ascii="Arial" w:hAnsi="Arial"/>
          <w:b/>
          <w:color w:val="1E3A8A"/>
          <w:sz w:val="26"/>
        </w:rPr>
        <w:t>3. MATRIKS TEMUAN KRITIS (FATAL FLAWS) &amp; RISIKO PENGGUGURAN</w:t>
      </w:r>
    </w:p>
    <w:p>
      <w:pPr>
        <w:spacing w:before="0" w:after="100" w:line="276" w:lineRule="auto"/>
      </w:pPr>
      <w:r>
        <w:rPr>
          <w:rFonts w:ascii="Calibri" w:hAnsi="Calibri"/>
          <w:i w:val="0"/>
          <w:color w:val="1E293B"/>
          <w:sz w:val="22"/>
        </w:rPr>
        <w:t>Pada bab ini diuraikan secara mendalam 5 (lima) cacat kritis yang memiliki dampak hukum pengadaan dan risiko pengguguran penawaran:</w:t>
      </w:r>
    </w:p>
    <w:p>
      <w:pPr>
        <w:keepNext/>
        <w:spacing w:before="240" w:after="80"/>
      </w:pPr>
      <w:r>
        <w:rPr>
          <w:rFonts w:ascii="Arial" w:hAnsi="Arial"/>
          <w:b/>
          <w:color w:val="1E293B"/>
          <w:sz w:val="23"/>
        </w:rPr>
        <w:t>Temuan Kritis 1: Ketidaksesuaian Formasi Tenaga Ahli &amp; Hilangnya Ahli Nomor Urut 3</w:t>
      </w:r>
    </w:p>
    <w:p>
      <w:pPr>
        <w:pStyle w:val="ListBullet"/>
        <w:spacing w:before="0" w:after="60" w:line="276" w:lineRule="auto"/>
      </w:pPr>
      <w:r>
        <w:rPr>
          <w:rFonts w:ascii="Calibri" w:hAnsi="Calibri"/>
          <w:b/>
          <w:sz w:val="21"/>
        </w:rPr>
        <w:t xml:space="preserve">Lokasi: </w:t>
      </w:r>
      <w:r>
        <w:rPr>
          <w:rFonts w:ascii="Calibri" w:hAnsi="Calibri"/>
          <w:color w:val="1E293B"/>
          <w:sz w:val="21"/>
        </w:rPr>
        <w:t>Lokasi pada PDF: Halaman 5 (Tabel 2.1), Halaman 13 (Tabel 2.2), dan Halaman 42 (Tabel 2.8).</w:t>
      </w:r>
    </w:p>
    <w:p>
      <w:pPr>
        <w:pStyle w:val="ListBullet"/>
        <w:spacing w:before="0" w:after="60" w:line="276" w:lineRule="auto"/>
      </w:pPr>
      <w:r>
        <w:rPr>
          <w:rFonts w:ascii="Calibri" w:hAnsi="Calibri"/>
          <w:b/>
          <w:sz w:val="21"/>
        </w:rPr>
        <w:t xml:space="preserve">KAK Acuan: </w:t>
      </w:r>
      <w:r>
        <w:rPr>
          <w:rFonts w:ascii="Calibri" w:hAnsi="Calibri"/>
          <w:color w:val="1E293B"/>
          <w:sz w:val="21"/>
        </w:rPr>
        <w:t>Persyaratan KAK Bab 8: Membutuhkan 4 Orang Tenaga Ahli dan 1 Tenaga Pendukung:</w:t>
      </w:r>
    </w:p>
    <w:p>
      <w:pPr>
        <w:pStyle w:val="ListBullet"/>
        <w:spacing w:before="0" w:after="60" w:line="276" w:lineRule="auto"/>
      </w:pPr>
      <w:r>
        <w:rPr>
          <w:rFonts w:ascii="Calibri" w:hAnsi="Calibri"/>
          <w:color w:val="1E293B"/>
          <w:sz w:val="21"/>
        </w:rPr>
        <w:t>1. Team Leader / Ahli Sistem Informasi (S1 Informatika/Ilmu Komputer/SI, Pengalaman min. 5 tahun, 2 OB)</w:t>
      </w:r>
    </w:p>
    <w:p>
      <w:pPr>
        <w:pStyle w:val="ListBullet"/>
        <w:spacing w:before="0" w:after="60" w:line="276" w:lineRule="auto"/>
      </w:pPr>
      <w:r>
        <w:rPr>
          <w:rFonts w:ascii="Calibri" w:hAnsi="Calibri"/>
          <w:color w:val="1E293B"/>
          <w:sz w:val="21"/>
        </w:rPr>
        <w:t>2. System &amp; Business Analyst (S1 Informatika/Sistem Informasi, Pengalaman min. 3 tahun, 2 OB)</w:t>
      </w:r>
    </w:p>
    <w:p>
      <w:pPr>
        <w:pStyle w:val="ListBullet"/>
        <w:spacing w:before="0" w:after="60" w:line="276" w:lineRule="auto"/>
      </w:pPr>
      <w:r>
        <w:rPr>
          <w:rFonts w:ascii="Calibri" w:hAnsi="Calibri"/>
          <w:color w:val="1E293B"/>
          <w:sz w:val="21"/>
        </w:rPr>
        <w:t>3. UI/UX Prototyper / Ahli Desain Antarmuka (S1 DKV/Informatika/SI, Pengalaman min. 3 tahun, 2 OB)</w:t>
      </w:r>
    </w:p>
    <w:p>
      <w:pPr>
        <w:pStyle w:val="ListBullet"/>
        <w:spacing w:before="0" w:after="60" w:line="276" w:lineRule="auto"/>
      </w:pPr>
      <w:r>
        <w:rPr>
          <w:rFonts w:ascii="Calibri" w:hAnsi="Calibri"/>
          <w:color w:val="1E293B"/>
          <w:sz w:val="21"/>
        </w:rPr>
        <w:t>4. GIS &amp; Spatial Data Specialist (S1 Geodesi/Geografi/Geomatika/Informatika, Pengalaman min. 3 tahun, 2 OB)</w:t>
      </w:r>
    </w:p>
    <w:p>
      <w:pPr>
        <w:pStyle w:val="ListBullet"/>
        <w:spacing w:before="0" w:after="60" w:line="276" w:lineRule="auto"/>
      </w:pPr>
      <w:r>
        <w:rPr>
          <w:rFonts w:ascii="Calibri" w:hAnsi="Calibri"/>
          <w:color w:val="1E293B"/>
          <w:sz w:val="21"/>
        </w:rPr>
        <w:t>5. Tenaga Administrasi / Operator Komputer (D3/S1 segala jurusan, Pengalaman min. 2 tahun, 2 OB)</w:t>
      </w:r>
    </w:p>
    <w:p>
      <w:pPr>
        <w:pStyle w:val="ListBullet"/>
        <w:spacing w:before="0" w:after="60" w:line="276" w:lineRule="auto"/>
      </w:pPr>
      <w:r>
        <w:rPr>
          <w:rFonts w:ascii="Calibri" w:hAnsi="Calibri"/>
          <w:b/>
          <w:sz w:val="21"/>
        </w:rPr>
        <w:t xml:space="preserve">Fakta Lapangan: </w:t>
      </w:r>
      <w:r>
        <w:rPr>
          <w:rFonts w:ascii="Calibri" w:hAnsi="Calibri"/>
          <w:color w:val="1E293B"/>
          <w:sz w:val="21"/>
        </w:rPr>
        <w:t>Kondisi pada Dokumen Usulan Teknis PDF:</w:t>
      </w:r>
    </w:p>
    <w:p>
      <w:pPr>
        <w:pStyle w:val="ListBullet"/>
        <w:spacing w:before="0" w:after="60" w:line="276" w:lineRule="auto"/>
      </w:pPr>
      <w:r>
        <w:rPr>
          <w:rFonts w:ascii="Calibri" w:hAnsi="Calibri"/>
          <w:color w:val="1E293B"/>
          <w:sz w:val="21"/>
        </w:rPr>
        <w:t>• Nomor 1: Team Leader (Sesuai)</w:t>
      </w:r>
    </w:p>
    <w:p>
      <w:pPr>
        <w:pStyle w:val="ListBullet"/>
        <w:spacing w:before="0" w:after="60" w:line="276" w:lineRule="auto"/>
      </w:pPr>
      <w:r>
        <w:rPr>
          <w:rFonts w:ascii="Calibri" w:hAnsi="Calibri"/>
          <w:color w:val="1E293B"/>
          <w:sz w:val="21"/>
        </w:rPr>
        <w:t>• Nomor 2: 'Ahli Software Programer IT' — Menggabungkan peran analisis sistem dan pembuatan prototipe UI/UX dalam satu personil.</w:t>
      </w:r>
    </w:p>
    <w:p>
      <w:pPr>
        <w:pStyle w:val="ListBullet"/>
        <w:spacing w:before="0" w:after="60" w:line="276" w:lineRule="auto"/>
      </w:pPr>
      <w:r>
        <w:rPr>
          <w:rFonts w:ascii="Calibri" w:hAnsi="Calibri"/>
          <w:color w:val="1E293B"/>
          <w:sz w:val="21"/>
        </w:rPr>
        <w:t>• Nomor 3: HILANG TOTAL. Tabel langsung melompat dari Nomor 2 ke Nomor 4!</w:t>
      </w:r>
    </w:p>
    <w:p>
      <w:pPr>
        <w:pStyle w:val="ListBullet"/>
        <w:spacing w:before="0" w:after="60" w:line="276" w:lineRule="auto"/>
      </w:pPr>
      <w:r>
        <w:rPr>
          <w:rFonts w:ascii="Calibri" w:hAnsi="Calibri"/>
          <w:color w:val="1E293B"/>
          <w:sz w:val="21"/>
        </w:rPr>
        <w:t>• Nomor 4: Ahli GIS (Sesuai)</w:t>
      </w:r>
    </w:p>
    <w:p>
      <w:pPr>
        <w:pStyle w:val="ListBullet"/>
        <w:spacing w:before="0" w:after="60" w:line="276" w:lineRule="auto"/>
      </w:pPr>
      <w:r>
        <w:rPr>
          <w:rFonts w:ascii="Calibri" w:hAnsi="Calibri"/>
          <w:color w:val="1E293B"/>
          <w:sz w:val="21"/>
        </w:rPr>
        <w:t>• Tenaga Pendukung: Tenaga Administrasi (Sesuai)</w:t>
      </w:r>
    </w:p>
    <w:tbl>
      <w:tblPr>
        <w:tblW w:type="auto" w:w="0"/>
        <w:jc w:val="center"/>
        <w:tblLook w:firstColumn="1" w:firstRow="1" w:lastColumn="0" w:lastRow="0" w:noHBand="0" w:noVBand="1" w:val="04A0"/>
        <w:tblBorders>
          <w:top w:val="none" w:sz="0" w:space="0" w:color="auto"/>
          <w:bottom w:val="none" w:sz="0" w:space="0" w:color="auto"/>
          <w:left w:val="single" w:sz="24" w:space="0" w:color="DC2626"/>
          <w:right w:val="none" w:sz="0" w:space="0" w:color="auto"/>
          <w:insideH w:val="none" w:sz="0" w:space="0" w:color="auto"/>
          <w:insideV w:val="none" w:sz="0" w:space="0" w:color="auto"/>
        </w:tblBorders>
      </w:tblPr>
      <w:tblGrid>
        <w:gridCol w:w="9360"/>
      </w:tblGrid>
      <w:tr>
        <w:tc>
          <w:tcPr>
            <w:tcW w:type="dxa" w:w="9360"/>
            <w:shd w:fill="FEF2F2"/>
            <w:tcMar>
              <w:top w:w="100" w:type="dxa"/>
              <w:bottom w:w="100" w:type="dxa"/>
              <w:left w:w="160" w:type="dxa"/>
              <w:right w:w="160" w:type="dxa"/>
            </w:tcMar>
          </w:tcPr>
          <w:p>
            <w:pPr>
              <w:spacing w:before="40" w:after="40" w:line="276" w:lineRule="auto"/>
            </w:pPr>
            <w:r>
              <w:rPr>
                <w:rFonts w:ascii="Arial" w:hAnsi="Arial"/>
                <w:b/>
                <w:color w:val="991B1B"/>
                <w:sz w:val="20"/>
              </w:rPr>
              <w:t>ANALISIS RISIKO HUKUM &amp; PENGGUGURAN TEKNIS (RISIKO TERTINGGI):</w:t>
              <w:br/>
            </w:r>
            <w:r>
              <w:rPr>
                <w:rFonts w:ascii="Calibri" w:hAnsi="Calibri"/>
                <w:color w:val="334155"/>
                <w:sz w:val="20"/>
              </w:rPr>
              <w:t>1. Ini adalah Pengadaan Jasa Konsultansi Perencanaan (DED Sistem), BUKAN Pengadaan Pengembangan Perangkat Lunak (Coding). Di tahap perencanaan, keluaran yang dihasilkan adalah Analisis Kebutuhan (SRS) dan Prototipe Desain Antarmuka (UI/UX). Keberadaan System Analyst dan UI/UX Prototyper adalah MANDATORI MUTLAK.</w:t>
              <w:br/>
              <w:t>2. Mengganti posisi System Analyst dan UI/UX dengan 'Programmer' memperlihatkan ketidakpahaman konsultan terhadap nature pekerjaan konsultansi perencanaan.</w:t>
              <w:br/>
              <w:t>3. Hilangnya Ahli Nomor 3 menyebabkan jumlah personil tenaga ahli kurang dari 4 orang. Pokja Evaluasi akan memberikan skor 0 pada personil yang hilang dan personil yang tidak sesuai kualifikasi, sehingga nilai teknis dipastikan tidak lolos ambang batas (Passing Grade).</w:t>
            </w:r>
          </w:p>
        </w:tc>
      </w:tr>
    </w:tbl>
    <w:p/>
    <w:p>
      <w:pPr>
        <w:keepNext/>
        <w:spacing w:before="240" w:after="80"/>
      </w:pPr>
      <w:r>
        <w:rPr>
          <w:rFonts w:ascii="Arial" w:hAnsi="Arial"/>
          <w:b/>
          <w:color w:val="1E293B"/>
          <w:sz w:val="23"/>
        </w:rPr>
        <w:t>Temuan Kritis 2: Kekosongan Total pada Subbab Struktur Organisasi Pelaksana</w:t>
      </w:r>
    </w:p>
    <w:p>
      <w:pPr>
        <w:pStyle w:val="ListBullet"/>
        <w:spacing w:before="0" w:after="60" w:line="276" w:lineRule="auto"/>
      </w:pPr>
      <w:r>
        <w:rPr>
          <w:rFonts w:ascii="Calibri" w:hAnsi="Calibri"/>
          <w:b/>
          <w:sz w:val="21"/>
        </w:rPr>
        <w:t xml:space="preserve">Lokasi: </w:t>
      </w:r>
      <w:r>
        <w:rPr>
          <w:rFonts w:ascii="Calibri" w:hAnsi="Calibri"/>
          <w:color w:val="1E293B"/>
          <w:sz w:val="21"/>
        </w:rPr>
        <w:t>Lokasi pada PDF: Halaman 40, Subbab 2.5.1.</w:t>
      </w:r>
    </w:p>
    <w:p>
      <w:pPr>
        <w:pStyle w:val="ListBullet"/>
        <w:spacing w:before="0" w:after="60" w:line="276" w:lineRule="auto"/>
      </w:pPr>
      <w:r>
        <w:rPr>
          <w:rFonts w:ascii="Calibri" w:hAnsi="Calibri"/>
          <w:b/>
          <w:sz w:val="21"/>
        </w:rPr>
        <w:t xml:space="preserve">Fakta Lapangan: </w:t>
      </w:r>
      <w:r>
        <w:rPr>
          <w:rFonts w:ascii="Calibri" w:hAnsi="Calibri"/>
          <w:color w:val="1E293B"/>
          <w:sz w:val="21"/>
        </w:rPr>
        <w:t>Kondisi pada Dokumen Usulan Teknis PDF: Judul subbab '2.5.1. STRUKTUR ORGANISASI PELAKSANAAN KEGIATAN' tercetak, namun DI BAWAHNYA KOSONG MELOMPONG tanpa narasi satu kalimat pun dan tanpa gambar/bagan struktur organisasi. Halaman langsung melompat ke Subbab 2.5.2.</w:t>
      </w:r>
    </w:p>
    <w:p>
      <w:pPr>
        <w:pStyle w:val="ListBullet"/>
        <w:spacing w:before="0" w:after="60" w:line="276" w:lineRule="auto"/>
      </w:pPr>
      <w:r>
        <w:rPr>
          <w:rFonts w:ascii="Calibri" w:hAnsi="Calibri"/>
          <w:b/>
          <w:sz w:val="21"/>
        </w:rPr>
        <w:t xml:space="preserve">Dampak Evaluasi: </w:t>
      </w:r>
      <w:r>
        <w:rPr>
          <w:rFonts w:ascii="Calibri" w:hAnsi="Calibri"/>
          <w:color w:val="1E293B"/>
          <w:sz w:val="21"/>
        </w:rPr>
        <w:t>Dampak Evaluasi: Sub-unsur Organisasi dan Personil Pelaksana dalam evaluasi penawaran teknis Pokja akan diberi nilai 0 (NOL) karena ketiadaan organigram penugasan tim.</w:t>
      </w:r>
    </w:p>
    <w:p>
      <w:pPr>
        <w:keepNext/>
        <w:spacing w:before="240" w:after="80"/>
      </w:pPr>
      <w:r>
        <w:rPr>
          <w:rFonts w:ascii="Arial" w:hAnsi="Arial"/>
          <w:b/>
          <w:color w:val="1E293B"/>
          <w:sz w:val="23"/>
        </w:rPr>
        <w:t>Temuan Kritis 3: Ketiadaan Matriks Jadwal Penugasan Tenaga Ahli (Person-Month Schedule)</w:t>
      </w:r>
    </w:p>
    <w:p>
      <w:pPr>
        <w:pStyle w:val="ListBullet"/>
        <w:spacing w:before="0" w:after="60" w:line="276" w:lineRule="auto"/>
      </w:pPr>
      <w:r>
        <w:rPr>
          <w:rFonts w:ascii="Calibri" w:hAnsi="Calibri"/>
          <w:b/>
          <w:sz w:val="21"/>
        </w:rPr>
        <w:t xml:space="preserve">Lokasi: </w:t>
      </w:r>
      <w:r>
        <w:rPr>
          <w:rFonts w:ascii="Calibri" w:hAnsi="Calibri"/>
          <w:color w:val="1E293B"/>
          <w:sz w:val="21"/>
        </w:rPr>
        <w:t>Lokasi pada PDF: Halaman 41.</w:t>
      </w:r>
    </w:p>
    <w:p>
      <w:pPr>
        <w:pStyle w:val="ListBullet"/>
        <w:spacing w:before="0" w:after="60" w:line="276" w:lineRule="auto"/>
      </w:pPr>
      <w:r>
        <w:rPr>
          <w:rFonts w:ascii="Calibri" w:hAnsi="Calibri"/>
          <w:b/>
          <w:sz w:val="21"/>
        </w:rPr>
        <w:t xml:space="preserve">Fakta Lapangan: </w:t>
      </w:r>
      <w:r>
        <w:rPr>
          <w:rFonts w:ascii="Calibri" w:hAnsi="Calibri"/>
          <w:color w:val="1E293B"/>
          <w:sz w:val="21"/>
        </w:rPr>
        <w:t>Kondisi pada Dokumen Usulan Teknis PDF: Hanya tersedia Tabel 2.7 (Jadwal Pelaksanaan Pekerjaan) yang memetakan tahapan kegiatan umum. TIDAK DITEMUKAN Matriks Jadwal Penugasan Tenaga Ahli (Daftar alokasi keterlibatan masing-masing personil minggu per minggu dari Minggu ke-1 hingga Minggu ke-8, serta total Orang-Bulan / Man-Month).</w:t>
      </w:r>
    </w:p>
    <w:p>
      <w:pPr>
        <w:pStyle w:val="ListBullet"/>
        <w:spacing w:before="0" w:after="60" w:line="276" w:lineRule="auto"/>
      </w:pPr>
      <w:r>
        <w:rPr>
          <w:rFonts w:ascii="Calibri" w:hAnsi="Calibri"/>
          <w:b/>
          <w:sz w:val="21"/>
        </w:rPr>
        <w:t xml:space="preserve">Dampak Evaluasi: </w:t>
      </w:r>
      <w:r>
        <w:rPr>
          <w:rFonts w:ascii="Calibri" w:hAnsi="Calibri"/>
          <w:color w:val="1E293B"/>
          <w:sz w:val="21"/>
        </w:rPr>
        <w:t>Dampak Evaluasi: Formulir Jadwal Penugasan Tenaga Ahli adalah lampiran wajib dalam Dokumen Penawaran Teknis Konsultansi sesuai Standar Dokumen Pengadaan (SDP) LKPP. Tanpa tabel ini, Pokja tidak dapat menilai kecukupan alokasi jam kerja tenaga ahli.</w:t>
      </w:r>
    </w:p>
    <w:p>
      <w:pPr>
        <w:keepNext/>
        <w:spacing w:before="240" w:after="80"/>
      </w:pPr>
      <w:r>
        <w:rPr>
          <w:rFonts w:ascii="Arial" w:hAnsi="Arial"/>
          <w:b/>
          <w:color w:val="1E293B"/>
          <w:sz w:val="23"/>
        </w:rPr>
        <w:t>Temuan Kritis 4: Inkonsistensi dan Pengurangan Volume Deliverables / Keluaran</w:t>
      </w:r>
    </w:p>
    <w:p>
      <w:pPr>
        <w:pStyle w:val="ListBullet"/>
        <w:spacing w:before="0" w:after="60" w:line="276" w:lineRule="auto"/>
      </w:pPr>
      <w:r>
        <w:rPr>
          <w:rFonts w:ascii="Calibri" w:hAnsi="Calibri"/>
          <w:b/>
          <w:sz w:val="21"/>
        </w:rPr>
        <w:t xml:space="preserve">Lokasi: </w:t>
      </w:r>
      <w:r>
        <w:rPr>
          <w:rFonts w:ascii="Calibri" w:hAnsi="Calibri"/>
          <w:color w:val="1E293B"/>
          <w:sz w:val="21"/>
        </w:rPr>
        <w:t>Lokasi pada PDF: Halaman 5 (Tabel 2.1) dan Halaman 14 (Tabel 2.3).</w:t>
      </w:r>
    </w:p>
    <w:p>
      <w:pPr>
        <w:pStyle w:val="ListBullet"/>
        <w:spacing w:before="0" w:after="60" w:line="276" w:lineRule="auto"/>
      </w:pPr>
      <w:r>
        <w:rPr>
          <w:rFonts w:ascii="Calibri" w:hAnsi="Calibri"/>
          <w:b/>
          <w:sz w:val="21"/>
        </w:rPr>
        <w:t xml:space="preserve">KAK Acuan: </w:t>
      </w:r>
      <w:r>
        <w:rPr>
          <w:rFonts w:ascii="Calibri" w:hAnsi="Calibri"/>
          <w:color w:val="1E293B"/>
          <w:sz w:val="21"/>
        </w:rPr>
        <w:t>Persyaratan KAK Bab 9: Menetapkan 5 (lima) paket Deliverables utama:</w:t>
      </w:r>
    </w:p>
    <w:p>
      <w:pPr>
        <w:pStyle w:val="ListBullet"/>
        <w:spacing w:before="0" w:after="60" w:line="276" w:lineRule="auto"/>
      </w:pPr>
      <w:r>
        <w:rPr>
          <w:rFonts w:ascii="Calibri" w:hAnsi="Calibri"/>
          <w:color w:val="1E293B"/>
          <w:sz w:val="21"/>
        </w:rPr>
        <w:t>1. Laporan Pendahuluan (5 buku laporan)</w:t>
      </w:r>
    </w:p>
    <w:p>
      <w:pPr>
        <w:pStyle w:val="ListBullet"/>
        <w:spacing w:before="0" w:after="60" w:line="276" w:lineRule="auto"/>
      </w:pPr>
      <w:r>
        <w:rPr>
          <w:rFonts w:ascii="Calibri" w:hAnsi="Calibri"/>
          <w:color w:val="1E293B"/>
          <w:sz w:val="21"/>
        </w:rPr>
        <w:t>2. Laporan Antara (5 buku laporan)</w:t>
      </w:r>
    </w:p>
    <w:p>
      <w:pPr>
        <w:pStyle w:val="ListBullet"/>
        <w:spacing w:before="0" w:after="60" w:line="276" w:lineRule="auto"/>
      </w:pPr>
      <w:r>
        <w:rPr>
          <w:rFonts w:ascii="Calibri" w:hAnsi="Calibri"/>
          <w:color w:val="1E293B"/>
          <w:sz w:val="21"/>
        </w:rPr>
        <w:t>3. Dokumen DED &amp; Arsitektur Sistem Informasi (5 buku laporan)</w:t>
      </w:r>
    </w:p>
    <w:p>
      <w:pPr>
        <w:pStyle w:val="ListBullet"/>
        <w:spacing w:before="0" w:after="60" w:line="276" w:lineRule="auto"/>
      </w:pPr>
      <w:r>
        <w:rPr>
          <w:rFonts w:ascii="Calibri" w:hAnsi="Calibri"/>
          <w:color w:val="1E293B"/>
          <w:sz w:val="21"/>
        </w:rPr>
        <w:t>4. Berkas Prototipe Antarmuka Interaktif (Figma / Web Simulator)</w:t>
      </w:r>
    </w:p>
    <w:p>
      <w:pPr>
        <w:pStyle w:val="ListBullet"/>
        <w:spacing w:before="0" w:after="60" w:line="276" w:lineRule="auto"/>
      </w:pPr>
      <w:r>
        <w:rPr>
          <w:rFonts w:ascii="Calibri" w:hAnsi="Calibri"/>
          <w:color w:val="1E293B"/>
          <w:sz w:val="21"/>
        </w:rPr>
        <w:t>5. Laporan Akhir &amp; Executive Summary (5 buku + Flashdisk 64GB)</w:t>
      </w:r>
    </w:p>
    <w:p>
      <w:pPr>
        <w:pStyle w:val="ListBullet"/>
        <w:spacing w:before="0" w:after="60" w:line="276" w:lineRule="auto"/>
      </w:pPr>
      <w:r>
        <w:rPr>
          <w:rFonts w:ascii="Calibri" w:hAnsi="Calibri"/>
          <w:b/>
          <w:sz w:val="21"/>
        </w:rPr>
        <w:t xml:space="preserve">Fakta Lapangan: </w:t>
      </w:r>
      <w:r>
        <w:rPr>
          <w:rFonts w:ascii="Calibri" w:hAnsi="Calibri"/>
          <w:color w:val="1E293B"/>
          <w:sz w:val="21"/>
        </w:rPr>
        <w:t>Kondisi pada Dokumen Usulan Teknis PDF: Di Tabel 2.1 (hal 5) dan Tabel 2.3 (hal 14), konsultan HANYA MENCANTUMKAN 3 KELUARAN: Laporan Pendahuluan, Laporan Akhir, dan Modul Antarmuka Interaktif. Laporan Antara dan Dokumen DED DIHILANGKAN dari daftar keluaran.</w:t>
      </w:r>
    </w:p>
    <w:p>
      <w:pPr>
        <w:pStyle w:val="ListBullet"/>
        <w:spacing w:before="0" w:after="60" w:line="276" w:lineRule="auto"/>
      </w:pPr>
      <w:r>
        <w:rPr>
          <w:rFonts w:ascii="Calibri" w:hAnsi="Calibri"/>
          <w:b/>
          <w:sz w:val="21"/>
        </w:rPr>
        <w:t xml:space="preserve">Inkonsistensi: </w:t>
      </w:r>
      <w:r>
        <w:rPr>
          <w:rFonts w:ascii="Calibri" w:hAnsi="Calibri"/>
          <w:color w:val="1E293B"/>
          <w:sz w:val="21"/>
        </w:rPr>
        <w:t>Inkonsistensi Internal: Pada jadwal kerja di halaman 41, konsultan mencantumkan kegiatan 'Pembahasan Laporan Antara', namun di daftar deliverables resmi pada bab pemahaman KAK, Laporan Antara dan Buku DED tidak dicantumkan.</w:t>
      </w:r>
    </w:p>
    <w:p>
      <w:pPr>
        <w:keepNext/>
        <w:spacing w:before="240" w:after="80"/>
      </w:pPr>
      <w:r>
        <w:rPr>
          <w:rFonts w:ascii="Arial" w:hAnsi="Arial"/>
          <w:b/>
          <w:color w:val="1E293B"/>
          <w:sz w:val="23"/>
        </w:rPr>
        <w:t>Temuan Kritis 5: Cacat Format Dokumen (Kehilangan Front Matter &amp; Bab I)</w:t>
      </w:r>
    </w:p>
    <w:p>
      <w:pPr>
        <w:pStyle w:val="ListBullet"/>
        <w:spacing w:before="0" w:after="60" w:line="276" w:lineRule="auto"/>
      </w:pPr>
      <w:r>
        <w:rPr>
          <w:rFonts w:ascii="Calibri" w:hAnsi="Calibri"/>
          <w:b/>
          <w:sz w:val="21"/>
        </w:rPr>
        <w:t xml:space="preserve">Lokasi: </w:t>
      </w:r>
      <w:r>
        <w:rPr>
          <w:rFonts w:ascii="Calibri" w:hAnsi="Calibri"/>
          <w:color w:val="1E293B"/>
          <w:sz w:val="21"/>
        </w:rPr>
        <w:t>Lokasi pada PDF: Halaman 1.</w:t>
      </w:r>
    </w:p>
    <w:p>
      <w:pPr>
        <w:pStyle w:val="ListBullet"/>
        <w:spacing w:before="0" w:after="60" w:line="276" w:lineRule="auto"/>
      </w:pPr>
      <w:r>
        <w:rPr>
          <w:rFonts w:ascii="Calibri" w:hAnsi="Calibri"/>
          <w:b/>
          <w:sz w:val="21"/>
        </w:rPr>
        <w:t xml:space="preserve">Fakta Lapangan: </w:t>
      </w:r>
      <w:r>
        <w:rPr>
          <w:rFonts w:ascii="Calibri" w:hAnsi="Calibri"/>
          <w:color w:val="1E293B"/>
          <w:sz w:val="21"/>
        </w:rPr>
        <w:t>Kondisi Dokumen: PDF dimulai secara tiba-tiba di Halaman 1 langsung dengan Subbab '2.1. KERANGKA ACUAN KERJA'. Tidak terdapat:</w:t>
      </w:r>
    </w:p>
    <w:p>
      <w:pPr>
        <w:pStyle w:val="ListBullet"/>
        <w:spacing w:before="0" w:after="60" w:line="276" w:lineRule="auto"/>
      </w:pPr>
      <w:r>
        <w:rPr>
          <w:rFonts w:ascii="Calibri" w:hAnsi="Calibri"/>
          <w:color w:val="1E293B"/>
          <w:sz w:val="21"/>
        </w:rPr>
        <w:t>1. Cover / Sampul Depan Dokumen Penawaran Teknis</w:t>
      </w:r>
    </w:p>
    <w:p>
      <w:pPr>
        <w:pStyle w:val="ListBullet"/>
        <w:spacing w:before="0" w:after="60" w:line="276" w:lineRule="auto"/>
      </w:pPr>
      <w:r>
        <w:rPr>
          <w:rFonts w:ascii="Calibri" w:hAnsi="Calibri"/>
          <w:color w:val="1E293B"/>
          <w:sz w:val="21"/>
        </w:rPr>
        <w:t>2. Lembar Surat Penawaran Teknis / Surat Pengantar</w:t>
      </w:r>
    </w:p>
    <w:p>
      <w:pPr>
        <w:pStyle w:val="ListBullet"/>
        <w:spacing w:before="0" w:after="60" w:line="276" w:lineRule="auto"/>
      </w:pPr>
      <w:r>
        <w:rPr>
          <w:rFonts w:ascii="Calibri" w:hAnsi="Calibri"/>
          <w:color w:val="1E293B"/>
          <w:sz w:val="21"/>
        </w:rPr>
        <w:t>3. Lembar Pengesahan / Pernyataan Tanggung Jawab</w:t>
      </w:r>
    </w:p>
    <w:p>
      <w:pPr>
        <w:pStyle w:val="ListBullet"/>
        <w:spacing w:before="0" w:after="60" w:line="276" w:lineRule="auto"/>
      </w:pPr>
      <w:r>
        <w:rPr>
          <w:rFonts w:ascii="Calibri" w:hAnsi="Calibri"/>
          <w:color w:val="1E293B"/>
          <w:sz w:val="21"/>
        </w:rPr>
        <w:t>4. Daftar Isi, Daftar Tabel, Daftar Gambar, dan Daftar Lampiran</w:t>
      </w:r>
    </w:p>
    <w:p>
      <w:pPr>
        <w:pStyle w:val="ListBullet"/>
        <w:spacing w:before="0" w:after="60" w:line="276" w:lineRule="auto"/>
      </w:pPr>
      <w:r>
        <w:rPr>
          <w:rFonts w:ascii="Calibri" w:hAnsi="Calibri"/>
          <w:color w:val="1E293B"/>
          <w:sz w:val="21"/>
        </w:rPr>
        <w:t>5. BAB I: PENDAHULUAN (Profil Perusahaan, Pengalaman Sejenis, dsb)</w:t>
      </w:r>
    </w:p>
    <w:p>
      <w:pPr>
        <w:pStyle w:val="ListBullet"/>
        <w:spacing w:before="0" w:after="60" w:line="276" w:lineRule="auto"/>
      </w:pPr>
      <w:r>
        <w:rPr>
          <w:rFonts w:ascii="Calibri" w:hAnsi="Calibri"/>
          <w:b/>
          <w:sz w:val="21"/>
        </w:rPr>
        <w:t xml:space="preserve">Dampak: </w:t>
      </w:r>
      <w:r>
        <w:rPr>
          <w:rFonts w:ascii="Calibri" w:hAnsi="Calibri"/>
          <w:color w:val="1E293B"/>
          <w:sz w:val="21"/>
        </w:rPr>
        <w:t>Dampak: Dokumen terlihat seperti 'potongan draft' internal yang belum tuntas dikompilasi, sangat merugikan citra profesionalitas konsultan di hadapan Pokja dan Pejabat Pembuat Komitmen (PPK).</w:t>
      </w:r>
    </w:p>
    <w:p>
      <w:pPr>
        <w:keepNext/>
        <w:spacing w:before="320" w:after="120"/>
      </w:pPr>
      <w:r>
        <w:rPr>
          <w:rFonts w:ascii="Arial" w:hAnsi="Arial"/>
          <w:b/>
          <w:color w:val="1E3A8A"/>
          <w:sz w:val="26"/>
        </w:rPr>
        <w:t>4. ANALISIS KOMPARASI SUBSTANSIAL (KAK VS USULAN TEKNIS)</w:t>
      </w:r>
    </w:p>
    <w:p>
      <w:pPr>
        <w:spacing w:before="0" w:after="100" w:line="276" w:lineRule="auto"/>
      </w:pPr>
      <w:r>
        <w:rPr>
          <w:rFonts w:ascii="Calibri" w:hAnsi="Calibri"/>
          <w:i w:val="0"/>
          <w:color w:val="1E293B"/>
          <w:sz w:val="22"/>
        </w:rPr>
        <w:t>Tabel berikut menyajikan perbandingan klausul demi klausul antara Kerangka Acuan Kerja (KAK) resmi dengan Dokumen Usulan Teknis yang diajukan:</w:t>
      </w:r>
    </w:p>
    <w:tbl>
      <w:tblPr>
        <w:tblW w:type="auto" w:w="0"/>
        <w:jc w:val="center"/>
        <w:tblLook w:firstColumn="1" w:firstRow="1" w:lastColumn="0" w:lastRow="0" w:noHBand="0" w:noVBand="1" w:val="04A0"/>
        <w:tblBorders>
          <w:top w:val="single" w:sz="4" w:space="0" w:color="CCCCCC"/>
          <w:bottom w:val="single" w:sz="4" w:space="0" w:color="CCCCCC"/>
          <w:left w:val="none" w:sz="0" w:space="0" w:color="auto"/>
          <w:right w:val="none" w:sz="0" w:space="0" w:color="auto"/>
          <w:insideH w:val="single" w:sz="4" w:space="0" w:color="CCCCCC"/>
          <w:insideV w:val="none" w:sz="0" w:space="0" w:color="auto"/>
        </w:tblBorders>
      </w:tblPr>
      <w:tblGrid>
        <w:gridCol w:w="2340"/>
        <w:gridCol w:w="2340"/>
        <w:gridCol w:w="2340"/>
        <w:gridCol w:w="2340"/>
      </w:tblGrid>
      <w:tr>
        <w:tc>
          <w:tcPr>
            <w:tcW w:type="dxa" w:w="1872"/>
            <w:shd w:fill="1E3A8A"/>
            <w:tcMar>
              <w:top w:w="100" w:type="dxa"/>
              <w:bottom w:w="100" w:type="dxa"/>
              <w:left w:w="140" w:type="dxa"/>
              <w:right w:w="140" w:type="dxa"/>
            </w:tcMar>
            <w:vAlign w:val="center"/>
          </w:tcPr>
          <w:p>
            <w:pPr>
              <w:jc w:val="left"/>
            </w:pPr>
            <w:r/>
            <w:r>
              <w:rPr>
                <w:rFonts w:ascii="Calibri" w:hAnsi="Calibri"/>
                <w:b/>
                <w:color w:val="FFFFFF"/>
                <w:sz w:val="20"/>
              </w:rPr>
              <w:t>Parameter KAK</w:t>
            </w:r>
          </w:p>
        </w:tc>
        <w:tc>
          <w:tcPr>
            <w:tcW w:type="dxa" w:w="2736"/>
            <w:shd w:fill="1E3A8A"/>
            <w:tcMar>
              <w:top w:w="100" w:type="dxa"/>
              <w:bottom w:w="100" w:type="dxa"/>
              <w:left w:w="140" w:type="dxa"/>
              <w:right w:w="140" w:type="dxa"/>
            </w:tcMar>
            <w:vAlign w:val="center"/>
          </w:tcPr>
          <w:p>
            <w:pPr>
              <w:jc w:val="left"/>
            </w:pPr>
            <w:r/>
            <w:r>
              <w:rPr>
                <w:rFonts w:ascii="Calibri" w:hAnsi="Calibri"/>
                <w:b/>
                <w:color w:val="FFFFFF"/>
                <w:sz w:val="20"/>
              </w:rPr>
              <w:t>Spesifikasi dalam KAK Perencanaan</w:t>
            </w:r>
          </w:p>
        </w:tc>
        <w:tc>
          <w:tcPr>
            <w:tcW w:type="dxa" w:w="3024"/>
            <w:shd w:fill="1E3A8A"/>
            <w:tcMar>
              <w:top w:w="100" w:type="dxa"/>
              <w:bottom w:w="100" w:type="dxa"/>
              <w:left w:w="140" w:type="dxa"/>
              <w:right w:w="140" w:type="dxa"/>
            </w:tcMar>
            <w:vAlign w:val="center"/>
          </w:tcPr>
          <w:p>
            <w:pPr>
              <w:jc w:val="left"/>
            </w:pPr>
            <w:r/>
            <w:r>
              <w:rPr>
                <w:rFonts w:ascii="Calibri" w:hAnsi="Calibri"/>
                <w:b/>
                <w:color w:val="FFFFFF"/>
                <w:sz w:val="20"/>
              </w:rPr>
              <w:t>Realisasi Dokumen Usulan Teknis</w:t>
            </w:r>
          </w:p>
        </w:tc>
        <w:tc>
          <w:tcPr>
            <w:tcW w:type="dxa" w:w="1728"/>
            <w:shd w:fill="1E3A8A"/>
            <w:tcMar>
              <w:top w:w="100" w:type="dxa"/>
              <w:bottom w:w="100" w:type="dxa"/>
              <w:left w:w="140" w:type="dxa"/>
              <w:right w:w="140" w:type="dxa"/>
            </w:tcMar>
            <w:vAlign w:val="center"/>
          </w:tcPr>
          <w:p>
            <w:pPr>
              <w:jc w:val="left"/>
            </w:pPr>
            <w:r/>
            <w:r>
              <w:rPr>
                <w:rFonts w:ascii="Calibri" w:hAnsi="Calibri"/>
                <w:b/>
                <w:color w:val="FFFFFF"/>
                <w:sz w:val="20"/>
              </w:rPr>
              <w:t>Status Kesesuaian</w:t>
            </w:r>
          </w:p>
        </w:tc>
      </w:tr>
      <w:tr>
        <w:tc>
          <w:tcPr>
            <w:tcW w:type="dxa" w:w="1872"/>
            <w:tcMar>
              <w:top w:w="100" w:type="dxa"/>
              <w:bottom w:w="100" w:type="dxa"/>
              <w:left w:w="140" w:type="dxa"/>
              <w:right w:w="140" w:type="dxa"/>
            </w:tcMar>
            <w:vAlign w:val="center"/>
          </w:tcPr>
          <w:p>
            <w:pPr>
              <w:spacing w:before="20" w:after="20" w:line="276" w:lineRule="auto"/>
              <w:jc w:val="left"/>
            </w:pPr>
            <w:r/>
            <w:r>
              <w:rPr>
                <w:rFonts w:ascii="Calibri" w:hAnsi="Calibri"/>
                <w:b/>
                <w:sz w:val="19"/>
              </w:rPr>
              <w:t>Maksud &amp; Tujuan</w:t>
            </w:r>
          </w:p>
        </w:tc>
        <w:tc>
          <w:tcPr>
            <w:tcW w:type="dxa" w:w="2736"/>
            <w:tcMar>
              <w:top w:w="100" w:type="dxa"/>
              <w:bottom w:w="100" w:type="dxa"/>
              <w:left w:w="140" w:type="dxa"/>
              <w:right w:w="140" w:type="dxa"/>
            </w:tcMar>
            <w:vAlign w:val="center"/>
          </w:tcPr>
          <w:p>
            <w:pPr>
              <w:spacing w:before="20" w:after="20" w:line="276" w:lineRule="auto"/>
              <w:jc w:val="left"/>
            </w:pPr>
            <w:r/>
            <w:r>
              <w:rPr>
                <w:rFonts w:ascii="Calibri" w:hAnsi="Calibri"/>
                <w:color w:val="1E293B"/>
                <w:sz w:val="19"/>
              </w:rPr>
              <w:t>Menyusun DED, Blueprint Arsitektur, dan Prototipe Interaktif SIJAKON Bogor 2026</w:t>
            </w:r>
          </w:p>
        </w:tc>
        <w:tc>
          <w:tcPr>
            <w:tcW w:type="dxa" w:w="3024"/>
            <w:tcMar>
              <w:top w:w="100" w:type="dxa"/>
              <w:bottom w:w="100" w:type="dxa"/>
              <w:left w:w="140" w:type="dxa"/>
              <w:right w:w="140" w:type="dxa"/>
            </w:tcMar>
            <w:vAlign w:val="center"/>
          </w:tcPr>
          <w:p>
            <w:pPr>
              <w:spacing w:before="20" w:after="20" w:line="276" w:lineRule="auto"/>
              <w:jc w:val="left"/>
            </w:pPr>
            <w:r/>
            <w:r>
              <w:rPr>
                <w:rFonts w:ascii="Calibri" w:hAnsi="Calibri"/>
                <w:color w:val="1E293B"/>
                <w:sz w:val="19"/>
              </w:rPr>
              <w:t>Menyajikan maksud dan tujuan secara rinci pada hal 1-2 (namun ada typo pada judul subbab)</w:t>
            </w:r>
          </w:p>
        </w:tc>
        <w:tc>
          <w:tcPr>
            <w:tcW w:type="dxa" w:w="1728"/>
            <w:tcMar>
              <w:top w:w="100" w:type="dxa"/>
              <w:bottom w:w="100" w:type="dxa"/>
              <w:left w:w="140" w:type="dxa"/>
              <w:right w:w="140" w:type="dxa"/>
            </w:tcMar>
            <w:vAlign w:val="center"/>
          </w:tcPr>
          <w:p>
            <w:pPr>
              <w:spacing w:before="20" w:after="20" w:line="276" w:lineRule="auto"/>
              <w:jc w:val="left"/>
            </w:pPr>
            <w:r/>
            <w:r>
              <w:rPr>
                <w:rFonts w:ascii="Calibri" w:hAnsi="Calibri"/>
                <w:b/>
                <w:color w:val="16A34A"/>
                <w:sz w:val="19"/>
              </w:rPr>
              <w:t>SESUAI SUBSTANSI</w:t>
            </w:r>
          </w:p>
        </w:tc>
      </w:tr>
      <w:tr>
        <w:tc>
          <w:tcPr>
            <w:tcW w:type="dxa" w:w="1872"/>
            <w:shd w:fill="F8FAFC"/>
            <w:tcMar>
              <w:top w:w="100" w:type="dxa"/>
              <w:bottom w:w="100" w:type="dxa"/>
              <w:left w:w="140" w:type="dxa"/>
              <w:right w:w="140" w:type="dxa"/>
            </w:tcMar>
            <w:vAlign w:val="center"/>
          </w:tcPr>
          <w:p>
            <w:pPr>
              <w:spacing w:before="20" w:after="20" w:line="276" w:lineRule="auto"/>
              <w:jc w:val="left"/>
            </w:pPr>
            <w:r/>
            <w:r>
              <w:rPr>
                <w:rFonts w:ascii="Calibri" w:hAnsi="Calibri"/>
                <w:b/>
                <w:sz w:val="19"/>
              </w:rPr>
              <w:t>Ruang Lingkup</w:t>
            </w:r>
          </w:p>
        </w:tc>
        <w:tc>
          <w:tcPr>
            <w:tcW w:type="dxa" w:w="2736"/>
            <w:shd w:fill="F8FAFC"/>
            <w:tcMar>
              <w:top w:w="100" w:type="dxa"/>
              <w:bottom w:w="100" w:type="dxa"/>
              <w:left w:w="140" w:type="dxa"/>
              <w:right w:w="140" w:type="dxa"/>
            </w:tcMar>
            <w:vAlign w:val="center"/>
          </w:tcPr>
          <w:p>
            <w:pPr>
              <w:spacing w:before="20" w:after="20" w:line="276" w:lineRule="auto"/>
              <w:jc w:val="left"/>
            </w:pPr>
            <w:r/>
            <w:r>
              <w:rPr>
                <w:rFonts w:ascii="Calibri" w:hAnsi="Calibri"/>
                <w:color w:val="1E293B"/>
                <w:sz w:val="19"/>
              </w:rPr>
              <w:t>7 Modul Utama (Rantai Pasok, TKK, Pengawasan, Pelatihan, Pendaftaran, Asosiasi, Dashboard Eksekutif/GIS)</w:t>
            </w:r>
          </w:p>
        </w:tc>
        <w:tc>
          <w:tcPr>
            <w:tcW w:type="dxa" w:w="3024"/>
            <w:shd w:fill="F8FAFC"/>
            <w:tcMar>
              <w:top w:w="100" w:type="dxa"/>
              <w:bottom w:w="100" w:type="dxa"/>
              <w:left w:w="140" w:type="dxa"/>
              <w:right w:w="140" w:type="dxa"/>
            </w:tcMar>
            <w:vAlign w:val="center"/>
          </w:tcPr>
          <w:p>
            <w:pPr>
              <w:spacing w:before="20" w:after="20" w:line="276" w:lineRule="auto"/>
              <w:jc w:val="left"/>
            </w:pPr>
            <w:r/>
            <w:r>
              <w:rPr>
                <w:rFonts w:ascii="Calibri" w:hAnsi="Calibri"/>
                <w:color w:val="1E293B"/>
                <w:sz w:val="19"/>
              </w:rPr>
              <w:t>Mencakup seluruh modul bahkan menambahkan konsep integrasi AI asisten cerdas</w:t>
            </w:r>
          </w:p>
        </w:tc>
        <w:tc>
          <w:tcPr>
            <w:tcW w:type="dxa" w:w="1728"/>
            <w:shd w:fill="F8FAFC"/>
            <w:tcMar>
              <w:top w:w="100" w:type="dxa"/>
              <w:bottom w:w="100" w:type="dxa"/>
              <w:left w:w="140" w:type="dxa"/>
              <w:right w:w="140" w:type="dxa"/>
            </w:tcMar>
            <w:vAlign w:val="center"/>
          </w:tcPr>
          <w:p>
            <w:pPr>
              <w:spacing w:before="20" w:after="20" w:line="276" w:lineRule="auto"/>
              <w:jc w:val="left"/>
            </w:pPr>
            <w:r/>
            <w:r>
              <w:rPr>
                <w:rFonts w:ascii="Calibri" w:hAnsi="Calibri"/>
                <w:b/>
                <w:color w:val="16A34A"/>
                <w:sz w:val="19"/>
              </w:rPr>
              <w:t>SANGAT BAIK</w:t>
            </w:r>
          </w:p>
        </w:tc>
      </w:tr>
      <w:tr>
        <w:tc>
          <w:tcPr>
            <w:tcW w:type="dxa" w:w="1872"/>
            <w:tcMar>
              <w:top w:w="100" w:type="dxa"/>
              <w:bottom w:w="100" w:type="dxa"/>
              <w:left w:w="140" w:type="dxa"/>
              <w:right w:w="140" w:type="dxa"/>
            </w:tcMar>
            <w:vAlign w:val="center"/>
          </w:tcPr>
          <w:p>
            <w:pPr>
              <w:spacing w:before="20" w:after="20" w:line="276" w:lineRule="auto"/>
              <w:jc w:val="left"/>
            </w:pPr>
            <w:r/>
            <w:r>
              <w:rPr>
                <w:rFonts w:ascii="Calibri" w:hAnsi="Calibri"/>
                <w:b/>
                <w:sz w:val="19"/>
              </w:rPr>
              <w:t>Jangka Waktu</w:t>
            </w:r>
          </w:p>
        </w:tc>
        <w:tc>
          <w:tcPr>
            <w:tcW w:type="dxa" w:w="2736"/>
            <w:tcMar>
              <w:top w:w="100" w:type="dxa"/>
              <w:bottom w:w="100" w:type="dxa"/>
              <w:left w:w="140" w:type="dxa"/>
              <w:right w:w="140" w:type="dxa"/>
            </w:tcMar>
            <w:vAlign w:val="center"/>
          </w:tcPr>
          <w:p>
            <w:pPr>
              <w:spacing w:before="20" w:after="20" w:line="276" w:lineRule="auto"/>
              <w:jc w:val="left"/>
            </w:pPr>
            <w:r/>
            <w:r>
              <w:rPr>
                <w:rFonts w:ascii="Calibri" w:hAnsi="Calibri"/>
                <w:color w:val="1E293B"/>
                <w:sz w:val="19"/>
              </w:rPr>
              <w:t>60 (Enam Puluh) Hari Kalender (8 Minggu)</w:t>
            </w:r>
          </w:p>
        </w:tc>
        <w:tc>
          <w:tcPr>
            <w:tcW w:type="dxa" w:w="3024"/>
            <w:tcMar>
              <w:top w:w="100" w:type="dxa"/>
              <w:bottom w:w="100" w:type="dxa"/>
              <w:left w:w="140" w:type="dxa"/>
              <w:right w:w="140" w:type="dxa"/>
            </w:tcMar>
            <w:vAlign w:val="center"/>
          </w:tcPr>
          <w:p>
            <w:pPr>
              <w:spacing w:before="20" w:after="20" w:line="276" w:lineRule="auto"/>
              <w:jc w:val="left"/>
            </w:pPr>
            <w:r/>
            <w:r>
              <w:rPr>
                <w:rFonts w:ascii="Calibri" w:hAnsi="Calibri"/>
                <w:color w:val="1E293B"/>
                <w:sz w:val="19"/>
              </w:rPr>
              <w:t>Sesuai (60 hari kalender, disajikan dalam jadwal 8 minggu pada hal 41)</w:t>
            </w:r>
          </w:p>
        </w:tc>
        <w:tc>
          <w:tcPr>
            <w:tcW w:type="dxa" w:w="1728"/>
            <w:tcMar>
              <w:top w:w="100" w:type="dxa"/>
              <w:bottom w:w="100" w:type="dxa"/>
              <w:left w:w="140" w:type="dxa"/>
              <w:right w:w="140" w:type="dxa"/>
            </w:tcMar>
            <w:vAlign w:val="center"/>
          </w:tcPr>
          <w:p>
            <w:pPr>
              <w:spacing w:before="20" w:after="20" w:line="276" w:lineRule="auto"/>
              <w:jc w:val="left"/>
            </w:pPr>
            <w:r/>
            <w:r>
              <w:rPr>
                <w:rFonts w:ascii="Calibri" w:hAnsi="Calibri"/>
                <w:b/>
                <w:color w:val="16A34A"/>
                <w:sz w:val="19"/>
              </w:rPr>
              <w:t>SESUAI</w:t>
            </w:r>
          </w:p>
        </w:tc>
      </w:tr>
      <w:tr>
        <w:tc>
          <w:tcPr>
            <w:tcW w:type="dxa" w:w="1872"/>
            <w:shd w:fill="F8FAFC"/>
            <w:tcMar>
              <w:top w:w="100" w:type="dxa"/>
              <w:bottom w:w="100" w:type="dxa"/>
              <w:left w:w="140" w:type="dxa"/>
              <w:right w:w="140" w:type="dxa"/>
            </w:tcMar>
            <w:vAlign w:val="center"/>
          </w:tcPr>
          <w:p>
            <w:pPr>
              <w:spacing w:before="20" w:after="20" w:line="276" w:lineRule="auto"/>
              <w:jc w:val="left"/>
            </w:pPr>
            <w:r/>
            <w:r>
              <w:rPr>
                <w:rFonts w:ascii="Calibri" w:hAnsi="Calibri"/>
                <w:b/>
                <w:sz w:val="19"/>
              </w:rPr>
              <w:t>Formasi Tenaga Ahli</w:t>
            </w:r>
          </w:p>
        </w:tc>
        <w:tc>
          <w:tcPr>
            <w:tcW w:type="dxa" w:w="2736"/>
            <w:shd w:fill="F8FAFC"/>
            <w:tcMar>
              <w:top w:w="100" w:type="dxa"/>
              <w:bottom w:w="100" w:type="dxa"/>
              <w:left w:w="140" w:type="dxa"/>
              <w:right w:w="140" w:type="dxa"/>
            </w:tcMar>
            <w:vAlign w:val="center"/>
          </w:tcPr>
          <w:p>
            <w:pPr>
              <w:spacing w:before="20" w:after="20" w:line="276" w:lineRule="auto"/>
              <w:jc w:val="left"/>
            </w:pPr>
            <w:r/>
            <w:r>
              <w:rPr>
                <w:rFonts w:ascii="Calibri" w:hAnsi="Calibri"/>
                <w:color w:val="1E293B"/>
                <w:sz w:val="19"/>
              </w:rPr>
              <w:t>4 Tenaga Ahli (Team Leader, System Analyst, UI/UX, GIS Specialist) + 1 Pendukung</w:t>
            </w:r>
          </w:p>
        </w:tc>
        <w:tc>
          <w:tcPr>
            <w:tcW w:type="dxa" w:w="3024"/>
            <w:shd w:fill="F8FAFC"/>
            <w:tcMar>
              <w:top w:w="100" w:type="dxa"/>
              <w:bottom w:w="100" w:type="dxa"/>
              <w:left w:w="140" w:type="dxa"/>
              <w:right w:w="140" w:type="dxa"/>
            </w:tcMar>
            <w:vAlign w:val="center"/>
          </w:tcPr>
          <w:p>
            <w:pPr>
              <w:spacing w:before="20" w:after="20" w:line="276" w:lineRule="auto"/>
              <w:jc w:val="left"/>
            </w:pPr>
            <w:r/>
            <w:r>
              <w:rPr>
                <w:rFonts w:ascii="Calibri" w:hAnsi="Calibri"/>
                <w:color w:val="1E293B"/>
                <w:sz w:val="19"/>
              </w:rPr>
              <w:t>3 Ahli tercantum (No. 3 hilang, System Analyst &amp; UI/UX digabung jadi Programmer)</w:t>
            </w:r>
          </w:p>
        </w:tc>
        <w:tc>
          <w:tcPr>
            <w:tcW w:type="dxa" w:w="1728"/>
            <w:shd w:fill="F8FAFC"/>
            <w:tcMar>
              <w:top w:w="100" w:type="dxa"/>
              <w:bottom w:w="100" w:type="dxa"/>
              <w:left w:w="140" w:type="dxa"/>
              <w:right w:w="140" w:type="dxa"/>
            </w:tcMar>
            <w:vAlign w:val="center"/>
          </w:tcPr>
          <w:p>
            <w:pPr>
              <w:spacing w:before="20" w:after="20" w:line="276" w:lineRule="auto"/>
              <w:jc w:val="left"/>
            </w:pPr>
            <w:r/>
            <w:r>
              <w:rPr>
                <w:rFonts w:ascii="Calibri" w:hAnsi="Calibri"/>
                <w:b/>
                <w:color w:val="DC2626"/>
                <w:sz w:val="19"/>
              </w:rPr>
              <w:t>TIDAK SESUAI (FATAL)</w:t>
            </w:r>
          </w:p>
        </w:tc>
      </w:tr>
      <w:tr>
        <w:tc>
          <w:tcPr>
            <w:tcW w:type="dxa" w:w="1872"/>
            <w:tcMar>
              <w:top w:w="100" w:type="dxa"/>
              <w:bottom w:w="100" w:type="dxa"/>
              <w:left w:w="140" w:type="dxa"/>
              <w:right w:w="140" w:type="dxa"/>
            </w:tcMar>
            <w:vAlign w:val="center"/>
          </w:tcPr>
          <w:p>
            <w:pPr>
              <w:spacing w:before="20" w:after="20" w:line="276" w:lineRule="auto"/>
              <w:jc w:val="left"/>
            </w:pPr>
            <w:r/>
            <w:r>
              <w:rPr>
                <w:rFonts w:ascii="Calibri" w:hAnsi="Calibri"/>
                <w:b/>
                <w:sz w:val="19"/>
              </w:rPr>
              <w:t>Alokasi Man-Month</w:t>
            </w:r>
          </w:p>
        </w:tc>
        <w:tc>
          <w:tcPr>
            <w:tcW w:type="dxa" w:w="2736"/>
            <w:tcMar>
              <w:top w:w="100" w:type="dxa"/>
              <w:bottom w:w="100" w:type="dxa"/>
              <w:left w:w="140" w:type="dxa"/>
              <w:right w:w="140" w:type="dxa"/>
            </w:tcMar>
            <w:vAlign w:val="center"/>
          </w:tcPr>
          <w:p>
            <w:pPr>
              <w:spacing w:before="20" w:after="20" w:line="276" w:lineRule="auto"/>
              <w:jc w:val="left"/>
            </w:pPr>
            <w:r/>
            <w:r>
              <w:rPr>
                <w:rFonts w:ascii="Calibri" w:hAnsi="Calibri"/>
                <w:color w:val="1E293B"/>
                <w:sz w:val="19"/>
              </w:rPr>
              <w:t>Masing-masing tenaga ahli ditugaskan 2 Bulan (Total 8 MM Ahli + 2 MM Pendukung)</w:t>
            </w:r>
          </w:p>
        </w:tc>
        <w:tc>
          <w:tcPr>
            <w:tcW w:type="dxa" w:w="3024"/>
            <w:tcMar>
              <w:top w:w="100" w:type="dxa"/>
              <w:bottom w:w="100" w:type="dxa"/>
              <w:left w:w="140" w:type="dxa"/>
              <w:right w:w="140" w:type="dxa"/>
            </w:tcMar>
            <w:vAlign w:val="center"/>
          </w:tcPr>
          <w:p>
            <w:pPr>
              <w:spacing w:before="20" w:after="20" w:line="276" w:lineRule="auto"/>
              <w:jc w:val="left"/>
            </w:pPr>
            <w:r/>
            <w:r>
              <w:rPr>
                <w:rFonts w:ascii="Calibri" w:hAnsi="Calibri"/>
                <w:color w:val="1E293B"/>
                <w:sz w:val="19"/>
              </w:rPr>
              <w:t>Tidak ada matriks penugasan person-month yang disajikan</w:t>
            </w:r>
          </w:p>
        </w:tc>
        <w:tc>
          <w:tcPr>
            <w:tcW w:type="dxa" w:w="1728"/>
            <w:tcMar>
              <w:top w:w="100" w:type="dxa"/>
              <w:bottom w:w="100" w:type="dxa"/>
              <w:left w:w="140" w:type="dxa"/>
              <w:right w:w="140" w:type="dxa"/>
            </w:tcMar>
            <w:vAlign w:val="center"/>
          </w:tcPr>
          <w:p>
            <w:pPr>
              <w:spacing w:before="20" w:after="20" w:line="276" w:lineRule="auto"/>
              <w:jc w:val="left"/>
            </w:pPr>
            <w:r/>
            <w:r>
              <w:rPr>
                <w:rFonts w:ascii="Calibri" w:hAnsi="Calibri"/>
                <w:b/>
                <w:color w:val="DC2626"/>
                <w:sz w:val="19"/>
              </w:rPr>
              <w:t>TIDAK ADA (FATAL)</w:t>
            </w:r>
          </w:p>
        </w:tc>
      </w:tr>
      <w:tr>
        <w:tc>
          <w:tcPr>
            <w:tcW w:type="dxa" w:w="1872"/>
            <w:shd w:fill="F8FAFC"/>
            <w:tcMar>
              <w:top w:w="100" w:type="dxa"/>
              <w:bottom w:w="100" w:type="dxa"/>
              <w:left w:w="140" w:type="dxa"/>
              <w:right w:w="140" w:type="dxa"/>
            </w:tcMar>
            <w:vAlign w:val="center"/>
          </w:tcPr>
          <w:p>
            <w:pPr>
              <w:spacing w:before="20" w:after="20" w:line="276" w:lineRule="auto"/>
              <w:jc w:val="left"/>
            </w:pPr>
            <w:r/>
            <w:r>
              <w:rPr>
                <w:rFonts w:ascii="Calibri" w:hAnsi="Calibri"/>
                <w:b/>
                <w:sz w:val="19"/>
              </w:rPr>
              <w:t>Struktur Organisasi</w:t>
            </w:r>
          </w:p>
        </w:tc>
        <w:tc>
          <w:tcPr>
            <w:tcW w:type="dxa" w:w="2736"/>
            <w:shd w:fill="F8FAFC"/>
            <w:tcMar>
              <w:top w:w="100" w:type="dxa"/>
              <w:bottom w:w="100" w:type="dxa"/>
              <w:left w:w="140" w:type="dxa"/>
              <w:right w:w="140" w:type="dxa"/>
            </w:tcMar>
            <w:vAlign w:val="center"/>
          </w:tcPr>
          <w:p>
            <w:pPr>
              <w:spacing w:before="20" w:after="20" w:line="276" w:lineRule="auto"/>
              <w:jc w:val="left"/>
            </w:pPr>
            <w:r/>
            <w:r>
              <w:rPr>
                <w:rFonts w:ascii="Calibri" w:hAnsi="Calibri"/>
                <w:color w:val="1E293B"/>
                <w:sz w:val="19"/>
              </w:rPr>
              <w:t>Bagan struktur organisasi pelaksana dan uraian tugas masing-masing personil</w:t>
            </w:r>
          </w:p>
        </w:tc>
        <w:tc>
          <w:tcPr>
            <w:tcW w:type="dxa" w:w="3024"/>
            <w:shd w:fill="F8FAFC"/>
            <w:tcMar>
              <w:top w:w="100" w:type="dxa"/>
              <w:bottom w:w="100" w:type="dxa"/>
              <w:left w:w="140" w:type="dxa"/>
              <w:right w:w="140" w:type="dxa"/>
            </w:tcMar>
            <w:vAlign w:val="center"/>
          </w:tcPr>
          <w:p>
            <w:pPr>
              <w:spacing w:before="20" w:after="20" w:line="276" w:lineRule="auto"/>
              <w:jc w:val="left"/>
            </w:pPr>
            <w:r/>
            <w:r>
              <w:rPr>
                <w:rFonts w:ascii="Calibri" w:hAnsi="Calibri"/>
                <w:color w:val="1E293B"/>
                <w:sz w:val="19"/>
              </w:rPr>
              <w:t>Subbab 2.5.1 kosong melompong (hanya judul subbab)</w:t>
            </w:r>
          </w:p>
        </w:tc>
        <w:tc>
          <w:tcPr>
            <w:tcW w:type="dxa" w:w="1728"/>
            <w:shd w:fill="F8FAFC"/>
            <w:tcMar>
              <w:top w:w="100" w:type="dxa"/>
              <w:bottom w:w="100" w:type="dxa"/>
              <w:left w:w="140" w:type="dxa"/>
              <w:right w:w="140" w:type="dxa"/>
            </w:tcMar>
            <w:vAlign w:val="center"/>
          </w:tcPr>
          <w:p>
            <w:pPr>
              <w:spacing w:before="20" w:after="20" w:line="276" w:lineRule="auto"/>
              <w:jc w:val="left"/>
            </w:pPr>
            <w:r/>
            <w:r>
              <w:rPr>
                <w:rFonts w:ascii="Calibri" w:hAnsi="Calibri"/>
                <w:b/>
                <w:color w:val="DC2626"/>
                <w:sz w:val="19"/>
              </w:rPr>
              <w:t>TIDAK ADA (FATAL)</w:t>
            </w:r>
          </w:p>
        </w:tc>
      </w:tr>
      <w:tr>
        <w:tc>
          <w:tcPr>
            <w:tcW w:type="dxa" w:w="1872"/>
            <w:tcMar>
              <w:top w:w="100" w:type="dxa"/>
              <w:bottom w:w="100" w:type="dxa"/>
              <w:left w:w="140" w:type="dxa"/>
              <w:right w:w="140" w:type="dxa"/>
            </w:tcMar>
            <w:vAlign w:val="center"/>
          </w:tcPr>
          <w:p>
            <w:pPr>
              <w:spacing w:before="20" w:after="20" w:line="276" w:lineRule="auto"/>
              <w:jc w:val="left"/>
            </w:pPr>
            <w:r/>
            <w:r>
              <w:rPr>
                <w:rFonts w:ascii="Calibri" w:hAnsi="Calibri"/>
                <w:b/>
                <w:sz w:val="19"/>
              </w:rPr>
              <w:t>Daftar Deliverables</w:t>
            </w:r>
          </w:p>
        </w:tc>
        <w:tc>
          <w:tcPr>
            <w:tcW w:type="dxa" w:w="2736"/>
            <w:tcMar>
              <w:top w:w="100" w:type="dxa"/>
              <w:bottom w:w="100" w:type="dxa"/>
              <w:left w:w="140" w:type="dxa"/>
              <w:right w:w="140" w:type="dxa"/>
            </w:tcMar>
            <w:vAlign w:val="center"/>
          </w:tcPr>
          <w:p>
            <w:pPr>
              <w:spacing w:before="20" w:after="20" w:line="276" w:lineRule="auto"/>
              <w:jc w:val="left"/>
            </w:pPr>
            <w:r/>
            <w:r>
              <w:rPr>
                <w:rFonts w:ascii="Calibri" w:hAnsi="Calibri"/>
                <w:color w:val="1E293B"/>
                <w:sz w:val="19"/>
              </w:rPr>
              <w:t>5 Laporan (Pendahuluan, Antara, Dokumen DED, Prototipe Figma, Laporan Akhir)</w:t>
            </w:r>
          </w:p>
        </w:tc>
        <w:tc>
          <w:tcPr>
            <w:tcW w:type="dxa" w:w="3024"/>
            <w:tcMar>
              <w:top w:w="100" w:type="dxa"/>
              <w:bottom w:w="100" w:type="dxa"/>
              <w:left w:w="140" w:type="dxa"/>
              <w:right w:w="140" w:type="dxa"/>
            </w:tcMar>
            <w:vAlign w:val="center"/>
          </w:tcPr>
          <w:p>
            <w:pPr>
              <w:spacing w:before="20" w:after="20" w:line="276" w:lineRule="auto"/>
              <w:jc w:val="left"/>
            </w:pPr>
            <w:r/>
            <w:r>
              <w:rPr>
                <w:rFonts w:ascii="Calibri" w:hAnsi="Calibri"/>
                <w:color w:val="1E293B"/>
                <w:sz w:val="19"/>
              </w:rPr>
              <w:t>Hanya mencantumkan 3 deliverables (Laporan Antara &amp; Dokumen DED hilang di tabel)</w:t>
            </w:r>
          </w:p>
        </w:tc>
        <w:tc>
          <w:tcPr>
            <w:tcW w:type="dxa" w:w="1728"/>
            <w:tcMar>
              <w:top w:w="100" w:type="dxa"/>
              <w:bottom w:w="100" w:type="dxa"/>
              <w:left w:w="140" w:type="dxa"/>
              <w:right w:w="140" w:type="dxa"/>
            </w:tcMar>
            <w:vAlign w:val="center"/>
          </w:tcPr>
          <w:p>
            <w:pPr>
              <w:spacing w:before="20" w:after="20" w:line="276" w:lineRule="auto"/>
              <w:jc w:val="left"/>
            </w:pPr>
            <w:r/>
            <w:r>
              <w:rPr>
                <w:rFonts w:ascii="Calibri" w:hAnsi="Calibri"/>
                <w:b/>
                <w:color w:val="DC2626"/>
                <w:sz w:val="19"/>
              </w:rPr>
              <w:t>TIDAK SESUAI (MAYOR)</w:t>
            </w:r>
          </w:p>
        </w:tc>
      </w:tr>
      <w:tr>
        <w:tc>
          <w:tcPr>
            <w:tcW w:type="dxa" w:w="1872"/>
            <w:shd w:fill="F8FAFC"/>
            <w:tcMar>
              <w:top w:w="100" w:type="dxa"/>
              <w:bottom w:w="100" w:type="dxa"/>
              <w:left w:w="140" w:type="dxa"/>
              <w:right w:w="140" w:type="dxa"/>
            </w:tcMar>
            <w:vAlign w:val="center"/>
          </w:tcPr>
          <w:p>
            <w:pPr>
              <w:spacing w:before="20" w:after="20" w:line="276" w:lineRule="auto"/>
              <w:jc w:val="left"/>
            </w:pPr>
            <w:r/>
            <w:r>
              <w:rPr>
                <w:rFonts w:ascii="Calibri" w:hAnsi="Calibri"/>
                <w:b/>
                <w:sz w:val="19"/>
              </w:rPr>
              <w:t>Arsitektur Teknologi</w:t>
            </w:r>
          </w:p>
        </w:tc>
        <w:tc>
          <w:tcPr>
            <w:tcW w:type="dxa" w:w="2736"/>
            <w:shd w:fill="F8FAFC"/>
            <w:tcMar>
              <w:top w:w="100" w:type="dxa"/>
              <w:bottom w:w="100" w:type="dxa"/>
              <w:left w:w="140" w:type="dxa"/>
              <w:right w:w="140" w:type="dxa"/>
            </w:tcMar>
            <w:vAlign w:val="center"/>
          </w:tcPr>
          <w:p>
            <w:pPr>
              <w:spacing w:before="20" w:after="20" w:line="276" w:lineRule="auto"/>
              <w:jc w:val="left"/>
            </w:pPr>
            <w:r/>
            <w:r>
              <w:rPr>
                <w:rFonts w:ascii="Calibri" w:hAnsi="Calibri"/>
                <w:color w:val="1E293B"/>
                <w:sz w:val="19"/>
              </w:rPr>
              <w:t>Kepatuhan terhadap SPBE, Satu Data Indonesia, dan Standar Keamanan BSSN</w:t>
            </w:r>
          </w:p>
        </w:tc>
        <w:tc>
          <w:tcPr>
            <w:tcW w:type="dxa" w:w="3024"/>
            <w:shd w:fill="F8FAFC"/>
            <w:tcMar>
              <w:top w:w="100" w:type="dxa"/>
              <w:bottom w:w="100" w:type="dxa"/>
              <w:left w:w="140" w:type="dxa"/>
              <w:right w:w="140" w:type="dxa"/>
            </w:tcMar>
            <w:vAlign w:val="center"/>
          </w:tcPr>
          <w:p>
            <w:pPr>
              <w:spacing w:before="20" w:after="20" w:line="276" w:lineRule="auto"/>
              <w:jc w:val="left"/>
            </w:pPr>
            <w:r/>
            <w:r>
              <w:rPr>
                <w:rFonts w:ascii="Calibri" w:hAnsi="Calibri"/>
                <w:color w:val="1E293B"/>
                <w:sz w:val="19"/>
              </w:rPr>
              <w:t>Sangat rinci, namun menyebutkan merek AI komersial spesifik ('AI Qwen') pada hal 35 &amp; 39</w:t>
            </w:r>
          </w:p>
        </w:tc>
        <w:tc>
          <w:tcPr>
            <w:tcW w:type="dxa" w:w="1728"/>
            <w:shd w:fill="F8FAFC"/>
            <w:tcMar>
              <w:top w:w="100" w:type="dxa"/>
              <w:bottom w:w="100" w:type="dxa"/>
              <w:left w:w="140" w:type="dxa"/>
              <w:right w:w="140" w:type="dxa"/>
            </w:tcMar>
            <w:vAlign w:val="center"/>
          </w:tcPr>
          <w:p>
            <w:pPr>
              <w:spacing w:before="20" w:after="20" w:line="276" w:lineRule="auto"/>
              <w:jc w:val="left"/>
            </w:pPr>
            <w:r/>
            <w:r>
              <w:rPr>
                <w:rFonts w:ascii="Calibri" w:hAnsi="Calibri"/>
                <w:b/>
                <w:color w:val="CA8A04"/>
                <w:sz w:val="19"/>
              </w:rPr>
              <w:t>PERLU REVISI BRANDING</w:t>
            </w:r>
          </w:p>
        </w:tc>
      </w:tr>
    </w:tbl>
    <w:p/>
    <w:p>
      <w:pPr>
        <w:keepNext/>
        <w:spacing w:before="320" w:after="120"/>
      </w:pPr>
      <w:r>
        <w:rPr>
          <w:rFonts w:ascii="Arial" w:hAnsi="Arial"/>
          <w:b/>
          <w:color w:val="1E3A8A"/>
          <w:sz w:val="26"/>
        </w:rPr>
        <w:t>5. DAFTAR TEMUAN REDAKSIONAL, TYPO, DAN ANOMALI FORMAT</w:t>
      </w:r>
    </w:p>
    <w:p>
      <w:pPr>
        <w:spacing w:before="0" w:after="100" w:line="276" w:lineRule="auto"/>
      </w:pPr>
      <w:r>
        <w:rPr>
          <w:rFonts w:ascii="Calibri" w:hAnsi="Calibri"/>
          <w:i w:val="0"/>
          <w:color w:val="1E293B"/>
          <w:sz w:val="22"/>
        </w:rPr>
        <w:t>Selain temuan substansi di atas, audit menemukan berbagai kesalahan ketik (typo), kekeliruan redaksional, dan anomali tata letak halaman per halaman sebagai berikut:</w:t>
      </w:r>
    </w:p>
    <w:tbl>
      <w:tblPr>
        <w:tblW w:type="auto" w:w="0"/>
        <w:jc w:val="center"/>
        <w:tblLook w:firstColumn="1" w:firstRow="1" w:lastColumn="0" w:lastRow="0" w:noHBand="0" w:noVBand="1" w:val="04A0"/>
        <w:tblBorders>
          <w:top w:val="single" w:sz="4" w:space="0" w:color="CCCCCC"/>
          <w:bottom w:val="single" w:sz="4" w:space="0" w:color="CCCCCC"/>
          <w:left w:val="none" w:sz="0" w:space="0" w:color="auto"/>
          <w:right w:val="none" w:sz="0" w:space="0" w:color="auto"/>
          <w:insideH w:val="single" w:sz="4" w:space="0" w:color="CCCCCC"/>
          <w:insideV w:val="none" w:sz="0" w:space="0" w:color="auto"/>
        </w:tblBorders>
      </w:tblPr>
      <w:tblGrid>
        <w:gridCol w:w="1560"/>
        <w:gridCol w:w="1560"/>
        <w:gridCol w:w="1560"/>
        <w:gridCol w:w="1560"/>
        <w:gridCol w:w="1560"/>
        <w:gridCol w:w="1560"/>
      </w:tblGrid>
      <w:tr>
        <w:tc>
          <w:tcPr>
            <w:tcW w:type="dxa" w:w="576"/>
            <w:shd w:fill="1E3A8A"/>
            <w:tcMar>
              <w:top w:w="100" w:type="dxa"/>
              <w:bottom w:w="100" w:type="dxa"/>
              <w:left w:w="140" w:type="dxa"/>
              <w:right w:w="140" w:type="dxa"/>
            </w:tcMar>
            <w:vAlign w:val="center"/>
          </w:tcPr>
          <w:p>
            <w:pPr>
              <w:jc w:val="left"/>
            </w:pPr>
            <w:r/>
            <w:r>
              <w:rPr>
                <w:rFonts w:ascii="Calibri" w:hAnsi="Calibri"/>
                <w:b/>
                <w:color w:val="FFFFFF"/>
                <w:sz w:val="20"/>
              </w:rPr>
              <w:t>No</w:t>
            </w:r>
          </w:p>
        </w:tc>
        <w:tc>
          <w:tcPr>
            <w:tcW w:type="dxa" w:w="720"/>
            <w:shd w:fill="1E3A8A"/>
            <w:tcMar>
              <w:top w:w="100" w:type="dxa"/>
              <w:bottom w:w="100" w:type="dxa"/>
              <w:left w:w="140" w:type="dxa"/>
              <w:right w:w="140" w:type="dxa"/>
            </w:tcMar>
            <w:vAlign w:val="center"/>
          </w:tcPr>
          <w:p>
            <w:pPr>
              <w:jc w:val="left"/>
            </w:pPr>
            <w:r/>
            <w:r>
              <w:rPr>
                <w:rFonts w:ascii="Calibri" w:hAnsi="Calibri"/>
                <w:b/>
                <w:color w:val="FFFFFF"/>
                <w:sz w:val="20"/>
              </w:rPr>
              <w:t>Hal</w:t>
            </w:r>
          </w:p>
        </w:tc>
        <w:tc>
          <w:tcPr>
            <w:tcW w:type="dxa" w:w="1728"/>
            <w:shd w:fill="1E3A8A"/>
            <w:tcMar>
              <w:top w:w="100" w:type="dxa"/>
              <w:bottom w:w="100" w:type="dxa"/>
              <w:left w:w="140" w:type="dxa"/>
              <w:right w:w="140" w:type="dxa"/>
            </w:tcMar>
            <w:vAlign w:val="center"/>
          </w:tcPr>
          <w:p>
            <w:pPr>
              <w:jc w:val="left"/>
            </w:pPr>
            <w:r/>
            <w:r>
              <w:rPr>
                <w:rFonts w:ascii="Calibri" w:hAnsi="Calibri"/>
                <w:b/>
                <w:color w:val="FFFFFF"/>
                <w:sz w:val="20"/>
              </w:rPr>
              <w:t>Lokasi / Subbab</w:t>
            </w:r>
          </w:p>
        </w:tc>
        <w:tc>
          <w:tcPr>
            <w:tcW w:type="dxa" w:w="2592"/>
            <w:shd w:fill="1E3A8A"/>
            <w:tcMar>
              <w:top w:w="100" w:type="dxa"/>
              <w:bottom w:w="100" w:type="dxa"/>
              <w:left w:w="140" w:type="dxa"/>
              <w:right w:w="140" w:type="dxa"/>
            </w:tcMar>
            <w:vAlign w:val="center"/>
          </w:tcPr>
          <w:p>
            <w:pPr>
              <w:jc w:val="left"/>
            </w:pPr>
            <w:r/>
            <w:r>
              <w:rPr>
                <w:rFonts w:ascii="Calibri" w:hAnsi="Calibri"/>
                <w:b/>
                <w:color w:val="FFFFFF"/>
                <w:sz w:val="20"/>
              </w:rPr>
              <w:t>Teks Tertulis (Salah)</w:t>
            </w:r>
          </w:p>
        </w:tc>
        <w:tc>
          <w:tcPr>
            <w:tcW w:type="dxa" w:w="2592"/>
            <w:shd w:fill="1E3A8A"/>
            <w:tcMar>
              <w:top w:w="100" w:type="dxa"/>
              <w:bottom w:w="100" w:type="dxa"/>
              <w:left w:w="140" w:type="dxa"/>
              <w:right w:w="140" w:type="dxa"/>
            </w:tcMar>
            <w:vAlign w:val="center"/>
          </w:tcPr>
          <w:p>
            <w:pPr>
              <w:jc w:val="left"/>
            </w:pPr>
            <w:r/>
            <w:r>
              <w:rPr>
                <w:rFonts w:ascii="Calibri" w:hAnsi="Calibri"/>
                <w:b/>
                <w:color w:val="FFFFFF"/>
                <w:sz w:val="20"/>
              </w:rPr>
              <w:t>Koreksi / Perbaikan yang Benar</w:t>
            </w:r>
          </w:p>
        </w:tc>
        <w:tc>
          <w:tcPr>
            <w:tcW w:type="dxa" w:w="1152"/>
            <w:shd w:fill="1E3A8A"/>
            <w:tcMar>
              <w:top w:w="100" w:type="dxa"/>
              <w:bottom w:w="100" w:type="dxa"/>
              <w:left w:w="140" w:type="dxa"/>
              <w:right w:w="140" w:type="dxa"/>
            </w:tcMar>
            <w:vAlign w:val="center"/>
          </w:tcPr>
          <w:p>
            <w:pPr>
              <w:jc w:val="left"/>
            </w:pPr>
            <w:r/>
            <w:r>
              <w:rPr>
                <w:rFonts w:ascii="Calibri" w:hAnsi="Calibri"/>
                <w:b/>
                <w:color w:val="FFFFFF"/>
                <w:sz w:val="20"/>
              </w:rPr>
              <w:t>Tingkat Urgensi</w:t>
            </w:r>
          </w:p>
        </w:tc>
      </w:tr>
      <w:tr>
        <w:tc>
          <w:tcPr>
            <w:tcW w:type="dxa" w:w="576"/>
            <w:tcMar>
              <w:top w:w="100" w:type="dxa"/>
              <w:bottom w:w="100" w:type="dxa"/>
              <w:left w:w="140" w:type="dxa"/>
              <w:right w:w="140" w:type="dxa"/>
            </w:tcMar>
            <w:vAlign w:val="center"/>
          </w:tcPr>
          <w:p>
            <w:pPr>
              <w:spacing w:before="20" w:after="20" w:line="276" w:lineRule="auto"/>
              <w:jc w:val="left"/>
            </w:pPr>
            <w:r/>
            <w:r>
              <w:rPr>
                <w:rFonts w:ascii="Calibri" w:hAnsi="Calibri"/>
                <w:color w:val="1E293B"/>
                <w:sz w:val="19"/>
              </w:rPr>
              <w:t>1</w:t>
            </w:r>
          </w:p>
        </w:tc>
        <w:tc>
          <w:tcPr>
            <w:tcW w:type="dxa" w:w="720"/>
            <w:tcMar>
              <w:top w:w="100" w:type="dxa"/>
              <w:bottom w:w="100" w:type="dxa"/>
              <w:left w:w="140" w:type="dxa"/>
              <w:right w:w="140" w:type="dxa"/>
            </w:tcMar>
            <w:vAlign w:val="center"/>
          </w:tcPr>
          <w:p>
            <w:pPr>
              <w:spacing w:before="20" w:after="20" w:line="276" w:lineRule="auto"/>
              <w:jc w:val="left"/>
            </w:pPr>
            <w:r/>
            <w:r>
              <w:rPr>
                <w:rFonts w:ascii="Calibri" w:hAnsi="Calibri"/>
                <w:color w:val="1E293B"/>
                <w:sz w:val="19"/>
              </w:rPr>
              <w:t>1</w:t>
            </w:r>
          </w:p>
        </w:tc>
        <w:tc>
          <w:tcPr>
            <w:tcW w:type="dxa" w:w="1728"/>
            <w:tcMar>
              <w:top w:w="100" w:type="dxa"/>
              <w:bottom w:w="100" w:type="dxa"/>
              <w:left w:w="140" w:type="dxa"/>
              <w:right w:w="140" w:type="dxa"/>
            </w:tcMar>
            <w:vAlign w:val="center"/>
          </w:tcPr>
          <w:p>
            <w:pPr>
              <w:spacing w:before="20" w:after="20" w:line="276" w:lineRule="auto"/>
              <w:jc w:val="left"/>
            </w:pPr>
            <w:r/>
            <w:r>
              <w:rPr>
                <w:rFonts w:ascii="Calibri" w:hAnsi="Calibri"/>
                <w:color w:val="1E293B"/>
                <w:sz w:val="19"/>
              </w:rPr>
              <w:t>Subbab 2.1.2</w:t>
            </w:r>
          </w:p>
        </w:tc>
        <w:tc>
          <w:tcPr>
            <w:tcW w:type="dxa" w:w="2592"/>
            <w:tcMar>
              <w:top w:w="100" w:type="dxa"/>
              <w:bottom w:w="100" w:type="dxa"/>
              <w:left w:w="140" w:type="dxa"/>
              <w:right w:w="140" w:type="dxa"/>
            </w:tcMar>
            <w:vAlign w:val="center"/>
          </w:tcPr>
          <w:p>
            <w:pPr>
              <w:spacing w:before="20" w:after="20" w:line="276" w:lineRule="auto"/>
              <w:jc w:val="left"/>
            </w:pPr>
            <w:r/>
            <w:r>
              <w:rPr>
                <w:rFonts w:ascii="Calibri" w:hAnsi="Calibri"/>
                <w:color w:val="1E293B"/>
                <w:sz w:val="19"/>
              </w:rPr>
              <w:t>MAKSUD TUJAN DAN SASARAN</w:t>
            </w:r>
          </w:p>
        </w:tc>
        <w:tc>
          <w:tcPr>
            <w:tcW w:type="dxa" w:w="2592"/>
            <w:tcMar>
              <w:top w:w="100" w:type="dxa"/>
              <w:bottom w:w="100" w:type="dxa"/>
              <w:left w:w="140" w:type="dxa"/>
              <w:right w:w="140" w:type="dxa"/>
            </w:tcMar>
            <w:vAlign w:val="center"/>
          </w:tcPr>
          <w:p>
            <w:pPr>
              <w:spacing w:before="20" w:after="20" w:line="276" w:lineRule="auto"/>
              <w:jc w:val="left"/>
            </w:pPr>
            <w:r/>
            <w:r>
              <w:rPr>
                <w:rFonts w:ascii="Calibri" w:hAnsi="Calibri"/>
                <w:color w:val="1E293B"/>
                <w:sz w:val="19"/>
              </w:rPr>
              <w:t>MAKSUD, TUJUAN, DAN SASARAN (Perbaiki kata 'TUJAN')</w:t>
            </w:r>
          </w:p>
        </w:tc>
        <w:tc>
          <w:tcPr>
            <w:tcW w:type="dxa" w:w="1152"/>
            <w:tcMar>
              <w:top w:w="100" w:type="dxa"/>
              <w:bottom w:w="100" w:type="dxa"/>
              <w:left w:w="140" w:type="dxa"/>
              <w:right w:w="140" w:type="dxa"/>
            </w:tcMar>
            <w:vAlign w:val="center"/>
          </w:tcPr>
          <w:p>
            <w:pPr>
              <w:spacing w:before="20" w:after="20" w:line="276" w:lineRule="auto"/>
              <w:jc w:val="left"/>
            </w:pPr>
            <w:r/>
            <w:r>
              <w:rPr>
                <w:rFonts w:ascii="Calibri" w:hAnsi="Calibri"/>
                <w:b/>
                <w:color w:val="DC2626"/>
                <w:sz w:val="19"/>
              </w:rPr>
              <w:t>TINGGI</w:t>
            </w:r>
          </w:p>
        </w:tc>
      </w:tr>
      <w:tr>
        <w:tc>
          <w:tcPr>
            <w:tcW w:type="dxa" w:w="576"/>
            <w:shd w:fill="F8FAFC"/>
            <w:tcMar>
              <w:top w:w="100" w:type="dxa"/>
              <w:bottom w:w="100" w:type="dxa"/>
              <w:left w:w="140" w:type="dxa"/>
              <w:right w:w="140" w:type="dxa"/>
            </w:tcMar>
            <w:vAlign w:val="center"/>
          </w:tcPr>
          <w:p>
            <w:pPr>
              <w:spacing w:before="20" w:after="20" w:line="276" w:lineRule="auto"/>
              <w:jc w:val="left"/>
            </w:pPr>
            <w:r/>
            <w:r>
              <w:rPr>
                <w:rFonts w:ascii="Calibri" w:hAnsi="Calibri"/>
                <w:color w:val="1E293B"/>
                <w:sz w:val="19"/>
              </w:rPr>
              <w:t>2</w:t>
            </w:r>
          </w:p>
        </w:tc>
        <w:tc>
          <w:tcPr>
            <w:tcW w:type="dxa" w:w="720"/>
            <w:shd w:fill="F8FAFC"/>
            <w:tcMar>
              <w:top w:w="100" w:type="dxa"/>
              <w:bottom w:w="100" w:type="dxa"/>
              <w:left w:w="140" w:type="dxa"/>
              <w:right w:w="140" w:type="dxa"/>
            </w:tcMar>
            <w:vAlign w:val="center"/>
          </w:tcPr>
          <w:p>
            <w:pPr>
              <w:spacing w:before="20" w:after="20" w:line="276" w:lineRule="auto"/>
              <w:jc w:val="left"/>
            </w:pPr>
            <w:r/>
            <w:r>
              <w:rPr>
                <w:rFonts w:ascii="Calibri" w:hAnsi="Calibri"/>
                <w:color w:val="1E293B"/>
                <w:sz w:val="19"/>
              </w:rPr>
              <w:t>6</w:t>
            </w:r>
          </w:p>
        </w:tc>
        <w:tc>
          <w:tcPr>
            <w:tcW w:type="dxa" w:w="1728"/>
            <w:shd w:fill="F8FAFC"/>
            <w:tcMar>
              <w:top w:w="100" w:type="dxa"/>
              <w:bottom w:w="100" w:type="dxa"/>
              <w:left w:w="140" w:type="dxa"/>
              <w:right w:w="140" w:type="dxa"/>
            </w:tcMar>
            <w:vAlign w:val="center"/>
          </w:tcPr>
          <w:p>
            <w:pPr>
              <w:spacing w:before="20" w:after="20" w:line="276" w:lineRule="auto"/>
              <w:jc w:val="left"/>
            </w:pPr>
            <w:r/>
            <w:r>
              <w:rPr>
                <w:rFonts w:ascii="Calibri" w:hAnsi="Calibri"/>
                <w:color w:val="1E293B"/>
                <w:sz w:val="19"/>
              </w:rPr>
              <w:t>Subbab 2.1.11</w:t>
            </w:r>
          </w:p>
        </w:tc>
        <w:tc>
          <w:tcPr>
            <w:tcW w:type="dxa" w:w="2592"/>
            <w:shd w:fill="F8FAFC"/>
            <w:tcMar>
              <w:top w:w="100" w:type="dxa"/>
              <w:bottom w:w="100" w:type="dxa"/>
              <w:left w:w="140" w:type="dxa"/>
              <w:right w:w="140" w:type="dxa"/>
            </w:tcMar>
            <w:vAlign w:val="center"/>
          </w:tcPr>
          <w:p>
            <w:pPr>
              <w:spacing w:before="20" w:after="20" w:line="276" w:lineRule="auto"/>
              <w:jc w:val="left"/>
            </w:pPr>
            <w:r/>
            <w:r>
              <w:rPr>
                <w:rFonts w:ascii="Calibri" w:hAnsi="Calibri"/>
                <w:color w:val="1E293B"/>
                <w:sz w:val="19"/>
              </w:rPr>
              <w:t>Teks berisi copy-paste jangka waktu 60 hari kalender</w:t>
            </w:r>
          </w:p>
        </w:tc>
        <w:tc>
          <w:tcPr>
            <w:tcW w:type="dxa" w:w="2592"/>
            <w:shd w:fill="F8FAFC"/>
            <w:tcMar>
              <w:top w:w="100" w:type="dxa"/>
              <w:bottom w:w="100" w:type="dxa"/>
              <w:left w:w="140" w:type="dxa"/>
              <w:right w:w="140" w:type="dxa"/>
            </w:tcMar>
            <w:vAlign w:val="center"/>
          </w:tcPr>
          <w:p>
            <w:pPr>
              <w:spacing w:before="20" w:after="20" w:line="276" w:lineRule="auto"/>
              <w:jc w:val="left"/>
            </w:pPr>
            <w:r/>
            <w:r>
              <w:rPr>
                <w:rFonts w:ascii="Calibri" w:hAnsi="Calibri"/>
                <w:color w:val="1E293B"/>
                <w:sz w:val="19"/>
              </w:rPr>
              <w:t>Ganti dengan uraian sistem pelaporan pekerjaan (Laporan Pendahuluan, Antara, DED, Akhir)</w:t>
            </w:r>
          </w:p>
        </w:tc>
        <w:tc>
          <w:tcPr>
            <w:tcW w:type="dxa" w:w="1152"/>
            <w:shd w:fill="F8FAFC"/>
            <w:tcMar>
              <w:top w:w="100" w:type="dxa"/>
              <w:bottom w:w="100" w:type="dxa"/>
              <w:left w:w="140" w:type="dxa"/>
              <w:right w:w="140" w:type="dxa"/>
            </w:tcMar>
            <w:vAlign w:val="center"/>
          </w:tcPr>
          <w:p>
            <w:pPr>
              <w:spacing w:before="20" w:after="20" w:line="276" w:lineRule="auto"/>
              <w:jc w:val="left"/>
            </w:pPr>
            <w:r/>
            <w:r>
              <w:rPr>
                <w:rFonts w:ascii="Calibri" w:hAnsi="Calibri"/>
                <w:b/>
                <w:color w:val="DC2626"/>
                <w:sz w:val="19"/>
              </w:rPr>
              <w:t>TINGGI</w:t>
            </w:r>
          </w:p>
        </w:tc>
      </w:tr>
      <w:tr>
        <w:tc>
          <w:tcPr>
            <w:tcW w:type="dxa" w:w="576"/>
            <w:tcMar>
              <w:top w:w="100" w:type="dxa"/>
              <w:bottom w:w="100" w:type="dxa"/>
              <w:left w:w="140" w:type="dxa"/>
              <w:right w:w="140" w:type="dxa"/>
            </w:tcMar>
            <w:vAlign w:val="center"/>
          </w:tcPr>
          <w:p>
            <w:pPr>
              <w:spacing w:before="20" w:after="20" w:line="276" w:lineRule="auto"/>
              <w:jc w:val="left"/>
            </w:pPr>
            <w:r/>
            <w:r>
              <w:rPr>
                <w:rFonts w:ascii="Calibri" w:hAnsi="Calibri"/>
                <w:color w:val="1E293B"/>
                <w:sz w:val="19"/>
              </w:rPr>
              <w:t>3</w:t>
            </w:r>
          </w:p>
        </w:tc>
        <w:tc>
          <w:tcPr>
            <w:tcW w:type="dxa" w:w="720"/>
            <w:tcMar>
              <w:top w:w="100" w:type="dxa"/>
              <w:bottom w:w="100" w:type="dxa"/>
              <w:left w:w="140" w:type="dxa"/>
              <w:right w:w="140" w:type="dxa"/>
            </w:tcMar>
            <w:vAlign w:val="center"/>
          </w:tcPr>
          <w:p>
            <w:pPr>
              <w:spacing w:before="20" w:after="20" w:line="276" w:lineRule="auto"/>
              <w:jc w:val="left"/>
            </w:pPr>
            <w:r/>
            <w:r>
              <w:rPr>
                <w:rFonts w:ascii="Calibri" w:hAnsi="Calibri"/>
                <w:color w:val="1E293B"/>
                <w:sz w:val="19"/>
              </w:rPr>
              <w:t>8</w:t>
            </w:r>
          </w:p>
        </w:tc>
        <w:tc>
          <w:tcPr>
            <w:tcW w:type="dxa" w:w="1728"/>
            <w:tcMar>
              <w:top w:w="100" w:type="dxa"/>
              <w:bottom w:w="100" w:type="dxa"/>
              <w:left w:w="140" w:type="dxa"/>
              <w:right w:w="140" w:type="dxa"/>
            </w:tcMar>
            <w:vAlign w:val="center"/>
          </w:tcPr>
          <w:p>
            <w:pPr>
              <w:spacing w:before="20" w:after="20" w:line="276" w:lineRule="auto"/>
              <w:jc w:val="left"/>
            </w:pPr>
            <w:r/>
            <w:r>
              <w:rPr>
                <w:rFonts w:ascii="Calibri" w:hAnsi="Calibri"/>
                <w:color w:val="1E293B"/>
                <w:sz w:val="19"/>
              </w:rPr>
              <w:t>Subbab 2.2.1</w:t>
            </w:r>
          </w:p>
        </w:tc>
        <w:tc>
          <w:tcPr>
            <w:tcW w:type="dxa" w:w="2592"/>
            <w:tcMar>
              <w:top w:w="100" w:type="dxa"/>
              <w:bottom w:w="100" w:type="dxa"/>
              <w:left w:w="140" w:type="dxa"/>
              <w:right w:w="140" w:type="dxa"/>
            </w:tcMar>
            <w:vAlign w:val="center"/>
          </w:tcPr>
          <w:p>
            <w:pPr>
              <w:spacing w:before="20" w:after="20" w:line="276" w:lineRule="auto"/>
              <w:jc w:val="left"/>
            </w:pPr>
            <w:r/>
            <w:r>
              <w:rPr>
                <w:rFonts w:ascii="Calibri" w:hAnsi="Calibri"/>
                <w:color w:val="1E293B"/>
                <w:sz w:val="19"/>
              </w:rPr>
              <w:t>TANGGAPAN TERHADAP LATAR BEKALANG</w:t>
            </w:r>
          </w:p>
        </w:tc>
        <w:tc>
          <w:tcPr>
            <w:tcW w:type="dxa" w:w="2592"/>
            <w:tcMar>
              <w:top w:w="100" w:type="dxa"/>
              <w:bottom w:w="100" w:type="dxa"/>
              <w:left w:w="140" w:type="dxa"/>
              <w:right w:w="140" w:type="dxa"/>
            </w:tcMar>
            <w:vAlign w:val="center"/>
          </w:tcPr>
          <w:p>
            <w:pPr>
              <w:spacing w:before="20" w:after="20" w:line="276" w:lineRule="auto"/>
              <w:jc w:val="left"/>
            </w:pPr>
            <w:r/>
            <w:r>
              <w:rPr>
                <w:rFonts w:ascii="Calibri" w:hAnsi="Calibri"/>
                <w:color w:val="1E293B"/>
                <w:sz w:val="19"/>
              </w:rPr>
              <w:t>TANGGAPAN TERHADAP LATAR BELAKANG (Perbaiki kata 'BEKALANG')</w:t>
            </w:r>
          </w:p>
        </w:tc>
        <w:tc>
          <w:tcPr>
            <w:tcW w:type="dxa" w:w="1152"/>
            <w:tcMar>
              <w:top w:w="100" w:type="dxa"/>
              <w:bottom w:w="100" w:type="dxa"/>
              <w:left w:w="140" w:type="dxa"/>
              <w:right w:w="140" w:type="dxa"/>
            </w:tcMar>
            <w:vAlign w:val="center"/>
          </w:tcPr>
          <w:p>
            <w:pPr>
              <w:spacing w:before="20" w:after="20" w:line="276" w:lineRule="auto"/>
              <w:jc w:val="left"/>
            </w:pPr>
            <w:r/>
            <w:r>
              <w:rPr>
                <w:rFonts w:ascii="Calibri" w:hAnsi="Calibri"/>
                <w:b/>
                <w:color w:val="DC2626"/>
                <w:sz w:val="19"/>
              </w:rPr>
              <w:t>TINGGI</w:t>
            </w:r>
          </w:p>
        </w:tc>
      </w:tr>
      <w:tr>
        <w:tc>
          <w:tcPr>
            <w:tcW w:type="dxa" w:w="576"/>
            <w:shd w:fill="F8FAFC"/>
            <w:tcMar>
              <w:top w:w="100" w:type="dxa"/>
              <w:bottom w:w="100" w:type="dxa"/>
              <w:left w:w="140" w:type="dxa"/>
              <w:right w:w="140" w:type="dxa"/>
            </w:tcMar>
            <w:vAlign w:val="center"/>
          </w:tcPr>
          <w:p>
            <w:pPr>
              <w:spacing w:before="20" w:after="20" w:line="276" w:lineRule="auto"/>
              <w:jc w:val="left"/>
            </w:pPr>
            <w:r/>
            <w:r>
              <w:rPr>
                <w:rFonts w:ascii="Calibri" w:hAnsi="Calibri"/>
                <w:color w:val="1E293B"/>
                <w:sz w:val="19"/>
              </w:rPr>
              <w:t>4</w:t>
            </w:r>
          </w:p>
        </w:tc>
        <w:tc>
          <w:tcPr>
            <w:tcW w:type="dxa" w:w="720"/>
            <w:shd w:fill="F8FAFC"/>
            <w:tcMar>
              <w:top w:w="100" w:type="dxa"/>
              <w:bottom w:w="100" w:type="dxa"/>
              <w:left w:w="140" w:type="dxa"/>
              <w:right w:w="140" w:type="dxa"/>
            </w:tcMar>
            <w:vAlign w:val="center"/>
          </w:tcPr>
          <w:p>
            <w:pPr>
              <w:spacing w:before="20" w:after="20" w:line="276" w:lineRule="auto"/>
              <w:jc w:val="left"/>
            </w:pPr>
            <w:r/>
            <w:r>
              <w:rPr>
                <w:rFonts w:ascii="Calibri" w:hAnsi="Calibri"/>
                <w:color w:val="1E293B"/>
                <w:sz w:val="19"/>
              </w:rPr>
              <w:t>13</w:t>
            </w:r>
          </w:p>
        </w:tc>
        <w:tc>
          <w:tcPr>
            <w:tcW w:type="dxa" w:w="1728"/>
            <w:shd w:fill="F8FAFC"/>
            <w:tcMar>
              <w:top w:w="100" w:type="dxa"/>
              <w:bottom w:w="100" w:type="dxa"/>
              <w:left w:w="140" w:type="dxa"/>
              <w:right w:w="140" w:type="dxa"/>
            </w:tcMar>
            <w:vAlign w:val="center"/>
          </w:tcPr>
          <w:p>
            <w:pPr>
              <w:spacing w:before="20" w:after="20" w:line="276" w:lineRule="auto"/>
              <w:jc w:val="left"/>
            </w:pPr>
            <w:r/>
            <w:r>
              <w:rPr>
                <w:rFonts w:ascii="Calibri" w:hAnsi="Calibri"/>
                <w:color w:val="1E293B"/>
                <w:sz w:val="19"/>
              </w:rPr>
              <w:t>Subbab 2.2.9</w:t>
            </w:r>
          </w:p>
        </w:tc>
        <w:tc>
          <w:tcPr>
            <w:tcW w:type="dxa" w:w="2592"/>
            <w:shd w:fill="F8FAFC"/>
            <w:tcMar>
              <w:top w:w="100" w:type="dxa"/>
              <w:bottom w:w="100" w:type="dxa"/>
              <w:left w:w="140" w:type="dxa"/>
              <w:right w:w="140" w:type="dxa"/>
            </w:tcMar>
            <w:vAlign w:val="center"/>
          </w:tcPr>
          <w:p>
            <w:pPr>
              <w:spacing w:before="20" w:after="20" w:line="276" w:lineRule="auto"/>
              <w:jc w:val="left"/>
            </w:pPr>
            <w:r/>
            <w:r>
              <w:rPr>
                <w:rFonts w:ascii="Calibri" w:hAnsi="Calibri"/>
                <w:color w:val="1E293B"/>
                <w:sz w:val="19"/>
              </w:rPr>
              <w:t>TANGGAPAN TERHADAP KELUARAN (DELIVERABES)</w:t>
            </w:r>
          </w:p>
        </w:tc>
        <w:tc>
          <w:tcPr>
            <w:tcW w:type="dxa" w:w="2592"/>
            <w:shd w:fill="F8FAFC"/>
            <w:tcMar>
              <w:top w:w="100" w:type="dxa"/>
              <w:bottom w:w="100" w:type="dxa"/>
              <w:left w:w="140" w:type="dxa"/>
              <w:right w:w="140" w:type="dxa"/>
            </w:tcMar>
            <w:vAlign w:val="center"/>
          </w:tcPr>
          <w:p>
            <w:pPr>
              <w:spacing w:before="20" w:after="20" w:line="276" w:lineRule="auto"/>
              <w:jc w:val="left"/>
            </w:pPr>
            <w:r/>
            <w:r>
              <w:rPr>
                <w:rFonts w:ascii="Calibri" w:hAnsi="Calibri"/>
                <w:color w:val="1E293B"/>
                <w:sz w:val="19"/>
              </w:rPr>
              <w:t>TANGGAPAN TERHADAP KELUARAN (DELIVERABLES) (Kurang huruf 'L')</w:t>
            </w:r>
          </w:p>
        </w:tc>
        <w:tc>
          <w:tcPr>
            <w:tcW w:type="dxa" w:w="1152"/>
            <w:shd w:fill="F8FAFC"/>
            <w:tcMar>
              <w:top w:w="100" w:type="dxa"/>
              <w:bottom w:w="100" w:type="dxa"/>
              <w:left w:w="140" w:type="dxa"/>
              <w:right w:w="140" w:type="dxa"/>
            </w:tcMar>
            <w:vAlign w:val="center"/>
          </w:tcPr>
          <w:p>
            <w:pPr>
              <w:spacing w:before="20" w:after="20" w:line="276" w:lineRule="auto"/>
              <w:jc w:val="left"/>
            </w:pPr>
            <w:r/>
            <w:r>
              <w:rPr>
                <w:rFonts w:ascii="Calibri" w:hAnsi="Calibri"/>
                <w:b/>
                <w:color w:val="DC2626"/>
                <w:sz w:val="19"/>
              </w:rPr>
              <w:t>TINGGI</w:t>
            </w:r>
          </w:p>
        </w:tc>
      </w:tr>
      <w:tr>
        <w:tc>
          <w:tcPr>
            <w:tcW w:type="dxa" w:w="576"/>
            <w:tcMar>
              <w:top w:w="100" w:type="dxa"/>
              <w:bottom w:w="100" w:type="dxa"/>
              <w:left w:w="140" w:type="dxa"/>
              <w:right w:w="140" w:type="dxa"/>
            </w:tcMar>
            <w:vAlign w:val="center"/>
          </w:tcPr>
          <w:p>
            <w:pPr>
              <w:spacing w:before="20" w:after="20" w:line="276" w:lineRule="auto"/>
              <w:jc w:val="left"/>
            </w:pPr>
            <w:r/>
            <w:r>
              <w:rPr>
                <w:rFonts w:ascii="Calibri" w:hAnsi="Calibri"/>
                <w:color w:val="1E293B"/>
                <w:sz w:val="19"/>
              </w:rPr>
              <w:t>5</w:t>
            </w:r>
          </w:p>
        </w:tc>
        <w:tc>
          <w:tcPr>
            <w:tcW w:type="dxa" w:w="720"/>
            <w:tcMar>
              <w:top w:w="100" w:type="dxa"/>
              <w:bottom w:w="100" w:type="dxa"/>
              <w:left w:w="140" w:type="dxa"/>
              <w:right w:w="140" w:type="dxa"/>
            </w:tcMar>
            <w:vAlign w:val="center"/>
          </w:tcPr>
          <w:p>
            <w:pPr>
              <w:spacing w:before="20" w:after="20" w:line="276" w:lineRule="auto"/>
              <w:jc w:val="left"/>
            </w:pPr>
            <w:r/>
            <w:r>
              <w:rPr>
                <w:rFonts w:ascii="Calibri" w:hAnsi="Calibri"/>
                <w:color w:val="1E293B"/>
                <w:sz w:val="19"/>
              </w:rPr>
              <w:t>14</w:t>
            </w:r>
          </w:p>
        </w:tc>
        <w:tc>
          <w:tcPr>
            <w:tcW w:type="dxa" w:w="1728"/>
            <w:tcMar>
              <w:top w:w="100" w:type="dxa"/>
              <w:bottom w:w="100" w:type="dxa"/>
              <w:left w:w="140" w:type="dxa"/>
              <w:right w:w="140" w:type="dxa"/>
            </w:tcMar>
            <w:vAlign w:val="center"/>
          </w:tcPr>
          <w:p>
            <w:pPr>
              <w:spacing w:before="20" w:after="20" w:line="276" w:lineRule="auto"/>
              <w:jc w:val="left"/>
            </w:pPr>
            <w:r/>
            <w:r>
              <w:rPr>
                <w:rFonts w:ascii="Calibri" w:hAnsi="Calibri"/>
                <w:color w:val="1E293B"/>
                <w:sz w:val="19"/>
              </w:rPr>
              <w:t>Tabel 2.3</w:t>
            </w:r>
          </w:p>
        </w:tc>
        <w:tc>
          <w:tcPr>
            <w:tcW w:type="dxa" w:w="2592"/>
            <w:tcMar>
              <w:top w:w="100" w:type="dxa"/>
              <w:bottom w:w="100" w:type="dxa"/>
              <w:left w:w="140" w:type="dxa"/>
              <w:right w:w="140" w:type="dxa"/>
            </w:tcMar>
            <w:vAlign w:val="center"/>
          </w:tcPr>
          <w:p>
            <w:pPr>
              <w:spacing w:before="20" w:after="20" w:line="276" w:lineRule="auto"/>
              <w:jc w:val="left"/>
            </w:pPr>
            <w:r/>
            <w:r>
              <w:rPr>
                <w:rFonts w:ascii="Calibri" w:hAnsi="Calibri"/>
                <w:color w:val="1E293B"/>
                <w:sz w:val="19"/>
              </w:rPr>
              <w:t>JADWAL PELASANAAN KEGIATAN</w:t>
            </w:r>
          </w:p>
        </w:tc>
        <w:tc>
          <w:tcPr>
            <w:tcW w:type="dxa" w:w="2592"/>
            <w:tcMar>
              <w:top w:w="100" w:type="dxa"/>
              <w:bottom w:w="100" w:type="dxa"/>
              <w:left w:w="140" w:type="dxa"/>
              <w:right w:w="140" w:type="dxa"/>
            </w:tcMar>
            <w:vAlign w:val="center"/>
          </w:tcPr>
          <w:p>
            <w:pPr>
              <w:spacing w:before="20" w:after="20" w:line="276" w:lineRule="auto"/>
              <w:jc w:val="left"/>
            </w:pPr>
            <w:r/>
            <w:r>
              <w:rPr>
                <w:rFonts w:ascii="Calibri" w:hAnsi="Calibri"/>
                <w:color w:val="1E293B"/>
                <w:sz w:val="19"/>
              </w:rPr>
              <w:t>JADWAL PELAKSANAAN KEGIATAN (Kurang huruf 'K')</w:t>
            </w:r>
          </w:p>
        </w:tc>
        <w:tc>
          <w:tcPr>
            <w:tcW w:type="dxa" w:w="1152"/>
            <w:tcMar>
              <w:top w:w="100" w:type="dxa"/>
              <w:bottom w:w="100" w:type="dxa"/>
              <w:left w:w="140" w:type="dxa"/>
              <w:right w:w="140" w:type="dxa"/>
            </w:tcMar>
            <w:vAlign w:val="center"/>
          </w:tcPr>
          <w:p>
            <w:pPr>
              <w:spacing w:before="20" w:after="20" w:line="276" w:lineRule="auto"/>
              <w:jc w:val="left"/>
            </w:pPr>
            <w:r/>
            <w:r>
              <w:rPr>
                <w:rFonts w:ascii="Calibri" w:hAnsi="Calibri"/>
                <w:b/>
                <w:color w:val="CA8A04"/>
                <w:sz w:val="19"/>
              </w:rPr>
              <w:t>SEDANG</w:t>
            </w:r>
          </w:p>
        </w:tc>
      </w:tr>
      <w:tr>
        <w:tc>
          <w:tcPr>
            <w:tcW w:type="dxa" w:w="576"/>
            <w:shd w:fill="F8FAFC"/>
            <w:tcMar>
              <w:top w:w="100" w:type="dxa"/>
              <w:bottom w:w="100" w:type="dxa"/>
              <w:left w:w="140" w:type="dxa"/>
              <w:right w:w="140" w:type="dxa"/>
            </w:tcMar>
            <w:vAlign w:val="center"/>
          </w:tcPr>
          <w:p>
            <w:pPr>
              <w:spacing w:before="20" w:after="20" w:line="276" w:lineRule="auto"/>
              <w:jc w:val="left"/>
            </w:pPr>
            <w:r/>
            <w:r>
              <w:rPr>
                <w:rFonts w:ascii="Calibri" w:hAnsi="Calibri"/>
                <w:color w:val="1E293B"/>
                <w:sz w:val="19"/>
              </w:rPr>
              <w:t>6</w:t>
            </w:r>
          </w:p>
        </w:tc>
        <w:tc>
          <w:tcPr>
            <w:tcW w:type="dxa" w:w="720"/>
            <w:shd w:fill="F8FAFC"/>
            <w:tcMar>
              <w:top w:w="100" w:type="dxa"/>
              <w:bottom w:w="100" w:type="dxa"/>
              <w:left w:w="140" w:type="dxa"/>
              <w:right w:w="140" w:type="dxa"/>
            </w:tcMar>
            <w:vAlign w:val="center"/>
          </w:tcPr>
          <w:p>
            <w:pPr>
              <w:spacing w:before="20" w:after="20" w:line="276" w:lineRule="auto"/>
              <w:jc w:val="left"/>
            </w:pPr>
            <w:r/>
            <w:r>
              <w:rPr>
                <w:rFonts w:ascii="Calibri" w:hAnsi="Calibri"/>
                <w:color w:val="1E293B"/>
                <w:sz w:val="19"/>
              </w:rPr>
              <w:t>16, 20</w:t>
            </w:r>
          </w:p>
        </w:tc>
        <w:tc>
          <w:tcPr>
            <w:tcW w:type="dxa" w:w="1728"/>
            <w:shd w:fill="F8FAFC"/>
            <w:tcMar>
              <w:top w:w="100" w:type="dxa"/>
              <w:bottom w:w="100" w:type="dxa"/>
              <w:left w:w="140" w:type="dxa"/>
              <w:right w:w="140" w:type="dxa"/>
            </w:tcMar>
            <w:vAlign w:val="center"/>
          </w:tcPr>
          <w:p>
            <w:pPr>
              <w:spacing w:before="20" w:after="20" w:line="276" w:lineRule="auto"/>
              <w:jc w:val="left"/>
            </w:pPr>
            <w:r/>
            <w:r>
              <w:rPr>
                <w:rFonts w:ascii="Calibri" w:hAnsi="Calibri"/>
                <w:color w:val="1E293B"/>
                <w:sz w:val="19"/>
              </w:rPr>
              <w:t>Paragraf Narasi</w:t>
            </w:r>
          </w:p>
        </w:tc>
        <w:tc>
          <w:tcPr>
            <w:tcW w:type="dxa" w:w="2592"/>
            <w:shd w:fill="F8FAFC"/>
            <w:tcMar>
              <w:top w:w="100" w:type="dxa"/>
              <w:bottom w:w="100" w:type="dxa"/>
              <w:left w:w="140" w:type="dxa"/>
              <w:right w:w="140" w:type="dxa"/>
            </w:tcMar>
            <w:vAlign w:val="center"/>
          </w:tcPr>
          <w:p>
            <w:pPr>
              <w:spacing w:before="20" w:after="20" w:line="276" w:lineRule="auto"/>
              <w:jc w:val="left"/>
            </w:pPr>
            <w:r/>
            <w:r>
              <w:rPr>
                <w:rFonts w:ascii="Calibri" w:hAnsi="Calibri"/>
                <w:color w:val="1E293B"/>
                <w:sz w:val="19"/>
              </w:rPr>
              <w:t>...dalam pelasanaan kegiatan perencanaan...</w:t>
            </w:r>
          </w:p>
        </w:tc>
        <w:tc>
          <w:tcPr>
            <w:tcW w:type="dxa" w:w="2592"/>
            <w:shd w:fill="F8FAFC"/>
            <w:tcMar>
              <w:top w:w="100" w:type="dxa"/>
              <w:bottom w:w="100" w:type="dxa"/>
              <w:left w:w="140" w:type="dxa"/>
              <w:right w:w="140" w:type="dxa"/>
            </w:tcMar>
            <w:vAlign w:val="center"/>
          </w:tcPr>
          <w:p>
            <w:pPr>
              <w:spacing w:before="20" w:after="20" w:line="276" w:lineRule="auto"/>
              <w:jc w:val="left"/>
            </w:pPr>
            <w:r/>
            <w:r>
              <w:rPr>
                <w:rFonts w:ascii="Calibri" w:hAnsi="Calibri"/>
                <w:color w:val="1E293B"/>
                <w:sz w:val="19"/>
              </w:rPr>
              <w:t>Perbaiki menjadi 'pelaksanaan kegiatan'</w:t>
            </w:r>
          </w:p>
        </w:tc>
        <w:tc>
          <w:tcPr>
            <w:tcW w:type="dxa" w:w="1152"/>
            <w:shd w:fill="F8FAFC"/>
            <w:tcMar>
              <w:top w:w="100" w:type="dxa"/>
              <w:bottom w:w="100" w:type="dxa"/>
              <w:left w:w="140" w:type="dxa"/>
              <w:right w:w="140" w:type="dxa"/>
            </w:tcMar>
            <w:vAlign w:val="center"/>
          </w:tcPr>
          <w:p>
            <w:pPr>
              <w:spacing w:before="20" w:after="20" w:line="276" w:lineRule="auto"/>
              <w:jc w:val="left"/>
            </w:pPr>
            <w:r/>
            <w:r>
              <w:rPr>
                <w:rFonts w:ascii="Calibri" w:hAnsi="Calibri"/>
                <w:b/>
                <w:color w:val="CA8A04"/>
                <w:sz w:val="19"/>
              </w:rPr>
              <w:t>SEDANG</w:t>
            </w:r>
          </w:p>
        </w:tc>
      </w:tr>
      <w:tr>
        <w:tc>
          <w:tcPr>
            <w:tcW w:type="dxa" w:w="576"/>
            <w:tcMar>
              <w:top w:w="100" w:type="dxa"/>
              <w:bottom w:w="100" w:type="dxa"/>
              <w:left w:w="140" w:type="dxa"/>
              <w:right w:w="140" w:type="dxa"/>
            </w:tcMar>
            <w:vAlign w:val="center"/>
          </w:tcPr>
          <w:p>
            <w:pPr>
              <w:spacing w:before="20" w:after="20" w:line="276" w:lineRule="auto"/>
              <w:jc w:val="left"/>
            </w:pPr>
            <w:r/>
            <w:r>
              <w:rPr>
                <w:rFonts w:ascii="Calibri" w:hAnsi="Calibri"/>
                <w:color w:val="1E293B"/>
                <w:sz w:val="19"/>
              </w:rPr>
              <w:t>7</w:t>
            </w:r>
          </w:p>
        </w:tc>
        <w:tc>
          <w:tcPr>
            <w:tcW w:type="dxa" w:w="720"/>
            <w:tcMar>
              <w:top w:w="100" w:type="dxa"/>
              <w:bottom w:w="100" w:type="dxa"/>
              <w:left w:w="140" w:type="dxa"/>
              <w:right w:w="140" w:type="dxa"/>
            </w:tcMar>
            <w:vAlign w:val="center"/>
          </w:tcPr>
          <w:p>
            <w:pPr>
              <w:spacing w:before="20" w:after="20" w:line="276" w:lineRule="auto"/>
              <w:jc w:val="left"/>
            </w:pPr>
            <w:r/>
            <w:r>
              <w:rPr>
                <w:rFonts w:ascii="Calibri" w:hAnsi="Calibri"/>
                <w:color w:val="1E293B"/>
                <w:sz w:val="19"/>
              </w:rPr>
              <w:t>34</w:t>
            </w:r>
          </w:p>
        </w:tc>
        <w:tc>
          <w:tcPr>
            <w:tcW w:type="dxa" w:w="1728"/>
            <w:tcMar>
              <w:top w:w="100" w:type="dxa"/>
              <w:bottom w:w="100" w:type="dxa"/>
              <w:left w:w="140" w:type="dxa"/>
              <w:right w:w="140" w:type="dxa"/>
            </w:tcMar>
            <w:vAlign w:val="center"/>
          </w:tcPr>
          <w:p>
            <w:pPr>
              <w:spacing w:before="20" w:after="20" w:line="276" w:lineRule="auto"/>
              <w:jc w:val="left"/>
            </w:pPr>
            <w:r/>
            <w:r>
              <w:rPr>
                <w:rFonts w:ascii="Calibri" w:hAnsi="Calibri"/>
                <w:color w:val="1E293B"/>
                <w:sz w:val="19"/>
              </w:rPr>
              <w:t>Judul Tabel</w:t>
            </w:r>
          </w:p>
        </w:tc>
        <w:tc>
          <w:tcPr>
            <w:tcW w:type="dxa" w:w="2592"/>
            <w:tcMar>
              <w:top w:w="100" w:type="dxa"/>
              <w:bottom w:w="100" w:type="dxa"/>
              <w:left w:w="140" w:type="dxa"/>
              <w:right w:w="140" w:type="dxa"/>
            </w:tcMar>
            <w:vAlign w:val="center"/>
          </w:tcPr>
          <w:p>
            <w:pPr>
              <w:spacing w:before="20" w:after="20" w:line="276" w:lineRule="auto"/>
              <w:jc w:val="left"/>
            </w:pPr>
            <w:r/>
            <w:r>
              <w:rPr>
                <w:rFonts w:ascii="Calibri" w:hAnsi="Calibri"/>
                <w:color w:val="1E293B"/>
                <w:sz w:val="19"/>
              </w:rPr>
              <w:t>Tabel ?. Pilar Konsep Fundamental Pengembangan SIJAKON</w:t>
            </w:r>
          </w:p>
        </w:tc>
        <w:tc>
          <w:tcPr>
            <w:tcW w:type="dxa" w:w="2592"/>
            <w:tcMar>
              <w:top w:w="100" w:type="dxa"/>
              <w:bottom w:w="100" w:type="dxa"/>
              <w:left w:w="140" w:type="dxa"/>
              <w:right w:w="140" w:type="dxa"/>
            </w:tcMar>
            <w:vAlign w:val="center"/>
          </w:tcPr>
          <w:p>
            <w:pPr>
              <w:spacing w:before="20" w:after="20" w:line="276" w:lineRule="auto"/>
              <w:jc w:val="left"/>
            </w:pPr>
            <w:r/>
            <w:r>
              <w:rPr>
                <w:rFonts w:ascii="Calibri" w:hAnsi="Calibri"/>
                <w:color w:val="1E293B"/>
                <w:sz w:val="19"/>
              </w:rPr>
              <w:t>Isi placeholder nomor tabel, ubah menjadi 'Tabel 2.6' atau nomor urut yang tepat</w:t>
            </w:r>
          </w:p>
        </w:tc>
        <w:tc>
          <w:tcPr>
            <w:tcW w:type="dxa" w:w="1152"/>
            <w:tcMar>
              <w:top w:w="100" w:type="dxa"/>
              <w:bottom w:w="100" w:type="dxa"/>
              <w:left w:w="140" w:type="dxa"/>
              <w:right w:w="140" w:type="dxa"/>
            </w:tcMar>
            <w:vAlign w:val="center"/>
          </w:tcPr>
          <w:p>
            <w:pPr>
              <w:spacing w:before="20" w:after="20" w:line="276" w:lineRule="auto"/>
              <w:jc w:val="left"/>
            </w:pPr>
            <w:r/>
            <w:r>
              <w:rPr>
                <w:rFonts w:ascii="Calibri" w:hAnsi="Calibri"/>
                <w:b/>
                <w:color w:val="DC2626"/>
                <w:sz w:val="19"/>
              </w:rPr>
              <w:t>TINGGI</w:t>
            </w:r>
          </w:p>
        </w:tc>
      </w:tr>
      <w:tr>
        <w:tc>
          <w:tcPr>
            <w:tcW w:type="dxa" w:w="576"/>
            <w:shd w:fill="F8FAFC"/>
            <w:tcMar>
              <w:top w:w="100" w:type="dxa"/>
              <w:bottom w:w="100" w:type="dxa"/>
              <w:left w:w="140" w:type="dxa"/>
              <w:right w:w="140" w:type="dxa"/>
            </w:tcMar>
            <w:vAlign w:val="center"/>
          </w:tcPr>
          <w:p>
            <w:pPr>
              <w:spacing w:before="20" w:after="20" w:line="276" w:lineRule="auto"/>
              <w:jc w:val="left"/>
            </w:pPr>
            <w:r/>
            <w:r>
              <w:rPr>
                <w:rFonts w:ascii="Calibri" w:hAnsi="Calibri"/>
                <w:color w:val="1E293B"/>
                <w:sz w:val="19"/>
              </w:rPr>
              <w:t>8</w:t>
            </w:r>
          </w:p>
        </w:tc>
        <w:tc>
          <w:tcPr>
            <w:tcW w:type="dxa" w:w="720"/>
            <w:shd w:fill="F8FAFC"/>
            <w:tcMar>
              <w:top w:w="100" w:type="dxa"/>
              <w:bottom w:w="100" w:type="dxa"/>
              <w:left w:w="140" w:type="dxa"/>
              <w:right w:w="140" w:type="dxa"/>
            </w:tcMar>
            <w:vAlign w:val="center"/>
          </w:tcPr>
          <w:p>
            <w:pPr>
              <w:spacing w:before="20" w:after="20" w:line="276" w:lineRule="auto"/>
              <w:jc w:val="left"/>
            </w:pPr>
            <w:r/>
            <w:r>
              <w:rPr>
                <w:rFonts w:ascii="Calibri" w:hAnsi="Calibri"/>
                <w:color w:val="1E293B"/>
                <w:sz w:val="19"/>
              </w:rPr>
              <w:t>35, 39</w:t>
            </w:r>
          </w:p>
        </w:tc>
        <w:tc>
          <w:tcPr>
            <w:tcW w:type="dxa" w:w="1728"/>
            <w:shd w:fill="F8FAFC"/>
            <w:tcMar>
              <w:top w:w="100" w:type="dxa"/>
              <w:bottom w:w="100" w:type="dxa"/>
              <w:left w:w="140" w:type="dxa"/>
              <w:right w:w="140" w:type="dxa"/>
            </w:tcMar>
            <w:vAlign w:val="center"/>
          </w:tcPr>
          <w:p>
            <w:pPr>
              <w:spacing w:before="20" w:after="20" w:line="276" w:lineRule="auto"/>
              <w:jc w:val="left"/>
            </w:pPr>
            <w:r/>
            <w:r>
              <w:rPr>
                <w:rFonts w:ascii="Calibri" w:hAnsi="Calibri"/>
                <w:color w:val="1E293B"/>
                <w:sz w:val="19"/>
              </w:rPr>
              <w:t>Paragraf AI</w:t>
            </w:r>
          </w:p>
        </w:tc>
        <w:tc>
          <w:tcPr>
            <w:tcW w:type="dxa" w:w="2592"/>
            <w:shd w:fill="F8FAFC"/>
            <w:tcMar>
              <w:top w:w="100" w:type="dxa"/>
              <w:bottom w:w="100" w:type="dxa"/>
              <w:left w:w="140" w:type="dxa"/>
              <w:right w:w="140" w:type="dxa"/>
            </w:tcMar>
            <w:vAlign w:val="center"/>
          </w:tcPr>
          <w:p>
            <w:pPr>
              <w:spacing w:before="20" w:after="20" w:line="276" w:lineRule="auto"/>
              <w:jc w:val="left"/>
            </w:pPr>
            <w:r/>
            <w:r>
              <w:rPr>
                <w:rFonts w:ascii="Calibri" w:hAnsi="Calibri"/>
                <w:color w:val="1E293B"/>
                <w:sz w:val="19"/>
              </w:rPr>
              <w:t>...integrasi AI (Qwen) yang responsif...</w:t>
            </w:r>
          </w:p>
        </w:tc>
        <w:tc>
          <w:tcPr>
            <w:tcW w:type="dxa" w:w="2592"/>
            <w:shd w:fill="F8FAFC"/>
            <w:tcMar>
              <w:top w:w="100" w:type="dxa"/>
              <w:bottom w:w="100" w:type="dxa"/>
              <w:left w:w="140" w:type="dxa"/>
              <w:right w:w="140" w:type="dxa"/>
            </w:tcMar>
            <w:vAlign w:val="center"/>
          </w:tcPr>
          <w:p>
            <w:pPr>
              <w:spacing w:before="20" w:after="20" w:line="276" w:lineRule="auto"/>
              <w:jc w:val="left"/>
            </w:pPr>
            <w:r/>
            <w:r>
              <w:rPr>
                <w:rFonts w:ascii="Calibri" w:hAnsi="Calibri"/>
                <w:color w:val="1E293B"/>
                <w:sz w:val="19"/>
              </w:rPr>
              <w:t>Hapus penyebutan merek vendor tunggal 'Qwen'. Ubah menjadi 'arsitektur On-Premise LLM / Open-Weights AI berstandar SPBE'</w:t>
            </w:r>
          </w:p>
        </w:tc>
        <w:tc>
          <w:tcPr>
            <w:tcW w:type="dxa" w:w="1152"/>
            <w:shd w:fill="F8FAFC"/>
            <w:tcMar>
              <w:top w:w="100" w:type="dxa"/>
              <w:bottom w:w="100" w:type="dxa"/>
              <w:left w:w="140" w:type="dxa"/>
              <w:right w:w="140" w:type="dxa"/>
            </w:tcMar>
            <w:vAlign w:val="center"/>
          </w:tcPr>
          <w:p>
            <w:pPr>
              <w:spacing w:before="20" w:after="20" w:line="276" w:lineRule="auto"/>
              <w:jc w:val="left"/>
            </w:pPr>
            <w:r/>
            <w:r>
              <w:rPr>
                <w:rFonts w:ascii="Calibri" w:hAnsi="Calibri"/>
                <w:b/>
                <w:color w:val="CA8A04"/>
                <w:sz w:val="19"/>
              </w:rPr>
              <w:t>SEDANG</w:t>
            </w:r>
          </w:p>
        </w:tc>
      </w:tr>
      <w:tr>
        <w:tc>
          <w:tcPr>
            <w:tcW w:type="dxa" w:w="576"/>
            <w:tcMar>
              <w:top w:w="100" w:type="dxa"/>
              <w:bottom w:w="100" w:type="dxa"/>
              <w:left w:w="140" w:type="dxa"/>
              <w:right w:w="140" w:type="dxa"/>
            </w:tcMar>
            <w:vAlign w:val="center"/>
          </w:tcPr>
          <w:p>
            <w:pPr>
              <w:spacing w:before="20" w:after="20" w:line="276" w:lineRule="auto"/>
              <w:jc w:val="left"/>
            </w:pPr>
            <w:r/>
            <w:r>
              <w:rPr>
                <w:rFonts w:ascii="Calibri" w:hAnsi="Calibri"/>
                <w:color w:val="1E293B"/>
                <w:sz w:val="19"/>
              </w:rPr>
              <w:t>9</w:t>
            </w:r>
          </w:p>
        </w:tc>
        <w:tc>
          <w:tcPr>
            <w:tcW w:type="dxa" w:w="720"/>
            <w:tcMar>
              <w:top w:w="100" w:type="dxa"/>
              <w:bottom w:w="100" w:type="dxa"/>
              <w:left w:w="140" w:type="dxa"/>
              <w:right w:w="140" w:type="dxa"/>
            </w:tcMar>
            <w:vAlign w:val="center"/>
          </w:tcPr>
          <w:p>
            <w:pPr>
              <w:spacing w:before="20" w:after="20" w:line="276" w:lineRule="auto"/>
              <w:jc w:val="left"/>
            </w:pPr>
            <w:r/>
            <w:r>
              <w:rPr>
                <w:rFonts w:ascii="Calibri" w:hAnsi="Calibri"/>
                <w:color w:val="1E293B"/>
                <w:sz w:val="19"/>
              </w:rPr>
              <w:t>36</w:t>
            </w:r>
          </w:p>
        </w:tc>
        <w:tc>
          <w:tcPr>
            <w:tcW w:type="dxa" w:w="1728"/>
            <w:tcMar>
              <w:top w:w="100" w:type="dxa"/>
              <w:bottom w:w="100" w:type="dxa"/>
              <w:left w:w="140" w:type="dxa"/>
              <w:right w:w="140" w:type="dxa"/>
            </w:tcMar>
            <w:vAlign w:val="center"/>
          </w:tcPr>
          <w:p>
            <w:pPr>
              <w:spacing w:before="20" w:after="20" w:line="276" w:lineRule="auto"/>
              <w:jc w:val="left"/>
            </w:pPr>
            <w:r/>
            <w:r>
              <w:rPr>
                <w:rFonts w:ascii="Calibri" w:hAnsi="Calibri"/>
                <w:color w:val="1E293B"/>
                <w:sz w:val="19"/>
              </w:rPr>
              <w:t>Keterangan Gambar</w:t>
            </w:r>
          </w:p>
        </w:tc>
        <w:tc>
          <w:tcPr>
            <w:tcW w:type="dxa" w:w="2592"/>
            <w:tcMar>
              <w:top w:w="100" w:type="dxa"/>
              <w:bottom w:w="100" w:type="dxa"/>
              <w:left w:w="140" w:type="dxa"/>
              <w:right w:w="140" w:type="dxa"/>
            </w:tcMar>
            <w:vAlign w:val="center"/>
          </w:tcPr>
          <w:p>
            <w:pPr>
              <w:spacing w:before="20" w:after="20" w:line="276" w:lineRule="auto"/>
              <w:jc w:val="left"/>
            </w:pPr>
            <w:r/>
            <w:r>
              <w:rPr>
                <w:rFonts w:ascii="Calibri" w:hAnsi="Calibri"/>
                <w:color w:val="1E293B"/>
                <w:sz w:val="19"/>
              </w:rPr>
              <w:t>Gambar 5.1 Ilustrasi Contoh Penggunakan Ai Asisstant...</w:t>
            </w:r>
          </w:p>
        </w:tc>
        <w:tc>
          <w:tcPr>
            <w:tcW w:type="dxa" w:w="2592"/>
            <w:tcMar>
              <w:top w:w="100" w:type="dxa"/>
              <w:bottom w:w="100" w:type="dxa"/>
              <w:left w:w="140" w:type="dxa"/>
              <w:right w:w="140" w:type="dxa"/>
            </w:tcMar>
            <w:vAlign w:val="center"/>
          </w:tcPr>
          <w:p>
            <w:pPr>
              <w:spacing w:before="20" w:after="20" w:line="276" w:lineRule="auto"/>
              <w:jc w:val="left"/>
            </w:pPr>
            <w:r/>
            <w:r>
              <w:rPr>
                <w:rFonts w:ascii="Calibri" w:hAnsi="Calibri"/>
                <w:color w:val="1E293B"/>
                <w:sz w:val="19"/>
              </w:rPr>
              <w:t>Perbaiki: 'Gambar 2.X Ilustrasi Contoh Penggunaan AI Assistant...' (Typo 'Penggunakan' &amp; nomor gambar)</w:t>
            </w:r>
          </w:p>
        </w:tc>
        <w:tc>
          <w:tcPr>
            <w:tcW w:type="dxa" w:w="1152"/>
            <w:tcMar>
              <w:top w:w="100" w:type="dxa"/>
              <w:bottom w:w="100" w:type="dxa"/>
              <w:left w:w="140" w:type="dxa"/>
              <w:right w:w="140" w:type="dxa"/>
            </w:tcMar>
            <w:vAlign w:val="center"/>
          </w:tcPr>
          <w:p>
            <w:pPr>
              <w:spacing w:before="20" w:after="20" w:line="276" w:lineRule="auto"/>
              <w:jc w:val="left"/>
            </w:pPr>
            <w:r/>
            <w:r>
              <w:rPr>
                <w:rFonts w:ascii="Calibri" w:hAnsi="Calibri"/>
                <w:b/>
                <w:color w:val="CA8A04"/>
                <w:sz w:val="19"/>
              </w:rPr>
              <w:t>SEDANG</w:t>
            </w:r>
          </w:p>
        </w:tc>
      </w:tr>
      <w:tr>
        <w:tc>
          <w:tcPr>
            <w:tcW w:type="dxa" w:w="576"/>
            <w:shd w:fill="F8FAFC"/>
            <w:tcMar>
              <w:top w:w="100" w:type="dxa"/>
              <w:bottom w:w="100" w:type="dxa"/>
              <w:left w:w="140" w:type="dxa"/>
              <w:right w:w="140" w:type="dxa"/>
            </w:tcMar>
            <w:vAlign w:val="center"/>
          </w:tcPr>
          <w:p>
            <w:pPr>
              <w:spacing w:before="20" w:after="20" w:line="276" w:lineRule="auto"/>
              <w:jc w:val="left"/>
            </w:pPr>
            <w:r/>
            <w:r>
              <w:rPr>
                <w:rFonts w:ascii="Calibri" w:hAnsi="Calibri"/>
                <w:color w:val="1E293B"/>
                <w:sz w:val="19"/>
              </w:rPr>
              <w:t>10</w:t>
            </w:r>
          </w:p>
        </w:tc>
        <w:tc>
          <w:tcPr>
            <w:tcW w:type="dxa" w:w="720"/>
            <w:shd w:fill="F8FAFC"/>
            <w:tcMar>
              <w:top w:w="100" w:type="dxa"/>
              <w:bottom w:w="100" w:type="dxa"/>
              <w:left w:w="140" w:type="dxa"/>
              <w:right w:w="140" w:type="dxa"/>
            </w:tcMar>
            <w:vAlign w:val="center"/>
          </w:tcPr>
          <w:p>
            <w:pPr>
              <w:spacing w:before="20" w:after="20" w:line="276" w:lineRule="auto"/>
              <w:jc w:val="left"/>
            </w:pPr>
            <w:r/>
            <w:r>
              <w:rPr>
                <w:rFonts w:ascii="Calibri" w:hAnsi="Calibri"/>
                <w:color w:val="1E293B"/>
                <w:sz w:val="19"/>
              </w:rPr>
              <w:t>7-38</w:t>
            </w:r>
          </w:p>
        </w:tc>
        <w:tc>
          <w:tcPr>
            <w:tcW w:type="dxa" w:w="1728"/>
            <w:shd w:fill="F8FAFC"/>
            <w:tcMar>
              <w:top w:w="100" w:type="dxa"/>
              <w:bottom w:w="100" w:type="dxa"/>
              <w:left w:w="140" w:type="dxa"/>
              <w:right w:w="140" w:type="dxa"/>
            </w:tcMar>
            <w:vAlign w:val="center"/>
          </w:tcPr>
          <w:p>
            <w:pPr>
              <w:spacing w:before="20" w:after="20" w:line="276" w:lineRule="auto"/>
              <w:jc w:val="left"/>
            </w:pPr>
            <w:r/>
            <w:r>
              <w:rPr>
                <w:rFonts w:ascii="Calibri" w:hAnsi="Calibri"/>
                <w:color w:val="1E293B"/>
                <w:sz w:val="19"/>
              </w:rPr>
              <w:t>Seluruh Bab 2</w:t>
            </w:r>
          </w:p>
        </w:tc>
        <w:tc>
          <w:tcPr>
            <w:tcW w:type="dxa" w:w="2592"/>
            <w:shd w:fill="F8FAFC"/>
            <w:tcMar>
              <w:top w:w="100" w:type="dxa"/>
              <w:bottom w:w="100" w:type="dxa"/>
              <w:left w:w="140" w:type="dxa"/>
              <w:right w:w="140" w:type="dxa"/>
            </w:tcMar>
            <w:vAlign w:val="center"/>
          </w:tcPr>
          <w:p>
            <w:pPr>
              <w:spacing w:before="20" w:after="20" w:line="276" w:lineRule="auto"/>
              <w:jc w:val="left"/>
            </w:pPr>
            <w:r/>
            <w:r>
              <w:rPr>
                <w:rFonts w:ascii="Calibri" w:hAnsi="Calibri"/>
                <w:color w:val="1E293B"/>
                <w:sz w:val="19"/>
              </w:rPr>
              <w:t>Penomoran Gambar melompat: Gambar 1.1 (hal 7), 2.1 (hal 21), 3.1 (hal 24), 4.1 (hal 32), 5.1 (hal 36)</w:t>
            </w:r>
          </w:p>
        </w:tc>
        <w:tc>
          <w:tcPr>
            <w:tcW w:type="dxa" w:w="2592"/>
            <w:shd w:fill="F8FAFC"/>
            <w:tcMar>
              <w:top w:w="100" w:type="dxa"/>
              <w:bottom w:w="100" w:type="dxa"/>
              <w:left w:w="140" w:type="dxa"/>
              <w:right w:w="140" w:type="dxa"/>
            </w:tcMar>
            <w:vAlign w:val="center"/>
          </w:tcPr>
          <w:p>
            <w:pPr>
              <w:spacing w:before="20" w:after="20" w:line="276" w:lineRule="auto"/>
              <w:jc w:val="left"/>
            </w:pPr>
            <w:r/>
            <w:r>
              <w:rPr>
                <w:rFonts w:ascii="Calibri" w:hAnsi="Calibri"/>
                <w:color w:val="1E293B"/>
                <w:sz w:val="19"/>
              </w:rPr>
              <w:t>Standardisasi penomoran gambar sesuai bab: Gambar 2.1 s.d. Gambar 2.7 secara berurutan</w:t>
            </w:r>
          </w:p>
        </w:tc>
        <w:tc>
          <w:tcPr>
            <w:tcW w:type="dxa" w:w="1152"/>
            <w:shd w:fill="F8FAFC"/>
            <w:tcMar>
              <w:top w:w="100" w:type="dxa"/>
              <w:bottom w:w="100" w:type="dxa"/>
              <w:left w:w="140" w:type="dxa"/>
              <w:right w:w="140" w:type="dxa"/>
            </w:tcMar>
            <w:vAlign w:val="center"/>
          </w:tcPr>
          <w:p>
            <w:pPr>
              <w:spacing w:before="20" w:after="20" w:line="276" w:lineRule="auto"/>
              <w:jc w:val="left"/>
            </w:pPr>
            <w:r/>
            <w:r>
              <w:rPr>
                <w:rFonts w:ascii="Calibri" w:hAnsi="Calibri"/>
                <w:b/>
                <w:color w:val="DC2626"/>
                <w:sz w:val="19"/>
              </w:rPr>
              <w:t>TINGGI</w:t>
            </w:r>
          </w:p>
        </w:tc>
      </w:tr>
      <w:tr>
        <w:tc>
          <w:tcPr>
            <w:tcW w:type="dxa" w:w="576"/>
            <w:tcMar>
              <w:top w:w="100" w:type="dxa"/>
              <w:bottom w:w="100" w:type="dxa"/>
              <w:left w:w="140" w:type="dxa"/>
              <w:right w:w="140" w:type="dxa"/>
            </w:tcMar>
            <w:vAlign w:val="center"/>
          </w:tcPr>
          <w:p>
            <w:pPr>
              <w:spacing w:before="20" w:after="20" w:line="276" w:lineRule="auto"/>
              <w:jc w:val="left"/>
            </w:pPr>
            <w:r/>
            <w:r>
              <w:rPr>
                <w:rFonts w:ascii="Calibri" w:hAnsi="Calibri"/>
                <w:color w:val="1E293B"/>
                <w:sz w:val="19"/>
              </w:rPr>
              <w:t>11</w:t>
            </w:r>
          </w:p>
        </w:tc>
        <w:tc>
          <w:tcPr>
            <w:tcW w:type="dxa" w:w="720"/>
            <w:tcMar>
              <w:top w:w="100" w:type="dxa"/>
              <w:bottom w:w="100" w:type="dxa"/>
              <w:left w:w="140" w:type="dxa"/>
              <w:right w:w="140" w:type="dxa"/>
            </w:tcMar>
            <w:vAlign w:val="center"/>
          </w:tcPr>
          <w:p>
            <w:pPr>
              <w:spacing w:before="20" w:after="20" w:line="276" w:lineRule="auto"/>
              <w:jc w:val="left"/>
            </w:pPr>
            <w:r/>
            <w:r>
              <w:rPr>
                <w:rFonts w:ascii="Calibri" w:hAnsi="Calibri"/>
                <w:color w:val="1E293B"/>
                <w:sz w:val="19"/>
              </w:rPr>
              <w:t>40</w:t>
            </w:r>
          </w:p>
        </w:tc>
        <w:tc>
          <w:tcPr>
            <w:tcW w:type="dxa" w:w="1728"/>
            <w:tcMar>
              <w:top w:w="100" w:type="dxa"/>
              <w:bottom w:w="100" w:type="dxa"/>
              <w:left w:w="140" w:type="dxa"/>
              <w:right w:w="140" w:type="dxa"/>
            </w:tcMar>
            <w:vAlign w:val="center"/>
          </w:tcPr>
          <w:p>
            <w:pPr>
              <w:spacing w:before="20" w:after="20" w:line="276" w:lineRule="auto"/>
              <w:jc w:val="left"/>
            </w:pPr>
            <w:r/>
            <w:r>
              <w:rPr>
                <w:rFonts w:ascii="Calibri" w:hAnsi="Calibri"/>
                <w:color w:val="1E293B"/>
                <w:sz w:val="19"/>
              </w:rPr>
              <w:t>Subbab 2.5.1</w:t>
            </w:r>
          </w:p>
        </w:tc>
        <w:tc>
          <w:tcPr>
            <w:tcW w:type="dxa" w:w="2592"/>
            <w:tcMar>
              <w:top w:w="100" w:type="dxa"/>
              <w:bottom w:w="100" w:type="dxa"/>
              <w:left w:w="140" w:type="dxa"/>
              <w:right w:w="140" w:type="dxa"/>
            </w:tcMar>
            <w:vAlign w:val="center"/>
          </w:tcPr>
          <w:p>
            <w:pPr>
              <w:spacing w:before="20" w:after="20" w:line="276" w:lineRule="auto"/>
              <w:jc w:val="left"/>
            </w:pPr>
            <w:r/>
            <w:r>
              <w:rPr>
                <w:rFonts w:ascii="Calibri" w:hAnsi="Calibri"/>
                <w:color w:val="1E293B"/>
                <w:sz w:val="19"/>
              </w:rPr>
              <w:t>Judul subbab berdiri sendiri tanpa teks/bagan</w:t>
            </w:r>
          </w:p>
        </w:tc>
        <w:tc>
          <w:tcPr>
            <w:tcW w:type="dxa" w:w="2592"/>
            <w:tcMar>
              <w:top w:w="100" w:type="dxa"/>
              <w:bottom w:w="100" w:type="dxa"/>
              <w:left w:w="140" w:type="dxa"/>
              <w:right w:w="140" w:type="dxa"/>
            </w:tcMar>
            <w:vAlign w:val="center"/>
          </w:tcPr>
          <w:p>
            <w:pPr>
              <w:spacing w:before="20" w:after="20" w:line="276" w:lineRule="auto"/>
              <w:jc w:val="left"/>
            </w:pPr>
            <w:r/>
            <w:r>
              <w:rPr>
                <w:rFonts w:ascii="Calibri" w:hAnsi="Calibri"/>
                <w:color w:val="1E293B"/>
                <w:sz w:val="19"/>
              </w:rPr>
              <w:t>Masukkan bagan struktur organisasi tim dan uraian tugas masing-masing personil</w:t>
            </w:r>
          </w:p>
        </w:tc>
        <w:tc>
          <w:tcPr>
            <w:tcW w:type="dxa" w:w="1152"/>
            <w:tcMar>
              <w:top w:w="100" w:type="dxa"/>
              <w:bottom w:w="100" w:type="dxa"/>
              <w:left w:w="140" w:type="dxa"/>
              <w:right w:w="140" w:type="dxa"/>
            </w:tcMar>
            <w:vAlign w:val="center"/>
          </w:tcPr>
          <w:p>
            <w:pPr>
              <w:spacing w:before="20" w:after="20" w:line="276" w:lineRule="auto"/>
              <w:jc w:val="left"/>
            </w:pPr>
            <w:r/>
            <w:r>
              <w:rPr>
                <w:rFonts w:ascii="Calibri" w:hAnsi="Calibri"/>
                <w:b/>
                <w:color w:val="DC2626"/>
                <w:sz w:val="19"/>
              </w:rPr>
              <w:t>FATAL</w:t>
            </w:r>
          </w:p>
        </w:tc>
      </w:tr>
      <w:tr>
        <w:tc>
          <w:tcPr>
            <w:tcW w:type="dxa" w:w="576"/>
            <w:shd w:fill="F8FAFC"/>
            <w:tcMar>
              <w:top w:w="100" w:type="dxa"/>
              <w:bottom w:w="100" w:type="dxa"/>
              <w:left w:w="140" w:type="dxa"/>
              <w:right w:w="140" w:type="dxa"/>
            </w:tcMar>
            <w:vAlign w:val="center"/>
          </w:tcPr>
          <w:p>
            <w:pPr>
              <w:spacing w:before="20" w:after="20" w:line="276" w:lineRule="auto"/>
              <w:jc w:val="left"/>
            </w:pPr>
            <w:r/>
            <w:r>
              <w:rPr>
                <w:rFonts w:ascii="Calibri" w:hAnsi="Calibri"/>
                <w:color w:val="1E293B"/>
                <w:sz w:val="19"/>
              </w:rPr>
              <w:t>12</w:t>
            </w:r>
          </w:p>
        </w:tc>
        <w:tc>
          <w:tcPr>
            <w:tcW w:type="dxa" w:w="720"/>
            <w:shd w:fill="F8FAFC"/>
            <w:tcMar>
              <w:top w:w="100" w:type="dxa"/>
              <w:bottom w:w="100" w:type="dxa"/>
              <w:left w:w="140" w:type="dxa"/>
              <w:right w:w="140" w:type="dxa"/>
            </w:tcMar>
            <w:vAlign w:val="center"/>
          </w:tcPr>
          <w:p>
            <w:pPr>
              <w:spacing w:before="20" w:after="20" w:line="276" w:lineRule="auto"/>
              <w:jc w:val="left"/>
            </w:pPr>
            <w:r/>
            <w:r>
              <w:rPr>
                <w:rFonts w:ascii="Calibri" w:hAnsi="Calibri"/>
                <w:color w:val="1E293B"/>
                <w:sz w:val="19"/>
              </w:rPr>
              <w:t>42</w:t>
            </w:r>
          </w:p>
        </w:tc>
        <w:tc>
          <w:tcPr>
            <w:tcW w:type="dxa" w:w="1728"/>
            <w:shd w:fill="F8FAFC"/>
            <w:tcMar>
              <w:top w:w="100" w:type="dxa"/>
              <w:bottom w:w="100" w:type="dxa"/>
              <w:left w:w="140" w:type="dxa"/>
              <w:right w:w="140" w:type="dxa"/>
            </w:tcMar>
            <w:vAlign w:val="center"/>
          </w:tcPr>
          <w:p>
            <w:pPr>
              <w:spacing w:before="20" w:after="20" w:line="276" w:lineRule="auto"/>
              <w:jc w:val="left"/>
            </w:pPr>
            <w:r/>
            <w:r>
              <w:rPr>
                <w:rFonts w:ascii="Calibri" w:hAnsi="Calibri"/>
                <w:color w:val="1E293B"/>
                <w:sz w:val="19"/>
              </w:rPr>
              <w:t>Tabel 2.8</w:t>
            </w:r>
          </w:p>
        </w:tc>
        <w:tc>
          <w:tcPr>
            <w:tcW w:type="dxa" w:w="2592"/>
            <w:shd w:fill="F8FAFC"/>
            <w:tcMar>
              <w:top w:w="100" w:type="dxa"/>
              <w:bottom w:w="100" w:type="dxa"/>
              <w:left w:w="140" w:type="dxa"/>
              <w:right w:w="140" w:type="dxa"/>
            </w:tcMar>
            <w:vAlign w:val="center"/>
          </w:tcPr>
          <w:p>
            <w:pPr>
              <w:spacing w:before="20" w:after="20" w:line="276" w:lineRule="auto"/>
              <w:jc w:val="left"/>
            </w:pPr>
            <w:r/>
            <w:r>
              <w:rPr>
                <w:rFonts w:ascii="Calibri" w:hAnsi="Calibri"/>
                <w:color w:val="1E293B"/>
                <w:sz w:val="19"/>
              </w:rPr>
              <w:t>Nomor urut personil melompat dari No. 2 langsung ke No. 4</w:t>
            </w:r>
          </w:p>
        </w:tc>
        <w:tc>
          <w:tcPr>
            <w:tcW w:type="dxa" w:w="2592"/>
            <w:shd w:fill="F8FAFC"/>
            <w:tcMar>
              <w:top w:w="100" w:type="dxa"/>
              <w:bottom w:w="100" w:type="dxa"/>
              <w:left w:w="140" w:type="dxa"/>
              <w:right w:w="140" w:type="dxa"/>
            </w:tcMar>
            <w:vAlign w:val="center"/>
          </w:tcPr>
          <w:p>
            <w:pPr>
              <w:spacing w:before="20" w:after="20" w:line="276" w:lineRule="auto"/>
              <w:jc w:val="left"/>
            </w:pPr>
            <w:r/>
            <w:r>
              <w:rPr>
                <w:rFonts w:ascii="Calibri" w:hAnsi="Calibri"/>
                <w:color w:val="1E293B"/>
                <w:sz w:val="19"/>
              </w:rPr>
              <w:t>Lengkapi 4 personil tenaga ahli lengkap secara berurutan nomor 1 s.d 4</w:t>
            </w:r>
          </w:p>
        </w:tc>
        <w:tc>
          <w:tcPr>
            <w:tcW w:type="dxa" w:w="1152"/>
            <w:shd w:fill="F8FAFC"/>
            <w:tcMar>
              <w:top w:w="100" w:type="dxa"/>
              <w:bottom w:w="100" w:type="dxa"/>
              <w:left w:w="140" w:type="dxa"/>
              <w:right w:w="140" w:type="dxa"/>
            </w:tcMar>
            <w:vAlign w:val="center"/>
          </w:tcPr>
          <w:p>
            <w:pPr>
              <w:spacing w:before="20" w:after="20" w:line="276" w:lineRule="auto"/>
              <w:jc w:val="left"/>
            </w:pPr>
            <w:r/>
            <w:r>
              <w:rPr>
                <w:rFonts w:ascii="Calibri" w:hAnsi="Calibri"/>
                <w:b/>
                <w:color w:val="DC2626"/>
                <w:sz w:val="19"/>
              </w:rPr>
              <w:t>FATAL</w:t>
            </w:r>
          </w:p>
        </w:tc>
      </w:tr>
    </w:tbl>
    <w:p/>
    <w:p>
      <w:pPr>
        <w:keepNext/>
        <w:spacing w:before="320" w:after="120"/>
      </w:pPr>
      <w:r>
        <w:rPr>
          <w:rFonts w:ascii="Arial" w:hAnsi="Arial"/>
          <w:b/>
          <w:color w:val="1E3A8A"/>
          <w:sz w:val="26"/>
        </w:rPr>
        <w:t>6. MATERI SOLUSI &amp; DRAFT REVISI SIAP PAKAI</w:t>
      </w:r>
    </w:p>
    <w:p>
      <w:pPr>
        <w:spacing w:before="0" w:after="100" w:line="276" w:lineRule="auto"/>
      </w:pPr>
      <w:r>
        <w:rPr>
          <w:rFonts w:ascii="Calibri" w:hAnsi="Calibri"/>
          <w:i w:val="0"/>
          <w:color w:val="1E293B"/>
          <w:sz w:val="22"/>
        </w:rPr>
        <w:t>Untuk memudahkan tim penyusun merevisi Dokumen Usulan Teknis dengan cepat dan akurat, bagian ini menyajikan draf redaksional siap pakai (copy-paste ready) yang telah diselaraskan 100% dengan KAK:</w:t>
      </w:r>
    </w:p>
    <w:p>
      <w:pPr>
        <w:keepNext/>
        <w:spacing w:before="240" w:after="80"/>
      </w:pPr>
      <w:r>
        <w:rPr>
          <w:rFonts w:ascii="Arial" w:hAnsi="Arial"/>
          <w:b/>
          <w:color w:val="1E293B"/>
          <w:sz w:val="23"/>
        </w:rPr>
        <w:t>6.1. Draf Pengganti Tabel Tenaga Ahli (Sesuai KAK Bab 8)</w:t>
      </w:r>
    </w:p>
    <w:p>
      <w:pPr>
        <w:spacing w:before="0" w:after="100" w:line="276" w:lineRule="auto"/>
      </w:pPr>
      <w:r>
        <w:rPr>
          <w:rFonts w:ascii="Calibri" w:hAnsi="Calibri"/>
          <w:i w:val="0"/>
          <w:color w:val="1E293B"/>
          <w:sz w:val="22"/>
        </w:rPr>
        <w:t>Gantikan Tabel 2.1 (hal 5), Tabel 2.2 (hal 13), dan Tabel 2.8 (hal 42) dengan tabel baku berikut:</w:t>
      </w:r>
    </w:p>
    <w:tbl>
      <w:tblPr>
        <w:tblW w:type="auto" w:w="0"/>
        <w:jc w:val="center"/>
        <w:tblLook w:firstColumn="1" w:firstRow="1" w:lastColumn="0" w:lastRow="0" w:noHBand="0" w:noVBand="1" w:val="04A0"/>
        <w:tblBorders>
          <w:top w:val="single" w:sz="4" w:space="0" w:color="CCCCCC"/>
          <w:bottom w:val="single" w:sz="4" w:space="0" w:color="CCCCCC"/>
          <w:left w:val="none" w:sz="0" w:space="0" w:color="auto"/>
          <w:right w:val="none" w:sz="0" w:space="0" w:color="auto"/>
          <w:insideH w:val="single" w:sz="4" w:space="0" w:color="CCCCCC"/>
          <w:insideV w:val="none" w:sz="0" w:space="0" w:color="auto"/>
        </w:tblBorders>
      </w:tblPr>
      <w:tblGrid>
        <w:gridCol w:w="1872"/>
        <w:gridCol w:w="1872"/>
        <w:gridCol w:w="1872"/>
        <w:gridCol w:w="1872"/>
        <w:gridCol w:w="1872"/>
      </w:tblGrid>
      <w:tr>
        <w:tc>
          <w:tcPr>
            <w:tcW w:type="dxa" w:w="576"/>
            <w:shd w:fill="1E3A8A"/>
            <w:tcMar>
              <w:top w:w="100" w:type="dxa"/>
              <w:bottom w:w="100" w:type="dxa"/>
              <w:left w:w="140" w:type="dxa"/>
              <w:right w:w="140" w:type="dxa"/>
            </w:tcMar>
            <w:vAlign w:val="center"/>
          </w:tcPr>
          <w:p>
            <w:pPr>
              <w:jc w:val="left"/>
            </w:pPr>
            <w:r/>
            <w:r>
              <w:rPr>
                <w:rFonts w:ascii="Calibri" w:hAnsi="Calibri"/>
                <w:b/>
                <w:color w:val="FFFFFF"/>
                <w:sz w:val="20"/>
              </w:rPr>
              <w:t>No</w:t>
            </w:r>
          </w:p>
        </w:tc>
        <w:tc>
          <w:tcPr>
            <w:tcW w:type="dxa" w:w="2016"/>
            <w:shd w:fill="1E3A8A"/>
            <w:tcMar>
              <w:top w:w="100" w:type="dxa"/>
              <w:bottom w:w="100" w:type="dxa"/>
              <w:left w:w="140" w:type="dxa"/>
              <w:right w:w="140" w:type="dxa"/>
            </w:tcMar>
            <w:vAlign w:val="center"/>
          </w:tcPr>
          <w:p>
            <w:pPr>
              <w:jc w:val="left"/>
            </w:pPr>
            <w:r/>
            <w:r>
              <w:rPr>
                <w:rFonts w:ascii="Calibri" w:hAnsi="Calibri"/>
                <w:b/>
                <w:color w:val="FFFFFF"/>
                <w:sz w:val="20"/>
              </w:rPr>
              <w:t>Posisi Penugasan</w:t>
            </w:r>
          </w:p>
        </w:tc>
        <w:tc>
          <w:tcPr>
            <w:tcW w:type="dxa" w:w="2304"/>
            <w:shd w:fill="1E3A8A"/>
            <w:tcMar>
              <w:top w:w="100" w:type="dxa"/>
              <w:bottom w:w="100" w:type="dxa"/>
              <w:left w:w="140" w:type="dxa"/>
              <w:right w:w="140" w:type="dxa"/>
            </w:tcMar>
            <w:vAlign w:val="center"/>
          </w:tcPr>
          <w:p>
            <w:pPr>
              <w:jc w:val="left"/>
            </w:pPr>
            <w:r/>
            <w:r>
              <w:rPr>
                <w:rFonts w:ascii="Calibri" w:hAnsi="Calibri"/>
                <w:b/>
                <w:color w:val="FFFFFF"/>
                <w:sz w:val="20"/>
              </w:rPr>
              <w:t>Kualifikasi Pendidikan &amp; Pengalaman</w:t>
            </w:r>
          </w:p>
        </w:tc>
        <w:tc>
          <w:tcPr>
            <w:tcW w:type="dxa" w:w="3456"/>
            <w:shd w:fill="1E3A8A"/>
            <w:tcMar>
              <w:top w:w="100" w:type="dxa"/>
              <w:bottom w:w="100" w:type="dxa"/>
              <w:left w:w="140" w:type="dxa"/>
              <w:right w:w="140" w:type="dxa"/>
            </w:tcMar>
            <w:vAlign w:val="center"/>
          </w:tcPr>
          <w:p>
            <w:pPr>
              <w:jc w:val="left"/>
            </w:pPr>
            <w:r/>
            <w:r>
              <w:rPr>
                <w:rFonts w:ascii="Calibri" w:hAnsi="Calibri"/>
                <w:b/>
                <w:color w:val="FFFFFF"/>
                <w:sz w:val="20"/>
              </w:rPr>
              <w:t>Uraian Tugas &amp; Tanggung Jawab Utama</w:t>
            </w:r>
          </w:p>
        </w:tc>
        <w:tc>
          <w:tcPr>
            <w:tcW w:type="dxa" w:w="1008"/>
            <w:shd w:fill="1E3A8A"/>
            <w:tcMar>
              <w:top w:w="100" w:type="dxa"/>
              <w:bottom w:w="100" w:type="dxa"/>
              <w:left w:w="140" w:type="dxa"/>
              <w:right w:w="140" w:type="dxa"/>
            </w:tcMar>
            <w:vAlign w:val="center"/>
          </w:tcPr>
          <w:p>
            <w:pPr>
              <w:jc w:val="left"/>
            </w:pPr>
            <w:r/>
            <w:r>
              <w:rPr>
                <w:rFonts w:ascii="Calibri" w:hAnsi="Calibri"/>
                <w:b/>
                <w:color w:val="FFFFFF"/>
                <w:sz w:val="20"/>
              </w:rPr>
              <w:t>Waktu</w:t>
            </w:r>
          </w:p>
        </w:tc>
      </w:tr>
      <w:tr>
        <w:tc>
          <w:tcPr>
            <w:tcW w:type="dxa" w:w="576"/>
            <w:tcMar>
              <w:top w:w="100" w:type="dxa"/>
              <w:bottom w:w="100" w:type="dxa"/>
              <w:left w:w="140" w:type="dxa"/>
              <w:right w:w="140" w:type="dxa"/>
            </w:tcMar>
            <w:vAlign w:val="center"/>
          </w:tcPr>
          <w:p>
            <w:pPr>
              <w:spacing w:before="20" w:after="20" w:line="276" w:lineRule="auto"/>
              <w:jc w:val="left"/>
            </w:pPr>
            <w:r/>
            <w:r>
              <w:rPr>
                <w:rFonts w:ascii="Calibri" w:hAnsi="Calibri"/>
                <w:color w:val="1E293B"/>
                <w:sz w:val="19"/>
              </w:rPr>
              <w:t>1</w:t>
            </w:r>
          </w:p>
        </w:tc>
        <w:tc>
          <w:tcPr>
            <w:tcW w:type="dxa" w:w="2016"/>
            <w:tcMar>
              <w:top w:w="100" w:type="dxa"/>
              <w:bottom w:w="100" w:type="dxa"/>
              <w:left w:w="140" w:type="dxa"/>
              <w:right w:w="140" w:type="dxa"/>
            </w:tcMar>
            <w:vAlign w:val="center"/>
          </w:tcPr>
          <w:p>
            <w:pPr>
              <w:spacing w:before="20" w:after="20" w:line="276" w:lineRule="auto"/>
              <w:jc w:val="left"/>
            </w:pPr>
            <w:r/>
            <w:r>
              <w:rPr>
                <w:rFonts w:ascii="Calibri" w:hAnsi="Calibri"/>
                <w:b/>
                <w:sz w:val="19"/>
              </w:rPr>
              <w:t>Team Leader / Ahli Sistem Informasi</w:t>
            </w:r>
          </w:p>
        </w:tc>
        <w:tc>
          <w:tcPr>
            <w:tcW w:type="dxa" w:w="2304"/>
            <w:tcMar>
              <w:top w:w="100" w:type="dxa"/>
              <w:bottom w:w="100" w:type="dxa"/>
              <w:left w:w="140" w:type="dxa"/>
              <w:right w:w="140" w:type="dxa"/>
            </w:tcMar>
            <w:vAlign w:val="center"/>
          </w:tcPr>
          <w:p>
            <w:pPr>
              <w:spacing w:before="20" w:after="20" w:line="276" w:lineRule="auto"/>
              <w:jc w:val="left"/>
            </w:pPr>
            <w:r/>
            <w:r>
              <w:rPr>
                <w:rFonts w:ascii="Calibri" w:hAnsi="Calibri"/>
                <w:color w:val="1E293B"/>
                <w:sz w:val="19"/>
              </w:rPr>
              <w:t>S1 Teknik Informatika / Ilmu Komputer / Sistem Informasi. Pengalaman kerja min. 5 tahun di bidang SI/TI.</w:t>
            </w:r>
          </w:p>
        </w:tc>
        <w:tc>
          <w:tcPr>
            <w:tcW w:type="dxa" w:w="3456"/>
            <w:tcMar>
              <w:top w:w="100" w:type="dxa"/>
              <w:bottom w:w="100" w:type="dxa"/>
              <w:left w:w="140" w:type="dxa"/>
              <w:right w:w="140" w:type="dxa"/>
            </w:tcMar>
            <w:vAlign w:val="center"/>
          </w:tcPr>
          <w:p>
            <w:pPr>
              <w:spacing w:before="20" w:after="20" w:line="276" w:lineRule="auto"/>
              <w:jc w:val="left"/>
            </w:pPr>
            <w:r/>
            <w:r>
              <w:rPr>
                <w:rFonts w:ascii="Calibri" w:hAnsi="Calibri"/>
                <w:color w:val="1E293B"/>
                <w:sz w:val="19"/>
              </w:rPr>
              <w:t>Memimpin seluruh pelaksanaan kegiatan perencanaan, mengoordinasikan tim ahli, mengendalikan mutu laporan, memfasilitasi FGD/asistensi dengan DPUPR, dan menyusun Blueprint Arsitektur Sistem.</w:t>
            </w:r>
          </w:p>
        </w:tc>
        <w:tc>
          <w:tcPr>
            <w:tcW w:type="dxa" w:w="1008"/>
            <w:tcMar>
              <w:top w:w="100" w:type="dxa"/>
              <w:bottom w:w="100" w:type="dxa"/>
              <w:left w:w="140" w:type="dxa"/>
              <w:right w:w="140" w:type="dxa"/>
            </w:tcMar>
            <w:vAlign w:val="center"/>
          </w:tcPr>
          <w:p>
            <w:pPr>
              <w:spacing w:before="20" w:after="20" w:line="276" w:lineRule="auto"/>
              <w:jc w:val="left"/>
            </w:pPr>
            <w:r/>
            <w:r>
              <w:rPr>
                <w:rFonts w:ascii="Calibri" w:hAnsi="Calibri"/>
                <w:color w:val="1E293B"/>
                <w:sz w:val="19"/>
              </w:rPr>
              <w:t>2 Bulan (2 OB)</w:t>
            </w:r>
          </w:p>
        </w:tc>
      </w:tr>
      <w:tr>
        <w:tc>
          <w:tcPr>
            <w:tcW w:type="dxa" w:w="576"/>
            <w:shd w:fill="F8FAFC"/>
            <w:tcMar>
              <w:top w:w="100" w:type="dxa"/>
              <w:bottom w:w="100" w:type="dxa"/>
              <w:left w:w="140" w:type="dxa"/>
              <w:right w:w="140" w:type="dxa"/>
            </w:tcMar>
            <w:vAlign w:val="center"/>
          </w:tcPr>
          <w:p>
            <w:pPr>
              <w:spacing w:before="20" w:after="20" w:line="276" w:lineRule="auto"/>
              <w:jc w:val="left"/>
            </w:pPr>
            <w:r/>
            <w:r>
              <w:rPr>
                <w:rFonts w:ascii="Calibri" w:hAnsi="Calibri"/>
                <w:color w:val="1E293B"/>
                <w:sz w:val="19"/>
              </w:rPr>
              <w:t>2</w:t>
            </w:r>
          </w:p>
        </w:tc>
        <w:tc>
          <w:tcPr>
            <w:tcW w:type="dxa" w:w="2016"/>
            <w:shd w:fill="F8FAFC"/>
            <w:tcMar>
              <w:top w:w="100" w:type="dxa"/>
              <w:bottom w:w="100" w:type="dxa"/>
              <w:left w:w="140" w:type="dxa"/>
              <w:right w:w="140" w:type="dxa"/>
            </w:tcMar>
            <w:vAlign w:val="center"/>
          </w:tcPr>
          <w:p>
            <w:pPr>
              <w:spacing w:before="20" w:after="20" w:line="276" w:lineRule="auto"/>
              <w:jc w:val="left"/>
            </w:pPr>
            <w:r/>
            <w:r>
              <w:rPr>
                <w:rFonts w:ascii="Calibri" w:hAnsi="Calibri"/>
                <w:b/>
                <w:sz w:val="19"/>
              </w:rPr>
              <w:t>System &amp; Business Analyst</w:t>
            </w:r>
          </w:p>
        </w:tc>
        <w:tc>
          <w:tcPr>
            <w:tcW w:type="dxa" w:w="2304"/>
            <w:shd w:fill="F8FAFC"/>
            <w:tcMar>
              <w:top w:w="100" w:type="dxa"/>
              <w:bottom w:w="100" w:type="dxa"/>
              <w:left w:w="140" w:type="dxa"/>
              <w:right w:w="140" w:type="dxa"/>
            </w:tcMar>
            <w:vAlign w:val="center"/>
          </w:tcPr>
          <w:p>
            <w:pPr>
              <w:spacing w:before="20" w:after="20" w:line="276" w:lineRule="auto"/>
              <w:jc w:val="left"/>
            </w:pPr>
            <w:r/>
            <w:r>
              <w:rPr>
                <w:rFonts w:ascii="Calibri" w:hAnsi="Calibri"/>
                <w:color w:val="1E293B"/>
                <w:sz w:val="19"/>
              </w:rPr>
              <w:t>S1 Teknik Informatika / Sistem Informasi. Pengalaman kerja min. 3 tahun dalam analisis proses bisnis dan perancangan sistem informasi.</w:t>
            </w:r>
          </w:p>
        </w:tc>
        <w:tc>
          <w:tcPr>
            <w:tcW w:type="dxa" w:w="3456"/>
            <w:shd w:fill="F8FAFC"/>
            <w:tcMar>
              <w:top w:w="100" w:type="dxa"/>
              <w:bottom w:w="100" w:type="dxa"/>
              <w:left w:w="140" w:type="dxa"/>
              <w:right w:w="140" w:type="dxa"/>
            </w:tcMar>
            <w:vAlign w:val="center"/>
          </w:tcPr>
          <w:p>
            <w:pPr>
              <w:spacing w:before="20" w:after="20" w:line="276" w:lineRule="auto"/>
              <w:jc w:val="left"/>
            </w:pPr>
            <w:r/>
            <w:r>
              <w:rPr>
                <w:rFonts w:ascii="Calibri" w:hAnsi="Calibri"/>
                <w:color w:val="1E293B"/>
                <w:sz w:val="19"/>
              </w:rPr>
              <w:t>Melakukan identifikasi dan analisis proses bisnis pembinaan jasa konstruksi, menyusun Software Requirements Specification (SRS), merancang diagram alir data (DFD/BPMN), dan menyusun DED modul.</w:t>
            </w:r>
          </w:p>
        </w:tc>
        <w:tc>
          <w:tcPr>
            <w:tcW w:type="dxa" w:w="1008"/>
            <w:shd w:fill="F8FAFC"/>
            <w:tcMar>
              <w:top w:w="100" w:type="dxa"/>
              <w:bottom w:w="100" w:type="dxa"/>
              <w:left w:w="140" w:type="dxa"/>
              <w:right w:w="140" w:type="dxa"/>
            </w:tcMar>
            <w:vAlign w:val="center"/>
          </w:tcPr>
          <w:p>
            <w:pPr>
              <w:spacing w:before="20" w:after="20" w:line="276" w:lineRule="auto"/>
              <w:jc w:val="left"/>
            </w:pPr>
            <w:r/>
            <w:r>
              <w:rPr>
                <w:rFonts w:ascii="Calibri" w:hAnsi="Calibri"/>
                <w:color w:val="1E293B"/>
                <w:sz w:val="19"/>
              </w:rPr>
              <w:t>2 Bulan (2 OB)</w:t>
            </w:r>
          </w:p>
        </w:tc>
      </w:tr>
      <w:tr>
        <w:tc>
          <w:tcPr>
            <w:tcW w:type="dxa" w:w="576"/>
            <w:tcMar>
              <w:top w:w="100" w:type="dxa"/>
              <w:bottom w:w="100" w:type="dxa"/>
              <w:left w:w="140" w:type="dxa"/>
              <w:right w:w="140" w:type="dxa"/>
            </w:tcMar>
            <w:vAlign w:val="center"/>
          </w:tcPr>
          <w:p>
            <w:pPr>
              <w:spacing w:before="20" w:after="20" w:line="276" w:lineRule="auto"/>
              <w:jc w:val="left"/>
            </w:pPr>
            <w:r/>
            <w:r>
              <w:rPr>
                <w:rFonts w:ascii="Calibri" w:hAnsi="Calibri"/>
                <w:color w:val="1E293B"/>
                <w:sz w:val="19"/>
              </w:rPr>
              <w:t>3</w:t>
            </w:r>
          </w:p>
        </w:tc>
        <w:tc>
          <w:tcPr>
            <w:tcW w:type="dxa" w:w="2016"/>
            <w:tcMar>
              <w:top w:w="100" w:type="dxa"/>
              <w:bottom w:w="100" w:type="dxa"/>
              <w:left w:w="140" w:type="dxa"/>
              <w:right w:w="140" w:type="dxa"/>
            </w:tcMar>
            <w:vAlign w:val="center"/>
          </w:tcPr>
          <w:p>
            <w:pPr>
              <w:spacing w:before="20" w:after="20" w:line="276" w:lineRule="auto"/>
              <w:jc w:val="left"/>
            </w:pPr>
            <w:r/>
            <w:r>
              <w:rPr>
                <w:rFonts w:ascii="Calibri" w:hAnsi="Calibri"/>
                <w:b/>
                <w:sz w:val="19"/>
              </w:rPr>
              <w:t>UI/UX Prototyper / Ahli Desain Antarmuka</w:t>
            </w:r>
          </w:p>
        </w:tc>
        <w:tc>
          <w:tcPr>
            <w:tcW w:type="dxa" w:w="2304"/>
            <w:tcMar>
              <w:top w:w="100" w:type="dxa"/>
              <w:bottom w:w="100" w:type="dxa"/>
              <w:left w:w="140" w:type="dxa"/>
              <w:right w:w="140" w:type="dxa"/>
            </w:tcMar>
            <w:vAlign w:val="center"/>
          </w:tcPr>
          <w:p>
            <w:pPr>
              <w:spacing w:before="20" w:after="20" w:line="276" w:lineRule="auto"/>
              <w:jc w:val="left"/>
            </w:pPr>
            <w:r/>
            <w:r>
              <w:rPr>
                <w:rFonts w:ascii="Calibri" w:hAnsi="Calibri"/>
                <w:color w:val="1E293B"/>
                <w:sz w:val="19"/>
              </w:rPr>
              <w:t>S1 Desain Komunikasi Visual (DKV) / Teknik Informatika / Sistem Informasi. Pengalaman kerja min. 3 tahun dalam UI/UX.</w:t>
            </w:r>
          </w:p>
        </w:tc>
        <w:tc>
          <w:tcPr>
            <w:tcW w:type="dxa" w:w="3456"/>
            <w:tcMar>
              <w:top w:w="100" w:type="dxa"/>
              <w:bottom w:w="100" w:type="dxa"/>
              <w:left w:w="140" w:type="dxa"/>
              <w:right w:w="140" w:type="dxa"/>
            </w:tcMar>
            <w:vAlign w:val="center"/>
          </w:tcPr>
          <w:p>
            <w:pPr>
              <w:spacing w:before="20" w:after="20" w:line="276" w:lineRule="auto"/>
              <w:jc w:val="left"/>
            </w:pPr>
            <w:r/>
            <w:r>
              <w:rPr>
                <w:rFonts w:ascii="Calibri" w:hAnsi="Calibri"/>
                <w:color w:val="1E293B"/>
                <w:sz w:val="19"/>
              </w:rPr>
              <w:t>Merancang User Experience (UX), Wireframe, Design System, High-Fidelity UI, dan membangun Prototipe Interaktif (clickable prototype) berbasis Figma untuk seluruh 7 modul SIJAKON.</w:t>
            </w:r>
          </w:p>
        </w:tc>
        <w:tc>
          <w:tcPr>
            <w:tcW w:type="dxa" w:w="1008"/>
            <w:tcMar>
              <w:top w:w="100" w:type="dxa"/>
              <w:bottom w:w="100" w:type="dxa"/>
              <w:left w:w="140" w:type="dxa"/>
              <w:right w:w="140" w:type="dxa"/>
            </w:tcMar>
            <w:vAlign w:val="center"/>
          </w:tcPr>
          <w:p>
            <w:pPr>
              <w:spacing w:before="20" w:after="20" w:line="276" w:lineRule="auto"/>
              <w:jc w:val="left"/>
            </w:pPr>
            <w:r/>
            <w:r>
              <w:rPr>
                <w:rFonts w:ascii="Calibri" w:hAnsi="Calibri"/>
                <w:color w:val="1E293B"/>
                <w:sz w:val="19"/>
              </w:rPr>
              <w:t>2 Bulan (2 OB)</w:t>
            </w:r>
          </w:p>
        </w:tc>
      </w:tr>
      <w:tr>
        <w:tc>
          <w:tcPr>
            <w:tcW w:type="dxa" w:w="576"/>
            <w:shd w:fill="F8FAFC"/>
            <w:tcMar>
              <w:top w:w="100" w:type="dxa"/>
              <w:bottom w:w="100" w:type="dxa"/>
              <w:left w:w="140" w:type="dxa"/>
              <w:right w:w="140" w:type="dxa"/>
            </w:tcMar>
            <w:vAlign w:val="center"/>
          </w:tcPr>
          <w:p>
            <w:pPr>
              <w:spacing w:before="20" w:after="20" w:line="276" w:lineRule="auto"/>
              <w:jc w:val="left"/>
            </w:pPr>
            <w:r/>
            <w:r>
              <w:rPr>
                <w:rFonts w:ascii="Calibri" w:hAnsi="Calibri"/>
                <w:color w:val="1E293B"/>
                <w:sz w:val="19"/>
              </w:rPr>
              <w:t>4</w:t>
            </w:r>
          </w:p>
        </w:tc>
        <w:tc>
          <w:tcPr>
            <w:tcW w:type="dxa" w:w="2016"/>
            <w:shd w:fill="F8FAFC"/>
            <w:tcMar>
              <w:top w:w="100" w:type="dxa"/>
              <w:bottom w:w="100" w:type="dxa"/>
              <w:left w:w="140" w:type="dxa"/>
              <w:right w:w="140" w:type="dxa"/>
            </w:tcMar>
            <w:vAlign w:val="center"/>
          </w:tcPr>
          <w:p>
            <w:pPr>
              <w:spacing w:before="20" w:after="20" w:line="276" w:lineRule="auto"/>
              <w:jc w:val="left"/>
            </w:pPr>
            <w:r/>
            <w:r>
              <w:rPr>
                <w:rFonts w:ascii="Calibri" w:hAnsi="Calibri"/>
                <w:b/>
                <w:sz w:val="19"/>
              </w:rPr>
              <w:t>GIS &amp; Spatial Data Specialist</w:t>
            </w:r>
          </w:p>
        </w:tc>
        <w:tc>
          <w:tcPr>
            <w:tcW w:type="dxa" w:w="2304"/>
            <w:shd w:fill="F8FAFC"/>
            <w:tcMar>
              <w:top w:w="100" w:type="dxa"/>
              <w:bottom w:w="100" w:type="dxa"/>
              <w:left w:w="140" w:type="dxa"/>
              <w:right w:w="140" w:type="dxa"/>
            </w:tcMar>
            <w:vAlign w:val="center"/>
          </w:tcPr>
          <w:p>
            <w:pPr>
              <w:spacing w:before="20" w:after="20" w:line="276" w:lineRule="auto"/>
              <w:jc w:val="left"/>
            </w:pPr>
            <w:r/>
            <w:r>
              <w:rPr>
                <w:rFonts w:ascii="Calibri" w:hAnsi="Calibri"/>
                <w:color w:val="1E293B"/>
                <w:sz w:val="19"/>
              </w:rPr>
              <w:t>S1 Teknik Geodesi / Geografi / Geomatika / Informatika. Pengalaman kerja min. 3 tahun di bidang WebGIS.</w:t>
            </w:r>
          </w:p>
        </w:tc>
        <w:tc>
          <w:tcPr>
            <w:tcW w:type="dxa" w:w="3456"/>
            <w:shd w:fill="F8FAFC"/>
            <w:tcMar>
              <w:top w:w="100" w:type="dxa"/>
              <w:bottom w:w="100" w:type="dxa"/>
              <w:left w:w="140" w:type="dxa"/>
              <w:right w:w="140" w:type="dxa"/>
            </w:tcMar>
            <w:vAlign w:val="center"/>
          </w:tcPr>
          <w:p>
            <w:pPr>
              <w:spacing w:before="20" w:after="20" w:line="276" w:lineRule="auto"/>
              <w:jc w:val="left"/>
            </w:pPr>
            <w:r/>
            <w:r>
              <w:rPr>
                <w:rFonts w:ascii="Calibri" w:hAnsi="Calibri"/>
                <w:color w:val="1E293B"/>
                <w:sz w:val="19"/>
              </w:rPr>
              <w:t>Merancang arsitektur data spasial proyek konstruksi, skema geodatabase (PostGIS/GeoJSON), integrasi basemap One Map Policy, serta pemetaan sebaran TKK, badan usaha, dan material konstruksi.</w:t>
            </w:r>
          </w:p>
        </w:tc>
        <w:tc>
          <w:tcPr>
            <w:tcW w:type="dxa" w:w="1008"/>
            <w:shd w:fill="F8FAFC"/>
            <w:tcMar>
              <w:top w:w="100" w:type="dxa"/>
              <w:bottom w:w="100" w:type="dxa"/>
              <w:left w:w="140" w:type="dxa"/>
              <w:right w:w="140" w:type="dxa"/>
            </w:tcMar>
            <w:vAlign w:val="center"/>
          </w:tcPr>
          <w:p>
            <w:pPr>
              <w:spacing w:before="20" w:after="20" w:line="276" w:lineRule="auto"/>
              <w:jc w:val="left"/>
            </w:pPr>
            <w:r/>
            <w:r>
              <w:rPr>
                <w:rFonts w:ascii="Calibri" w:hAnsi="Calibri"/>
                <w:color w:val="1E293B"/>
                <w:sz w:val="19"/>
              </w:rPr>
              <w:t>2 Bulan (2 OB)</w:t>
            </w:r>
          </w:p>
        </w:tc>
      </w:tr>
      <w:tr>
        <w:tc>
          <w:tcPr>
            <w:tcW w:type="dxa" w:w="576"/>
            <w:tcMar>
              <w:top w:w="100" w:type="dxa"/>
              <w:bottom w:w="100" w:type="dxa"/>
              <w:left w:w="140" w:type="dxa"/>
              <w:right w:w="140" w:type="dxa"/>
            </w:tcMar>
            <w:vAlign w:val="center"/>
          </w:tcPr>
          <w:p>
            <w:pPr>
              <w:spacing w:before="20" w:after="20" w:line="276" w:lineRule="auto"/>
              <w:jc w:val="left"/>
            </w:pPr>
            <w:r/>
            <w:r>
              <w:rPr>
                <w:rFonts w:ascii="Calibri" w:hAnsi="Calibri"/>
                <w:color w:val="1E293B"/>
                <w:sz w:val="19"/>
              </w:rPr>
              <w:t>B.1</w:t>
            </w:r>
          </w:p>
        </w:tc>
        <w:tc>
          <w:tcPr>
            <w:tcW w:type="dxa" w:w="2016"/>
            <w:tcMar>
              <w:top w:w="100" w:type="dxa"/>
              <w:bottom w:w="100" w:type="dxa"/>
              <w:left w:w="140" w:type="dxa"/>
              <w:right w:w="140" w:type="dxa"/>
            </w:tcMar>
            <w:vAlign w:val="center"/>
          </w:tcPr>
          <w:p>
            <w:pPr>
              <w:spacing w:before="20" w:after="20" w:line="276" w:lineRule="auto"/>
              <w:jc w:val="left"/>
            </w:pPr>
            <w:r/>
            <w:r>
              <w:rPr>
                <w:rFonts w:ascii="Calibri" w:hAnsi="Calibri"/>
                <w:b/>
                <w:sz w:val="19"/>
              </w:rPr>
              <w:t>Tenaga Administrasi / Operator Komputer</w:t>
            </w:r>
          </w:p>
        </w:tc>
        <w:tc>
          <w:tcPr>
            <w:tcW w:type="dxa" w:w="2304"/>
            <w:tcMar>
              <w:top w:w="100" w:type="dxa"/>
              <w:bottom w:w="100" w:type="dxa"/>
              <w:left w:w="140" w:type="dxa"/>
              <w:right w:w="140" w:type="dxa"/>
            </w:tcMar>
            <w:vAlign w:val="center"/>
          </w:tcPr>
          <w:p>
            <w:pPr>
              <w:spacing w:before="20" w:after="20" w:line="276" w:lineRule="auto"/>
              <w:jc w:val="left"/>
            </w:pPr>
            <w:r/>
            <w:r>
              <w:rPr>
                <w:rFonts w:ascii="Calibri" w:hAnsi="Calibri"/>
                <w:color w:val="1E293B"/>
                <w:sz w:val="19"/>
              </w:rPr>
              <w:t>D3 / S1 Semua Jurusan. Pengalaman kerja min. 2 tahun di bidang administrasi perkantoran / proyek.</w:t>
            </w:r>
          </w:p>
        </w:tc>
        <w:tc>
          <w:tcPr>
            <w:tcW w:type="dxa" w:w="3456"/>
            <w:tcMar>
              <w:top w:w="100" w:type="dxa"/>
              <w:bottom w:w="100" w:type="dxa"/>
              <w:left w:w="140" w:type="dxa"/>
              <w:right w:w="140" w:type="dxa"/>
            </w:tcMar>
            <w:vAlign w:val="center"/>
          </w:tcPr>
          <w:p>
            <w:pPr>
              <w:spacing w:before="20" w:after="20" w:line="276" w:lineRule="auto"/>
              <w:jc w:val="left"/>
            </w:pPr>
            <w:r/>
            <w:r>
              <w:rPr>
                <w:rFonts w:ascii="Calibri" w:hAnsi="Calibri"/>
                <w:color w:val="1E293B"/>
                <w:sz w:val="19"/>
              </w:rPr>
              <w:t>Mendukung pengelolaan administrasi proyek, korespondensi, penyiapan logistik rapat koordinasi/FGD, kompilasi dokumen laporan, dan inventarisasi berkas penyerahan pekerjaan.</w:t>
            </w:r>
          </w:p>
        </w:tc>
        <w:tc>
          <w:tcPr>
            <w:tcW w:type="dxa" w:w="1008"/>
            <w:tcMar>
              <w:top w:w="100" w:type="dxa"/>
              <w:bottom w:w="100" w:type="dxa"/>
              <w:left w:w="140" w:type="dxa"/>
              <w:right w:w="140" w:type="dxa"/>
            </w:tcMar>
            <w:vAlign w:val="center"/>
          </w:tcPr>
          <w:p>
            <w:pPr>
              <w:spacing w:before="20" w:after="20" w:line="276" w:lineRule="auto"/>
              <w:jc w:val="left"/>
            </w:pPr>
            <w:r/>
            <w:r>
              <w:rPr>
                <w:rFonts w:ascii="Calibri" w:hAnsi="Calibri"/>
                <w:color w:val="1E293B"/>
                <w:sz w:val="19"/>
              </w:rPr>
              <w:t>2 Bulan (2 OB)</w:t>
            </w:r>
          </w:p>
        </w:tc>
      </w:tr>
    </w:tbl>
    <w:p/>
    <w:p>
      <w:pPr>
        <w:keepNext/>
        <w:spacing w:before="240" w:after="80"/>
      </w:pPr>
      <w:r>
        <w:rPr>
          <w:rFonts w:ascii="Arial" w:hAnsi="Arial"/>
          <w:b/>
          <w:color w:val="1E293B"/>
          <w:sz w:val="23"/>
        </w:rPr>
        <w:t>6.2. Draf Teks &amp; Bagan Struktur Organisasi (Subbab 2.5.1)</w:t>
      </w:r>
    </w:p>
    <w:p>
      <w:pPr>
        <w:spacing w:before="0" w:after="100" w:line="276" w:lineRule="auto"/>
      </w:pPr>
      <w:r>
        <w:rPr>
          <w:rFonts w:ascii="Calibri" w:hAnsi="Calibri"/>
          <w:i w:val="0"/>
          <w:color w:val="1E293B"/>
          <w:sz w:val="22"/>
        </w:rPr>
        <w:t>Gunakan narasi berikut untuk mengisi kekosongan pada Subbab 2.5.1 (halaman 40):</w:t>
      </w:r>
    </w:p>
    <w:tbl>
      <w:tblPr>
        <w:tblW w:type="auto" w:w="0"/>
        <w:jc w:val="center"/>
        <w:tblLook w:firstColumn="1" w:firstRow="1" w:lastColumn="0" w:lastRow="0" w:noHBand="0" w:noVBand="1" w:val="04A0"/>
        <w:tblBorders>
          <w:top w:val="none" w:sz="0" w:space="0" w:color="auto"/>
          <w:bottom w:val="none" w:sz="0" w:space="0" w:color="auto"/>
          <w:left w:val="single" w:sz="24" w:space="0" w:color="16A34A"/>
          <w:right w:val="none" w:sz="0" w:space="0" w:color="auto"/>
          <w:insideH w:val="none" w:sz="0" w:space="0" w:color="auto"/>
          <w:insideV w:val="none" w:sz="0" w:space="0" w:color="auto"/>
        </w:tblBorders>
      </w:tblPr>
      <w:tblGrid>
        <w:gridCol w:w="9360"/>
      </w:tblGrid>
      <w:tr>
        <w:tc>
          <w:tcPr>
            <w:tcW w:type="dxa" w:w="9360"/>
            <w:shd w:fill="F0FDF4"/>
            <w:tcMar>
              <w:top w:w="100" w:type="dxa"/>
              <w:bottom w:w="100" w:type="dxa"/>
              <w:left w:w="160" w:type="dxa"/>
              <w:right w:w="160" w:type="dxa"/>
            </w:tcMar>
          </w:tcPr>
          <w:p>
            <w:pPr>
              <w:spacing w:before="40" w:after="40" w:line="276" w:lineRule="auto"/>
            </w:pPr>
            <w:r>
              <w:rPr>
                <w:rFonts w:ascii="Arial" w:hAnsi="Arial"/>
                <w:b/>
                <w:color w:val="15803D"/>
                <w:sz w:val="20"/>
              </w:rPr>
              <w:t>REDAKSIONAL SIAP PAKAI: SUBBAB 2.5.1 STRUKTUR ORGANISASI PELAKSANAAN KEGIATAN</w:t>
              <w:br/>
            </w:r>
            <w:r>
              <w:rPr>
                <w:rFonts w:ascii="Calibri" w:hAnsi="Calibri"/>
                <w:color w:val="334155"/>
                <w:sz w:val="20"/>
              </w:rPr>
              <w:t>Untuk menjamin kelancaran, efektivitas, dan ketepatan waktu dalam pelaksanaan pekerjaan Perencanaan Sistem Informasi Jasa Konstruksi (SIJAKON) Kabupaten Bogor Tahun Anggaran 2026, dibentuk suatu struktur organisasi tim pelaksana yang terintegrasi secara profesional.</w:t>
              <w:br/>
              <w:br/>
              <w:t>Struktur organisasi ini menghubungkan secara hierarkis dan koordinatif antara Pengguna Jasa (Dinas PUPR Kabupaten Bogor melalui PPK dan PPTK), Tim Teknis Pembina Jasa Konstruksi, dengan Tim Konsultan Perencana yang dipimpin oleh Team Leader.</w:t>
              <w:br/>
              <w:br/>
              <w:t>Hubungan Kerja dan Koordinasi:</w:t>
              <w:br/>
              <w:t>1. Pejabat Pembuat Komitmen (PPK) / PPTK DPUPR: Bertindak sebagai pengarah kebijakan, pengendali kontrak, dan penanggung jawab program kegiatan.</w:t>
              <w:br/>
              <w:t>2. Tim Leader (Ahli Sistem Informasi): Bertanggung jawab penuh kepada PPK atas seluruh mutu manajerial dan substansi teknis perencanaan, serta mengoordinasikan seluruh Tenaga Ahli.</w:t>
              <w:br/>
              <w:t>3. System &amp; Business Analyst: Berkoordinasi intensif dengan bidang pembinaan jasa konstruksi untuk perumusan kebutuhan fungsional dan tata kelola regulasi.</w:t>
              <w:br/>
              <w:t>4. UI/UX Prototyper: Menerjemahkan rumusan kebutuhan analis ke dalam antarmuka interaktif dan berkoordinasi dengan pengguna akhir untuk usability testing.</w:t>
              <w:br/>
              <w:t>5. GIS Specialist: Bertanggung jawab atas ketersediaan data spasial dan integrasi pemetaan infrastruktur.</w:t>
              <w:br/>
              <w:t>6. Tenaga Administrasi: Mendukung operasional harian dan dokumentasi pelaporan.</w:t>
            </w:r>
          </w:p>
        </w:tc>
      </w:tr>
    </w:tbl>
    <w:p/>
    <w:p>
      <w:pPr>
        <w:keepNext/>
        <w:spacing w:before="240" w:after="80"/>
      </w:pPr>
      <w:r>
        <w:rPr>
          <w:rFonts w:ascii="Arial" w:hAnsi="Arial"/>
          <w:b/>
          <w:color w:val="1E293B"/>
          <w:sz w:val="23"/>
        </w:rPr>
        <w:t>6.3. Draf Matriks Jadwal Penugasan Tenaga Ahli (Person-Month Schedule)</w:t>
      </w:r>
    </w:p>
    <w:p>
      <w:pPr>
        <w:spacing w:before="0" w:after="100" w:line="276" w:lineRule="auto"/>
      </w:pPr>
      <w:r>
        <w:rPr>
          <w:rFonts w:ascii="Calibri" w:hAnsi="Calibri"/>
          <w:i w:val="0"/>
          <w:color w:val="1E293B"/>
          <w:sz w:val="22"/>
        </w:rPr>
        <w:t>Sisipkan tabel berikut di bawah Subbab 2.5.2 sebagai bukti alokasi waktu dan keterlibatan personil selama 60 hari kalender (8 minggu):</w:t>
      </w:r>
    </w:p>
    <w:tbl>
      <w:tblPr>
        <w:tblW w:type="auto" w:w="0"/>
        <w:jc w:val="center"/>
        <w:tblLook w:firstColumn="1" w:firstRow="1" w:lastColumn="0" w:lastRow="0" w:noHBand="0" w:noVBand="1" w:val="04A0"/>
        <w:tblBorders>
          <w:top w:val="single" w:sz="4" w:space="0" w:color="CCCCCC"/>
          <w:bottom w:val="single" w:sz="4" w:space="0" w:color="CCCCCC"/>
          <w:left w:val="none" w:sz="0" w:space="0" w:color="auto"/>
          <w:right w:val="none" w:sz="0" w:space="0" w:color="auto"/>
          <w:insideH w:val="single" w:sz="4" w:space="0" w:color="CCCCCC"/>
          <w:insideV w:val="none" w:sz="0" w:space="0" w:color="auto"/>
        </w:tblBorders>
      </w:tblPr>
      <w:tblGrid>
        <w:gridCol w:w="851"/>
        <w:gridCol w:w="851"/>
        <w:gridCol w:w="851"/>
        <w:gridCol w:w="851"/>
        <w:gridCol w:w="851"/>
        <w:gridCol w:w="851"/>
        <w:gridCol w:w="851"/>
        <w:gridCol w:w="851"/>
        <w:gridCol w:w="851"/>
        <w:gridCol w:w="851"/>
        <w:gridCol w:w="851"/>
      </w:tblGrid>
      <w:tr>
        <w:tc>
          <w:tcPr>
            <w:tcW w:type="dxa" w:w="576"/>
            <w:shd w:fill="1E3A8A"/>
            <w:tcMar>
              <w:top w:w="100" w:type="dxa"/>
              <w:bottom w:w="100" w:type="dxa"/>
              <w:left w:w="140" w:type="dxa"/>
              <w:right w:w="140" w:type="dxa"/>
            </w:tcMar>
            <w:vAlign w:val="center"/>
          </w:tcPr>
          <w:p>
            <w:pPr>
              <w:jc w:val="left"/>
            </w:pPr>
            <w:r/>
            <w:r>
              <w:rPr>
                <w:rFonts w:ascii="Calibri" w:hAnsi="Calibri"/>
                <w:b/>
                <w:color w:val="FFFFFF"/>
                <w:sz w:val="20"/>
              </w:rPr>
              <w:t>No</w:t>
            </w:r>
          </w:p>
        </w:tc>
        <w:tc>
          <w:tcPr>
            <w:tcW w:type="dxa" w:w="3600"/>
            <w:shd w:fill="1E3A8A"/>
            <w:tcMar>
              <w:top w:w="100" w:type="dxa"/>
              <w:bottom w:w="100" w:type="dxa"/>
              <w:left w:w="140" w:type="dxa"/>
              <w:right w:w="140" w:type="dxa"/>
            </w:tcMar>
            <w:vAlign w:val="center"/>
          </w:tcPr>
          <w:p>
            <w:pPr>
              <w:jc w:val="left"/>
            </w:pPr>
            <w:r/>
            <w:r>
              <w:rPr>
                <w:rFonts w:ascii="Calibri" w:hAnsi="Calibri"/>
                <w:b/>
                <w:color w:val="FFFFFF"/>
                <w:sz w:val="20"/>
              </w:rPr>
              <w:t>Posisi Tenaga Ahli</w:t>
            </w:r>
          </w:p>
        </w:tc>
        <w:tc>
          <w:tcPr>
            <w:tcW w:type="dxa" w:w="504"/>
            <w:shd w:fill="1E3A8A"/>
            <w:tcMar>
              <w:top w:w="100" w:type="dxa"/>
              <w:bottom w:w="100" w:type="dxa"/>
              <w:left w:w="140" w:type="dxa"/>
              <w:right w:w="140" w:type="dxa"/>
            </w:tcMar>
            <w:vAlign w:val="center"/>
          </w:tcPr>
          <w:p>
            <w:pPr>
              <w:jc w:val="left"/>
            </w:pPr>
            <w:r/>
            <w:r>
              <w:rPr>
                <w:rFonts w:ascii="Calibri" w:hAnsi="Calibri"/>
                <w:b/>
                <w:color w:val="FFFFFF"/>
                <w:sz w:val="20"/>
              </w:rPr>
              <w:t>M1</w:t>
            </w:r>
          </w:p>
        </w:tc>
        <w:tc>
          <w:tcPr>
            <w:tcW w:type="dxa" w:w="504"/>
            <w:shd w:fill="1E3A8A"/>
            <w:tcMar>
              <w:top w:w="100" w:type="dxa"/>
              <w:bottom w:w="100" w:type="dxa"/>
              <w:left w:w="140" w:type="dxa"/>
              <w:right w:w="140" w:type="dxa"/>
            </w:tcMar>
            <w:vAlign w:val="center"/>
          </w:tcPr>
          <w:p>
            <w:pPr>
              <w:jc w:val="left"/>
            </w:pPr>
            <w:r/>
            <w:r>
              <w:rPr>
                <w:rFonts w:ascii="Calibri" w:hAnsi="Calibri"/>
                <w:b/>
                <w:color w:val="FFFFFF"/>
                <w:sz w:val="20"/>
              </w:rPr>
              <w:t>M2</w:t>
            </w:r>
          </w:p>
        </w:tc>
        <w:tc>
          <w:tcPr>
            <w:tcW w:type="dxa" w:w="504"/>
            <w:shd w:fill="1E3A8A"/>
            <w:tcMar>
              <w:top w:w="100" w:type="dxa"/>
              <w:bottom w:w="100" w:type="dxa"/>
              <w:left w:w="140" w:type="dxa"/>
              <w:right w:w="140" w:type="dxa"/>
            </w:tcMar>
            <w:vAlign w:val="center"/>
          </w:tcPr>
          <w:p>
            <w:pPr>
              <w:jc w:val="left"/>
            </w:pPr>
            <w:r/>
            <w:r>
              <w:rPr>
                <w:rFonts w:ascii="Calibri" w:hAnsi="Calibri"/>
                <w:b/>
                <w:color w:val="FFFFFF"/>
                <w:sz w:val="20"/>
              </w:rPr>
              <w:t>M3</w:t>
            </w:r>
          </w:p>
        </w:tc>
        <w:tc>
          <w:tcPr>
            <w:tcW w:type="dxa" w:w="504"/>
            <w:shd w:fill="1E3A8A"/>
            <w:tcMar>
              <w:top w:w="100" w:type="dxa"/>
              <w:bottom w:w="100" w:type="dxa"/>
              <w:left w:w="140" w:type="dxa"/>
              <w:right w:w="140" w:type="dxa"/>
            </w:tcMar>
            <w:vAlign w:val="center"/>
          </w:tcPr>
          <w:p>
            <w:pPr>
              <w:jc w:val="left"/>
            </w:pPr>
            <w:r/>
            <w:r>
              <w:rPr>
                <w:rFonts w:ascii="Calibri" w:hAnsi="Calibri"/>
                <w:b/>
                <w:color w:val="FFFFFF"/>
                <w:sz w:val="20"/>
              </w:rPr>
              <w:t>M4</w:t>
            </w:r>
          </w:p>
        </w:tc>
        <w:tc>
          <w:tcPr>
            <w:tcW w:type="dxa" w:w="504"/>
            <w:shd w:fill="1E3A8A"/>
            <w:tcMar>
              <w:top w:w="100" w:type="dxa"/>
              <w:bottom w:w="100" w:type="dxa"/>
              <w:left w:w="140" w:type="dxa"/>
              <w:right w:w="140" w:type="dxa"/>
            </w:tcMar>
            <w:vAlign w:val="center"/>
          </w:tcPr>
          <w:p>
            <w:pPr>
              <w:jc w:val="left"/>
            </w:pPr>
            <w:r/>
            <w:r>
              <w:rPr>
                <w:rFonts w:ascii="Calibri" w:hAnsi="Calibri"/>
                <w:b/>
                <w:color w:val="FFFFFF"/>
                <w:sz w:val="20"/>
              </w:rPr>
              <w:t>M5</w:t>
            </w:r>
          </w:p>
        </w:tc>
        <w:tc>
          <w:tcPr>
            <w:tcW w:type="dxa" w:w="504"/>
            <w:shd w:fill="1E3A8A"/>
            <w:tcMar>
              <w:top w:w="100" w:type="dxa"/>
              <w:bottom w:w="100" w:type="dxa"/>
              <w:left w:w="140" w:type="dxa"/>
              <w:right w:w="140" w:type="dxa"/>
            </w:tcMar>
            <w:vAlign w:val="center"/>
          </w:tcPr>
          <w:p>
            <w:pPr>
              <w:jc w:val="left"/>
            </w:pPr>
            <w:r/>
            <w:r>
              <w:rPr>
                <w:rFonts w:ascii="Calibri" w:hAnsi="Calibri"/>
                <w:b/>
                <w:color w:val="FFFFFF"/>
                <w:sz w:val="20"/>
              </w:rPr>
              <w:t>M6</w:t>
            </w:r>
          </w:p>
        </w:tc>
        <w:tc>
          <w:tcPr>
            <w:tcW w:type="dxa" w:w="504"/>
            <w:shd w:fill="1E3A8A"/>
            <w:tcMar>
              <w:top w:w="100" w:type="dxa"/>
              <w:bottom w:w="100" w:type="dxa"/>
              <w:left w:w="140" w:type="dxa"/>
              <w:right w:w="140" w:type="dxa"/>
            </w:tcMar>
            <w:vAlign w:val="center"/>
          </w:tcPr>
          <w:p>
            <w:pPr>
              <w:jc w:val="left"/>
            </w:pPr>
            <w:r/>
            <w:r>
              <w:rPr>
                <w:rFonts w:ascii="Calibri" w:hAnsi="Calibri"/>
                <w:b/>
                <w:color w:val="FFFFFF"/>
                <w:sz w:val="20"/>
              </w:rPr>
              <w:t>M7</w:t>
            </w:r>
          </w:p>
        </w:tc>
        <w:tc>
          <w:tcPr>
            <w:tcW w:type="dxa" w:w="504"/>
            <w:shd w:fill="1E3A8A"/>
            <w:tcMar>
              <w:top w:w="100" w:type="dxa"/>
              <w:bottom w:w="100" w:type="dxa"/>
              <w:left w:w="140" w:type="dxa"/>
              <w:right w:w="140" w:type="dxa"/>
            </w:tcMar>
            <w:vAlign w:val="center"/>
          </w:tcPr>
          <w:p>
            <w:pPr>
              <w:jc w:val="left"/>
            </w:pPr>
            <w:r/>
            <w:r>
              <w:rPr>
                <w:rFonts w:ascii="Calibri" w:hAnsi="Calibri"/>
                <w:b/>
                <w:color w:val="FFFFFF"/>
                <w:sz w:val="20"/>
              </w:rPr>
              <w:t>M8</w:t>
            </w:r>
          </w:p>
        </w:tc>
        <w:tc>
          <w:tcPr>
            <w:tcW w:type="dxa" w:w="1152"/>
            <w:shd w:fill="1E3A8A"/>
            <w:tcMar>
              <w:top w:w="100" w:type="dxa"/>
              <w:bottom w:w="100" w:type="dxa"/>
              <w:left w:w="140" w:type="dxa"/>
              <w:right w:w="140" w:type="dxa"/>
            </w:tcMar>
            <w:vAlign w:val="center"/>
          </w:tcPr>
          <w:p>
            <w:pPr>
              <w:jc w:val="left"/>
            </w:pPr>
            <w:r/>
            <w:r>
              <w:rPr>
                <w:rFonts w:ascii="Calibri" w:hAnsi="Calibri"/>
                <w:b/>
                <w:color w:val="FFFFFF"/>
                <w:sz w:val="20"/>
              </w:rPr>
              <w:t>Total MM</w:t>
            </w:r>
          </w:p>
        </w:tc>
      </w:tr>
      <w:tr>
        <w:tc>
          <w:tcPr>
            <w:tcW w:type="dxa" w:w="576"/>
            <w:tcMar>
              <w:top w:w="100" w:type="dxa"/>
              <w:bottom w:w="100" w:type="dxa"/>
              <w:left w:w="140" w:type="dxa"/>
              <w:right w:w="140" w:type="dxa"/>
            </w:tcMar>
            <w:vAlign w:val="center"/>
          </w:tcPr>
          <w:p>
            <w:pPr>
              <w:spacing w:before="20" w:after="20" w:line="276" w:lineRule="auto"/>
              <w:jc w:val="left"/>
            </w:pPr>
            <w:r/>
            <w:r>
              <w:rPr>
                <w:rFonts w:ascii="Calibri" w:hAnsi="Calibri"/>
                <w:color w:val="1E293B"/>
                <w:sz w:val="19"/>
              </w:rPr>
              <w:t>1</w:t>
            </w:r>
          </w:p>
        </w:tc>
        <w:tc>
          <w:tcPr>
            <w:tcW w:type="dxa" w:w="3600"/>
            <w:tcMar>
              <w:top w:w="100" w:type="dxa"/>
              <w:bottom w:w="100" w:type="dxa"/>
              <w:left w:w="140" w:type="dxa"/>
              <w:right w:w="140" w:type="dxa"/>
            </w:tcMar>
            <w:vAlign w:val="center"/>
          </w:tcPr>
          <w:p>
            <w:pPr>
              <w:spacing w:before="20" w:after="20" w:line="276" w:lineRule="auto"/>
              <w:jc w:val="left"/>
            </w:pPr>
            <w:r/>
            <w:r>
              <w:rPr>
                <w:rFonts w:ascii="Calibri" w:hAnsi="Calibri"/>
                <w:b/>
                <w:sz w:val="19"/>
              </w:rPr>
              <w:t>Team Leader / Ahli Sistem Informasi</w:t>
            </w:r>
          </w:p>
        </w:tc>
        <w:tc>
          <w:tcPr>
            <w:tcW w:type="dxa" w:w="504"/>
            <w:tcMar>
              <w:top w:w="100" w:type="dxa"/>
              <w:bottom w:w="100" w:type="dxa"/>
              <w:left w:w="140" w:type="dxa"/>
              <w:right w:w="140" w:type="dxa"/>
            </w:tcMar>
            <w:vAlign w:val="center"/>
          </w:tcPr>
          <w:p>
            <w:pPr>
              <w:spacing w:before="20" w:after="20" w:line="276" w:lineRule="auto"/>
              <w:jc w:val="left"/>
            </w:pPr>
            <w:r/>
            <w:r>
              <w:rPr>
                <w:rFonts w:ascii="Calibri" w:hAnsi="Calibri"/>
                <w:color w:val="1E293B"/>
                <w:sz w:val="19"/>
              </w:rPr>
              <w:t>V</w:t>
            </w:r>
          </w:p>
        </w:tc>
        <w:tc>
          <w:tcPr>
            <w:tcW w:type="dxa" w:w="504"/>
            <w:tcMar>
              <w:top w:w="100" w:type="dxa"/>
              <w:bottom w:w="100" w:type="dxa"/>
              <w:left w:w="140" w:type="dxa"/>
              <w:right w:w="140" w:type="dxa"/>
            </w:tcMar>
            <w:vAlign w:val="center"/>
          </w:tcPr>
          <w:p>
            <w:pPr>
              <w:spacing w:before="20" w:after="20" w:line="276" w:lineRule="auto"/>
              <w:jc w:val="left"/>
            </w:pPr>
            <w:r/>
            <w:r>
              <w:rPr>
                <w:rFonts w:ascii="Calibri" w:hAnsi="Calibri"/>
                <w:color w:val="1E293B"/>
                <w:sz w:val="19"/>
              </w:rPr>
              <w:t>V</w:t>
            </w:r>
          </w:p>
        </w:tc>
        <w:tc>
          <w:tcPr>
            <w:tcW w:type="dxa" w:w="504"/>
            <w:tcMar>
              <w:top w:w="100" w:type="dxa"/>
              <w:bottom w:w="100" w:type="dxa"/>
              <w:left w:w="140" w:type="dxa"/>
              <w:right w:w="140" w:type="dxa"/>
            </w:tcMar>
            <w:vAlign w:val="center"/>
          </w:tcPr>
          <w:p>
            <w:pPr>
              <w:spacing w:before="20" w:after="20" w:line="276" w:lineRule="auto"/>
              <w:jc w:val="left"/>
            </w:pPr>
            <w:r/>
            <w:r>
              <w:rPr>
                <w:rFonts w:ascii="Calibri" w:hAnsi="Calibri"/>
                <w:color w:val="1E293B"/>
                <w:sz w:val="19"/>
              </w:rPr>
              <w:t>V</w:t>
            </w:r>
          </w:p>
        </w:tc>
        <w:tc>
          <w:tcPr>
            <w:tcW w:type="dxa" w:w="504"/>
            <w:tcMar>
              <w:top w:w="100" w:type="dxa"/>
              <w:bottom w:w="100" w:type="dxa"/>
              <w:left w:w="140" w:type="dxa"/>
              <w:right w:w="140" w:type="dxa"/>
            </w:tcMar>
            <w:vAlign w:val="center"/>
          </w:tcPr>
          <w:p>
            <w:pPr>
              <w:spacing w:before="20" w:after="20" w:line="276" w:lineRule="auto"/>
              <w:jc w:val="left"/>
            </w:pPr>
            <w:r/>
            <w:r>
              <w:rPr>
                <w:rFonts w:ascii="Calibri" w:hAnsi="Calibri"/>
                <w:color w:val="1E293B"/>
                <w:sz w:val="19"/>
              </w:rPr>
              <w:t>V</w:t>
            </w:r>
          </w:p>
        </w:tc>
        <w:tc>
          <w:tcPr>
            <w:tcW w:type="dxa" w:w="504"/>
            <w:tcMar>
              <w:top w:w="100" w:type="dxa"/>
              <w:bottom w:w="100" w:type="dxa"/>
              <w:left w:w="140" w:type="dxa"/>
              <w:right w:w="140" w:type="dxa"/>
            </w:tcMar>
            <w:vAlign w:val="center"/>
          </w:tcPr>
          <w:p>
            <w:pPr>
              <w:spacing w:before="20" w:after="20" w:line="276" w:lineRule="auto"/>
              <w:jc w:val="left"/>
            </w:pPr>
            <w:r/>
            <w:r>
              <w:rPr>
                <w:rFonts w:ascii="Calibri" w:hAnsi="Calibri"/>
                <w:color w:val="1E293B"/>
                <w:sz w:val="19"/>
              </w:rPr>
              <w:t>V</w:t>
            </w:r>
          </w:p>
        </w:tc>
        <w:tc>
          <w:tcPr>
            <w:tcW w:type="dxa" w:w="504"/>
            <w:tcMar>
              <w:top w:w="100" w:type="dxa"/>
              <w:bottom w:w="100" w:type="dxa"/>
              <w:left w:w="140" w:type="dxa"/>
              <w:right w:w="140" w:type="dxa"/>
            </w:tcMar>
            <w:vAlign w:val="center"/>
          </w:tcPr>
          <w:p>
            <w:pPr>
              <w:spacing w:before="20" w:after="20" w:line="276" w:lineRule="auto"/>
              <w:jc w:val="left"/>
            </w:pPr>
            <w:r/>
            <w:r>
              <w:rPr>
                <w:rFonts w:ascii="Calibri" w:hAnsi="Calibri"/>
                <w:color w:val="1E293B"/>
                <w:sz w:val="19"/>
              </w:rPr>
              <w:t>V</w:t>
            </w:r>
          </w:p>
        </w:tc>
        <w:tc>
          <w:tcPr>
            <w:tcW w:type="dxa" w:w="504"/>
            <w:tcMar>
              <w:top w:w="100" w:type="dxa"/>
              <w:bottom w:w="100" w:type="dxa"/>
              <w:left w:w="140" w:type="dxa"/>
              <w:right w:w="140" w:type="dxa"/>
            </w:tcMar>
            <w:vAlign w:val="center"/>
          </w:tcPr>
          <w:p>
            <w:pPr>
              <w:spacing w:before="20" w:after="20" w:line="276" w:lineRule="auto"/>
              <w:jc w:val="left"/>
            </w:pPr>
            <w:r/>
            <w:r>
              <w:rPr>
                <w:rFonts w:ascii="Calibri" w:hAnsi="Calibri"/>
                <w:color w:val="1E293B"/>
                <w:sz w:val="19"/>
              </w:rPr>
              <w:t>V</w:t>
            </w:r>
          </w:p>
        </w:tc>
        <w:tc>
          <w:tcPr>
            <w:tcW w:type="dxa" w:w="504"/>
            <w:tcMar>
              <w:top w:w="100" w:type="dxa"/>
              <w:bottom w:w="100" w:type="dxa"/>
              <w:left w:w="140" w:type="dxa"/>
              <w:right w:w="140" w:type="dxa"/>
            </w:tcMar>
            <w:vAlign w:val="center"/>
          </w:tcPr>
          <w:p>
            <w:pPr>
              <w:spacing w:before="20" w:after="20" w:line="276" w:lineRule="auto"/>
              <w:jc w:val="left"/>
            </w:pPr>
            <w:r/>
            <w:r>
              <w:rPr>
                <w:rFonts w:ascii="Calibri" w:hAnsi="Calibri"/>
                <w:color w:val="1E293B"/>
                <w:sz w:val="19"/>
              </w:rPr>
              <w:t>V</w:t>
            </w:r>
          </w:p>
        </w:tc>
        <w:tc>
          <w:tcPr>
            <w:tcW w:type="dxa" w:w="1152"/>
            <w:tcMar>
              <w:top w:w="100" w:type="dxa"/>
              <w:bottom w:w="100" w:type="dxa"/>
              <w:left w:w="140" w:type="dxa"/>
              <w:right w:w="140" w:type="dxa"/>
            </w:tcMar>
            <w:vAlign w:val="center"/>
          </w:tcPr>
          <w:p>
            <w:pPr>
              <w:spacing w:before="20" w:after="20" w:line="276" w:lineRule="auto"/>
              <w:jc w:val="left"/>
            </w:pPr>
            <w:r/>
            <w:r>
              <w:rPr>
                <w:rFonts w:ascii="Calibri" w:hAnsi="Calibri"/>
                <w:b/>
                <w:sz w:val="19"/>
              </w:rPr>
              <w:t>2.0 OB</w:t>
            </w:r>
          </w:p>
        </w:tc>
      </w:tr>
      <w:tr>
        <w:tc>
          <w:tcPr>
            <w:tcW w:type="dxa" w:w="576"/>
            <w:shd w:fill="F8FAFC"/>
            <w:tcMar>
              <w:top w:w="100" w:type="dxa"/>
              <w:bottom w:w="100" w:type="dxa"/>
              <w:left w:w="140" w:type="dxa"/>
              <w:right w:w="140" w:type="dxa"/>
            </w:tcMar>
            <w:vAlign w:val="center"/>
          </w:tcPr>
          <w:p>
            <w:pPr>
              <w:spacing w:before="20" w:after="20" w:line="276" w:lineRule="auto"/>
              <w:jc w:val="left"/>
            </w:pPr>
            <w:r/>
            <w:r>
              <w:rPr>
                <w:rFonts w:ascii="Calibri" w:hAnsi="Calibri"/>
                <w:color w:val="1E293B"/>
                <w:sz w:val="19"/>
              </w:rPr>
              <w:t>2</w:t>
            </w:r>
          </w:p>
        </w:tc>
        <w:tc>
          <w:tcPr>
            <w:tcW w:type="dxa" w:w="3600"/>
            <w:shd w:fill="F8FAFC"/>
            <w:tcMar>
              <w:top w:w="100" w:type="dxa"/>
              <w:bottom w:w="100" w:type="dxa"/>
              <w:left w:w="140" w:type="dxa"/>
              <w:right w:w="140" w:type="dxa"/>
            </w:tcMar>
            <w:vAlign w:val="center"/>
          </w:tcPr>
          <w:p>
            <w:pPr>
              <w:spacing w:before="20" w:after="20" w:line="276" w:lineRule="auto"/>
              <w:jc w:val="left"/>
            </w:pPr>
            <w:r/>
            <w:r>
              <w:rPr>
                <w:rFonts w:ascii="Calibri" w:hAnsi="Calibri"/>
                <w:b/>
                <w:sz w:val="19"/>
              </w:rPr>
              <w:t>System &amp; Business Analyst</w:t>
            </w:r>
          </w:p>
        </w:tc>
        <w:tc>
          <w:tcPr>
            <w:tcW w:type="dxa" w:w="504"/>
            <w:shd w:fill="F8FAFC"/>
            <w:tcMar>
              <w:top w:w="100" w:type="dxa"/>
              <w:bottom w:w="100" w:type="dxa"/>
              <w:left w:w="140" w:type="dxa"/>
              <w:right w:w="140" w:type="dxa"/>
            </w:tcMar>
            <w:vAlign w:val="center"/>
          </w:tcPr>
          <w:p>
            <w:pPr>
              <w:spacing w:before="20" w:after="20" w:line="276" w:lineRule="auto"/>
              <w:jc w:val="left"/>
            </w:pPr>
            <w:r/>
            <w:r>
              <w:rPr>
                <w:rFonts w:ascii="Calibri" w:hAnsi="Calibri"/>
                <w:color w:val="1E293B"/>
                <w:sz w:val="19"/>
              </w:rPr>
              <w:t>V</w:t>
            </w:r>
          </w:p>
        </w:tc>
        <w:tc>
          <w:tcPr>
            <w:tcW w:type="dxa" w:w="504"/>
            <w:shd w:fill="F8FAFC"/>
            <w:tcMar>
              <w:top w:w="100" w:type="dxa"/>
              <w:bottom w:w="100" w:type="dxa"/>
              <w:left w:w="140" w:type="dxa"/>
              <w:right w:w="140" w:type="dxa"/>
            </w:tcMar>
            <w:vAlign w:val="center"/>
          </w:tcPr>
          <w:p>
            <w:pPr>
              <w:spacing w:before="20" w:after="20" w:line="276" w:lineRule="auto"/>
              <w:jc w:val="left"/>
            </w:pPr>
            <w:r/>
            <w:r>
              <w:rPr>
                <w:rFonts w:ascii="Calibri" w:hAnsi="Calibri"/>
                <w:color w:val="1E293B"/>
                <w:sz w:val="19"/>
              </w:rPr>
              <w:t>V</w:t>
            </w:r>
          </w:p>
        </w:tc>
        <w:tc>
          <w:tcPr>
            <w:tcW w:type="dxa" w:w="504"/>
            <w:shd w:fill="F8FAFC"/>
            <w:tcMar>
              <w:top w:w="100" w:type="dxa"/>
              <w:bottom w:w="100" w:type="dxa"/>
              <w:left w:w="140" w:type="dxa"/>
              <w:right w:w="140" w:type="dxa"/>
            </w:tcMar>
            <w:vAlign w:val="center"/>
          </w:tcPr>
          <w:p>
            <w:pPr>
              <w:spacing w:before="20" w:after="20" w:line="276" w:lineRule="auto"/>
              <w:jc w:val="left"/>
            </w:pPr>
            <w:r/>
            <w:r>
              <w:rPr>
                <w:rFonts w:ascii="Calibri" w:hAnsi="Calibri"/>
                <w:color w:val="1E293B"/>
                <w:sz w:val="19"/>
              </w:rPr>
              <w:t>V</w:t>
            </w:r>
          </w:p>
        </w:tc>
        <w:tc>
          <w:tcPr>
            <w:tcW w:type="dxa" w:w="504"/>
            <w:shd w:fill="F8FAFC"/>
            <w:tcMar>
              <w:top w:w="100" w:type="dxa"/>
              <w:bottom w:w="100" w:type="dxa"/>
              <w:left w:w="140" w:type="dxa"/>
              <w:right w:w="140" w:type="dxa"/>
            </w:tcMar>
            <w:vAlign w:val="center"/>
          </w:tcPr>
          <w:p>
            <w:pPr>
              <w:spacing w:before="20" w:after="20" w:line="276" w:lineRule="auto"/>
              <w:jc w:val="left"/>
            </w:pPr>
            <w:r/>
            <w:r>
              <w:rPr>
                <w:rFonts w:ascii="Calibri" w:hAnsi="Calibri"/>
                <w:color w:val="1E293B"/>
                <w:sz w:val="19"/>
              </w:rPr>
              <w:t>V</w:t>
            </w:r>
          </w:p>
        </w:tc>
        <w:tc>
          <w:tcPr>
            <w:tcW w:type="dxa" w:w="504"/>
            <w:shd w:fill="F8FAFC"/>
            <w:tcMar>
              <w:top w:w="100" w:type="dxa"/>
              <w:bottom w:w="100" w:type="dxa"/>
              <w:left w:w="140" w:type="dxa"/>
              <w:right w:w="140" w:type="dxa"/>
            </w:tcMar>
            <w:vAlign w:val="center"/>
          </w:tcPr>
          <w:p>
            <w:pPr>
              <w:spacing w:before="20" w:after="20" w:line="276" w:lineRule="auto"/>
              <w:jc w:val="left"/>
            </w:pPr>
            <w:r/>
            <w:r>
              <w:rPr>
                <w:rFonts w:ascii="Calibri" w:hAnsi="Calibri"/>
                <w:color w:val="1E293B"/>
                <w:sz w:val="19"/>
              </w:rPr>
              <w:t>V</w:t>
            </w:r>
          </w:p>
        </w:tc>
        <w:tc>
          <w:tcPr>
            <w:tcW w:type="dxa" w:w="504"/>
            <w:shd w:fill="F8FAFC"/>
            <w:tcMar>
              <w:top w:w="100" w:type="dxa"/>
              <w:bottom w:w="100" w:type="dxa"/>
              <w:left w:w="140" w:type="dxa"/>
              <w:right w:w="140" w:type="dxa"/>
            </w:tcMar>
            <w:vAlign w:val="center"/>
          </w:tcPr>
          <w:p>
            <w:pPr>
              <w:spacing w:before="20" w:after="20" w:line="276" w:lineRule="auto"/>
              <w:jc w:val="left"/>
            </w:pPr>
            <w:r/>
            <w:r>
              <w:rPr>
                <w:rFonts w:ascii="Calibri" w:hAnsi="Calibri"/>
                <w:color w:val="1E293B"/>
                <w:sz w:val="19"/>
              </w:rPr>
              <w:t>V</w:t>
            </w:r>
          </w:p>
        </w:tc>
        <w:tc>
          <w:tcPr>
            <w:tcW w:type="dxa" w:w="504"/>
            <w:shd w:fill="F8FAFC"/>
            <w:tcMar>
              <w:top w:w="100" w:type="dxa"/>
              <w:bottom w:w="100" w:type="dxa"/>
              <w:left w:w="140" w:type="dxa"/>
              <w:right w:w="140" w:type="dxa"/>
            </w:tcMar>
            <w:vAlign w:val="center"/>
          </w:tcPr>
          <w:p>
            <w:pPr>
              <w:spacing w:before="20" w:after="20" w:line="276" w:lineRule="auto"/>
              <w:jc w:val="left"/>
            </w:pPr>
            <w:r/>
            <w:r>
              <w:rPr>
                <w:rFonts w:ascii="Calibri" w:hAnsi="Calibri"/>
                <w:color w:val="1E293B"/>
                <w:sz w:val="19"/>
              </w:rPr>
              <w:t>-</w:t>
            </w:r>
          </w:p>
        </w:tc>
        <w:tc>
          <w:tcPr>
            <w:tcW w:type="dxa" w:w="504"/>
            <w:shd w:fill="F8FAFC"/>
            <w:tcMar>
              <w:top w:w="100" w:type="dxa"/>
              <w:bottom w:w="100" w:type="dxa"/>
              <w:left w:w="140" w:type="dxa"/>
              <w:right w:w="140" w:type="dxa"/>
            </w:tcMar>
            <w:vAlign w:val="center"/>
          </w:tcPr>
          <w:p>
            <w:pPr>
              <w:spacing w:before="20" w:after="20" w:line="276" w:lineRule="auto"/>
              <w:jc w:val="left"/>
            </w:pPr>
            <w:r/>
            <w:r>
              <w:rPr>
                <w:rFonts w:ascii="Calibri" w:hAnsi="Calibri"/>
                <w:color w:val="1E293B"/>
                <w:sz w:val="19"/>
              </w:rPr>
              <w:t>-</w:t>
            </w:r>
          </w:p>
        </w:tc>
        <w:tc>
          <w:tcPr>
            <w:tcW w:type="dxa" w:w="1152"/>
            <w:shd w:fill="F8FAFC"/>
            <w:tcMar>
              <w:top w:w="100" w:type="dxa"/>
              <w:bottom w:w="100" w:type="dxa"/>
              <w:left w:w="140" w:type="dxa"/>
              <w:right w:w="140" w:type="dxa"/>
            </w:tcMar>
            <w:vAlign w:val="center"/>
          </w:tcPr>
          <w:p>
            <w:pPr>
              <w:spacing w:before="20" w:after="20" w:line="276" w:lineRule="auto"/>
              <w:jc w:val="left"/>
            </w:pPr>
            <w:r/>
            <w:r>
              <w:rPr>
                <w:rFonts w:ascii="Calibri" w:hAnsi="Calibri"/>
                <w:b/>
                <w:sz w:val="19"/>
              </w:rPr>
              <w:t>2.0 OB</w:t>
            </w:r>
          </w:p>
        </w:tc>
      </w:tr>
      <w:tr>
        <w:tc>
          <w:tcPr>
            <w:tcW w:type="dxa" w:w="576"/>
            <w:tcMar>
              <w:top w:w="100" w:type="dxa"/>
              <w:bottom w:w="100" w:type="dxa"/>
              <w:left w:w="140" w:type="dxa"/>
              <w:right w:w="140" w:type="dxa"/>
            </w:tcMar>
            <w:vAlign w:val="center"/>
          </w:tcPr>
          <w:p>
            <w:pPr>
              <w:spacing w:before="20" w:after="20" w:line="276" w:lineRule="auto"/>
              <w:jc w:val="left"/>
            </w:pPr>
            <w:r/>
            <w:r>
              <w:rPr>
                <w:rFonts w:ascii="Calibri" w:hAnsi="Calibri"/>
                <w:color w:val="1E293B"/>
                <w:sz w:val="19"/>
              </w:rPr>
              <w:t>3</w:t>
            </w:r>
          </w:p>
        </w:tc>
        <w:tc>
          <w:tcPr>
            <w:tcW w:type="dxa" w:w="3600"/>
            <w:tcMar>
              <w:top w:w="100" w:type="dxa"/>
              <w:bottom w:w="100" w:type="dxa"/>
              <w:left w:w="140" w:type="dxa"/>
              <w:right w:w="140" w:type="dxa"/>
            </w:tcMar>
            <w:vAlign w:val="center"/>
          </w:tcPr>
          <w:p>
            <w:pPr>
              <w:spacing w:before="20" w:after="20" w:line="276" w:lineRule="auto"/>
              <w:jc w:val="left"/>
            </w:pPr>
            <w:r/>
            <w:r>
              <w:rPr>
                <w:rFonts w:ascii="Calibri" w:hAnsi="Calibri"/>
                <w:b/>
                <w:sz w:val="19"/>
              </w:rPr>
              <w:t>UI/UX Prototyper / Ahli Desain Antarmuka</w:t>
            </w:r>
          </w:p>
        </w:tc>
        <w:tc>
          <w:tcPr>
            <w:tcW w:type="dxa" w:w="504"/>
            <w:tcMar>
              <w:top w:w="100" w:type="dxa"/>
              <w:bottom w:w="100" w:type="dxa"/>
              <w:left w:w="140" w:type="dxa"/>
              <w:right w:w="140" w:type="dxa"/>
            </w:tcMar>
            <w:vAlign w:val="center"/>
          </w:tcPr>
          <w:p>
            <w:pPr>
              <w:spacing w:before="20" w:after="20" w:line="276" w:lineRule="auto"/>
              <w:jc w:val="left"/>
            </w:pPr>
            <w:r/>
            <w:r>
              <w:rPr>
                <w:rFonts w:ascii="Calibri" w:hAnsi="Calibri"/>
                <w:color w:val="1E293B"/>
                <w:sz w:val="19"/>
              </w:rPr>
              <w:t>-</w:t>
            </w:r>
          </w:p>
        </w:tc>
        <w:tc>
          <w:tcPr>
            <w:tcW w:type="dxa" w:w="504"/>
            <w:tcMar>
              <w:top w:w="100" w:type="dxa"/>
              <w:bottom w:w="100" w:type="dxa"/>
              <w:left w:w="140" w:type="dxa"/>
              <w:right w:w="140" w:type="dxa"/>
            </w:tcMar>
            <w:vAlign w:val="center"/>
          </w:tcPr>
          <w:p>
            <w:pPr>
              <w:spacing w:before="20" w:after="20" w:line="276" w:lineRule="auto"/>
              <w:jc w:val="left"/>
            </w:pPr>
            <w:r/>
            <w:r>
              <w:rPr>
                <w:rFonts w:ascii="Calibri" w:hAnsi="Calibri"/>
                <w:color w:val="1E293B"/>
                <w:sz w:val="19"/>
              </w:rPr>
              <w:t>-</w:t>
            </w:r>
          </w:p>
        </w:tc>
        <w:tc>
          <w:tcPr>
            <w:tcW w:type="dxa" w:w="504"/>
            <w:tcMar>
              <w:top w:w="100" w:type="dxa"/>
              <w:bottom w:w="100" w:type="dxa"/>
              <w:left w:w="140" w:type="dxa"/>
              <w:right w:w="140" w:type="dxa"/>
            </w:tcMar>
            <w:vAlign w:val="center"/>
          </w:tcPr>
          <w:p>
            <w:pPr>
              <w:spacing w:before="20" w:after="20" w:line="276" w:lineRule="auto"/>
              <w:jc w:val="left"/>
            </w:pPr>
            <w:r/>
            <w:r>
              <w:rPr>
                <w:rFonts w:ascii="Calibri" w:hAnsi="Calibri"/>
                <w:color w:val="1E293B"/>
                <w:sz w:val="19"/>
              </w:rPr>
              <w:t>V</w:t>
            </w:r>
          </w:p>
        </w:tc>
        <w:tc>
          <w:tcPr>
            <w:tcW w:type="dxa" w:w="504"/>
            <w:tcMar>
              <w:top w:w="100" w:type="dxa"/>
              <w:bottom w:w="100" w:type="dxa"/>
              <w:left w:w="140" w:type="dxa"/>
              <w:right w:w="140" w:type="dxa"/>
            </w:tcMar>
            <w:vAlign w:val="center"/>
          </w:tcPr>
          <w:p>
            <w:pPr>
              <w:spacing w:before="20" w:after="20" w:line="276" w:lineRule="auto"/>
              <w:jc w:val="left"/>
            </w:pPr>
            <w:r/>
            <w:r>
              <w:rPr>
                <w:rFonts w:ascii="Calibri" w:hAnsi="Calibri"/>
                <w:color w:val="1E293B"/>
                <w:sz w:val="19"/>
              </w:rPr>
              <w:t>V</w:t>
            </w:r>
          </w:p>
        </w:tc>
        <w:tc>
          <w:tcPr>
            <w:tcW w:type="dxa" w:w="504"/>
            <w:tcMar>
              <w:top w:w="100" w:type="dxa"/>
              <w:bottom w:w="100" w:type="dxa"/>
              <w:left w:w="140" w:type="dxa"/>
              <w:right w:w="140" w:type="dxa"/>
            </w:tcMar>
            <w:vAlign w:val="center"/>
          </w:tcPr>
          <w:p>
            <w:pPr>
              <w:spacing w:before="20" w:after="20" w:line="276" w:lineRule="auto"/>
              <w:jc w:val="left"/>
            </w:pPr>
            <w:r/>
            <w:r>
              <w:rPr>
                <w:rFonts w:ascii="Calibri" w:hAnsi="Calibri"/>
                <w:color w:val="1E293B"/>
                <w:sz w:val="19"/>
              </w:rPr>
              <w:t>V</w:t>
            </w:r>
          </w:p>
        </w:tc>
        <w:tc>
          <w:tcPr>
            <w:tcW w:type="dxa" w:w="504"/>
            <w:tcMar>
              <w:top w:w="100" w:type="dxa"/>
              <w:bottom w:w="100" w:type="dxa"/>
              <w:left w:w="140" w:type="dxa"/>
              <w:right w:w="140" w:type="dxa"/>
            </w:tcMar>
            <w:vAlign w:val="center"/>
          </w:tcPr>
          <w:p>
            <w:pPr>
              <w:spacing w:before="20" w:after="20" w:line="276" w:lineRule="auto"/>
              <w:jc w:val="left"/>
            </w:pPr>
            <w:r/>
            <w:r>
              <w:rPr>
                <w:rFonts w:ascii="Calibri" w:hAnsi="Calibri"/>
                <w:color w:val="1E293B"/>
                <w:sz w:val="19"/>
              </w:rPr>
              <w:t>V</w:t>
            </w:r>
          </w:p>
        </w:tc>
        <w:tc>
          <w:tcPr>
            <w:tcW w:type="dxa" w:w="504"/>
            <w:tcMar>
              <w:top w:w="100" w:type="dxa"/>
              <w:bottom w:w="100" w:type="dxa"/>
              <w:left w:w="140" w:type="dxa"/>
              <w:right w:w="140" w:type="dxa"/>
            </w:tcMar>
            <w:vAlign w:val="center"/>
          </w:tcPr>
          <w:p>
            <w:pPr>
              <w:spacing w:before="20" w:after="20" w:line="276" w:lineRule="auto"/>
              <w:jc w:val="left"/>
            </w:pPr>
            <w:r/>
            <w:r>
              <w:rPr>
                <w:rFonts w:ascii="Calibri" w:hAnsi="Calibri"/>
                <w:color w:val="1E293B"/>
                <w:sz w:val="19"/>
              </w:rPr>
              <w:t>V</w:t>
            </w:r>
          </w:p>
        </w:tc>
        <w:tc>
          <w:tcPr>
            <w:tcW w:type="dxa" w:w="504"/>
            <w:tcMar>
              <w:top w:w="100" w:type="dxa"/>
              <w:bottom w:w="100" w:type="dxa"/>
              <w:left w:w="140" w:type="dxa"/>
              <w:right w:w="140" w:type="dxa"/>
            </w:tcMar>
            <w:vAlign w:val="center"/>
          </w:tcPr>
          <w:p>
            <w:pPr>
              <w:spacing w:before="20" w:after="20" w:line="276" w:lineRule="auto"/>
              <w:jc w:val="left"/>
            </w:pPr>
            <w:r/>
            <w:r>
              <w:rPr>
                <w:rFonts w:ascii="Calibri" w:hAnsi="Calibri"/>
                <w:color w:val="1E293B"/>
                <w:sz w:val="19"/>
              </w:rPr>
              <w:t>V</w:t>
            </w:r>
          </w:p>
        </w:tc>
        <w:tc>
          <w:tcPr>
            <w:tcW w:type="dxa" w:w="1152"/>
            <w:tcMar>
              <w:top w:w="100" w:type="dxa"/>
              <w:bottom w:w="100" w:type="dxa"/>
              <w:left w:w="140" w:type="dxa"/>
              <w:right w:w="140" w:type="dxa"/>
            </w:tcMar>
            <w:vAlign w:val="center"/>
          </w:tcPr>
          <w:p>
            <w:pPr>
              <w:spacing w:before="20" w:after="20" w:line="276" w:lineRule="auto"/>
              <w:jc w:val="left"/>
            </w:pPr>
            <w:r/>
            <w:r>
              <w:rPr>
                <w:rFonts w:ascii="Calibri" w:hAnsi="Calibri"/>
                <w:b/>
                <w:sz w:val="19"/>
              </w:rPr>
              <w:t>2.0 OB</w:t>
            </w:r>
          </w:p>
        </w:tc>
      </w:tr>
      <w:tr>
        <w:tc>
          <w:tcPr>
            <w:tcW w:type="dxa" w:w="576"/>
            <w:shd w:fill="F8FAFC"/>
            <w:tcMar>
              <w:top w:w="100" w:type="dxa"/>
              <w:bottom w:w="100" w:type="dxa"/>
              <w:left w:w="140" w:type="dxa"/>
              <w:right w:w="140" w:type="dxa"/>
            </w:tcMar>
            <w:vAlign w:val="center"/>
          </w:tcPr>
          <w:p>
            <w:pPr>
              <w:spacing w:before="20" w:after="20" w:line="276" w:lineRule="auto"/>
              <w:jc w:val="left"/>
            </w:pPr>
            <w:r/>
            <w:r>
              <w:rPr>
                <w:rFonts w:ascii="Calibri" w:hAnsi="Calibri"/>
                <w:color w:val="1E293B"/>
                <w:sz w:val="19"/>
              </w:rPr>
              <w:t>4</w:t>
            </w:r>
          </w:p>
        </w:tc>
        <w:tc>
          <w:tcPr>
            <w:tcW w:type="dxa" w:w="3600"/>
            <w:shd w:fill="F8FAFC"/>
            <w:tcMar>
              <w:top w:w="100" w:type="dxa"/>
              <w:bottom w:w="100" w:type="dxa"/>
              <w:left w:w="140" w:type="dxa"/>
              <w:right w:w="140" w:type="dxa"/>
            </w:tcMar>
            <w:vAlign w:val="center"/>
          </w:tcPr>
          <w:p>
            <w:pPr>
              <w:spacing w:before="20" w:after="20" w:line="276" w:lineRule="auto"/>
              <w:jc w:val="left"/>
            </w:pPr>
            <w:r/>
            <w:r>
              <w:rPr>
                <w:rFonts w:ascii="Calibri" w:hAnsi="Calibri"/>
                <w:b/>
                <w:sz w:val="19"/>
              </w:rPr>
              <w:t>GIS &amp; Spatial Data Specialist</w:t>
            </w:r>
          </w:p>
        </w:tc>
        <w:tc>
          <w:tcPr>
            <w:tcW w:type="dxa" w:w="504"/>
            <w:shd w:fill="F8FAFC"/>
            <w:tcMar>
              <w:top w:w="100" w:type="dxa"/>
              <w:bottom w:w="100" w:type="dxa"/>
              <w:left w:w="140" w:type="dxa"/>
              <w:right w:w="140" w:type="dxa"/>
            </w:tcMar>
            <w:vAlign w:val="center"/>
          </w:tcPr>
          <w:p>
            <w:pPr>
              <w:spacing w:before="20" w:after="20" w:line="276" w:lineRule="auto"/>
              <w:jc w:val="left"/>
            </w:pPr>
            <w:r/>
            <w:r>
              <w:rPr>
                <w:rFonts w:ascii="Calibri" w:hAnsi="Calibri"/>
                <w:color w:val="1E293B"/>
                <w:sz w:val="19"/>
              </w:rPr>
              <w:t>-</w:t>
            </w:r>
          </w:p>
        </w:tc>
        <w:tc>
          <w:tcPr>
            <w:tcW w:type="dxa" w:w="504"/>
            <w:shd w:fill="F8FAFC"/>
            <w:tcMar>
              <w:top w:w="100" w:type="dxa"/>
              <w:bottom w:w="100" w:type="dxa"/>
              <w:left w:w="140" w:type="dxa"/>
              <w:right w:w="140" w:type="dxa"/>
            </w:tcMar>
            <w:vAlign w:val="center"/>
          </w:tcPr>
          <w:p>
            <w:pPr>
              <w:spacing w:before="20" w:after="20" w:line="276" w:lineRule="auto"/>
              <w:jc w:val="left"/>
            </w:pPr>
            <w:r/>
            <w:r>
              <w:rPr>
                <w:rFonts w:ascii="Calibri" w:hAnsi="Calibri"/>
                <w:color w:val="1E293B"/>
                <w:sz w:val="19"/>
              </w:rPr>
              <w:t>V</w:t>
            </w:r>
          </w:p>
        </w:tc>
        <w:tc>
          <w:tcPr>
            <w:tcW w:type="dxa" w:w="504"/>
            <w:shd w:fill="F8FAFC"/>
            <w:tcMar>
              <w:top w:w="100" w:type="dxa"/>
              <w:bottom w:w="100" w:type="dxa"/>
              <w:left w:w="140" w:type="dxa"/>
              <w:right w:w="140" w:type="dxa"/>
            </w:tcMar>
            <w:vAlign w:val="center"/>
          </w:tcPr>
          <w:p>
            <w:pPr>
              <w:spacing w:before="20" w:after="20" w:line="276" w:lineRule="auto"/>
              <w:jc w:val="left"/>
            </w:pPr>
            <w:r/>
            <w:r>
              <w:rPr>
                <w:rFonts w:ascii="Calibri" w:hAnsi="Calibri"/>
                <w:color w:val="1E293B"/>
                <w:sz w:val="19"/>
              </w:rPr>
              <w:t>V</w:t>
            </w:r>
          </w:p>
        </w:tc>
        <w:tc>
          <w:tcPr>
            <w:tcW w:type="dxa" w:w="504"/>
            <w:shd w:fill="F8FAFC"/>
            <w:tcMar>
              <w:top w:w="100" w:type="dxa"/>
              <w:bottom w:w="100" w:type="dxa"/>
              <w:left w:w="140" w:type="dxa"/>
              <w:right w:w="140" w:type="dxa"/>
            </w:tcMar>
            <w:vAlign w:val="center"/>
          </w:tcPr>
          <w:p>
            <w:pPr>
              <w:spacing w:before="20" w:after="20" w:line="276" w:lineRule="auto"/>
              <w:jc w:val="left"/>
            </w:pPr>
            <w:r/>
            <w:r>
              <w:rPr>
                <w:rFonts w:ascii="Calibri" w:hAnsi="Calibri"/>
                <w:color w:val="1E293B"/>
                <w:sz w:val="19"/>
              </w:rPr>
              <w:t>V</w:t>
            </w:r>
          </w:p>
        </w:tc>
        <w:tc>
          <w:tcPr>
            <w:tcW w:type="dxa" w:w="504"/>
            <w:shd w:fill="F8FAFC"/>
            <w:tcMar>
              <w:top w:w="100" w:type="dxa"/>
              <w:bottom w:w="100" w:type="dxa"/>
              <w:left w:w="140" w:type="dxa"/>
              <w:right w:w="140" w:type="dxa"/>
            </w:tcMar>
            <w:vAlign w:val="center"/>
          </w:tcPr>
          <w:p>
            <w:pPr>
              <w:spacing w:before="20" w:after="20" w:line="276" w:lineRule="auto"/>
              <w:jc w:val="left"/>
            </w:pPr>
            <w:r/>
            <w:r>
              <w:rPr>
                <w:rFonts w:ascii="Calibri" w:hAnsi="Calibri"/>
                <w:color w:val="1E293B"/>
                <w:sz w:val="19"/>
              </w:rPr>
              <w:t>V</w:t>
            </w:r>
          </w:p>
        </w:tc>
        <w:tc>
          <w:tcPr>
            <w:tcW w:type="dxa" w:w="504"/>
            <w:shd w:fill="F8FAFC"/>
            <w:tcMar>
              <w:top w:w="100" w:type="dxa"/>
              <w:bottom w:w="100" w:type="dxa"/>
              <w:left w:w="140" w:type="dxa"/>
              <w:right w:w="140" w:type="dxa"/>
            </w:tcMar>
            <w:vAlign w:val="center"/>
          </w:tcPr>
          <w:p>
            <w:pPr>
              <w:spacing w:before="20" w:after="20" w:line="276" w:lineRule="auto"/>
              <w:jc w:val="left"/>
            </w:pPr>
            <w:r/>
            <w:r>
              <w:rPr>
                <w:rFonts w:ascii="Calibri" w:hAnsi="Calibri"/>
                <w:color w:val="1E293B"/>
                <w:sz w:val="19"/>
              </w:rPr>
              <w:t>V</w:t>
            </w:r>
          </w:p>
        </w:tc>
        <w:tc>
          <w:tcPr>
            <w:tcW w:type="dxa" w:w="504"/>
            <w:shd w:fill="F8FAFC"/>
            <w:tcMar>
              <w:top w:w="100" w:type="dxa"/>
              <w:bottom w:w="100" w:type="dxa"/>
              <w:left w:w="140" w:type="dxa"/>
              <w:right w:w="140" w:type="dxa"/>
            </w:tcMar>
            <w:vAlign w:val="center"/>
          </w:tcPr>
          <w:p>
            <w:pPr>
              <w:spacing w:before="20" w:after="20" w:line="276" w:lineRule="auto"/>
              <w:jc w:val="left"/>
            </w:pPr>
            <w:r/>
            <w:r>
              <w:rPr>
                <w:rFonts w:ascii="Calibri" w:hAnsi="Calibri"/>
                <w:color w:val="1E293B"/>
                <w:sz w:val="19"/>
              </w:rPr>
              <w:t>V</w:t>
            </w:r>
          </w:p>
        </w:tc>
        <w:tc>
          <w:tcPr>
            <w:tcW w:type="dxa" w:w="504"/>
            <w:shd w:fill="F8FAFC"/>
            <w:tcMar>
              <w:top w:w="100" w:type="dxa"/>
              <w:bottom w:w="100" w:type="dxa"/>
              <w:left w:w="140" w:type="dxa"/>
              <w:right w:w="140" w:type="dxa"/>
            </w:tcMar>
            <w:vAlign w:val="center"/>
          </w:tcPr>
          <w:p>
            <w:pPr>
              <w:spacing w:before="20" w:after="20" w:line="276" w:lineRule="auto"/>
              <w:jc w:val="left"/>
            </w:pPr>
            <w:r/>
            <w:r>
              <w:rPr>
                <w:rFonts w:ascii="Calibri" w:hAnsi="Calibri"/>
                <w:color w:val="1E293B"/>
                <w:sz w:val="19"/>
              </w:rPr>
              <w:t>-</w:t>
            </w:r>
          </w:p>
        </w:tc>
        <w:tc>
          <w:tcPr>
            <w:tcW w:type="dxa" w:w="1152"/>
            <w:shd w:fill="F8FAFC"/>
            <w:tcMar>
              <w:top w:w="100" w:type="dxa"/>
              <w:bottom w:w="100" w:type="dxa"/>
              <w:left w:w="140" w:type="dxa"/>
              <w:right w:w="140" w:type="dxa"/>
            </w:tcMar>
            <w:vAlign w:val="center"/>
          </w:tcPr>
          <w:p>
            <w:pPr>
              <w:spacing w:before="20" w:after="20" w:line="276" w:lineRule="auto"/>
              <w:jc w:val="left"/>
            </w:pPr>
            <w:r/>
            <w:r>
              <w:rPr>
                <w:rFonts w:ascii="Calibri" w:hAnsi="Calibri"/>
                <w:b/>
                <w:sz w:val="19"/>
              </w:rPr>
              <w:t>2.0 OB</w:t>
            </w:r>
          </w:p>
        </w:tc>
      </w:tr>
      <w:tr>
        <w:tc>
          <w:tcPr>
            <w:tcW w:type="dxa" w:w="576"/>
            <w:tcMar>
              <w:top w:w="100" w:type="dxa"/>
              <w:bottom w:w="100" w:type="dxa"/>
              <w:left w:w="140" w:type="dxa"/>
              <w:right w:w="140" w:type="dxa"/>
            </w:tcMar>
            <w:vAlign w:val="center"/>
          </w:tcPr>
          <w:p>
            <w:pPr>
              <w:spacing w:before="20" w:after="20" w:line="276" w:lineRule="auto"/>
              <w:jc w:val="left"/>
            </w:pPr>
            <w:r/>
            <w:r>
              <w:rPr>
                <w:rFonts w:ascii="Calibri" w:hAnsi="Calibri"/>
                <w:color w:val="1E293B"/>
                <w:sz w:val="19"/>
              </w:rPr>
              <w:t>B.1</w:t>
            </w:r>
          </w:p>
        </w:tc>
        <w:tc>
          <w:tcPr>
            <w:tcW w:type="dxa" w:w="3600"/>
            <w:tcMar>
              <w:top w:w="100" w:type="dxa"/>
              <w:bottom w:w="100" w:type="dxa"/>
              <w:left w:w="140" w:type="dxa"/>
              <w:right w:w="140" w:type="dxa"/>
            </w:tcMar>
            <w:vAlign w:val="center"/>
          </w:tcPr>
          <w:p>
            <w:pPr>
              <w:spacing w:before="20" w:after="20" w:line="276" w:lineRule="auto"/>
              <w:jc w:val="left"/>
            </w:pPr>
            <w:r/>
            <w:r>
              <w:rPr>
                <w:rFonts w:ascii="Calibri" w:hAnsi="Calibri"/>
                <w:b/>
                <w:sz w:val="19"/>
              </w:rPr>
              <w:t>Tenaga Administrasi / Operator</w:t>
            </w:r>
          </w:p>
        </w:tc>
        <w:tc>
          <w:tcPr>
            <w:tcW w:type="dxa" w:w="504"/>
            <w:tcMar>
              <w:top w:w="100" w:type="dxa"/>
              <w:bottom w:w="100" w:type="dxa"/>
              <w:left w:w="140" w:type="dxa"/>
              <w:right w:w="140" w:type="dxa"/>
            </w:tcMar>
            <w:vAlign w:val="center"/>
          </w:tcPr>
          <w:p>
            <w:pPr>
              <w:spacing w:before="20" w:after="20" w:line="276" w:lineRule="auto"/>
              <w:jc w:val="left"/>
            </w:pPr>
            <w:r/>
            <w:r>
              <w:rPr>
                <w:rFonts w:ascii="Calibri" w:hAnsi="Calibri"/>
                <w:color w:val="1E293B"/>
                <w:sz w:val="19"/>
              </w:rPr>
              <w:t>V</w:t>
            </w:r>
          </w:p>
        </w:tc>
        <w:tc>
          <w:tcPr>
            <w:tcW w:type="dxa" w:w="504"/>
            <w:tcMar>
              <w:top w:w="100" w:type="dxa"/>
              <w:bottom w:w="100" w:type="dxa"/>
              <w:left w:w="140" w:type="dxa"/>
              <w:right w:w="140" w:type="dxa"/>
            </w:tcMar>
            <w:vAlign w:val="center"/>
          </w:tcPr>
          <w:p>
            <w:pPr>
              <w:spacing w:before="20" w:after="20" w:line="276" w:lineRule="auto"/>
              <w:jc w:val="left"/>
            </w:pPr>
            <w:r/>
            <w:r>
              <w:rPr>
                <w:rFonts w:ascii="Calibri" w:hAnsi="Calibri"/>
                <w:color w:val="1E293B"/>
                <w:sz w:val="19"/>
              </w:rPr>
              <w:t>V</w:t>
            </w:r>
          </w:p>
        </w:tc>
        <w:tc>
          <w:tcPr>
            <w:tcW w:type="dxa" w:w="504"/>
            <w:tcMar>
              <w:top w:w="100" w:type="dxa"/>
              <w:bottom w:w="100" w:type="dxa"/>
              <w:left w:w="140" w:type="dxa"/>
              <w:right w:w="140" w:type="dxa"/>
            </w:tcMar>
            <w:vAlign w:val="center"/>
          </w:tcPr>
          <w:p>
            <w:pPr>
              <w:spacing w:before="20" w:after="20" w:line="276" w:lineRule="auto"/>
              <w:jc w:val="left"/>
            </w:pPr>
            <w:r/>
            <w:r>
              <w:rPr>
                <w:rFonts w:ascii="Calibri" w:hAnsi="Calibri"/>
                <w:color w:val="1E293B"/>
                <w:sz w:val="19"/>
              </w:rPr>
              <w:t>V</w:t>
            </w:r>
          </w:p>
        </w:tc>
        <w:tc>
          <w:tcPr>
            <w:tcW w:type="dxa" w:w="504"/>
            <w:tcMar>
              <w:top w:w="100" w:type="dxa"/>
              <w:bottom w:w="100" w:type="dxa"/>
              <w:left w:w="140" w:type="dxa"/>
              <w:right w:w="140" w:type="dxa"/>
            </w:tcMar>
            <w:vAlign w:val="center"/>
          </w:tcPr>
          <w:p>
            <w:pPr>
              <w:spacing w:before="20" w:after="20" w:line="276" w:lineRule="auto"/>
              <w:jc w:val="left"/>
            </w:pPr>
            <w:r/>
            <w:r>
              <w:rPr>
                <w:rFonts w:ascii="Calibri" w:hAnsi="Calibri"/>
                <w:color w:val="1E293B"/>
                <w:sz w:val="19"/>
              </w:rPr>
              <w:t>V</w:t>
            </w:r>
          </w:p>
        </w:tc>
        <w:tc>
          <w:tcPr>
            <w:tcW w:type="dxa" w:w="504"/>
            <w:tcMar>
              <w:top w:w="100" w:type="dxa"/>
              <w:bottom w:w="100" w:type="dxa"/>
              <w:left w:w="140" w:type="dxa"/>
              <w:right w:w="140" w:type="dxa"/>
            </w:tcMar>
            <w:vAlign w:val="center"/>
          </w:tcPr>
          <w:p>
            <w:pPr>
              <w:spacing w:before="20" w:after="20" w:line="276" w:lineRule="auto"/>
              <w:jc w:val="left"/>
            </w:pPr>
            <w:r/>
            <w:r>
              <w:rPr>
                <w:rFonts w:ascii="Calibri" w:hAnsi="Calibri"/>
                <w:color w:val="1E293B"/>
                <w:sz w:val="19"/>
              </w:rPr>
              <w:t>V</w:t>
            </w:r>
          </w:p>
        </w:tc>
        <w:tc>
          <w:tcPr>
            <w:tcW w:type="dxa" w:w="504"/>
            <w:tcMar>
              <w:top w:w="100" w:type="dxa"/>
              <w:bottom w:w="100" w:type="dxa"/>
              <w:left w:w="140" w:type="dxa"/>
              <w:right w:w="140" w:type="dxa"/>
            </w:tcMar>
            <w:vAlign w:val="center"/>
          </w:tcPr>
          <w:p>
            <w:pPr>
              <w:spacing w:before="20" w:after="20" w:line="276" w:lineRule="auto"/>
              <w:jc w:val="left"/>
            </w:pPr>
            <w:r/>
            <w:r>
              <w:rPr>
                <w:rFonts w:ascii="Calibri" w:hAnsi="Calibri"/>
                <w:color w:val="1E293B"/>
                <w:sz w:val="19"/>
              </w:rPr>
              <w:t>V</w:t>
            </w:r>
          </w:p>
        </w:tc>
        <w:tc>
          <w:tcPr>
            <w:tcW w:type="dxa" w:w="504"/>
            <w:tcMar>
              <w:top w:w="100" w:type="dxa"/>
              <w:bottom w:w="100" w:type="dxa"/>
              <w:left w:w="140" w:type="dxa"/>
              <w:right w:w="140" w:type="dxa"/>
            </w:tcMar>
            <w:vAlign w:val="center"/>
          </w:tcPr>
          <w:p>
            <w:pPr>
              <w:spacing w:before="20" w:after="20" w:line="276" w:lineRule="auto"/>
              <w:jc w:val="left"/>
            </w:pPr>
            <w:r/>
            <w:r>
              <w:rPr>
                <w:rFonts w:ascii="Calibri" w:hAnsi="Calibri"/>
                <w:color w:val="1E293B"/>
                <w:sz w:val="19"/>
              </w:rPr>
              <w:t>V</w:t>
            </w:r>
          </w:p>
        </w:tc>
        <w:tc>
          <w:tcPr>
            <w:tcW w:type="dxa" w:w="504"/>
            <w:tcMar>
              <w:top w:w="100" w:type="dxa"/>
              <w:bottom w:w="100" w:type="dxa"/>
              <w:left w:w="140" w:type="dxa"/>
              <w:right w:w="140" w:type="dxa"/>
            </w:tcMar>
            <w:vAlign w:val="center"/>
          </w:tcPr>
          <w:p>
            <w:pPr>
              <w:spacing w:before="20" w:after="20" w:line="276" w:lineRule="auto"/>
              <w:jc w:val="left"/>
            </w:pPr>
            <w:r/>
            <w:r>
              <w:rPr>
                <w:rFonts w:ascii="Calibri" w:hAnsi="Calibri"/>
                <w:color w:val="1E293B"/>
                <w:sz w:val="19"/>
              </w:rPr>
              <w:t>V</w:t>
            </w:r>
          </w:p>
        </w:tc>
        <w:tc>
          <w:tcPr>
            <w:tcW w:type="dxa" w:w="1152"/>
            <w:tcMar>
              <w:top w:w="100" w:type="dxa"/>
              <w:bottom w:w="100" w:type="dxa"/>
              <w:left w:w="140" w:type="dxa"/>
              <w:right w:w="140" w:type="dxa"/>
            </w:tcMar>
            <w:vAlign w:val="center"/>
          </w:tcPr>
          <w:p>
            <w:pPr>
              <w:spacing w:before="20" w:after="20" w:line="276" w:lineRule="auto"/>
              <w:jc w:val="left"/>
            </w:pPr>
            <w:r/>
            <w:r>
              <w:rPr>
                <w:rFonts w:ascii="Calibri" w:hAnsi="Calibri"/>
                <w:b/>
                <w:sz w:val="19"/>
              </w:rPr>
              <w:t>2.0 OB</w:t>
            </w:r>
          </w:p>
        </w:tc>
      </w:tr>
      <w:tr>
        <w:tc>
          <w:tcPr>
            <w:tcW w:type="dxa" w:w="576"/>
            <w:shd w:fill="F8FAFC"/>
            <w:tcMar>
              <w:top w:w="100" w:type="dxa"/>
              <w:bottom w:w="100" w:type="dxa"/>
              <w:left w:w="140" w:type="dxa"/>
              <w:right w:w="140" w:type="dxa"/>
            </w:tcMar>
            <w:vAlign w:val="center"/>
          </w:tcPr>
          <w:p>
            <w:pPr>
              <w:spacing w:before="20" w:after="20" w:line="276" w:lineRule="auto"/>
              <w:jc w:val="left"/>
            </w:pPr>
            <w:r/>
            <w:r>
              <w:rPr>
                <w:rFonts w:ascii="Calibri" w:hAnsi="Calibri"/>
                <w:b w:val="0"/>
                <w:sz w:val="19"/>
              </w:rPr>
            </w:r>
          </w:p>
        </w:tc>
        <w:tc>
          <w:tcPr>
            <w:tcW w:type="dxa" w:w="3600"/>
            <w:shd w:fill="F8FAFC"/>
            <w:tcMar>
              <w:top w:w="100" w:type="dxa"/>
              <w:bottom w:w="100" w:type="dxa"/>
              <w:left w:w="140" w:type="dxa"/>
              <w:right w:w="140" w:type="dxa"/>
            </w:tcMar>
            <w:vAlign w:val="center"/>
          </w:tcPr>
          <w:p>
            <w:pPr>
              <w:spacing w:before="20" w:after="20" w:line="276" w:lineRule="auto"/>
              <w:jc w:val="left"/>
            </w:pPr>
            <w:r/>
            <w:r>
              <w:rPr>
                <w:rFonts w:ascii="Calibri" w:hAnsi="Calibri"/>
                <w:b/>
                <w:color w:val="1E3A8A"/>
                <w:sz w:val="19"/>
              </w:rPr>
              <w:t>TOTAL ALOKASI MAN-MONTH</w:t>
            </w:r>
          </w:p>
        </w:tc>
        <w:tc>
          <w:tcPr>
            <w:tcW w:type="dxa" w:w="504"/>
            <w:shd w:fill="F8FAFC"/>
            <w:tcMar>
              <w:top w:w="100" w:type="dxa"/>
              <w:bottom w:w="100" w:type="dxa"/>
              <w:left w:w="140" w:type="dxa"/>
              <w:right w:w="140" w:type="dxa"/>
            </w:tcMar>
            <w:vAlign w:val="center"/>
          </w:tcPr>
          <w:p>
            <w:pPr>
              <w:spacing w:before="20" w:after="20" w:line="276" w:lineRule="auto"/>
              <w:jc w:val="left"/>
            </w:pPr>
            <w:r/>
            <w:r>
              <w:rPr>
                <w:rFonts w:ascii="Calibri" w:hAnsi="Calibri"/>
                <w:color w:val="1E293B"/>
                <w:sz w:val="19"/>
              </w:rPr>
            </w:r>
          </w:p>
        </w:tc>
        <w:tc>
          <w:tcPr>
            <w:tcW w:type="dxa" w:w="504"/>
            <w:shd w:fill="F8FAFC"/>
            <w:tcMar>
              <w:top w:w="100" w:type="dxa"/>
              <w:bottom w:w="100" w:type="dxa"/>
              <w:left w:w="140" w:type="dxa"/>
              <w:right w:w="140" w:type="dxa"/>
            </w:tcMar>
            <w:vAlign w:val="center"/>
          </w:tcPr>
          <w:p>
            <w:pPr>
              <w:spacing w:before="20" w:after="20" w:line="276" w:lineRule="auto"/>
              <w:jc w:val="left"/>
            </w:pPr>
            <w:r/>
            <w:r>
              <w:rPr>
                <w:rFonts w:ascii="Calibri" w:hAnsi="Calibri"/>
                <w:color w:val="1E293B"/>
                <w:sz w:val="19"/>
              </w:rPr>
            </w:r>
          </w:p>
        </w:tc>
        <w:tc>
          <w:tcPr>
            <w:tcW w:type="dxa" w:w="504"/>
            <w:shd w:fill="F8FAFC"/>
            <w:tcMar>
              <w:top w:w="100" w:type="dxa"/>
              <w:bottom w:w="100" w:type="dxa"/>
              <w:left w:w="140" w:type="dxa"/>
              <w:right w:w="140" w:type="dxa"/>
            </w:tcMar>
            <w:vAlign w:val="center"/>
          </w:tcPr>
          <w:p>
            <w:pPr>
              <w:spacing w:before="20" w:after="20" w:line="276" w:lineRule="auto"/>
              <w:jc w:val="left"/>
            </w:pPr>
            <w:r/>
            <w:r>
              <w:rPr>
                <w:rFonts w:ascii="Calibri" w:hAnsi="Calibri"/>
                <w:color w:val="1E293B"/>
                <w:sz w:val="19"/>
              </w:rPr>
            </w:r>
          </w:p>
        </w:tc>
        <w:tc>
          <w:tcPr>
            <w:tcW w:type="dxa" w:w="504"/>
            <w:shd w:fill="F8FAFC"/>
            <w:tcMar>
              <w:top w:w="100" w:type="dxa"/>
              <w:bottom w:w="100" w:type="dxa"/>
              <w:left w:w="140" w:type="dxa"/>
              <w:right w:w="140" w:type="dxa"/>
            </w:tcMar>
            <w:vAlign w:val="center"/>
          </w:tcPr>
          <w:p>
            <w:pPr>
              <w:spacing w:before="20" w:after="20" w:line="276" w:lineRule="auto"/>
              <w:jc w:val="left"/>
            </w:pPr>
            <w:r/>
            <w:r>
              <w:rPr>
                <w:rFonts w:ascii="Calibri" w:hAnsi="Calibri"/>
                <w:color w:val="1E293B"/>
                <w:sz w:val="19"/>
              </w:rPr>
            </w:r>
          </w:p>
        </w:tc>
        <w:tc>
          <w:tcPr>
            <w:tcW w:type="dxa" w:w="504"/>
            <w:shd w:fill="F8FAFC"/>
            <w:tcMar>
              <w:top w:w="100" w:type="dxa"/>
              <w:bottom w:w="100" w:type="dxa"/>
              <w:left w:w="140" w:type="dxa"/>
              <w:right w:w="140" w:type="dxa"/>
            </w:tcMar>
            <w:vAlign w:val="center"/>
          </w:tcPr>
          <w:p>
            <w:pPr>
              <w:spacing w:before="20" w:after="20" w:line="276" w:lineRule="auto"/>
              <w:jc w:val="left"/>
            </w:pPr>
            <w:r/>
            <w:r>
              <w:rPr>
                <w:rFonts w:ascii="Calibri" w:hAnsi="Calibri"/>
                <w:color w:val="1E293B"/>
                <w:sz w:val="19"/>
              </w:rPr>
            </w:r>
          </w:p>
        </w:tc>
        <w:tc>
          <w:tcPr>
            <w:tcW w:type="dxa" w:w="504"/>
            <w:shd w:fill="F8FAFC"/>
            <w:tcMar>
              <w:top w:w="100" w:type="dxa"/>
              <w:bottom w:w="100" w:type="dxa"/>
              <w:left w:w="140" w:type="dxa"/>
              <w:right w:w="140" w:type="dxa"/>
            </w:tcMar>
            <w:vAlign w:val="center"/>
          </w:tcPr>
          <w:p>
            <w:pPr>
              <w:spacing w:before="20" w:after="20" w:line="276" w:lineRule="auto"/>
              <w:jc w:val="left"/>
            </w:pPr>
            <w:r/>
            <w:r>
              <w:rPr>
                <w:rFonts w:ascii="Calibri" w:hAnsi="Calibri"/>
                <w:color w:val="1E293B"/>
                <w:sz w:val="19"/>
              </w:rPr>
            </w:r>
          </w:p>
        </w:tc>
        <w:tc>
          <w:tcPr>
            <w:tcW w:type="dxa" w:w="504"/>
            <w:shd w:fill="F8FAFC"/>
            <w:tcMar>
              <w:top w:w="100" w:type="dxa"/>
              <w:bottom w:w="100" w:type="dxa"/>
              <w:left w:w="140" w:type="dxa"/>
              <w:right w:w="140" w:type="dxa"/>
            </w:tcMar>
            <w:vAlign w:val="center"/>
          </w:tcPr>
          <w:p>
            <w:pPr>
              <w:spacing w:before="20" w:after="20" w:line="276" w:lineRule="auto"/>
              <w:jc w:val="left"/>
            </w:pPr>
            <w:r/>
            <w:r>
              <w:rPr>
                <w:rFonts w:ascii="Calibri" w:hAnsi="Calibri"/>
                <w:color w:val="1E293B"/>
                <w:sz w:val="19"/>
              </w:rPr>
            </w:r>
          </w:p>
        </w:tc>
        <w:tc>
          <w:tcPr>
            <w:tcW w:type="dxa" w:w="504"/>
            <w:shd w:fill="F8FAFC"/>
            <w:tcMar>
              <w:top w:w="100" w:type="dxa"/>
              <w:bottom w:w="100" w:type="dxa"/>
              <w:left w:w="140" w:type="dxa"/>
              <w:right w:w="140" w:type="dxa"/>
            </w:tcMar>
            <w:vAlign w:val="center"/>
          </w:tcPr>
          <w:p>
            <w:pPr>
              <w:spacing w:before="20" w:after="20" w:line="276" w:lineRule="auto"/>
              <w:jc w:val="left"/>
            </w:pPr>
            <w:r/>
            <w:r>
              <w:rPr>
                <w:rFonts w:ascii="Calibri" w:hAnsi="Calibri"/>
                <w:color w:val="1E293B"/>
                <w:sz w:val="19"/>
              </w:rPr>
            </w:r>
          </w:p>
        </w:tc>
        <w:tc>
          <w:tcPr>
            <w:tcW w:type="dxa" w:w="1152"/>
            <w:shd w:fill="F8FAFC"/>
            <w:tcMar>
              <w:top w:w="100" w:type="dxa"/>
              <w:bottom w:w="100" w:type="dxa"/>
              <w:left w:w="140" w:type="dxa"/>
              <w:right w:w="140" w:type="dxa"/>
            </w:tcMar>
            <w:vAlign w:val="center"/>
          </w:tcPr>
          <w:p>
            <w:pPr>
              <w:spacing w:before="20" w:after="20" w:line="276" w:lineRule="auto"/>
              <w:jc w:val="left"/>
            </w:pPr>
            <w:r/>
            <w:r>
              <w:rPr>
                <w:rFonts w:ascii="Calibri" w:hAnsi="Calibri"/>
                <w:b/>
                <w:color w:val="1E3A8A"/>
                <w:sz w:val="19"/>
              </w:rPr>
              <w:t>10.0 OB</w:t>
            </w:r>
          </w:p>
        </w:tc>
      </w:tr>
    </w:tbl>
    <w:p/>
    <w:p>
      <w:pPr>
        <w:keepNext/>
        <w:spacing w:before="240" w:after="80"/>
      </w:pPr>
      <w:r>
        <w:rPr>
          <w:rFonts w:ascii="Arial" w:hAnsi="Arial"/>
          <w:b/>
          <w:color w:val="1E293B"/>
          <w:sz w:val="23"/>
        </w:rPr>
        <w:t>6.4. Draf Tabel Keluaran / Deliverables Lengkap (Sesuai KAK Bab 9)</w:t>
      </w:r>
    </w:p>
    <w:p>
      <w:pPr>
        <w:spacing w:before="0" w:after="100" w:line="276" w:lineRule="auto"/>
      </w:pPr>
      <w:r>
        <w:rPr>
          <w:rFonts w:ascii="Calibri" w:hAnsi="Calibri"/>
          <w:i w:val="0"/>
          <w:color w:val="1E293B"/>
          <w:sz w:val="22"/>
        </w:rPr>
        <w:t>Gantikan klausul keluaran pada Tabel 2.1 (hal 5) dan Tabel 2.3 (hal 14) dengan tabel berikut:</w:t>
      </w:r>
    </w:p>
    <w:tbl>
      <w:tblPr>
        <w:tblW w:type="auto" w:w="0"/>
        <w:jc w:val="center"/>
        <w:tblLook w:firstColumn="1" w:firstRow="1" w:lastColumn="0" w:lastRow="0" w:noHBand="0" w:noVBand="1" w:val="04A0"/>
        <w:tblBorders>
          <w:top w:val="single" w:sz="4" w:space="0" w:color="CCCCCC"/>
          <w:bottom w:val="single" w:sz="4" w:space="0" w:color="CCCCCC"/>
          <w:left w:val="none" w:sz="0" w:space="0" w:color="auto"/>
          <w:right w:val="none" w:sz="0" w:space="0" w:color="auto"/>
          <w:insideH w:val="single" w:sz="4" w:space="0" w:color="CCCCCC"/>
          <w:insideV w:val="none" w:sz="0" w:space="0" w:color="auto"/>
        </w:tblBorders>
      </w:tblPr>
      <w:tblGrid>
        <w:gridCol w:w="1872"/>
        <w:gridCol w:w="1872"/>
        <w:gridCol w:w="1872"/>
        <w:gridCol w:w="1872"/>
        <w:gridCol w:w="1872"/>
      </w:tblGrid>
      <w:tr>
        <w:tc>
          <w:tcPr>
            <w:tcW w:type="dxa" w:w="576"/>
            <w:shd w:fill="1E3A8A"/>
            <w:tcMar>
              <w:top w:w="100" w:type="dxa"/>
              <w:bottom w:w="100" w:type="dxa"/>
              <w:left w:w="140" w:type="dxa"/>
              <w:right w:w="140" w:type="dxa"/>
            </w:tcMar>
            <w:vAlign w:val="center"/>
          </w:tcPr>
          <w:p>
            <w:pPr>
              <w:jc w:val="left"/>
            </w:pPr>
            <w:r/>
            <w:r>
              <w:rPr>
                <w:rFonts w:ascii="Calibri" w:hAnsi="Calibri"/>
                <w:b/>
                <w:color w:val="FFFFFF"/>
                <w:sz w:val="20"/>
              </w:rPr>
              <w:t>No</w:t>
            </w:r>
          </w:p>
        </w:tc>
        <w:tc>
          <w:tcPr>
            <w:tcW w:type="dxa" w:w="3168"/>
            <w:shd w:fill="1E3A8A"/>
            <w:tcMar>
              <w:top w:w="100" w:type="dxa"/>
              <w:bottom w:w="100" w:type="dxa"/>
              <w:left w:w="140" w:type="dxa"/>
              <w:right w:w="140" w:type="dxa"/>
            </w:tcMar>
            <w:vAlign w:val="center"/>
          </w:tcPr>
          <w:p>
            <w:pPr>
              <w:jc w:val="left"/>
            </w:pPr>
            <w:r/>
            <w:r>
              <w:rPr>
                <w:rFonts w:ascii="Calibri" w:hAnsi="Calibri"/>
                <w:b/>
                <w:color w:val="FFFFFF"/>
                <w:sz w:val="20"/>
              </w:rPr>
              <w:t>Nama Produk Laporan / Keluaran</w:t>
            </w:r>
          </w:p>
        </w:tc>
        <w:tc>
          <w:tcPr>
            <w:tcW w:type="dxa" w:w="2880"/>
            <w:shd w:fill="1E3A8A"/>
            <w:tcMar>
              <w:top w:w="100" w:type="dxa"/>
              <w:bottom w:w="100" w:type="dxa"/>
              <w:left w:w="140" w:type="dxa"/>
              <w:right w:w="140" w:type="dxa"/>
            </w:tcMar>
            <w:vAlign w:val="center"/>
          </w:tcPr>
          <w:p>
            <w:pPr>
              <w:jc w:val="left"/>
            </w:pPr>
            <w:r/>
            <w:r>
              <w:rPr>
                <w:rFonts w:ascii="Calibri" w:hAnsi="Calibri"/>
                <w:b/>
                <w:color w:val="FFFFFF"/>
                <w:sz w:val="20"/>
              </w:rPr>
              <w:t>Bentuk &amp; Format Dokumen</w:t>
            </w:r>
          </w:p>
        </w:tc>
        <w:tc>
          <w:tcPr>
            <w:tcW w:type="dxa" w:w="1584"/>
            <w:shd w:fill="1E3A8A"/>
            <w:tcMar>
              <w:top w:w="100" w:type="dxa"/>
              <w:bottom w:w="100" w:type="dxa"/>
              <w:left w:w="140" w:type="dxa"/>
              <w:right w:w="140" w:type="dxa"/>
            </w:tcMar>
            <w:vAlign w:val="center"/>
          </w:tcPr>
          <w:p>
            <w:pPr>
              <w:jc w:val="left"/>
            </w:pPr>
            <w:r/>
            <w:r>
              <w:rPr>
                <w:rFonts w:ascii="Calibri" w:hAnsi="Calibri"/>
                <w:b/>
                <w:color w:val="FFFFFF"/>
                <w:sz w:val="20"/>
              </w:rPr>
              <w:t>Waktu Penyerahan</w:t>
            </w:r>
          </w:p>
        </w:tc>
        <w:tc>
          <w:tcPr>
            <w:tcW w:type="dxa" w:w="1152"/>
            <w:shd w:fill="1E3A8A"/>
            <w:tcMar>
              <w:top w:w="100" w:type="dxa"/>
              <w:bottom w:w="100" w:type="dxa"/>
              <w:left w:w="140" w:type="dxa"/>
              <w:right w:w="140" w:type="dxa"/>
            </w:tcMar>
            <w:vAlign w:val="center"/>
          </w:tcPr>
          <w:p>
            <w:pPr>
              <w:jc w:val="left"/>
            </w:pPr>
            <w:r/>
            <w:r>
              <w:rPr>
                <w:rFonts w:ascii="Calibri" w:hAnsi="Calibri"/>
                <w:b/>
                <w:color w:val="FFFFFF"/>
                <w:sz w:val="20"/>
              </w:rPr>
              <w:t>Volume</w:t>
            </w:r>
          </w:p>
        </w:tc>
      </w:tr>
      <w:tr>
        <w:tc>
          <w:tcPr>
            <w:tcW w:type="dxa" w:w="576"/>
            <w:tcMar>
              <w:top w:w="100" w:type="dxa"/>
              <w:bottom w:w="100" w:type="dxa"/>
              <w:left w:w="140" w:type="dxa"/>
              <w:right w:w="140" w:type="dxa"/>
            </w:tcMar>
            <w:vAlign w:val="center"/>
          </w:tcPr>
          <w:p>
            <w:pPr>
              <w:spacing w:before="20" w:after="20" w:line="276" w:lineRule="auto"/>
              <w:jc w:val="left"/>
            </w:pPr>
            <w:r/>
            <w:r>
              <w:rPr>
                <w:rFonts w:ascii="Calibri" w:hAnsi="Calibri"/>
                <w:color w:val="1E293B"/>
                <w:sz w:val="19"/>
              </w:rPr>
              <w:t>1</w:t>
            </w:r>
          </w:p>
        </w:tc>
        <w:tc>
          <w:tcPr>
            <w:tcW w:type="dxa" w:w="3168"/>
            <w:tcMar>
              <w:top w:w="100" w:type="dxa"/>
              <w:bottom w:w="100" w:type="dxa"/>
              <w:left w:w="140" w:type="dxa"/>
              <w:right w:w="140" w:type="dxa"/>
            </w:tcMar>
            <w:vAlign w:val="center"/>
          </w:tcPr>
          <w:p>
            <w:pPr>
              <w:spacing w:before="20" w:after="20" w:line="276" w:lineRule="auto"/>
              <w:jc w:val="left"/>
            </w:pPr>
            <w:r/>
            <w:r>
              <w:rPr>
                <w:rFonts w:ascii="Calibri" w:hAnsi="Calibri"/>
                <w:b/>
                <w:sz w:val="19"/>
              </w:rPr>
              <w:t>Laporan Pendahuluan</w:t>
            </w:r>
          </w:p>
        </w:tc>
        <w:tc>
          <w:tcPr>
            <w:tcW w:type="dxa" w:w="2880"/>
            <w:tcMar>
              <w:top w:w="100" w:type="dxa"/>
              <w:bottom w:w="100" w:type="dxa"/>
              <w:left w:w="140" w:type="dxa"/>
              <w:right w:w="140" w:type="dxa"/>
            </w:tcMar>
            <w:vAlign w:val="center"/>
          </w:tcPr>
          <w:p>
            <w:pPr>
              <w:spacing w:before="20" w:after="20" w:line="276" w:lineRule="auto"/>
              <w:jc w:val="left"/>
            </w:pPr>
            <w:r/>
            <w:r>
              <w:rPr>
                <w:rFonts w:ascii="Calibri" w:hAnsi="Calibri"/>
                <w:color w:val="1E293B"/>
                <w:sz w:val="19"/>
              </w:rPr>
              <w:t>Buku Laporan Cetak A4 Hard/Soft Cover + File Digital (PDF/DOC)</w:t>
            </w:r>
          </w:p>
        </w:tc>
        <w:tc>
          <w:tcPr>
            <w:tcW w:type="dxa" w:w="1584"/>
            <w:tcMar>
              <w:top w:w="100" w:type="dxa"/>
              <w:bottom w:w="100" w:type="dxa"/>
              <w:left w:w="140" w:type="dxa"/>
              <w:right w:w="140" w:type="dxa"/>
            </w:tcMar>
            <w:vAlign w:val="center"/>
          </w:tcPr>
          <w:p>
            <w:pPr>
              <w:spacing w:before="20" w:after="20" w:line="276" w:lineRule="auto"/>
              <w:jc w:val="left"/>
            </w:pPr>
            <w:r/>
            <w:r>
              <w:rPr>
                <w:rFonts w:ascii="Calibri" w:hAnsi="Calibri"/>
                <w:color w:val="1E293B"/>
                <w:sz w:val="19"/>
              </w:rPr>
              <w:t>Akhir Minggu ke-2 (Hari ke-14)</w:t>
            </w:r>
          </w:p>
        </w:tc>
        <w:tc>
          <w:tcPr>
            <w:tcW w:type="dxa" w:w="1152"/>
            <w:tcMar>
              <w:top w:w="100" w:type="dxa"/>
              <w:bottom w:w="100" w:type="dxa"/>
              <w:left w:w="140" w:type="dxa"/>
              <w:right w:w="140" w:type="dxa"/>
            </w:tcMar>
            <w:vAlign w:val="center"/>
          </w:tcPr>
          <w:p>
            <w:pPr>
              <w:spacing w:before="20" w:after="20" w:line="276" w:lineRule="auto"/>
              <w:jc w:val="left"/>
            </w:pPr>
            <w:r/>
            <w:r>
              <w:rPr>
                <w:rFonts w:ascii="Calibri" w:hAnsi="Calibri"/>
                <w:color w:val="1E293B"/>
                <w:sz w:val="19"/>
              </w:rPr>
              <w:t>5 Buku Eksemplar</w:t>
            </w:r>
          </w:p>
        </w:tc>
      </w:tr>
      <w:tr>
        <w:tc>
          <w:tcPr>
            <w:tcW w:type="dxa" w:w="576"/>
            <w:shd w:fill="F8FAFC"/>
            <w:tcMar>
              <w:top w:w="100" w:type="dxa"/>
              <w:bottom w:w="100" w:type="dxa"/>
              <w:left w:w="140" w:type="dxa"/>
              <w:right w:w="140" w:type="dxa"/>
            </w:tcMar>
            <w:vAlign w:val="center"/>
          </w:tcPr>
          <w:p>
            <w:pPr>
              <w:spacing w:before="20" w:after="20" w:line="276" w:lineRule="auto"/>
              <w:jc w:val="left"/>
            </w:pPr>
            <w:r/>
            <w:r>
              <w:rPr>
                <w:rFonts w:ascii="Calibri" w:hAnsi="Calibri"/>
                <w:color w:val="1E293B"/>
                <w:sz w:val="19"/>
              </w:rPr>
              <w:t>2</w:t>
            </w:r>
          </w:p>
        </w:tc>
        <w:tc>
          <w:tcPr>
            <w:tcW w:type="dxa" w:w="3168"/>
            <w:shd w:fill="F8FAFC"/>
            <w:tcMar>
              <w:top w:w="100" w:type="dxa"/>
              <w:bottom w:w="100" w:type="dxa"/>
              <w:left w:w="140" w:type="dxa"/>
              <w:right w:w="140" w:type="dxa"/>
            </w:tcMar>
            <w:vAlign w:val="center"/>
          </w:tcPr>
          <w:p>
            <w:pPr>
              <w:spacing w:before="20" w:after="20" w:line="276" w:lineRule="auto"/>
              <w:jc w:val="left"/>
            </w:pPr>
            <w:r/>
            <w:r>
              <w:rPr>
                <w:rFonts w:ascii="Calibri" w:hAnsi="Calibri"/>
                <w:b/>
                <w:sz w:val="19"/>
              </w:rPr>
              <w:t>Laporan Antara (Interim Report)</w:t>
            </w:r>
          </w:p>
        </w:tc>
        <w:tc>
          <w:tcPr>
            <w:tcW w:type="dxa" w:w="2880"/>
            <w:shd w:fill="F8FAFC"/>
            <w:tcMar>
              <w:top w:w="100" w:type="dxa"/>
              <w:bottom w:w="100" w:type="dxa"/>
              <w:left w:w="140" w:type="dxa"/>
              <w:right w:w="140" w:type="dxa"/>
            </w:tcMar>
            <w:vAlign w:val="center"/>
          </w:tcPr>
          <w:p>
            <w:pPr>
              <w:spacing w:before="20" w:after="20" w:line="276" w:lineRule="auto"/>
              <w:jc w:val="left"/>
            </w:pPr>
            <w:r/>
            <w:r>
              <w:rPr>
                <w:rFonts w:ascii="Calibri" w:hAnsi="Calibri"/>
                <w:color w:val="1E293B"/>
                <w:sz w:val="19"/>
              </w:rPr>
              <w:t>Buku Laporan Cetak A4 + Hasil Analisis Kebutuhan Sistem &amp; Matriks Wawancara</w:t>
            </w:r>
          </w:p>
        </w:tc>
        <w:tc>
          <w:tcPr>
            <w:tcW w:type="dxa" w:w="1584"/>
            <w:shd w:fill="F8FAFC"/>
            <w:tcMar>
              <w:top w:w="100" w:type="dxa"/>
              <w:bottom w:w="100" w:type="dxa"/>
              <w:left w:w="140" w:type="dxa"/>
              <w:right w:w="140" w:type="dxa"/>
            </w:tcMar>
            <w:vAlign w:val="center"/>
          </w:tcPr>
          <w:p>
            <w:pPr>
              <w:spacing w:before="20" w:after="20" w:line="276" w:lineRule="auto"/>
              <w:jc w:val="left"/>
            </w:pPr>
            <w:r/>
            <w:r>
              <w:rPr>
                <w:rFonts w:ascii="Calibri" w:hAnsi="Calibri"/>
                <w:color w:val="1E293B"/>
                <w:sz w:val="19"/>
              </w:rPr>
              <w:t>Akhir Minggu ke-5 (Hari ke-35)</w:t>
            </w:r>
          </w:p>
        </w:tc>
        <w:tc>
          <w:tcPr>
            <w:tcW w:type="dxa" w:w="1152"/>
            <w:shd w:fill="F8FAFC"/>
            <w:tcMar>
              <w:top w:w="100" w:type="dxa"/>
              <w:bottom w:w="100" w:type="dxa"/>
              <w:left w:w="140" w:type="dxa"/>
              <w:right w:w="140" w:type="dxa"/>
            </w:tcMar>
            <w:vAlign w:val="center"/>
          </w:tcPr>
          <w:p>
            <w:pPr>
              <w:spacing w:before="20" w:after="20" w:line="276" w:lineRule="auto"/>
              <w:jc w:val="left"/>
            </w:pPr>
            <w:r/>
            <w:r>
              <w:rPr>
                <w:rFonts w:ascii="Calibri" w:hAnsi="Calibri"/>
                <w:color w:val="1E293B"/>
                <w:sz w:val="19"/>
              </w:rPr>
              <w:t>5 Buku Eksemplar</w:t>
            </w:r>
          </w:p>
        </w:tc>
      </w:tr>
      <w:tr>
        <w:tc>
          <w:tcPr>
            <w:tcW w:type="dxa" w:w="576"/>
            <w:tcMar>
              <w:top w:w="100" w:type="dxa"/>
              <w:bottom w:w="100" w:type="dxa"/>
              <w:left w:w="140" w:type="dxa"/>
              <w:right w:w="140" w:type="dxa"/>
            </w:tcMar>
            <w:vAlign w:val="center"/>
          </w:tcPr>
          <w:p>
            <w:pPr>
              <w:spacing w:before="20" w:after="20" w:line="276" w:lineRule="auto"/>
              <w:jc w:val="left"/>
            </w:pPr>
            <w:r/>
            <w:r>
              <w:rPr>
                <w:rFonts w:ascii="Calibri" w:hAnsi="Calibri"/>
                <w:color w:val="1E293B"/>
                <w:sz w:val="19"/>
              </w:rPr>
              <w:t>3</w:t>
            </w:r>
          </w:p>
        </w:tc>
        <w:tc>
          <w:tcPr>
            <w:tcW w:type="dxa" w:w="3168"/>
            <w:tcMar>
              <w:top w:w="100" w:type="dxa"/>
              <w:bottom w:w="100" w:type="dxa"/>
              <w:left w:w="140" w:type="dxa"/>
              <w:right w:w="140" w:type="dxa"/>
            </w:tcMar>
            <w:vAlign w:val="center"/>
          </w:tcPr>
          <w:p>
            <w:pPr>
              <w:spacing w:before="20" w:after="20" w:line="276" w:lineRule="auto"/>
              <w:jc w:val="left"/>
            </w:pPr>
            <w:r/>
            <w:r>
              <w:rPr>
                <w:rFonts w:ascii="Calibri" w:hAnsi="Calibri"/>
                <w:b/>
                <w:sz w:val="19"/>
              </w:rPr>
              <w:t>Dokumen DED &amp; Arsitektur Sistem Informasi</w:t>
            </w:r>
          </w:p>
        </w:tc>
        <w:tc>
          <w:tcPr>
            <w:tcW w:type="dxa" w:w="2880"/>
            <w:tcMar>
              <w:top w:w="100" w:type="dxa"/>
              <w:bottom w:w="100" w:type="dxa"/>
              <w:left w:w="140" w:type="dxa"/>
              <w:right w:w="140" w:type="dxa"/>
            </w:tcMar>
            <w:vAlign w:val="center"/>
          </w:tcPr>
          <w:p>
            <w:pPr>
              <w:spacing w:before="20" w:after="20" w:line="276" w:lineRule="auto"/>
              <w:jc w:val="left"/>
            </w:pPr>
            <w:r/>
            <w:r>
              <w:rPr>
                <w:rFonts w:ascii="Calibri" w:hAnsi="Calibri"/>
                <w:color w:val="1E293B"/>
                <w:sz w:val="19"/>
              </w:rPr>
              <w:t>Buku Dokumen Teknis Arsitektur Sistem, Skema Database, DFD/BPMN, API Spec, &amp; Security Baseline</w:t>
            </w:r>
          </w:p>
        </w:tc>
        <w:tc>
          <w:tcPr>
            <w:tcW w:type="dxa" w:w="1584"/>
            <w:tcMar>
              <w:top w:w="100" w:type="dxa"/>
              <w:bottom w:w="100" w:type="dxa"/>
              <w:left w:w="140" w:type="dxa"/>
              <w:right w:w="140" w:type="dxa"/>
            </w:tcMar>
            <w:vAlign w:val="center"/>
          </w:tcPr>
          <w:p>
            <w:pPr>
              <w:spacing w:before="20" w:after="20" w:line="276" w:lineRule="auto"/>
              <w:jc w:val="left"/>
            </w:pPr>
            <w:r/>
            <w:r>
              <w:rPr>
                <w:rFonts w:ascii="Calibri" w:hAnsi="Calibri"/>
                <w:color w:val="1E293B"/>
                <w:sz w:val="19"/>
              </w:rPr>
              <w:t>Akhir Minggu ke-7 (Hari ke-49)</w:t>
            </w:r>
          </w:p>
        </w:tc>
        <w:tc>
          <w:tcPr>
            <w:tcW w:type="dxa" w:w="1152"/>
            <w:tcMar>
              <w:top w:w="100" w:type="dxa"/>
              <w:bottom w:w="100" w:type="dxa"/>
              <w:left w:w="140" w:type="dxa"/>
              <w:right w:w="140" w:type="dxa"/>
            </w:tcMar>
            <w:vAlign w:val="center"/>
          </w:tcPr>
          <w:p>
            <w:pPr>
              <w:spacing w:before="20" w:after="20" w:line="276" w:lineRule="auto"/>
              <w:jc w:val="left"/>
            </w:pPr>
            <w:r/>
            <w:r>
              <w:rPr>
                <w:rFonts w:ascii="Calibri" w:hAnsi="Calibri"/>
                <w:color w:val="1E293B"/>
                <w:sz w:val="19"/>
              </w:rPr>
              <w:t>5 Buku Eksemplar</w:t>
            </w:r>
          </w:p>
        </w:tc>
      </w:tr>
      <w:tr>
        <w:tc>
          <w:tcPr>
            <w:tcW w:type="dxa" w:w="576"/>
            <w:shd w:fill="F8FAFC"/>
            <w:tcMar>
              <w:top w:w="100" w:type="dxa"/>
              <w:bottom w:w="100" w:type="dxa"/>
              <w:left w:w="140" w:type="dxa"/>
              <w:right w:w="140" w:type="dxa"/>
            </w:tcMar>
            <w:vAlign w:val="center"/>
          </w:tcPr>
          <w:p>
            <w:pPr>
              <w:spacing w:before="20" w:after="20" w:line="276" w:lineRule="auto"/>
              <w:jc w:val="left"/>
            </w:pPr>
            <w:r/>
            <w:r>
              <w:rPr>
                <w:rFonts w:ascii="Calibri" w:hAnsi="Calibri"/>
                <w:color w:val="1E293B"/>
                <w:sz w:val="19"/>
              </w:rPr>
              <w:t>4</w:t>
            </w:r>
          </w:p>
        </w:tc>
        <w:tc>
          <w:tcPr>
            <w:tcW w:type="dxa" w:w="3168"/>
            <w:shd w:fill="F8FAFC"/>
            <w:tcMar>
              <w:top w:w="100" w:type="dxa"/>
              <w:bottom w:w="100" w:type="dxa"/>
              <w:left w:w="140" w:type="dxa"/>
              <w:right w:w="140" w:type="dxa"/>
            </w:tcMar>
            <w:vAlign w:val="center"/>
          </w:tcPr>
          <w:p>
            <w:pPr>
              <w:spacing w:before="20" w:after="20" w:line="276" w:lineRule="auto"/>
              <w:jc w:val="left"/>
            </w:pPr>
            <w:r/>
            <w:r>
              <w:rPr>
                <w:rFonts w:ascii="Calibri" w:hAnsi="Calibri"/>
                <w:b/>
                <w:sz w:val="19"/>
              </w:rPr>
              <w:t>Berkas Prototipe Antarmuka Interaktif</w:t>
            </w:r>
          </w:p>
        </w:tc>
        <w:tc>
          <w:tcPr>
            <w:tcW w:type="dxa" w:w="2880"/>
            <w:shd w:fill="F8FAFC"/>
            <w:tcMar>
              <w:top w:w="100" w:type="dxa"/>
              <w:bottom w:w="100" w:type="dxa"/>
              <w:left w:w="140" w:type="dxa"/>
              <w:right w:w="140" w:type="dxa"/>
            </w:tcMar>
            <w:vAlign w:val="center"/>
          </w:tcPr>
          <w:p>
            <w:pPr>
              <w:spacing w:before="20" w:after="20" w:line="276" w:lineRule="auto"/>
              <w:jc w:val="left"/>
            </w:pPr>
            <w:r/>
            <w:r>
              <w:rPr>
                <w:rFonts w:ascii="Calibri" w:hAnsi="Calibri"/>
                <w:color w:val="1E293B"/>
                <w:sz w:val="19"/>
              </w:rPr>
              <w:t>Tautan Interaktif Figma (Clickable Prototype) + Berkas Mentahan .FIG + Panduan Design System</w:t>
            </w:r>
          </w:p>
        </w:tc>
        <w:tc>
          <w:tcPr>
            <w:tcW w:type="dxa" w:w="1584"/>
            <w:shd w:fill="F8FAFC"/>
            <w:tcMar>
              <w:top w:w="100" w:type="dxa"/>
              <w:bottom w:w="100" w:type="dxa"/>
              <w:left w:w="140" w:type="dxa"/>
              <w:right w:w="140" w:type="dxa"/>
            </w:tcMar>
            <w:vAlign w:val="center"/>
          </w:tcPr>
          <w:p>
            <w:pPr>
              <w:spacing w:before="20" w:after="20" w:line="276" w:lineRule="auto"/>
              <w:jc w:val="left"/>
            </w:pPr>
            <w:r/>
            <w:r>
              <w:rPr>
                <w:rFonts w:ascii="Calibri" w:hAnsi="Calibri"/>
                <w:color w:val="1E293B"/>
                <w:sz w:val="19"/>
              </w:rPr>
              <w:t>Akhir Minggu ke-7 (Hari ke-49)</w:t>
            </w:r>
          </w:p>
        </w:tc>
        <w:tc>
          <w:tcPr>
            <w:tcW w:type="dxa" w:w="1152"/>
            <w:shd w:fill="F8FAFC"/>
            <w:tcMar>
              <w:top w:w="100" w:type="dxa"/>
              <w:bottom w:w="100" w:type="dxa"/>
              <w:left w:w="140" w:type="dxa"/>
              <w:right w:w="140" w:type="dxa"/>
            </w:tcMar>
            <w:vAlign w:val="center"/>
          </w:tcPr>
          <w:p>
            <w:pPr>
              <w:spacing w:before="20" w:after="20" w:line="276" w:lineRule="auto"/>
              <w:jc w:val="left"/>
            </w:pPr>
            <w:r/>
            <w:r>
              <w:rPr>
                <w:rFonts w:ascii="Calibri" w:hAnsi="Calibri"/>
                <w:color w:val="1E293B"/>
                <w:sz w:val="19"/>
              </w:rPr>
              <w:t>Cloud Link &amp; Flashdisk</w:t>
            </w:r>
          </w:p>
        </w:tc>
      </w:tr>
      <w:tr>
        <w:tc>
          <w:tcPr>
            <w:tcW w:type="dxa" w:w="576"/>
            <w:tcMar>
              <w:top w:w="100" w:type="dxa"/>
              <w:bottom w:w="100" w:type="dxa"/>
              <w:left w:w="140" w:type="dxa"/>
              <w:right w:w="140" w:type="dxa"/>
            </w:tcMar>
            <w:vAlign w:val="center"/>
          </w:tcPr>
          <w:p>
            <w:pPr>
              <w:spacing w:before="20" w:after="20" w:line="276" w:lineRule="auto"/>
              <w:jc w:val="left"/>
            </w:pPr>
            <w:r/>
            <w:r>
              <w:rPr>
                <w:rFonts w:ascii="Calibri" w:hAnsi="Calibri"/>
                <w:color w:val="1E293B"/>
                <w:sz w:val="19"/>
              </w:rPr>
              <w:t>5</w:t>
            </w:r>
          </w:p>
        </w:tc>
        <w:tc>
          <w:tcPr>
            <w:tcW w:type="dxa" w:w="3168"/>
            <w:tcMar>
              <w:top w:w="100" w:type="dxa"/>
              <w:bottom w:w="100" w:type="dxa"/>
              <w:left w:w="140" w:type="dxa"/>
              <w:right w:w="140" w:type="dxa"/>
            </w:tcMar>
            <w:vAlign w:val="center"/>
          </w:tcPr>
          <w:p>
            <w:pPr>
              <w:spacing w:before="20" w:after="20" w:line="276" w:lineRule="auto"/>
              <w:jc w:val="left"/>
            </w:pPr>
            <w:r/>
            <w:r>
              <w:rPr>
                <w:rFonts w:ascii="Calibri" w:hAnsi="Calibri"/>
                <w:b/>
                <w:sz w:val="19"/>
              </w:rPr>
              <w:t>Laporan Akhir &amp; Executive Summary</w:t>
            </w:r>
          </w:p>
        </w:tc>
        <w:tc>
          <w:tcPr>
            <w:tcW w:type="dxa" w:w="2880"/>
            <w:tcMar>
              <w:top w:w="100" w:type="dxa"/>
              <w:bottom w:w="100" w:type="dxa"/>
              <w:left w:w="140" w:type="dxa"/>
              <w:right w:w="140" w:type="dxa"/>
            </w:tcMar>
            <w:vAlign w:val="center"/>
          </w:tcPr>
          <w:p>
            <w:pPr>
              <w:spacing w:before="20" w:after="20" w:line="276" w:lineRule="auto"/>
              <w:jc w:val="left"/>
            </w:pPr>
            <w:r/>
            <w:r>
              <w:rPr>
                <w:rFonts w:ascii="Calibri" w:hAnsi="Calibri"/>
                <w:color w:val="1E293B"/>
                <w:sz w:val="19"/>
              </w:rPr>
              <w:t>Buku Laporan Akhir A4 + Ringkasan Eksekutif (Executive Summary) + Flashdisk 64 GB berisi seluruh master file</w:t>
            </w:r>
          </w:p>
        </w:tc>
        <w:tc>
          <w:tcPr>
            <w:tcW w:type="dxa" w:w="1584"/>
            <w:tcMar>
              <w:top w:w="100" w:type="dxa"/>
              <w:bottom w:w="100" w:type="dxa"/>
              <w:left w:w="140" w:type="dxa"/>
              <w:right w:w="140" w:type="dxa"/>
            </w:tcMar>
            <w:vAlign w:val="center"/>
          </w:tcPr>
          <w:p>
            <w:pPr>
              <w:spacing w:before="20" w:after="20" w:line="276" w:lineRule="auto"/>
              <w:jc w:val="left"/>
            </w:pPr>
            <w:r/>
            <w:r>
              <w:rPr>
                <w:rFonts w:ascii="Calibri" w:hAnsi="Calibri"/>
                <w:color w:val="1E293B"/>
                <w:sz w:val="19"/>
              </w:rPr>
              <w:t>Akhir Minggu ke-8 (Hari ke-60)</w:t>
            </w:r>
          </w:p>
        </w:tc>
        <w:tc>
          <w:tcPr>
            <w:tcW w:type="dxa" w:w="1152"/>
            <w:tcMar>
              <w:top w:w="100" w:type="dxa"/>
              <w:bottom w:w="100" w:type="dxa"/>
              <w:left w:w="140" w:type="dxa"/>
              <w:right w:w="140" w:type="dxa"/>
            </w:tcMar>
            <w:vAlign w:val="center"/>
          </w:tcPr>
          <w:p>
            <w:pPr>
              <w:spacing w:before="20" w:after="20" w:line="276" w:lineRule="auto"/>
              <w:jc w:val="left"/>
            </w:pPr>
            <w:r/>
            <w:r>
              <w:rPr>
                <w:rFonts w:ascii="Calibri" w:hAnsi="Calibri"/>
                <w:color w:val="1E293B"/>
                <w:sz w:val="19"/>
              </w:rPr>
              <w:t>5 Buku + 1 FD 64GB</w:t>
            </w:r>
          </w:p>
        </w:tc>
      </w:tr>
    </w:tbl>
    <w:p/>
    <w:p>
      <w:pPr>
        <w:keepNext/>
        <w:spacing w:before="240" w:after="80"/>
      </w:pPr>
      <w:r>
        <w:rPr>
          <w:rFonts w:ascii="Arial" w:hAnsi="Arial"/>
          <w:b/>
          <w:color w:val="1E293B"/>
          <w:sz w:val="23"/>
        </w:rPr>
        <w:t>6.5. Standardisasi Redaksional Arsitektur AI (Kepatuhan SPBE &amp; Keamanan Siber)</w:t>
      </w:r>
    </w:p>
    <w:p>
      <w:pPr>
        <w:spacing w:before="0" w:after="100" w:line="276" w:lineRule="auto"/>
      </w:pPr>
      <w:r>
        <w:rPr>
          <w:rFonts w:ascii="Calibri" w:hAnsi="Calibri"/>
          <w:i w:val="0"/>
          <w:color w:val="1E293B"/>
          <w:sz w:val="22"/>
        </w:rPr>
        <w:t>Pada halaman 35 dan 39, hilangkan penyebutan merek tunggal 'AI Qwen'. Gunakan redaksional berikut:</w:t>
      </w:r>
    </w:p>
    <w:tbl>
      <w:tblPr>
        <w:tblW w:type="auto" w:w="0"/>
        <w:jc w:val="center"/>
        <w:tblLook w:firstColumn="1" w:firstRow="1" w:lastColumn="0" w:lastRow="0" w:noHBand="0" w:noVBand="1" w:val="04A0"/>
        <w:tblBorders>
          <w:top w:val="none" w:sz="0" w:space="0" w:color="auto"/>
          <w:bottom w:val="none" w:sz="0" w:space="0" w:color="auto"/>
          <w:left w:val="single" w:sz="24" w:space="0" w:color="2563EB"/>
          <w:right w:val="none" w:sz="0" w:space="0" w:color="auto"/>
          <w:insideH w:val="none" w:sz="0" w:space="0" w:color="auto"/>
          <w:insideV w:val="none" w:sz="0" w:space="0" w:color="auto"/>
        </w:tblBorders>
      </w:tblPr>
      <w:tblGrid>
        <w:gridCol w:w="9360"/>
      </w:tblGrid>
      <w:tr>
        <w:tc>
          <w:tcPr>
            <w:tcW w:type="dxa" w:w="9360"/>
            <w:shd w:fill="EFF6FF"/>
            <w:tcMar>
              <w:top w:w="100" w:type="dxa"/>
              <w:bottom w:w="100" w:type="dxa"/>
              <w:left w:w="160" w:type="dxa"/>
              <w:right w:w="160" w:type="dxa"/>
            </w:tcMar>
          </w:tcPr>
          <w:p>
            <w:pPr>
              <w:spacing w:before="40" w:after="40" w:line="276" w:lineRule="auto"/>
            </w:pPr>
            <w:r>
              <w:rPr>
                <w:rFonts w:ascii="Arial" w:hAnsi="Arial"/>
                <w:b/>
                <w:color w:val="1E40AF"/>
                <w:sz w:val="20"/>
              </w:rPr>
              <w:t>REKOMENDASI REDAKSI ARSITEKTUR KECERDASAN ARTIFISIAL (AI):</w:t>
              <w:br/>
            </w:r>
            <w:r>
              <w:rPr>
                <w:rFonts w:ascii="Calibri" w:hAnsi="Calibri"/>
                <w:color w:val="334155"/>
                <w:sz w:val="20"/>
              </w:rPr>
              <w:t>Sistem Informasi Jasa Konstruksi (SIJAKON) dirancang untuk mengadopsi teknologi kecerdasan artifisial (AI Assistant) guna memudahkan masyarakat, kontraktor, dan aparatur dinas dalam berkonsultasi regulasi jasa konstruksi, verifikasi standar TKK, dan panduan perizinan.</w:t>
              <w:br/>
              <w:br/>
              <w:t>Guna mematuhi Peraturan Presiden No. 95/2018 tentang SPBE serta pedoman keamanan data BSSN, arsitektur AI menggunakan pendekatan Retrieval-Augmented Generation (RAG) berbasis Self-Hosted / On-Premise Open-Weights Large Language Model yang beroperasi penuh di dalam infrastruktur server Pemerintah Kabupaten Bogor tanpa mengekspos data ke API publik pihak ketiga.</w:t>
            </w:r>
          </w:p>
        </w:tc>
      </w:tr>
    </w:tbl>
    <w:p/>
    <w:p>
      <w:pPr>
        <w:keepNext/>
        <w:spacing w:before="320" w:after="120"/>
      </w:pPr>
      <w:r>
        <w:rPr>
          <w:rFonts w:ascii="Arial" w:hAnsi="Arial"/>
          <w:b/>
          <w:color w:val="1E3A8A"/>
          <w:sz w:val="26"/>
        </w:rPr>
        <w:t>7. ACTION PLAN &amp; CHECKLIST REVISI FINAL</w:t>
      </w:r>
    </w:p>
    <w:p>
      <w:pPr>
        <w:spacing w:before="0" w:after="100" w:line="276" w:lineRule="auto"/>
      </w:pPr>
      <w:r>
        <w:rPr>
          <w:rFonts w:ascii="Calibri" w:hAnsi="Calibri"/>
          <w:i w:val="0"/>
          <w:color w:val="1E293B"/>
          <w:sz w:val="22"/>
        </w:rPr>
        <w:t>Untuk memastikan penawaran teknis 100% siap submisi dan terhindar dari diskualifikasi, ikuti urutan prioritas perbaikan berikut:</w:t>
      </w:r>
    </w:p>
    <w:tbl>
      <w:tblPr>
        <w:tblW w:type="auto" w:w="0"/>
        <w:jc w:val="center"/>
        <w:tblLook w:firstColumn="1" w:firstRow="1" w:lastColumn="0" w:lastRow="0" w:noHBand="0" w:noVBand="1" w:val="04A0"/>
        <w:tblBorders>
          <w:top w:val="single" w:sz="4" w:space="0" w:color="CCCCCC"/>
          <w:bottom w:val="single" w:sz="4" w:space="0" w:color="CCCCCC"/>
          <w:left w:val="none" w:sz="0" w:space="0" w:color="auto"/>
          <w:right w:val="none" w:sz="0" w:space="0" w:color="auto"/>
          <w:insideH w:val="single" w:sz="4" w:space="0" w:color="CCCCCC"/>
          <w:insideV w:val="none" w:sz="0" w:space="0" w:color="auto"/>
        </w:tblBorders>
      </w:tblPr>
      <w:tblGrid>
        <w:gridCol w:w="2340"/>
        <w:gridCol w:w="2340"/>
        <w:gridCol w:w="2340"/>
        <w:gridCol w:w="2340"/>
      </w:tblGrid>
      <w:tr>
        <w:tc>
          <w:tcPr>
            <w:tcW w:type="dxa" w:w="1584"/>
            <w:shd w:fill="1E3A8A"/>
            <w:tcMar>
              <w:top w:w="100" w:type="dxa"/>
              <w:bottom w:w="100" w:type="dxa"/>
              <w:left w:w="140" w:type="dxa"/>
              <w:right w:w="140" w:type="dxa"/>
            </w:tcMar>
            <w:vAlign w:val="center"/>
          </w:tcPr>
          <w:p>
            <w:pPr>
              <w:jc w:val="left"/>
            </w:pPr>
            <w:r/>
            <w:r>
              <w:rPr>
                <w:rFonts w:ascii="Calibri" w:hAnsi="Calibri"/>
                <w:b/>
                <w:color w:val="FFFFFF"/>
                <w:sz w:val="20"/>
              </w:rPr>
              <w:t>Prioritas</w:t>
            </w:r>
          </w:p>
        </w:tc>
        <w:tc>
          <w:tcPr>
            <w:tcW w:type="dxa" w:w="4608"/>
            <w:shd w:fill="1E3A8A"/>
            <w:tcMar>
              <w:top w:w="100" w:type="dxa"/>
              <w:bottom w:w="100" w:type="dxa"/>
              <w:left w:w="140" w:type="dxa"/>
              <w:right w:w="140" w:type="dxa"/>
            </w:tcMar>
            <w:vAlign w:val="center"/>
          </w:tcPr>
          <w:p>
            <w:pPr>
              <w:jc w:val="left"/>
            </w:pPr>
            <w:r/>
            <w:r>
              <w:rPr>
                <w:rFonts w:ascii="Calibri" w:hAnsi="Calibri"/>
                <w:b/>
                <w:color w:val="FFFFFF"/>
                <w:sz w:val="20"/>
              </w:rPr>
              <w:t>Tindakan Perbaikan yang Harus Dilakukan</w:t>
            </w:r>
          </w:p>
        </w:tc>
        <w:tc>
          <w:tcPr>
            <w:tcW w:type="dxa" w:w="1440"/>
            <w:shd w:fill="1E3A8A"/>
            <w:tcMar>
              <w:top w:w="100" w:type="dxa"/>
              <w:bottom w:w="100" w:type="dxa"/>
              <w:left w:w="140" w:type="dxa"/>
              <w:right w:w="140" w:type="dxa"/>
            </w:tcMar>
            <w:vAlign w:val="center"/>
          </w:tcPr>
          <w:p>
            <w:pPr>
              <w:jc w:val="left"/>
            </w:pPr>
            <w:r/>
            <w:r>
              <w:rPr>
                <w:rFonts w:ascii="Calibri" w:hAnsi="Calibri"/>
                <w:b/>
                <w:color w:val="FFFFFF"/>
                <w:sz w:val="20"/>
              </w:rPr>
              <w:t>Target Bagian</w:t>
            </w:r>
          </w:p>
        </w:tc>
        <w:tc>
          <w:tcPr>
            <w:tcW w:type="dxa" w:w="1728"/>
            <w:shd w:fill="1E3A8A"/>
            <w:tcMar>
              <w:top w:w="100" w:type="dxa"/>
              <w:bottom w:w="100" w:type="dxa"/>
              <w:left w:w="140" w:type="dxa"/>
              <w:right w:w="140" w:type="dxa"/>
            </w:tcMar>
            <w:vAlign w:val="center"/>
          </w:tcPr>
          <w:p>
            <w:pPr>
              <w:jc w:val="left"/>
            </w:pPr>
            <w:r/>
            <w:r>
              <w:rPr>
                <w:rFonts w:ascii="Calibri" w:hAnsi="Calibri"/>
                <w:b/>
                <w:color w:val="FFFFFF"/>
                <w:sz w:val="20"/>
              </w:rPr>
              <w:t>Status Verifikasi</w:t>
            </w:r>
          </w:p>
        </w:tc>
      </w:tr>
      <w:tr>
        <w:tc>
          <w:tcPr>
            <w:tcW w:type="dxa" w:w="1584"/>
            <w:tcMar>
              <w:top w:w="100" w:type="dxa"/>
              <w:bottom w:w="100" w:type="dxa"/>
              <w:left w:w="140" w:type="dxa"/>
              <w:right w:w="140" w:type="dxa"/>
            </w:tcMar>
            <w:vAlign w:val="center"/>
          </w:tcPr>
          <w:p>
            <w:pPr>
              <w:spacing w:before="20" w:after="20" w:line="276" w:lineRule="auto"/>
              <w:jc w:val="left"/>
            </w:pPr>
            <w:r/>
            <w:r>
              <w:rPr>
                <w:rFonts w:ascii="Calibri" w:hAnsi="Calibri"/>
                <w:b/>
                <w:color w:val="DC2626"/>
                <w:sz w:val="19"/>
              </w:rPr>
              <w:t>P0 (FATAL)</w:t>
            </w:r>
          </w:p>
        </w:tc>
        <w:tc>
          <w:tcPr>
            <w:tcW w:type="dxa" w:w="4608"/>
            <w:tcMar>
              <w:top w:w="100" w:type="dxa"/>
              <w:bottom w:w="100" w:type="dxa"/>
              <w:left w:w="140" w:type="dxa"/>
              <w:right w:w="140" w:type="dxa"/>
            </w:tcMar>
            <w:vAlign w:val="center"/>
          </w:tcPr>
          <w:p>
            <w:pPr>
              <w:spacing w:before="20" w:after="20" w:line="276" w:lineRule="auto"/>
              <w:jc w:val="left"/>
            </w:pPr>
            <w:r/>
            <w:r>
              <w:rPr>
                <w:rFonts w:ascii="Calibri" w:hAnsi="Calibri"/>
                <w:color w:val="1E293B"/>
                <w:sz w:val="19"/>
              </w:rPr>
              <w:t>Memperbaiki formasi Tenaga Ahli menjadi 4 Tenaga Ahli + 1 Pendukung (Munculkan kembali Ahli No. 3 dan pisahkan peran System Analyst dengan UI/UX)</w:t>
            </w:r>
          </w:p>
        </w:tc>
        <w:tc>
          <w:tcPr>
            <w:tcW w:type="dxa" w:w="1440"/>
            <w:tcMar>
              <w:top w:w="100" w:type="dxa"/>
              <w:bottom w:w="100" w:type="dxa"/>
              <w:left w:w="140" w:type="dxa"/>
              <w:right w:w="140" w:type="dxa"/>
            </w:tcMar>
            <w:vAlign w:val="center"/>
          </w:tcPr>
          <w:p>
            <w:pPr>
              <w:spacing w:before="20" w:after="20" w:line="276" w:lineRule="auto"/>
              <w:jc w:val="left"/>
            </w:pPr>
            <w:r/>
            <w:r>
              <w:rPr>
                <w:rFonts w:ascii="Calibri" w:hAnsi="Calibri"/>
                <w:color w:val="1E293B"/>
                <w:sz w:val="19"/>
              </w:rPr>
              <w:t>Hal 5, 13, 42</w:t>
            </w:r>
          </w:p>
        </w:tc>
        <w:tc>
          <w:tcPr>
            <w:tcW w:type="dxa" w:w="1728"/>
            <w:tcMar>
              <w:top w:w="100" w:type="dxa"/>
              <w:bottom w:w="100" w:type="dxa"/>
              <w:left w:w="140" w:type="dxa"/>
              <w:right w:w="140" w:type="dxa"/>
            </w:tcMar>
            <w:vAlign w:val="center"/>
          </w:tcPr>
          <w:p>
            <w:pPr>
              <w:spacing w:before="20" w:after="20" w:line="276" w:lineRule="auto"/>
              <w:jc w:val="left"/>
            </w:pPr>
            <w:r/>
            <w:r>
              <w:rPr>
                <w:rFonts w:ascii="Calibri" w:hAnsi="Calibri"/>
                <w:b w:val="0"/>
                <w:sz w:val="19"/>
              </w:rPr>
              <w:t>[ ] Selesai Direvisi</w:t>
            </w:r>
          </w:p>
        </w:tc>
      </w:tr>
      <w:tr>
        <w:tc>
          <w:tcPr>
            <w:tcW w:type="dxa" w:w="1584"/>
            <w:shd w:fill="F8FAFC"/>
            <w:tcMar>
              <w:top w:w="100" w:type="dxa"/>
              <w:bottom w:w="100" w:type="dxa"/>
              <w:left w:w="140" w:type="dxa"/>
              <w:right w:w="140" w:type="dxa"/>
            </w:tcMar>
            <w:vAlign w:val="center"/>
          </w:tcPr>
          <w:p>
            <w:pPr>
              <w:spacing w:before="20" w:after="20" w:line="276" w:lineRule="auto"/>
              <w:jc w:val="left"/>
            </w:pPr>
            <w:r/>
            <w:r>
              <w:rPr>
                <w:rFonts w:ascii="Calibri" w:hAnsi="Calibri"/>
                <w:b/>
                <w:color w:val="DC2626"/>
                <w:sz w:val="19"/>
              </w:rPr>
              <w:t>P0 (FATAL)</w:t>
            </w:r>
          </w:p>
        </w:tc>
        <w:tc>
          <w:tcPr>
            <w:tcW w:type="dxa" w:w="4608"/>
            <w:shd w:fill="F8FAFC"/>
            <w:tcMar>
              <w:top w:w="100" w:type="dxa"/>
              <w:bottom w:w="100" w:type="dxa"/>
              <w:left w:w="140" w:type="dxa"/>
              <w:right w:w="140" w:type="dxa"/>
            </w:tcMar>
            <w:vAlign w:val="center"/>
          </w:tcPr>
          <w:p>
            <w:pPr>
              <w:spacing w:before="20" w:after="20" w:line="276" w:lineRule="auto"/>
              <w:jc w:val="left"/>
            </w:pPr>
            <w:r/>
            <w:r>
              <w:rPr>
                <w:rFonts w:ascii="Calibri" w:hAnsi="Calibri"/>
                <w:color w:val="1E293B"/>
                <w:sz w:val="19"/>
              </w:rPr>
              <w:t>Mengisi Subbab 2.5.1 Struktur Organisasi Pelaksana dengan bagan organigram dan narasi hubungan kerja lengkap</w:t>
            </w:r>
          </w:p>
        </w:tc>
        <w:tc>
          <w:tcPr>
            <w:tcW w:type="dxa" w:w="1440"/>
            <w:shd w:fill="F8FAFC"/>
            <w:tcMar>
              <w:top w:w="100" w:type="dxa"/>
              <w:bottom w:w="100" w:type="dxa"/>
              <w:left w:w="140" w:type="dxa"/>
              <w:right w:w="140" w:type="dxa"/>
            </w:tcMar>
            <w:vAlign w:val="center"/>
          </w:tcPr>
          <w:p>
            <w:pPr>
              <w:spacing w:before="20" w:after="20" w:line="276" w:lineRule="auto"/>
              <w:jc w:val="left"/>
            </w:pPr>
            <w:r/>
            <w:r>
              <w:rPr>
                <w:rFonts w:ascii="Calibri" w:hAnsi="Calibri"/>
                <w:color w:val="1E293B"/>
                <w:sz w:val="19"/>
              </w:rPr>
              <w:t>Hal 40</w:t>
            </w:r>
          </w:p>
        </w:tc>
        <w:tc>
          <w:tcPr>
            <w:tcW w:type="dxa" w:w="1728"/>
            <w:shd w:fill="F8FAFC"/>
            <w:tcMar>
              <w:top w:w="100" w:type="dxa"/>
              <w:bottom w:w="100" w:type="dxa"/>
              <w:left w:w="140" w:type="dxa"/>
              <w:right w:w="140" w:type="dxa"/>
            </w:tcMar>
            <w:vAlign w:val="center"/>
          </w:tcPr>
          <w:p>
            <w:pPr>
              <w:spacing w:before="20" w:after="20" w:line="276" w:lineRule="auto"/>
              <w:jc w:val="left"/>
            </w:pPr>
            <w:r/>
            <w:r>
              <w:rPr>
                <w:rFonts w:ascii="Calibri" w:hAnsi="Calibri"/>
                <w:b w:val="0"/>
                <w:sz w:val="19"/>
              </w:rPr>
              <w:t>[ ] Selesai Direvisi</w:t>
            </w:r>
          </w:p>
        </w:tc>
      </w:tr>
      <w:tr>
        <w:tc>
          <w:tcPr>
            <w:tcW w:type="dxa" w:w="1584"/>
            <w:tcMar>
              <w:top w:w="100" w:type="dxa"/>
              <w:bottom w:w="100" w:type="dxa"/>
              <w:left w:w="140" w:type="dxa"/>
              <w:right w:w="140" w:type="dxa"/>
            </w:tcMar>
            <w:vAlign w:val="center"/>
          </w:tcPr>
          <w:p>
            <w:pPr>
              <w:spacing w:before="20" w:after="20" w:line="276" w:lineRule="auto"/>
              <w:jc w:val="left"/>
            </w:pPr>
            <w:r/>
            <w:r>
              <w:rPr>
                <w:rFonts w:ascii="Calibri" w:hAnsi="Calibri"/>
                <w:b/>
                <w:color w:val="DC2626"/>
                <w:sz w:val="19"/>
              </w:rPr>
              <w:t>P0 (FATAL)</w:t>
            </w:r>
          </w:p>
        </w:tc>
        <w:tc>
          <w:tcPr>
            <w:tcW w:type="dxa" w:w="4608"/>
            <w:tcMar>
              <w:top w:w="100" w:type="dxa"/>
              <w:bottom w:w="100" w:type="dxa"/>
              <w:left w:w="140" w:type="dxa"/>
              <w:right w:w="140" w:type="dxa"/>
            </w:tcMar>
            <w:vAlign w:val="center"/>
          </w:tcPr>
          <w:p>
            <w:pPr>
              <w:spacing w:before="20" w:after="20" w:line="276" w:lineRule="auto"/>
              <w:jc w:val="left"/>
            </w:pPr>
            <w:r/>
            <w:r>
              <w:rPr>
                <w:rFonts w:ascii="Calibri" w:hAnsi="Calibri"/>
                <w:color w:val="1E293B"/>
                <w:sz w:val="19"/>
              </w:rPr>
              <w:t>Menambahkan Matriks Jadwal Penugasan Tenaga Ahli (Person-Month Schedule) mingguan selama 60 hari kalender</w:t>
            </w:r>
          </w:p>
        </w:tc>
        <w:tc>
          <w:tcPr>
            <w:tcW w:type="dxa" w:w="1440"/>
            <w:tcMar>
              <w:top w:w="100" w:type="dxa"/>
              <w:bottom w:w="100" w:type="dxa"/>
              <w:left w:w="140" w:type="dxa"/>
              <w:right w:w="140" w:type="dxa"/>
            </w:tcMar>
            <w:vAlign w:val="center"/>
          </w:tcPr>
          <w:p>
            <w:pPr>
              <w:spacing w:before="20" w:after="20" w:line="276" w:lineRule="auto"/>
              <w:jc w:val="left"/>
            </w:pPr>
            <w:r/>
            <w:r>
              <w:rPr>
                <w:rFonts w:ascii="Calibri" w:hAnsi="Calibri"/>
                <w:color w:val="1E293B"/>
                <w:sz w:val="19"/>
              </w:rPr>
              <w:t>Hal 41-42</w:t>
            </w:r>
          </w:p>
        </w:tc>
        <w:tc>
          <w:tcPr>
            <w:tcW w:type="dxa" w:w="1728"/>
            <w:tcMar>
              <w:top w:w="100" w:type="dxa"/>
              <w:bottom w:w="100" w:type="dxa"/>
              <w:left w:w="140" w:type="dxa"/>
              <w:right w:w="140" w:type="dxa"/>
            </w:tcMar>
            <w:vAlign w:val="center"/>
          </w:tcPr>
          <w:p>
            <w:pPr>
              <w:spacing w:before="20" w:after="20" w:line="276" w:lineRule="auto"/>
              <w:jc w:val="left"/>
            </w:pPr>
            <w:r/>
            <w:r>
              <w:rPr>
                <w:rFonts w:ascii="Calibri" w:hAnsi="Calibri"/>
                <w:b w:val="0"/>
                <w:sz w:val="19"/>
              </w:rPr>
              <w:t>[ ] Selesai Direvisi</w:t>
            </w:r>
          </w:p>
        </w:tc>
      </w:tr>
      <w:tr>
        <w:tc>
          <w:tcPr>
            <w:tcW w:type="dxa" w:w="1584"/>
            <w:shd w:fill="F8FAFC"/>
            <w:tcMar>
              <w:top w:w="100" w:type="dxa"/>
              <w:bottom w:w="100" w:type="dxa"/>
              <w:left w:w="140" w:type="dxa"/>
              <w:right w:w="140" w:type="dxa"/>
            </w:tcMar>
            <w:vAlign w:val="center"/>
          </w:tcPr>
          <w:p>
            <w:pPr>
              <w:spacing w:before="20" w:after="20" w:line="276" w:lineRule="auto"/>
              <w:jc w:val="left"/>
            </w:pPr>
            <w:r/>
            <w:r>
              <w:rPr>
                <w:rFonts w:ascii="Calibri" w:hAnsi="Calibri"/>
                <w:b/>
                <w:color w:val="DC2626"/>
                <w:sz w:val="19"/>
              </w:rPr>
              <w:t>P0 (FATAL)</w:t>
            </w:r>
          </w:p>
        </w:tc>
        <w:tc>
          <w:tcPr>
            <w:tcW w:type="dxa" w:w="4608"/>
            <w:shd w:fill="F8FAFC"/>
            <w:tcMar>
              <w:top w:w="100" w:type="dxa"/>
              <w:bottom w:w="100" w:type="dxa"/>
              <w:left w:w="140" w:type="dxa"/>
              <w:right w:w="140" w:type="dxa"/>
            </w:tcMar>
            <w:vAlign w:val="center"/>
          </w:tcPr>
          <w:p>
            <w:pPr>
              <w:spacing w:before="20" w:after="20" w:line="276" w:lineRule="auto"/>
              <w:jc w:val="left"/>
            </w:pPr>
            <w:r/>
            <w:r>
              <w:rPr>
                <w:rFonts w:ascii="Calibri" w:hAnsi="Calibri"/>
                <w:color w:val="1E293B"/>
                <w:sz w:val="19"/>
              </w:rPr>
              <w:t>Menyelaraskan daftar deliverables menjadi 5 laporan (masukkan Laporan Antara dan Dokumen DED)</w:t>
            </w:r>
          </w:p>
        </w:tc>
        <w:tc>
          <w:tcPr>
            <w:tcW w:type="dxa" w:w="1440"/>
            <w:shd w:fill="F8FAFC"/>
            <w:tcMar>
              <w:top w:w="100" w:type="dxa"/>
              <w:bottom w:w="100" w:type="dxa"/>
              <w:left w:w="140" w:type="dxa"/>
              <w:right w:w="140" w:type="dxa"/>
            </w:tcMar>
            <w:vAlign w:val="center"/>
          </w:tcPr>
          <w:p>
            <w:pPr>
              <w:spacing w:before="20" w:after="20" w:line="276" w:lineRule="auto"/>
              <w:jc w:val="left"/>
            </w:pPr>
            <w:r/>
            <w:r>
              <w:rPr>
                <w:rFonts w:ascii="Calibri" w:hAnsi="Calibri"/>
                <w:color w:val="1E293B"/>
                <w:sz w:val="19"/>
              </w:rPr>
              <w:t>Hal 5, 14</w:t>
            </w:r>
          </w:p>
        </w:tc>
        <w:tc>
          <w:tcPr>
            <w:tcW w:type="dxa" w:w="1728"/>
            <w:shd w:fill="F8FAFC"/>
            <w:tcMar>
              <w:top w:w="100" w:type="dxa"/>
              <w:bottom w:w="100" w:type="dxa"/>
              <w:left w:w="140" w:type="dxa"/>
              <w:right w:w="140" w:type="dxa"/>
            </w:tcMar>
            <w:vAlign w:val="center"/>
          </w:tcPr>
          <w:p>
            <w:pPr>
              <w:spacing w:before="20" w:after="20" w:line="276" w:lineRule="auto"/>
              <w:jc w:val="left"/>
            </w:pPr>
            <w:r/>
            <w:r>
              <w:rPr>
                <w:rFonts w:ascii="Calibri" w:hAnsi="Calibri"/>
                <w:b w:val="0"/>
                <w:sz w:val="19"/>
              </w:rPr>
              <w:t>[ ] Selesai Direvisi</w:t>
            </w:r>
          </w:p>
        </w:tc>
      </w:tr>
      <w:tr>
        <w:tc>
          <w:tcPr>
            <w:tcW w:type="dxa" w:w="1584"/>
            <w:tcMar>
              <w:top w:w="100" w:type="dxa"/>
              <w:bottom w:w="100" w:type="dxa"/>
              <w:left w:w="140" w:type="dxa"/>
              <w:right w:w="140" w:type="dxa"/>
            </w:tcMar>
            <w:vAlign w:val="center"/>
          </w:tcPr>
          <w:p>
            <w:pPr>
              <w:spacing w:before="20" w:after="20" w:line="276" w:lineRule="auto"/>
              <w:jc w:val="left"/>
            </w:pPr>
            <w:r/>
            <w:r>
              <w:rPr>
                <w:rFonts w:ascii="Calibri" w:hAnsi="Calibri"/>
                <w:b/>
                <w:color w:val="CA8A04"/>
                <w:sz w:val="19"/>
              </w:rPr>
              <w:t>P1 (TINGGI)</w:t>
            </w:r>
          </w:p>
        </w:tc>
        <w:tc>
          <w:tcPr>
            <w:tcW w:type="dxa" w:w="4608"/>
            <w:tcMar>
              <w:top w:w="100" w:type="dxa"/>
              <w:bottom w:w="100" w:type="dxa"/>
              <w:left w:w="140" w:type="dxa"/>
              <w:right w:w="140" w:type="dxa"/>
            </w:tcMar>
            <w:vAlign w:val="center"/>
          </w:tcPr>
          <w:p>
            <w:pPr>
              <w:spacing w:before="20" w:after="20" w:line="276" w:lineRule="auto"/>
              <w:jc w:val="left"/>
            </w:pPr>
            <w:r/>
            <w:r>
              <w:rPr>
                <w:rFonts w:ascii="Calibri" w:hAnsi="Calibri"/>
                <w:color w:val="1E293B"/>
                <w:sz w:val="19"/>
              </w:rPr>
              <w:t>Menambahkan Cover Depan, Surat Penawaran Teknis, Daftar Isi, Daftar Tabel, Daftar Gambar, dan BAB I</w:t>
            </w:r>
          </w:p>
        </w:tc>
        <w:tc>
          <w:tcPr>
            <w:tcW w:type="dxa" w:w="1440"/>
            <w:tcMar>
              <w:top w:w="100" w:type="dxa"/>
              <w:bottom w:w="100" w:type="dxa"/>
              <w:left w:w="140" w:type="dxa"/>
              <w:right w:w="140" w:type="dxa"/>
            </w:tcMar>
            <w:vAlign w:val="center"/>
          </w:tcPr>
          <w:p>
            <w:pPr>
              <w:spacing w:before="20" w:after="20" w:line="276" w:lineRule="auto"/>
              <w:jc w:val="left"/>
            </w:pPr>
            <w:r/>
            <w:r>
              <w:rPr>
                <w:rFonts w:ascii="Calibri" w:hAnsi="Calibri"/>
                <w:color w:val="1E293B"/>
                <w:sz w:val="19"/>
              </w:rPr>
              <w:t>Halaman Awal</w:t>
            </w:r>
          </w:p>
        </w:tc>
        <w:tc>
          <w:tcPr>
            <w:tcW w:type="dxa" w:w="1728"/>
            <w:tcMar>
              <w:top w:w="100" w:type="dxa"/>
              <w:bottom w:w="100" w:type="dxa"/>
              <w:left w:w="140" w:type="dxa"/>
              <w:right w:w="140" w:type="dxa"/>
            </w:tcMar>
            <w:vAlign w:val="center"/>
          </w:tcPr>
          <w:p>
            <w:pPr>
              <w:spacing w:before="20" w:after="20" w:line="276" w:lineRule="auto"/>
              <w:jc w:val="left"/>
            </w:pPr>
            <w:r/>
            <w:r>
              <w:rPr>
                <w:rFonts w:ascii="Calibri" w:hAnsi="Calibri"/>
                <w:b w:val="0"/>
                <w:sz w:val="19"/>
              </w:rPr>
              <w:t>[ ] Selesai Direvisi</w:t>
            </w:r>
          </w:p>
        </w:tc>
      </w:tr>
      <w:tr>
        <w:tc>
          <w:tcPr>
            <w:tcW w:type="dxa" w:w="1584"/>
            <w:shd w:fill="F8FAFC"/>
            <w:tcMar>
              <w:top w:w="100" w:type="dxa"/>
              <w:bottom w:w="100" w:type="dxa"/>
              <w:left w:w="140" w:type="dxa"/>
              <w:right w:w="140" w:type="dxa"/>
            </w:tcMar>
            <w:vAlign w:val="center"/>
          </w:tcPr>
          <w:p>
            <w:pPr>
              <w:spacing w:before="20" w:after="20" w:line="276" w:lineRule="auto"/>
              <w:jc w:val="left"/>
            </w:pPr>
            <w:r/>
            <w:r>
              <w:rPr>
                <w:rFonts w:ascii="Calibri" w:hAnsi="Calibri"/>
                <w:b/>
                <w:color w:val="CA8A04"/>
                <w:sz w:val="19"/>
              </w:rPr>
              <w:t>P1 (TINGGI)</w:t>
            </w:r>
          </w:p>
        </w:tc>
        <w:tc>
          <w:tcPr>
            <w:tcW w:type="dxa" w:w="4608"/>
            <w:shd w:fill="F8FAFC"/>
            <w:tcMar>
              <w:top w:w="100" w:type="dxa"/>
              <w:bottom w:w="100" w:type="dxa"/>
              <w:left w:w="140" w:type="dxa"/>
              <w:right w:w="140" w:type="dxa"/>
            </w:tcMar>
            <w:vAlign w:val="center"/>
          </w:tcPr>
          <w:p>
            <w:pPr>
              <w:spacing w:before="20" w:after="20" w:line="276" w:lineRule="auto"/>
              <w:jc w:val="left"/>
            </w:pPr>
            <w:r/>
            <w:r>
              <w:rPr>
                <w:rFonts w:ascii="Calibri" w:hAnsi="Calibri"/>
                <w:color w:val="1E293B"/>
                <w:sz w:val="19"/>
              </w:rPr>
              <w:t>Memperbaiki typo pada heading utama: 'TUJAN' -&gt; 'TUJUAN', 'BEKALANG' -&gt; 'BELAKANG', 'DELIVERABES' -&gt; 'DELIVERABLES'</w:t>
            </w:r>
          </w:p>
        </w:tc>
        <w:tc>
          <w:tcPr>
            <w:tcW w:type="dxa" w:w="1440"/>
            <w:shd w:fill="F8FAFC"/>
            <w:tcMar>
              <w:top w:w="100" w:type="dxa"/>
              <w:bottom w:w="100" w:type="dxa"/>
              <w:left w:w="140" w:type="dxa"/>
              <w:right w:w="140" w:type="dxa"/>
            </w:tcMar>
            <w:vAlign w:val="center"/>
          </w:tcPr>
          <w:p>
            <w:pPr>
              <w:spacing w:before="20" w:after="20" w:line="276" w:lineRule="auto"/>
              <w:jc w:val="left"/>
            </w:pPr>
            <w:r/>
            <w:r>
              <w:rPr>
                <w:rFonts w:ascii="Calibri" w:hAnsi="Calibri"/>
                <w:color w:val="1E293B"/>
                <w:sz w:val="19"/>
              </w:rPr>
              <w:t>Hal 1, 8, 13</w:t>
            </w:r>
          </w:p>
        </w:tc>
        <w:tc>
          <w:tcPr>
            <w:tcW w:type="dxa" w:w="1728"/>
            <w:shd w:fill="F8FAFC"/>
            <w:tcMar>
              <w:top w:w="100" w:type="dxa"/>
              <w:bottom w:w="100" w:type="dxa"/>
              <w:left w:w="140" w:type="dxa"/>
              <w:right w:w="140" w:type="dxa"/>
            </w:tcMar>
            <w:vAlign w:val="center"/>
          </w:tcPr>
          <w:p>
            <w:pPr>
              <w:spacing w:before="20" w:after="20" w:line="276" w:lineRule="auto"/>
              <w:jc w:val="left"/>
            </w:pPr>
            <w:r/>
            <w:r>
              <w:rPr>
                <w:rFonts w:ascii="Calibri" w:hAnsi="Calibri"/>
                <w:b w:val="0"/>
                <w:sz w:val="19"/>
              </w:rPr>
              <w:t>[ ] Selesai Direvisi</w:t>
            </w:r>
          </w:p>
        </w:tc>
      </w:tr>
      <w:tr>
        <w:tc>
          <w:tcPr>
            <w:tcW w:type="dxa" w:w="1584"/>
            <w:tcMar>
              <w:top w:w="100" w:type="dxa"/>
              <w:bottom w:w="100" w:type="dxa"/>
              <w:left w:w="140" w:type="dxa"/>
              <w:right w:w="140" w:type="dxa"/>
            </w:tcMar>
            <w:vAlign w:val="center"/>
          </w:tcPr>
          <w:p>
            <w:pPr>
              <w:spacing w:before="20" w:after="20" w:line="276" w:lineRule="auto"/>
              <w:jc w:val="left"/>
            </w:pPr>
            <w:r/>
            <w:r>
              <w:rPr>
                <w:rFonts w:ascii="Calibri" w:hAnsi="Calibri"/>
                <w:b/>
                <w:color w:val="CA8A04"/>
                <w:sz w:val="19"/>
              </w:rPr>
              <w:t>P1 (TINGGI)</w:t>
            </w:r>
          </w:p>
        </w:tc>
        <w:tc>
          <w:tcPr>
            <w:tcW w:type="dxa" w:w="4608"/>
            <w:tcMar>
              <w:top w:w="100" w:type="dxa"/>
              <w:bottom w:w="100" w:type="dxa"/>
              <w:left w:w="140" w:type="dxa"/>
              <w:right w:w="140" w:type="dxa"/>
            </w:tcMar>
            <w:vAlign w:val="center"/>
          </w:tcPr>
          <w:p>
            <w:pPr>
              <w:spacing w:before="20" w:after="20" w:line="276" w:lineRule="auto"/>
              <w:jc w:val="left"/>
            </w:pPr>
            <w:r/>
            <w:r>
              <w:rPr>
                <w:rFonts w:ascii="Calibri" w:hAnsi="Calibri"/>
                <w:color w:val="1E293B"/>
                <w:sz w:val="19"/>
              </w:rPr>
              <w:t>Menghapus placeholder 'Tabel ?.' pada hal 34 dan memperbaiki isi Subbab 2.1.11 (hal 6) tentang Pelaporan</w:t>
            </w:r>
          </w:p>
        </w:tc>
        <w:tc>
          <w:tcPr>
            <w:tcW w:type="dxa" w:w="1440"/>
            <w:tcMar>
              <w:top w:w="100" w:type="dxa"/>
              <w:bottom w:w="100" w:type="dxa"/>
              <w:left w:w="140" w:type="dxa"/>
              <w:right w:w="140" w:type="dxa"/>
            </w:tcMar>
            <w:vAlign w:val="center"/>
          </w:tcPr>
          <w:p>
            <w:pPr>
              <w:spacing w:before="20" w:after="20" w:line="276" w:lineRule="auto"/>
              <w:jc w:val="left"/>
            </w:pPr>
            <w:r/>
            <w:r>
              <w:rPr>
                <w:rFonts w:ascii="Calibri" w:hAnsi="Calibri"/>
                <w:color w:val="1E293B"/>
                <w:sz w:val="19"/>
              </w:rPr>
              <w:t>Hal 6, 34</w:t>
            </w:r>
          </w:p>
        </w:tc>
        <w:tc>
          <w:tcPr>
            <w:tcW w:type="dxa" w:w="1728"/>
            <w:tcMar>
              <w:top w:w="100" w:type="dxa"/>
              <w:bottom w:w="100" w:type="dxa"/>
              <w:left w:w="140" w:type="dxa"/>
              <w:right w:w="140" w:type="dxa"/>
            </w:tcMar>
            <w:vAlign w:val="center"/>
          </w:tcPr>
          <w:p>
            <w:pPr>
              <w:spacing w:before="20" w:after="20" w:line="276" w:lineRule="auto"/>
              <w:jc w:val="left"/>
            </w:pPr>
            <w:r/>
            <w:r>
              <w:rPr>
                <w:rFonts w:ascii="Calibri" w:hAnsi="Calibri"/>
                <w:b w:val="0"/>
                <w:sz w:val="19"/>
              </w:rPr>
              <w:t>[ ] Selesai Direvisi</w:t>
            </w:r>
          </w:p>
        </w:tc>
      </w:tr>
      <w:tr>
        <w:tc>
          <w:tcPr>
            <w:tcW w:type="dxa" w:w="1584"/>
            <w:shd w:fill="F8FAFC"/>
            <w:tcMar>
              <w:top w:w="100" w:type="dxa"/>
              <w:bottom w:w="100" w:type="dxa"/>
              <w:left w:w="140" w:type="dxa"/>
              <w:right w:w="140" w:type="dxa"/>
            </w:tcMar>
            <w:vAlign w:val="center"/>
          </w:tcPr>
          <w:p>
            <w:pPr>
              <w:spacing w:before="20" w:after="20" w:line="276" w:lineRule="auto"/>
              <w:jc w:val="left"/>
            </w:pPr>
            <w:r/>
            <w:r>
              <w:rPr>
                <w:rFonts w:ascii="Calibri" w:hAnsi="Calibri"/>
                <w:b/>
                <w:color w:val="2563EB"/>
                <w:sz w:val="19"/>
              </w:rPr>
              <w:t>P2 (SEDANG)</w:t>
            </w:r>
          </w:p>
        </w:tc>
        <w:tc>
          <w:tcPr>
            <w:tcW w:type="dxa" w:w="4608"/>
            <w:shd w:fill="F8FAFC"/>
            <w:tcMar>
              <w:top w:w="100" w:type="dxa"/>
              <w:bottom w:w="100" w:type="dxa"/>
              <w:left w:w="140" w:type="dxa"/>
              <w:right w:w="140" w:type="dxa"/>
            </w:tcMar>
            <w:vAlign w:val="center"/>
          </w:tcPr>
          <w:p>
            <w:pPr>
              <w:spacing w:before="20" w:after="20" w:line="276" w:lineRule="auto"/>
              <w:jc w:val="left"/>
            </w:pPr>
            <w:r/>
            <w:r>
              <w:rPr>
                <w:rFonts w:ascii="Calibri" w:hAnsi="Calibri"/>
                <w:color w:val="1E293B"/>
                <w:sz w:val="19"/>
              </w:rPr>
              <w:t>Merestrukturisasi penomoran gambar agar berurutan sesuai Bab 2 (Gambar 2.1 s.d. 2.7)</w:t>
            </w:r>
          </w:p>
        </w:tc>
        <w:tc>
          <w:tcPr>
            <w:tcW w:type="dxa" w:w="1440"/>
            <w:shd w:fill="F8FAFC"/>
            <w:tcMar>
              <w:top w:w="100" w:type="dxa"/>
              <w:bottom w:w="100" w:type="dxa"/>
              <w:left w:w="140" w:type="dxa"/>
              <w:right w:w="140" w:type="dxa"/>
            </w:tcMar>
            <w:vAlign w:val="center"/>
          </w:tcPr>
          <w:p>
            <w:pPr>
              <w:spacing w:before="20" w:after="20" w:line="276" w:lineRule="auto"/>
              <w:jc w:val="left"/>
            </w:pPr>
            <w:r/>
            <w:r>
              <w:rPr>
                <w:rFonts w:ascii="Calibri" w:hAnsi="Calibri"/>
                <w:color w:val="1E293B"/>
                <w:sz w:val="19"/>
              </w:rPr>
              <w:t>Hal 7 - 38</w:t>
            </w:r>
          </w:p>
        </w:tc>
        <w:tc>
          <w:tcPr>
            <w:tcW w:type="dxa" w:w="1728"/>
            <w:shd w:fill="F8FAFC"/>
            <w:tcMar>
              <w:top w:w="100" w:type="dxa"/>
              <w:bottom w:w="100" w:type="dxa"/>
              <w:left w:w="140" w:type="dxa"/>
              <w:right w:w="140" w:type="dxa"/>
            </w:tcMar>
            <w:vAlign w:val="center"/>
          </w:tcPr>
          <w:p>
            <w:pPr>
              <w:spacing w:before="20" w:after="20" w:line="276" w:lineRule="auto"/>
              <w:jc w:val="left"/>
            </w:pPr>
            <w:r/>
            <w:r>
              <w:rPr>
                <w:rFonts w:ascii="Calibri" w:hAnsi="Calibri"/>
                <w:b w:val="0"/>
                <w:sz w:val="19"/>
              </w:rPr>
              <w:t>[ ] Selesai Direvisi</w:t>
            </w:r>
          </w:p>
        </w:tc>
      </w:tr>
      <w:tr>
        <w:tc>
          <w:tcPr>
            <w:tcW w:type="dxa" w:w="1584"/>
            <w:tcMar>
              <w:top w:w="100" w:type="dxa"/>
              <w:bottom w:w="100" w:type="dxa"/>
              <w:left w:w="140" w:type="dxa"/>
              <w:right w:w="140" w:type="dxa"/>
            </w:tcMar>
            <w:vAlign w:val="center"/>
          </w:tcPr>
          <w:p>
            <w:pPr>
              <w:spacing w:before="20" w:after="20" w:line="276" w:lineRule="auto"/>
              <w:jc w:val="left"/>
            </w:pPr>
            <w:r/>
            <w:r>
              <w:rPr>
                <w:rFonts w:ascii="Calibri" w:hAnsi="Calibri"/>
                <w:b/>
                <w:color w:val="2563EB"/>
                <w:sz w:val="19"/>
              </w:rPr>
              <w:t>P2 (SEDANG)</w:t>
            </w:r>
          </w:p>
        </w:tc>
        <w:tc>
          <w:tcPr>
            <w:tcW w:type="dxa" w:w="4608"/>
            <w:tcMar>
              <w:top w:w="100" w:type="dxa"/>
              <w:bottom w:w="100" w:type="dxa"/>
              <w:left w:w="140" w:type="dxa"/>
              <w:right w:w="140" w:type="dxa"/>
            </w:tcMar>
            <w:vAlign w:val="center"/>
          </w:tcPr>
          <w:p>
            <w:pPr>
              <w:spacing w:before="20" w:after="20" w:line="276" w:lineRule="auto"/>
              <w:jc w:val="left"/>
            </w:pPr>
            <w:r/>
            <w:r>
              <w:rPr>
                <w:rFonts w:ascii="Calibri" w:hAnsi="Calibri"/>
                <w:color w:val="1E293B"/>
                <w:sz w:val="19"/>
              </w:rPr>
              <w:t>Mengganti penyebutan merek vendor AI komersial menjadi arsitektur On-Premise LLM / SPBE Compliant</w:t>
            </w:r>
          </w:p>
        </w:tc>
        <w:tc>
          <w:tcPr>
            <w:tcW w:type="dxa" w:w="1440"/>
            <w:tcMar>
              <w:top w:w="100" w:type="dxa"/>
              <w:bottom w:w="100" w:type="dxa"/>
              <w:left w:w="140" w:type="dxa"/>
              <w:right w:w="140" w:type="dxa"/>
            </w:tcMar>
            <w:vAlign w:val="center"/>
          </w:tcPr>
          <w:p>
            <w:pPr>
              <w:spacing w:before="20" w:after="20" w:line="276" w:lineRule="auto"/>
              <w:jc w:val="left"/>
            </w:pPr>
            <w:r/>
            <w:r>
              <w:rPr>
                <w:rFonts w:ascii="Calibri" w:hAnsi="Calibri"/>
                <w:color w:val="1E293B"/>
                <w:sz w:val="19"/>
              </w:rPr>
              <w:t>Hal 35, 39</w:t>
            </w:r>
          </w:p>
        </w:tc>
        <w:tc>
          <w:tcPr>
            <w:tcW w:type="dxa" w:w="1728"/>
            <w:tcMar>
              <w:top w:w="100" w:type="dxa"/>
              <w:bottom w:w="100" w:type="dxa"/>
              <w:left w:w="140" w:type="dxa"/>
              <w:right w:w="140" w:type="dxa"/>
            </w:tcMar>
            <w:vAlign w:val="center"/>
          </w:tcPr>
          <w:p>
            <w:pPr>
              <w:spacing w:before="20" w:after="20" w:line="276" w:lineRule="auto"/>
              <w:jc w:val="left"/>
            </w:pPr>
            <w:r/>
            <w:r>
              <w:rPr>
                <w:rFonts w:ascii="Calibri" w:hAnsi="Calibri"/>
                <w:b w:val="0"/>
                <w:sz w:val="19"/>
              </w:rPr>
              <w:t>[ ] Selesai Direvisi</w:t>
            </w:r>
          </w:p>
        </w:tc>
      </w:tr>
    </w:tbl>
    <w:p/>
    <w:p>
      <w:pPr>
        <w:spacing w:before="0" w:after="100" w:line="276" w:lineRule="auto"/>
      </w:pPr>
      <w:r>
        <w:rPr>
          <w:rFonts w:ascii="Calibri" w:hAnsi="Calibri"/>
          <w:i/>
          <w:color w:val="1E293B"/>
          <w:sz w:val="22"/>
        </w:rPr>
        <w:t>Catatan Penutup: Dengan mengeksekusi seluruh checklist prioritas P0 dan P1 di atas, Dokumen Usulan Teknis ini akan bertransformasi dari dokumen yang berisiko gugur menjadi salah satu dokumen penawaran teknis paling unggul, komprehensif, dan memiliki probabilitas kemenangan tender yang sangat tinggi.</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Arial" w:hAnsi="Arial"/>
        <w:color w:val="64748B"/>
        <w:sz w:val="17"/>
      </w:rPr>
      <w:t>Dinas Pekerjaan Umum dan Penataan Ruang (DPUPR) Kabupaten Bogor | Hasil Evaluasi Dokumen Usulan Teknis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4748B"/>
        <w:sz w:val="17"/>
      </w:rPr>
      <w:t>LAPORAN AUDIT &amp; EVALUASI TEKNIS — DOKUMEN USULAN TEKNIS SIJAKON TA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