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02A36" w14:textId="77777777" w:rsidR="00AD1D72" w:rsidRPr="00AD1D72" w:rsidRDefault="00AD1D72" w:rsidP="00AD1D72">
      <w:pPr>
        <w:rPr>
          <w:b/>
          <w:bCs/>
        </w:rPr>
      </w:pPr>
      <w:r w:rsidRPr="00AD1D72">
        <w:rPr>
          <w:b/>
          <w:bCs/>
        </w:rPr>
        <w:t>1. Purpose First: Define “Why” Before “What”</w:t>
      </w:r>
    </w:p>
    <w:p w14:paraId="68302BF6" w14:textId="77777777" w:rsidR="00AD1D72" w:rsidRPr="00AD1D72" w:rsidRDefault="00AD1D72" w:rsidP="00AD1D72">
      <w:r w:rsidRPr="00AD1D72">
        <w:t>Before designing, ask:</w:t>
      </w:r>
    </w:p>
    <w:p w14:paraId="1B136E1C" w14:textId="77777777" w:rsidR="00AD1D72" w:rsidRPr="00AD1D72" w:rsidRDefault="00AD1D72" w:rsidP="00AD1D72">
      <w:pPr>
        <w:numPr>
          <w:ilvl w:val="0"/>
          <w:numId w:val="1"/>
        </w:numPr>
      </w:pPr>
      <w:r w:rsidRPr="00AD1D72">
        <w:t>Who is the audience? (Executives, analysts, developers, customers)</w:t>
      </w:r>
    </w:p>
    <w:p w14:paraId="5373F7AC" w14:textId="77777777" w:rsidR="00AD1D72" w:rsidRPr="00AD1D72" w:rsidRDefault="00AD1D72" w:rsidP="00AD1D72">
      <w:pPr>
        <w:numPr>
          <w:ilvl w:val="0"/>
          <w:numId w:val="1"/>
        </w:numPr>
      </w:pPr>
      <w:r w:rsidRPr="00AD1D72">
        <w:t>What decision will they make using this dashboard?</w:t>
      </w:r>
    </w:p>
    <w:p w14:paraId="22F1509C" w14:textId="77777777" w:rsidR="00AD1D72" w:rsidRPr="00AD1D72" w:rsidRDefault="00AD1D72" w:rsidP="00AD1D72">
      <w:pPr>
        <w:numPr>
          <w:ilvl w:val="0"/>
          <w:numId w:val="1"/>
        </w:numPr>
      </w:pPr>
      <w:r w:rsidRPr="00AD1D72">
        <w:t>What’s the key action or insight they should take?</w:t>
      </w:r>
    </w:p>
    <w:p w14:paraId="1EAE4352" w14:textId="56E58B87" w:rsidR="00AD1D72" w:rsidRPr="00AD1D72" w:rsidRDefault="00AD1D72" w:rsidP="00AD1D72">
      <w:r w:rsidRPr="00AD1D72">
        <w:t xml:space="preserve"> Example:</w:t>
      </w:r>
      <w:r w:rsidRPr="00AD1D72">
        <w:br/>
        <w:t xml:space="preserve">For an e-commerce dashboard, the goal could be </w:t>
      </w:r>
      <w:r w:rsidRPr="00AD1D72">
        <w:rPr>
          <w:i/>
          <w:iCs/>
        </w:rPr>
        <w:t>“Help managers track daily sales performance and identify underperforming categories.”</w:t>
      </w:r>
    </w:p>
    <w:p w14:paraId="1E5961AE" w14:textId="77777777" w:rsidR="00AD1D72" w:rsidRPr="00AD1D72" w:rsidRDefault="00AD1D72" w:rsidP="00AD1D72">
      <w:r w:rsidRPr="00AD1D72">
        <w:pict w14:anchorId="15CA2F30">
          <v:rect id="_x0000_i1085" style="width:0;height:1.5pt" o:hralign="center" o:hrstd="t" o:hr="t" fillcolor="#a0a0a0" stroked="f"/>
        </w:pict>
      </w:r>
    </w:p>
    <w:p w14:paraId="66050F39" w14:textId="3F26AA10" w:rsidR="00AD1D72" w:rsidRPr="00AD1D72" w:rsidRDefault="00AD1D72" w:rsidP="00AD1D72">
      <w:pPr>
        <w:rPr>
          <w:b/>
          <w:bCs/>
        </w:rPr>
      </w:pPr>
      <w:r w:rsidRPr="00AD1D72">
        <w:rPr>
          <w:b/>
          <w:bCs/>
        </w:rPr>
        <w:t xml:space="preserve"> 2. Keep It Simple and Focused</w:t>
      </w:r>
    </w:p>
    <w:p w14:paraId="6B25F4B1" w14:textId="77777777" w:rsidR="00AD1D72" w:rsidRPr="00AD1D72" w:rsidRDefault="00AD1D72" w:rsidP="00AD1D72">
      <w:pPr>
        <w:numPr>
          <w:ilvl w:val="0"/>
          <w:numId w:val="2"/>
        </w:numPr>
      </w:pPr>
      <w:r w:rsidRPr="00AD1D72">
        <w:t>Don’t overload the dashboard with every metric.</w:t>
      </w:r>
    </w:p>
    <w:p w14:paraId="2A29153A" w14:textId="77777777" w:rsidR="00AD1D72" w:rsidRPr="00AD1D72" w:rsidRDefault="00AD1D72" w:rsidP="00AD1D72">
      <w:pPr>
        <w:numPr>
          <w:ilvl w:val="0"/>
          <w:numId w:val="2"/>
        </w:numPr>
      </w:pPr>
      <w:r w:rsidRPr="00AD1D72">
        <w:t xml:space="preserve">Follow the </w:t>
      </w:r>
      <w:r w:rsidRPr="00AD1D72">
        <w:rPr>
          <w:b/>
          <w:bCs/>
        </w:rPr>
        <w:t>“less is more”</w:t>
      </w:r>
      <w:r w:rsidRPr="00AD1D72">
        <w:t xml:space="preserve"> rule — focus on </w:t>
      </w:r>
      <w:r w:rsidRPr="00AD1D72">
        <w:rPr>
          <w:b/>
          <w:bCs/>
        </w:rPr>
        <w:t>KPIs</w:t>
      </w:r>
      <w:r w:rsidRPr="00AD1D72">
        <w:t xml:space="preserve"> that drive action.</w:t>
      </w:r>
    </w:p>
    <w:p w14:paraId="05200D58" w14:textId="77777777" w:rsidR="00AD1D72" w:rsidRPr="00AD1D72" w:rsidRDefault="00AD1D72" w:rsidP="00AD1D72">
      <w:pPr>
        <w:numPr>
          <w:ilvl w:val="0"/>
          <w:numId w:val="2"/>
        </w:numPr>
      </w:pPr>
      <w:r w:rsidRPr="00AD1D72">
        <w:t>Group related metrics together logically.</w:t>
      </w:r>
    </w:p>
    <w:p w14:paraId="39AC9015" w14:textId="77777777" w:rsidR="00AD1D72" w:rsidRPr="00AD1D72" w:rsidRDefault="00AD1D72" w:rsidP="00AD1D72">
      <w:pPr>
        <w:numPr>
          <w:ilvl w:val="0"/>
          <w:numId w:val="2"/>
        </w:numPr>
      </w:pPr>
      <w:r w:rsidRPr="00AD1D72">
        <w:t xml:space="preserve">Use </w:t>
      </w:r>
      <w:r w:rsidRPr="00AD1D72">
        <w:rPr>
          <w:b/>
          <w:bCs/>
        </w:rPr>
        <w:t>minimal colors</w:t>
      </w:r>
      <w:r w:rsidRPr="00AD1D72">
        <w:t xml:space="preserve">, </w:t>
      </w:r>
      <w:r w:rsidRPr="00AD1D72">
        <w:rPr>
          <w:b/>
          <w:bCs/>
        </w:rPr>
        <w:t>clean fonts</w:t>
      </w:r>
      <w:r w:rsidRPr="00AD1D72">
        <w:t xml:space="preserve">, and </w:t>
      </w:r>
      <w:r w:rsidRPr="00AD1D72">
        <w:rPr>
          <w:b/>
          <w:bCs/>
        </w:rPr>
        <w:t>white space</w:t>
      </w:r>
      <w:r w:rsidRPr="00AD1D72">
        <w:t xml:space="preserve"> generously.</w:t>
      </w:r>
    </w:p>
    <w:p w14:paraId="2C20486D" w14:textId="4956F07E" w:rsidR="00AD1D72" w:rsidRPr="00AD1D72" w:rsidRDefault="00AD1D72" w:rsidP="00AD1D72">
      <w:r w:rsidRPr="00AD1D72">
        <w:t xml:space="preserve"> Example:</w:t>
      </w:r>
      <w:r w:rsidRPr="00AD1D72">
        <w:br/>
        <w:t>Instead of showing 15 sales KPIs, highlight only:</w:t>
      </w:r>
    </w:p>
    <w:p w14:paraId="6D874C6B" w14:textId="77777777" w:rsidR="00AD1D72" w:rsidRPr="00AD1D72" w:rsidRDefault="00AD1D72" w:rsidP="00AD1D72">
      <w:pPr>
        <w:numPr>
          <w:ilvl w:val="0"/>
          <w:numId w:val="3"/>
        </w:numPr>
      </w:pPr>
      <w:r w:rsidRPr="00AD1D72">
        <w:t>Daily Sales</w:t>
      </w:r>
    </w:p>
    <w:p w14:paraId="7A8BA85E" w14:textId="77777777" w:rsidR="00AD1D72" w:rsidRPr="00AD1D72" w:rsidRDefault="00AD1D72" w:rsidP="00AD1D72">
      <w:pPr>
        <w:numPr>
          <w:ilvl w:val="0"/>
          <w:numId w:val="3"/>
        </w:numPr>
      </w:pPr>
      <w:r w:rsidRPr="00AD1D72">
        <w:t>Conversion Rate</w:t>
      </w:r>
    </w:p>
    <w:p w14:paraId="5AC715F5" w14:textId="77777777" w:rsidR="00AD1D72" w:rsidRPr="00AD1D72" w:rsidRDefault="00AD1D72" w:rsidP="00AD1D72">
      <w:pPr>
        <w:numPr>
          <w:ilvl w:val="0"/>
          <w:numId w:val="3"/>
        </w:numPr>
      </w:pPr>
      <w:r w:rsidRPr="00AD1D72">
        <w:t>Top 3 Products</w:t>
      </w:r>
    </w:p>
    <w:p w14:paraId="22A242EE" w14:textId="77777777" w:rsidR="00AD1D72" w:rsidRPr="00AD1D72" w:rsidRDefault="00AD1D72" w:rsidP="00AD1D72">
      <w:pPr>
        <w:numPr>
          <w:ilvl w:val="0"/>
          <w:numId w:val="3"/>
        </w:numPr>
      </w:pPr>
      <w:r w:rsidRPr="00AD1D72">
        <w:t>Region-wise Sales</w:t>
      </w:r>
    </w:p>
    <w:p w14:paraId="45EE5FA7" w14:textId="77777777" w:rsidR="00AD1D72" w:rsidRPr="00AD1D72" w:rsidRDefault="00AD1D72" w:rsidP="00AD1D72">
      <w:r w:rsidRPr="00AD1D72">
        <w:pict w14:anchorId="088104BB">
          <v:rect id="_x0000_i1086" style="width:0;height:1.5pt" o:hralign="center" o:hrstd="t" o:hr="t" fillcolor="#a0a0a0" stroked="f"/>
        </w:pict>
      </w:r>
    </w:p>
    <w:p w14:paraId="64D87689" w14:textId="2754F2F5" w:rsidR="00AD1D72" w:rsidRPr="00AD1D72" w:rsidRDefault="00AD1D72" w:rsidP="00AD1D72">
      <w:pPr>
        <w:rPr>
          <w:b/>
          <w:bCs/>
        </w:rPr>
      </w:pPr>
      <w:r w:rsidRPr="00AD1D72">
        <w:rPr>
          <w:b/>
          <w:bCs/>
        </w:rPr>
        <w:t xml:space="preserve"> 3. Apply Visual Hierarchy</w:t>
      </w:r>
    </w:p>
    <w:p w14:paraId="5F48630C" w14:textId="77777777" w:rsidR="00AD1D72" w:rsidRPr="00AD1D72" w:rsidRDefault="00AD1D72" w:rsidP="00AD1D72">
      <w:r w:rsidRPr="00AD1D72">
        <w:t xml:space="preserve">Visual hierarchy helps the viewer’s eyes flow naturally from </w:t>
      </w:r>
      <w:r w:rsidRPr="00AD1D72">
        <w:rPr>
          <w:b/>
          <w:bCs/>
        </w:rPr>
        <w:t>most important</w:t>
      </w:r>
      <w:r w:rsidRPr="00AD1D72">
        <w:t xml:space="preserve"> to </w:t>
      </w:r>
      <w:r w:rsidRPr="00AD1D72">
        <w:rPr>
          <w:b/>
          <w:bCs/>
        </w:rPr>
        <w:t>least important</w:t>
      </w:r>
      <w:r w:rsidRPr="00AD1D72">
        <w:t xml:space="preserve"> data.</w:t>
      </w:r>
    </w:p>
    <w:p w14:paraId="770CB82B" w14:textId="77777777" w:rsidR="00AD1D72" w:rsidRPr="00AD1D72" w:rsidRDefault="00AD1D72" w:rsidP="00AD1D72">
      <w:pPr>
        <w:numPr>
          <w:ilvl w:val="0"/>
          <w:numId w:val="4"/>
        </w:numPr>
      </w:pPr>
      <w:r w:rsidRPr="00AD1D72">
        <w:t xml:space="preserve">Place key KPIs at the </w:t>
      </w:r>
      <w:r w:rsidRPr="00AD1D72">
        <w:rPr>
          <w:b/>
          <w:bCs/>
        </w:rPr>
        <w:t>top-left</w:t>
      </w:r>
      <w:r w:rsidRPr="00AD1D72">
        <w:t xml:space="preserve"> (eye’s natural starting point).</w:t>
      </w:r>
    </w:p>
    <w:p w14:paraId="3E0250A4" w14:textId="77777777" w:rsidR="00AD1D72" w:rsidRPr="00AD1D72" w:rsidRDefault="00AD1D72" w:rsidP="00AD1D72">
      <w:pPr>
        <w:numPr>
          <w:ilvl w:val="0"/>
          <w:numId w:val="4"/>
        </w:numPr>
      </w:pPr>
      <w:r w:rsidRPr="00AD1D72">
        <w:t xml:space="preserve">Use </w:t>
      </w:r>
      <w:r w:rsidRPr="00AD1D72">
        <w:rPr>
          <w:b/>
          <w:bCs/>
        </w:rPr>
        <w:t>larger font</w:t>
      </w:r>
      <w:r w:rsidRPr="00AD1D72">
        <w:t xml:space="preserve"> or </w:t>
      </w:r>
      <w:r w:rsidRPr="00AD1D72">
        <w:rPr>
          <w:b/>
          <w:bCs/>
        </w:rPr>
        <w:t>color contrast</w:t>
      </w:r>
      <w:r w:rsidRPr="00AD1D72">
        <w:t xml:space="preserve"> for primary metrics.</w:t>
      </w:r>
    </w:p>
    <w:p w14:paraId="79DC89B4" w14:textId="77777777" w:rsidR="00AD1D72" w:rsidRPr="00AD1D72" w:rsidRDefault="00AD1D72" w:rsidP="00AD1D72">
      <w:pPr>
        <w:numPr>
          <w:ilvl w:val="0"/>
          <w:numId w:val="4"/>
        </w:numPr>
      </w:pPr>
      <w:r w:rsidRPr="00AD1D72">
        <w:t>Supportive visuals (like trends or details) can go below or to the right.</w:t>
      </w:r>
    </w:p>
    <w:p w14:paraId="1C9BAE56" w14:textId="00F96B0A" w:rsidR="00AD1D72" w:rsidRPr="00AD1D72" w:rsidRDefault="00AD1D72" w:rsidP="00AD1D72">
      <w:r w:rsidRPr="00AD1D72">
        <w:lastRenderedPageBreak/>
        <w:t xml:space="preserve"> Example:</w:t>
      </w:r>
    </w:p>
    <w:p w14:paraId="1B7BDB1B" w14:textId="77777777" w:rsidR="00AD1D72" w:rsidRPr="00AD1D72" w:rsidRDefault="00AD1D72" w:rsidP="00AD1D72">
      <w:r w:rsidRPr="00AD1D72">
        <w:t>[ Total Sales ₹1.2M ]      [ Conversion Rate 4.5% ]</w:t>
      </w:r>
    </w:p>
    <w:p w14:paraId="799167AF" w14:textId="77777777" w:rsidR="00AD1D72" w:rsidRPr="00AD1D72" w:rsidRDefault="00AD1D72" w:rsidP="00AD1D72">
      <w:r w:rsidRPr="00AD1D72">
        <w:t>[ Chart: Sales by Region ] [ Table: Top 5 Products ]</w:t>
      </w:r>
    </w:p>
    <w:p w14:paraId="5A438C59" w14:textId="77777777" w:rsidR="00AD1D72" w:rsidRPr="00AD1D72" w:rsidRDefault="00AD1D72" w:rsidP="00AD1D72">
      <w:r w:rsidRPr="00AD1D72">
        <w:pict w14:anchorId="589F2790">
          <v:rect id="_x0000_i1087" style="width:0;height:1.5pt" o:hralign="center" o:hrstd="t" o:hr="t" fillcolor="#a0a0a0" stroked="f"/>
        </w:pict>
      </w:r>
    </w:p>
    <w:p w14:paraId="6C6C2233" w14:textId="7B8BFD6D" w:rsidR="00AD1D72" w:rsidRPr="00AD1D72" w:rsidRDefault="00AD1D72" w:rsidP="00AD1D72">
      <w:pPr>
        <w:rPr>
          <w:b/>
          <w:bCs/>
        </w:rPr>
      </w:pPr>
      <w:r w:rsidRPr="00AD1D72">
        <w:rPr>
          <w:b/>
          <w:bCs/>
        </w:rPr>
        <w:t xml:space="preserve"> 4. Choose the Right Visualization Type</w:t>
      </w:r>
    </w:p>
    <w:p w14:paraId="0B68DFA3" w14:textId="77777777" w:rsidR="00AD1D72" w:rsidRPr="00AD1D72" w:rsidRDefault="00AD1D72" w:rsidP="00AD1D72">
      <w:r w:rsidRPr="00AD1D72">
        <w:t>Pick charts that best match the question being asked: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2962"/>
      </w:tblGrid>
      <w:tr w:rsidR="00AD1D72" w:rsidRPr="00AD1D72" w14:paraId="75A749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83346" w14:textId="77777777" w:rsidR="00AD1D72" w:rsidRPr="00AD1D72" w:rsidRDefault="00AD1D72" w:rsidP="00AD1D72">
            <w:pPr>
              <w:rPr>
                <w:b/>
                <w:bCs/>
              </w:rPr>
            </w:pPr>
            <w:r w:rsidRPr="00AD1D72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FB3F413" w14:textId="77777777" w:rsidR="00AD1D72" w:rsidRPr="00AD1D72" w:rsidRDefault="00AD1D72" w:rsidP="00AD1D72">
            <w:pPr>
              <w:rPr>
                <w:b/>
                <w:bCs/>
              </w:rPr>
            </w:pPr>
            <w:r w:rsidRPr="00AD1D72">
              <w:rPr>
                <w:b/>
                <w:bCs/>
              </w:rPr>
              <w:t>Recommended Chart Type</w:t>
            </w:r>
          </w:p>
        </w:tc>
      </w:tr>
      <w:tr w:rsidR="00AD1D72" w:rsidRPr="00AD1D72" w14:paraId="6C8F5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C603C" w14:textId="77777777" w:rsidR="00AD1D72" w:rsidRPr="00AD1D72" w:rsidRDefault="00AD1D72" w:rsidP="00AD1D72">
            <w:r w:rsidRPr="00AD1D72">
              <w:t>Compare values</w:t>
            </w:r>
          </w:p>
        </w:tc>
        <w:tc>
          <w:tcPr>
            <w:tcW w:w="0" w:type="auto"/>
            <w:vAlign w:val="center"/>
            <w:hideMark/>
          </w:tcPr>
          <w:p w14:paraId="48F4A5F4" w14:textId="77777777" w:rsidR="00AD1D72" w:rsidRPr="00AD1D72" w:rsidRDefault="00AD1D72" w:rsidP="00AD1D72">
            <w:r w:rsidRPr="00AD1D72">
              <w:t>Bar / Column chart</w:t>
            </w:r>
          </w:p>
        </w:tc>
      </w:tr>
      <w:tr w:rsidR="00AD1D72" w:rsidRPr="00AD1D72" w14:paraId="179D2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F74A8" w14:textId="77777777" w:rsidR="00AD1D72" w:rsidRPr="00AD1D72" w:rsidRDefault="00AD1D72" w:rsidP="00AD1D72">
            <w:r w:rsidRPr="00AD1D72">
              <w:t>Show trends</w:t>
            </w:r>
          </w:p>
        </w:tc>
        <w:tc>
          <w:tcPr>
            <w:tcW w:w="0" w:type="auto"/>
            <w:vAlign w:val="center"/>
            <w:hideMark/>
          </w:tcPr>
          <w:p w14:paraId="676B3A01" w14:textId="77777777" w:rsidR="00AD1D72" w:rsidRPr="00AD1D72" w:rsidRDefault="00AD1D72" w:rsidP="00AD1D72">
            <w:r w:rsidRPr="00AD1D72">
              <w:t>Line / Area chart</w:t>
            </w:r>
          </w:p>
        </w:tc>
      </w:tr>
      <w:tr w:rsidR="00AD1D72" w:rsidRPr="00AD1D72" w14:paraId="1B5BF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066E2" w14:textId="77777777" w:rsidR="00AD1D72" w:rsidRPr="00AD1D72" w:rsidRDefault="00AD1D72" w:rsidP="00AD1D72">
            <w:r w:rsidRPr="00AD1D72">
              <w:t>Show composition</w:t>
            </w:r>
          </w:p>
        </w:tc>
        <w:tc>
          <w:tcPr>
            <w:tcW w:w="0" w:type="auto"/>
            <w:vAlign w:val="center"/>
            <w:hideMark/>
          </w:tcPr>
          <w:p w14:paraId="78C792E9" w14:textId="77777777" w:rsidR="00AD1D72" w:rsidRPr="00AD1D72" w:rsidRDefault="00AD1D72" w:rsidP="00AD1D72">
            <w:r w:rsidRPr="00AD1D72">
              <w:t xml:space="preserve">Pie / Donut / </w:t>
            </w:r>
            <w:proofErr w:type="spellStart"/>
            <w:r w:rsidRPr="00AD1D72">
              <w:t>Treemap</w:t>
            </w:r>
            <w:proofErr w:type="spellEnd"/>
          </w:p>
        </w:tc>
      </w:tr>
      <w:tr w:rsidR="00AD1D72" w:rsidRPr="00AD1D72" w14:paraId="0744F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14B8F" w14:textId="77777777" w:rsidR="00AD1D72" w:rsidRPr="00AD1D72" w:rsidRDefault="00AD1D72" w:rsidP="00AD1D72">
            <w:r w:rsidRPr="00AD1D72">
              <w:t>Show relationships</w:t>
            </w:r>
          </w:p>
        </w:tc>
        <w:tc>
          <w:tcPr>
            <w:tcW w:w="0" w:type="auto"/>
            <w:vAlign w:val="center"/>
            <w:hideMark/>
          </w:tcPr>
          <w:p w14:paraId="73CC7F84" w14:textId="77777777" w:rsidR="00AD1D72" w:rsidRPr="00AD1D72" w:rsidRDefault="00AD1D72" w:rsidP="00AD1D72">
            <w:r w:rsidRPr="00AD1D72">
              <w:t>Scatter / Bubble chart</w:t>
            </w:r>
          </w:p>
        </w:tc>
      </w:tr>
      <w:tr w:rsidR="00AD1D72" w:rsidRPr="00AD1D72" w14:paraId="0E1E6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56427" w14:textId="77777777" w:rsidR="00AD1D72" w:rsidRPr="00AD1D72" w:rsidRDefault="00AD1D72" w:rsidP="00AD1D72">
            <w:r w:rsidRPr="00AD1D72">
              <w:t>Show distribution</w:t>
            </w:r>
          </w:p>
        </w:tc>
        <w:tc>
          <w:tcPr>
            <w:tcW w:w="0" w:type="auto"/>
            <w:vAlign w:val="center"/>
            <w:hideMark/>
          </w:tcPr>
          <w:p w14:paraId="331029C0" w14:textId="77777777" w:rsidR="00AD1D72" w:rsidRPr="00AD1D72" w:rsidRDefault="00AD1D72" w:rsidP="00AD1D72">
            <w:r w:rsidRPr="00AD1D72">
              <w:t>Histogram / Box plot</w:t>
            </w:r>
          </w:p>
        </w:tc>
      </w:tr>
      <w:tr w:rsidR="00AD1D72" w:rsidRPr="00AD1D72" w14:paraId="0DC54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A0C4A" w14:textId="77777777" w:rsidR="00AD1D72" w:rsidRPr="00AD1D72" w:rsidRDefault="00AD1D72" w:rsidP="00AD1D72">
            <w:r w:rsidRPr="00AD1D72">
              <w:t>Show ranking</w:t>
            </w:r>
          </w:p>
        </w:tc>
        <w:tc>
          <w:tcPr>
            <w:tcW w:w="0" w:type="auto"/>
            <w:vAlign w:val="center"/>
            <w:hideMark/>
          </w:tcPr>
          <w:p w14:paraId="0B065A5D" w14:textId="77777777" w:rsidR="00AD1D72" w:rsidRPr="00AD1D72" w:rsidRDefault="00AD1D72" w:rsidP="00AD1D72">
            <w:r w:rsidRPr="00AD1D72">
              <w:t>Lollipop / Sorted bar chart</w:t>
            </w:r>
          </w:p>
        </w:tc>
      </w:tr>
    </w:tbl>
    <w:p w14:paraId="6581A73A" w14:textId="4486318A" w:rsidR="00AD1D72" w:rsidRPr="00AD1D72" w:rsidRDefault="00AD1D72" w:rsidP="00AD1D72">
      <w:r w:rsidRPr="00AD1D72">
        <w:t xml:space="preserve"> Tip: Avoid using </w:t>
      </w:r>
      <w:r w:rsidRPr="00AD1D72">
        <w:rPr>
          <w:b/>
          <w:bCs/>
        </w:rPr>
        <w:t>3D charts</w:t>
      </w:r>
      <w:r w:rsidRPr="00AD1D72">
        <w:t xml:space="preserve"> — they often distort perception.</w:t>
      </w:r>
    </w:p>
    <w:p w14:paraId="39F9481E" w14:textId="77777777" w:rsidR="00AD1D72" w:rsidRPr="00AD1D72" w:rsidRDefault="00AD1D72" w:rsidP="00AD1D72">
      <w:r w:rsidRPr="00AD1D72">
        <w:pict w14:anchorId="6CBDB0E7">
          <v:rect id="_x0000_i1088" style="width:0;height:1.5pt" o:hralign="center" o:hrstd="t" o:hr="t" fillcolor="#a0a0a0" stroked="f"/>
        </w:pict>
      </w:r>
    </w:p>
    <w:p w14:paraId="2B507DE4" w14:textId="6B275292" w:rsidR="00AD1D72" w:rsidRPr="00AD1D72" w:rsidRDefault="00AD1D72" w:rsidP="00AD1D72">
      <w:pPr>
        <w:rPr>
          <w:b/>
          <w:bCs/>
        </w:rPr>
      </w:pPr>
      <w:r w:rsidRPr="00AD1D72">
        <w:rPr>
          <w:b/>
          <w:bCs/>
        </w:rPr>
        <w:t xml:space="preserve"> 5. Use Consistent Design Language</w:t>
      </w:r>
    </w:p>
    <w:p w14:paraId="49FA693F" w14:textId="77777777" w:rsidR="00AD1D72" w:rsidRPr="00AD1D72" w:rsidRDefault="00AD1D72" w:rsidP="00AD1D72">
      <w:pPr>
        <w:numPr>
          <w:ilvl w:val="0"/>
          <w:numId w:val="5"/>
        </w:numPr>
      </w:pPr>
      <w:r w:rsidRPr="00AD1D72">
        <w:t xml:space="preserve">Stick to a </w:t>
      </w:r>
      <w:r w:rsidRPr="00AD1D72">
        <w:rPr>
          <w:b/>
          <w:bCs/>
        </w:rPr>
        <w:t>limited color palette</w:t>
      </w:r>
      <w:r w:rsidRPr="00AD1D72">
        <w:t xml:space="preserve"> (e.g., 3–4 colors).</w:t>
      </w:r>
    </w:p>
    <w:p w14:paraId="26A4726D" w14:textId="77777777" w:rsidR="00AD1D72" w:rsidRPr="00AD1D72" w:rsidRDefault="00AD1D72" w:rsidP="00AD1D72">
      <w:pPr>
        <w:numPr>
          <w:ilvl w:val="0"/>
          <w:numId w:val="5"/>
        </w:numPr>
      </w:pPr>
      <w:r w:rsidRPr="00AD1D72">
        <w:t xml:space="preserve">Use </w:t>
      </w:r>
      <w:r w:rsidRPr="00AD1D72">
        <w:rPr>
          <w:b/>
          <w:bCs/>
        </w:rPr>
        <w:t>consistent fonts and spacing</w:t>
      </w:r>
      <w:r w:rsidRPr="00AD1D72">
        <w:t>.</w:t>
      </w:r>
    </w:p>
    <w:p w14:paraId="0DC67F97" w14:textId="77777777" w:rsidR="00AD1D72" w:rsidRPr="00AD1D72" w:rsidRDefault="00AD1D72" w:rsidP="00AD1D72">
      <w:pPr>
        <w:numPr>
          <w:ilvl w:val="0"/>
          <w:numId w:val="5"/>
        </w:numPr>
      </w:pPr>
      <w:r w:rsidRPr="00AD1D72">
        <w:t>Maintain uniform date formats and labeling styles.</w:t>
      </w:r>
    </w:p>
    <w:p w14:paraId="13197BFB" w14:textId="77777777" w:rsidR="00AD1D72" w:rsidRPr="00AD1D72" w:rsidRDefault="00AD1D72" w:rsidP="00AD1D72">
      <w:pPr>
        <w:numPr>
          <w:ilvl w:val="0"/>
          <w:numId w:val="5"/>
        </w:numPr>
      </w:pPr>
      <w:r w:rsidRPr="00AD1D72">
        <w:t>Align visuals neatly (use grid layouts).</w:t>
      </w:r>
    </w:p>
    <w:p w14:paraId="53B60188" w14:textId="5E97AA44" w:rsidR="00AD1D72" w:rsidRPr="00AD1D72" w:rsidRDefault="00AD1D72" w:rsidP="00AD1D72">
      <w:r w:rsidRPr="00AD1D72">
        <w:t xml:space="preserve"> Example:</w:t>
      </w:r>
    </w:p>
    <w:p w14:paraId="0865A4D6" w14:textId="77777777" w:rsidR="00AD1D72" w:rsidRPr="00AD1D72" w:rsidRDefault="00AD1D72" w:rsidP="00AD1D72">
      <w:pPr>
        <w:numPr>
          <w:ilvl w:val="0"/>
          <w:numId w:val="6"/>
        </w:numPr>
      </w:pPr>
      <w:r w:rsidRPr="00AD1D72">
        <w:t>Use blue for KPIs, green for positive trends, red for alerts.</w:t>
      </w:r>
    </w:p>
    <w:p w14:paraId="3E7164D5" w14:textId="77777777" w:rsidR="00AD1D72" w:rsidRPr="00AD1D72" w:rsidRDefault="00AD1D72" w:rsidP="00AD1D72">
      <w:pPr>
        <w:numPr>
          <w:ilvl w:val="0"/>
          <w:numId w:val="6"/>
        </w:numPr>
      </w:pPr>
      <w:r w:rsidRPr="00AD1D72">
        <w:t>All numbers right-aligned and formatted (₹1.2M, 35.7%, etc.)</w:t>
      </w:r>
    </w:p>
    <w:p w14:paraId="1F3616F9" w14:textId="77777777" w:rsidR="00AD1D72" w:rsidRPr="00AD1D72" w:rsidRDefault="00AD1D72" w:rsidP="00AD1D72">
      <w:r w:rsidRPr="00AD1D72">
        <w:pict w14:anchorId="443875D8">
          <v:rect id="_x0000_i1089" style="width:0;height:1.5pt" o:hralign="center" o:hrstd="t" o:hr="t" fillcolor="#a0a0a0" stroked="f"/>
        </w:pict>
      </w:r>
    </w:p>
    <w:p w14:paraId="791C0EE4" w14:textId="7B6BDD06" w:rsidR="00AD1D72" w:rsidRPr="00AD1D72" w:rsidRDefault="00AD1D72" w:rsidP="00AD1D72">
      <w:pPr>
        <w:rPr>
          <w:b/>
          <w:bCs/>
        </w:rPr>
      </w:pPr>
      <w:r w:rsidRPr="00AD1D72">
        <w:rPr>
          <w:b/>
          <w:bCs/>
        </w:rPr>
        <w:t xml:space="preserve"> 6. Provide Context, Not Just Numbers</w:t>
      </w:r>
    </w:p>
    <w:p w14:paraId="4474491F" w14:textId="77777777" w:rsidR="00AD1D72" w:rsidRPr="00AD1D72" w:rsidRDefault="00AD1D72" w:rsidP="00AD1D72">
      <w:r w:rsidRPr="00AD1D72">
        <w:lastRenderedPageBreak/>
        <w:t>A number without context is meaningless.</w:t>
      </w:r>
    </w:p>
    <w:p w14:paraId="3C2613B0" w14:textId="77777777" w:rsidR="00AD1D72" w:rsidRPr="00AD1D72" w:rsidRDefault="00AD1D72" w:rsidP="00AD1D72">
      <w:r w:rsidRPr="00AD1D72">
        <w:t>Add:</w:t>
      </w:r>
    </w:p>
    <w:p w14:paraId="1BCE1038" w14:textId="77777777" w:rsidR="00AD1D72" w:rsidRPr="00AD1D72" w:rsidRDefault="00AD1D72" w:rsidP="00AD1D72">
      <w:pPr>
        <w:numPr>
          <w:ilvl w:val="0"/>
          <w:numId w:val="7"/>
        </w:numPr>
      </w:pPr>
      <w:r w:rsidRPr="00AD1D72">
        <w:rPr>
          <w:b/>
          <w:bCs/>
        </w:rPr>
        <w:t>Comparisons:</w:t>
      </w:r>
      <w:r w:rsidRPr="00AD1D72">
        <w:t xml:space="preserve"> “+12% from last month”</w:t>
      </w:r>
    </w:p>
    <w:p w14:paraId="4B51008C" w14:textId="77777777" w:rsidR="00AD1D72" w:rsidRPr="00AD1D72" w:rsidRDefault="00AD1D72" w:rsidP="00AD1D72">
      <w:pPr>
        <w:numPr>
          <w:ilvl w:val="0"/>
          <w:numId w:val="7"/>
        </w:numPr>
      </w:pPr>
      <w:r w:rsidRPr="00AD1D72">
        <w:rPr>
          <w:b/>
          <w:bCs/>
        </w:rPr>
        <w:t>Targets:</w:t>
      </w:r>
      <w:r w:rsidRPr="00AD1D72">
        <w:t xml:space="preserve"> “Goal: ₹1M Sales” or a gauge chart</w:t>
      </w:r>
    </w:p>
    <w:p w14:paraId="7D8ECA48" w14:textId="77777777" w:rsidR="00AD1D72" w:rsidRPr="00AD1D72" w:rsidRDefault="00AD1D72" w:rsidP="00AD1D72">
      <w:pPr>
        <w:numPr>
          <w:ilvl w:val="0"/>
          <w:numId w:val="7"/>
        </w:numPr>
      </w:pPr>
      <w:r w:rsidRPr="00AD1D72">
        <w:rPr>
          <w:b/>
          <w:bCs/>
        </w:rPr>
        <w:t>Annotations:</w:t>
      </w:r>
      <w:r w:rsidRPr="00AD1D72">
        <w:t xml:space="preserve"> “Spike due to Diwali sale”</w:t>
      </w:r>
    </w:p>
    <w:p w14:paraId="69F31AAC" w14:textId="740B25B7" w:rsidR="00AD1D72" w:rsidRPr="00AD1D72" w:rsidRDefault="00AD1D72" w:rsidP="00AD1D72">
      <w:r w:rsidRPr="00AD1D72">
        <w:t xml:space="preserve"> Example:</w:t>
      </w:r>
      <w:r w:rsidRPr="00AD1D72">
        <w:br/>
        <w:t>Instead of “Sales = ₹750K”, say</w:t>
      </w:r>
      <w:r w:rsidRPr="00AD1D72">
        <w:br/>
      </w:r>
      <w:r w:rsidRPr="00AD1D72">
        <w:rPr>
          <w:b/>
          <w:bCs/>
        </w:rPr>
        <w:t>Sales = ₹750K (+8% vs Last Week)</w:t>
      </w:r>
    </w:p>
    <w:p w14:paraId="2E5335B1" w14:textId="77777777" w:rsidR="00AD1D72" w:rsidRPr="00AD1D72" w:rsidRDefault="00AD1D72" w:rsidP="00AD1D72">
      <w:r w:rsidRPr="00AD1D72">
        <w:pict w14:anchorId="450DB6E9">
          <v:rect id="_x0000_i1090" style="width:0;height:1.5pt" o:hralign="center" o:hrstd="t" o:hr="t" fillcolor="#a0a0a0" stroked="f"/>
        </w:pict>
      </w:r>
    </w:p>
    <w:p w14:paraId="493F8EC8" w14:textId="6AB2C51B" w:rsidR="00AD1D72" w:rsidRPr="00AD1D72" w:rsidRDefault="00AD1D72" w:rsidP="00AD1D72">
      <w:pPr>
        <w:rPr>
          <w:b/>
          <w:bCs/>
        </w:rPr>
      </w:pPr>
      <w:r w:rsidRPr="00AD1D72">
        <w:rPr>
          <w:b/>
          <w:bCs/>
        </w:rPr>
        <w:t xml:space="preserve"> 7. Make It Interactive (if possible)</w:t>
      </w:r>
    </w:p>
    <w:p w14:paraId="26557370" w14:textId="77777777" w:rsidR="00AD1D72" w:rsidRPr="00AD1D72" w:rsidRDefault="00AD1D72" w:rsidP="00AD1D72">
      <w:r w:rsidRPr="00AD1D72">
        <w:t>Interactive dashboards engage users and allow deeper exploration:</w:t>
      </w:r>
    </w:p>
    <w:p w14:paraId="373A4EEE" w14:textId="77777777" w:rsidR="00AD1D72" w:rsidRPr="00AD1D72" w:rsidRDefault="00AD1D72" w:rsidP="00AD1D72">
      <w:pPr>
        <w:numPr>
          <w:ilvl w:val="0"/>
          <w:numId w:val="8"/>
        </w:numPr>
      </w:pPr>
      <w:r w:rsidRPr="00AD1D72">
        <w:t>Filters for date range, category, or region.</w:t>
      </w:r>
    </w:p>
    <w:p w14:paraId="52F2BFA0" w14:textId="77777777" w:rsidR="00AD1D72" w:rsidRPr="00AD1D72" w:rsidRDefault="00AD1D72" w:rsidP="00AD1D72">
      <w:pPr>
        <w:numPr>
          <w:ilvl w:val="0"/>
          <w:numId w:val="8"/>
        </w:numPr>
      </w:pPr>
      <w:r w:rsidRPr="00AD1D72">
        <w:t>Drill-down options to see product-level or regional details.</w:t>
      </w:r>
    </w:p>
    <w:p w14:paraId="45AE3BAF" w14:textId="77777777" w:rsidR="00AD1D72" w:rsidRPr="00AD1D72" w:rsidRDefault="00AD1D72" w:rsidP="00AD1D72">
      <w:pPr>
        <w:numPr>
          <w:ilvl w:val="0"/>
          <w:numId w:val="8"/>
        </w:numPr>
      </w:pPr>
      <w:r w:rsidRPr="00AD1D72">
        <w:t>Hover tooltips to reveal additional data.</w:t>
      </w:r>
    </w:p>
    <w:p w14:paraId="48348B41" w14:textId="67407EBD" w:rsidR="00AD1D72" w:rsidRPr="00AD1D72" w:rsidRDefault="00AD1D72" w:rsidP="00AD1D72">
      <w:r w:rsidRPr="00AD1D72">
        <w:t xml:space="preserve"> Example:</w:t>
      </w:r>
      <w:r w:rsidRPr="00AD1D72">
        <w:br/>
        <w:t>Clicking a region shows top-performing stores in that area.</w:t>
      </w:r>
    </w:p>
    <w:p w14:paraId="22CF1EEC" w14:textId="77777777" w:rsidR="00AD1D72" w:rsidRPr="00AD1D72" w:rsidRDefault="00AD1D72" w:rsidP="00AD1D72">
      <w:r w:rsidRPr="00AD1D72">
        <w:pict w14:anchorId="3A2EE183">
          <v:rect id="_x0000_i1091" style="width:0;height:1.5pt" o:hralign="center" o:hrstd="t" o:hr="t" fillcolor="#a0a0a0" stroked="f"/>
        </w:pict>
      </w:r>
    </w:p>
    <w:p w14:paraId="7EE20332" w14:textId="304B0203" w:rsidR="00AD1D72" w:rsidRPr="00AD1D72" w:rsidRDefault="00AD1D72" w:rsidP="00AD1D72">
      <w:pPr>
        <w:rPr>
          <w:b/>
          <w:bCs/>
        </w:rPr>
      </w:pPr>
      <w:r w:rsidRPr="00AD1D72">
        <w:rPr>
          <w:b/>
          <w:bCs/>
        </w:rPr>
        <w:t xml:space="preserve"> 8. Design for Readability and Responsiveness</w:t>
      </w:r>
    </w:p>
    <w:p w14:paraId="3FA18F99" w14:textId="77777777" w:rsidR="00AD1D72" w:rsidRPr="00AD1D72" w:rsidRDefault="00AD1D72" w:rsidP="00AD1D72">
      <w:pPr>
        <w:numPr>
          <w:ilvl w:val="0"/>
          <w:numId w:val="9"/>
        </w:numPr>
      </w:pPr>
      <w:r w:rsidRPr="00AD1D72">
        <w:t>Use clear, readable fonts (no cursive or decorative ones).</w:t>
      </w:r>
    </w:p>
    <w:p w14:paraId="340EB2EE" w14:textId="77777777" w:rsidR="00AD1D72" w:rsidRPr="00AD1D72" w:rsidRDefault="00AD1D72" w:rsidP="00AD1D72">
      <w:pPr>
        <w:numPr>
          <w:ilvl w:val="0"/>
          <w:numId w:val="9"/>
        </w:numPr>
      </w:pPr>
      <w:r w:rsidRPr="00AD1D72">
        <w:t>Make sure dashboards scale well on different devices — desktop, tablet, mobile.</w:t>
      </w:r>
    </w:p>
    <w:p w14:paraId="32F31FD7" w14:textId="77777777" w:rsidR="00AD1D72" w:rsidRPr="00AD1D72" w:rsidRDefault="00AD1D72" w:rsidP="00AD1D72">
      <w:pPr>
        <w:numPr>
          <w:ilvl w:val="0"/>
          <w:numId w:val="9"/>
        </w:numPr>
      </w:pPr>
      <w:r w:rsidRPr="00AD1D72">
        <w:t>Avoid clutter and overlapping elements.</w:t>
      </w:r>
    </w:p>
    <w:p w14:paraId="34194A9B" w14:textId="4898EF67" w:rsidR="00AD1D72" w:rsidRPr="00AD1D72" w:rsidRDefault="00AD1D72" w:rsidP="00AD1D72">
      <w:r w:rsidRPr="00AD1D72">
        <w:t xml:space="preserve"> Tip:</w:t>
      </w:r>
      <w:r w:rsidRPr="00AD1D72">
        <w:br/>
        <w:t xml:space="preserve">Keep a minimum font size of </w:t>
      </w:r>
      <w:r w:rsidRPr="00AD1D72">
        <w:rPr>
          <w:b/>
          <w:bCs/>
        </w:rPr>
        <w:t>12pt</w:t>
      </w:r>
      <w:r w:rsidRPr="00AD1D72">
        <w:t xml:space="preserve"> for data labels.</w:t>
      </w:r>
    </w:p>
    <w:p w14:paraId="494FEB6F" w14:textId="77777777" w:rsidR="00AD1D72" w:rsidRPr="00AD1D72" w:rsidRDefault="00AD1D72" w:rsidP="00AD1D72">
      <w:r w:rsidRPr="00AD1D72">
        <w:pict w14:anchorId="338E2267">
          <v:rect id="_x0000_i1092" style="width:0;height:1.5pt" o:hralign="center" o:hrstd="t" o:hr="t" fillcolor="#a0a0a0" stroked="f"/>
        </w:pict>
      </w:r>
    </w:p>
    <w:p w14:paraId="1A07D3F9" w14:textId="2E2512BE" w:rsidR="00AD1D72" w:rsidRPr="00AD1D72" w:rsidRDefault="00AD1D72" w:rsidP="00AD1D72">
      <w:pPr>
        <w:rPr>
          <w:b/>
          <w:bCs/>
        </w:rPr>
      </w:pPr>
      <w:r w:rsidRPr="00AD1D72">
        <w:rPr>
          <w:b/>
          <w:bCs/>
        </w:rPr>
        <w:t xml:space="preserve"> 9. Tell a Story</w:t>
      </w:r>
    </w:p>
    <w:p w14:paraId="395BB858" w14:textId="77777777" w:rsidR="00AD1D72" w:rsidRPr="00AD1D72" w:rsidRDefault="00AD1D72" w:rsidP="00AD1D72">
      <w:r w:rsidRPr="00AD1D72">
        <w:t xml:space="preserve">A great dashboard doesn’t just display data — it </w:t>
      </w:r>
      <w:r w:rsidRPr="00AD1D72">
        <w:rPr>
          <w:b/>
          <w:bCs/>
        </w:rPr>
        <w:t>tells a story</w:t>
      </w:r>
      <w:r w:rsidRPr="00AD1D72">
        <w:t>:</w:t>
      </w:r>
    </w:p>
    <w:p w14:paraId="0EBBED5A" w14:textId="77777777" w:rsidR="00AD1D72" w:rsidRPr="00AD1D72" w:rsidRDefault="00AD1D72" w:rsidP="00AD1D72">
      <w:pPr>
        <w:numPr>
          <w:ilvl w:val="0"/>
          <w:numId w:val="10"/>
        </w:numPr>
      </w:pPr>
      <w:r w:rsidRPr="00AD1D72">
        <w:t>Start with KPIs (What’s happening?)</w:t>
      </w:r>
    </w:p>
    <w:p w14:paraId="5A8D3FF4" w14:textId="77777777" w:rsidR="00AD1D72" w:rsidRPr="00AD1D72" w:rsidRDefault="00AD1D72" w:rsidP="00AD1D72">
      <w:pPr>
        <w:numPr>
          <w:ilvl w:val="0"/>
          <w:numId w:val="10"/>
        </w:numPr>
      </w:pPr>
      <w:r w:rsidRPr="00AD1D72">
        <w:lastRenderedPageBreak/>
        <w:t>Show trends (When did it happen?)</w:t>
      </w:r>
    </w:p>
    <w:p w14:paraId="77DB5E8F" w14:textId="77777777" w:rsidR="00AD1D72" w:rsidRPr="00AD1D72" w:rsidRDefault="00AD1D72" w:rsidP="00AD1D72">
      <w:pPr>
        <w:numPr>
          <w:ilvl w:val="0"/>
          <w:numId w:val="10"/>
        </w:numPr>
      </w:pPr>
      <w:r w:rsidRPr="00AD1D72">
        <w:t>Show causes (Why did it happen?)</w:t>
      </w:r>
    </w:p>
    <w:p w14:paraId="35C79BDF" w14:textId="77777777" w:rsidR="00AD1D72" w:rsidRPr="00AD1D72" w:rsidRDefault="00AD1D72" w:rsidP="00AD1D72">
      <w:pPr>
        <w:numPr>
          <w:ilvl w:val="0"/>
          <w:numId w:val="10"/>
        </w:numPr>
      </w:pPr>
      <w:r w:rsidRPr="00AD1D72">
        <w:t>End with action (What should we do?)</w:t>
      </w:r>
    </w:p>
    <w:p w14:paraId="45B380AB" w14:textId="5F4CD212" w:rsidR="00AD1D72" w:rsidRPr="00AD1D72" w:rsidRDefault="00AD1D72" w:rsidP="00AD1D72">
      <w:r w:rsidRPr="00AD1D72">
        <w:t xml:space="preserve"> Example (Sales Storyline):</w:t>
      </w:r>
    </w:p>
    <w:p w14:paraId="125C04FA" w14:textId="77777777" w:rsidR="00AD1D72" w:rsidRPr="00AD1D72" w:rsidRDefault="00AD1D72" w:rsidP="00AD1D72">
      <w:pPr>
        <w:numPr>
          <w:ilvl w:val="0"/>
          <w:numId w:val="11"/>
        </w:numPr>
      </w:pPr>
      <w:r w:rsidRPr="00AD1D72">
        <w:t>“Sales dropped 10% last month”</w:t>
      </w:r>
    </w:p>
    <w:p w14:paraId="6F37B107" w14:textId="77777777" w:rsidR="00AD1D72" w:rsidRPr="00AD1D72" w:rsidRDefault="00AD1D72" w:rsidP="00AD1D72">
      <w:pPr>
        <w:numPr>
          <w:ilvl w:val="0"/>
          <w:numId w:val="11"/>
        </w:numPr>
      </w:pPr>
      <w:r w:rsidRPr="00AD1D72">
        <w:t>“Mainly due to lower conversions in the North region”</w:t>
      </w:r>
    </w:p>
    <w:p w14:paraId="468F3AF3" w14:textId="77777777" w:rsidR="00AD1D72" w:rsidRPr="00AD1D72" w:rsidRDefault="00AD1D72" w:rsidP="00AD1D72">
      <w:pPr>
        <w:numPr>
          <w:ilvl w:val="0"/>
          <w:numId w:val="11"/>
        </w:numPr>
      </w:pPr>
      <w:r w:rsidRPr="00AD1D72">
        <w:t>“Discount campaigns improved sales in South region by 15%”</w:t>
      </w:r>
    </w:p>
    <w:p w14:paraId="7FD55B35" w14:textId="77777777" w:rsidR="00AD1D72" w:rsidRPr="00AD1D72" w:rsidRDefault="00AD1D72" w:rsidP="00AD1D72">
      <w:r w:rsidRPr="00AD1D72">
        <w:pict w14:anchorId="6ECA8BA7">
          <v:rect id="_x0000_i1093" style="width:0;height:1.5pt" o:hralign="center" o:hrstd="t" o:hr="t" fillcolor="#a0a0a0" stroked="f"/>
        </w:pict>
      </w:r>
    </w:p>
    <w:p w14:paraId="371905C7" w14:textId="2123EE95" w:rsidR="00AD1D72" w:rsidRPr="00AD1D72" w:rsidRDefault="00AD1D72" w:rsidP="00AD1D72">
      <w:pPr>
        <w:rPr>
          <w:b/>
          <w:bCs/>
        </w:rPr>
      </w:pPr>
      <w:r w:rsidRPr="00AD1D72">
        <w:rPr>
          <w:b/>
          <w:bCs/>
        </w:rPr>
        <w:t xml:space="preserve"> 10. Test with Real Users</w:t>
      </w:r>
    </w:p>
    <w:p w14:paraId="55FF7124" w14:textId="77777777" w:rsidR="00AD1D72" w:rsidRPr="00AD1D72" w:rsidRDefault="00AD1D72" w:rsidP="00AD1D72">
      <w:pPr>
        <w:numPr>
          <w:ilvl w:val="0"/>
          <w:numId w:val="12"/>
        </w:numPr>
      </w:pPr>
      <w:r w:rsidRPr="00AD1D72">
        <w:t>Get feedback early from actual end users.</w:t>
      </w:r>
    </w:p>
    <w:p w14:paraId="43A467B7" w14:textId="77777777" w:rsidR="00AD1D72" w:rsidRPr="00AD1D72" w:rsidRDefault="00AD1D72" w:rsidP="00AD1D72">
      <w:pPr>
        <w:numPr>
          <w:ilvl w:val="0"/>
          <w:numId w:val="12"/>
        </w:numPr>
      </w:pPr>
      <w:r w:rsidRPr="00AD1D72">
        <w:t xml:space="preserve">Ask: </w:t>
      </w:r>
      <w:r w:rsidRPr="00AD1D72">
        <w:rPr>
          <w:i/>
          <w:iCs/>
        </w:rPr>
        <w:t>“Can you find what you need in 10 seconds?”</w:t>
      </w:r>
    </w:p>
    <w:p w14:paraId="152BB811" w14:textId="77777777" w:rsidR="00AD1D72" w:rsidRPr="00AD1D72" w:rsidRDefault="00AD1D72" w:rsidP="00AD1D72">
      <w:pPr>
        <w:numPr>
          <w:ilvl w:val="0"/>
          <w:numId w:val="12"/>
        </w:numPr>
      </w:pPr>
      <w:r w:rsidRPr="00AD1D72">
        <w:t>Measure how easily they can draw conclusions.</w:t>
      </w:r>
    </w:p>
    <w:p w14:paraId="49411CD2" w14:textId="7A848F22" w:rsidR="00AD1D72" w:rsidRPr="00AD1D72" w:rsidRDefault="00AD1D72" w:rsidP="00AD1D72">
      <w:r w:rsidRPr="00AD1D72">
        <w:t xml:space="preserve"> Tip:</w:t>
      </w:r>
      <w:r w:rsidRPr="00AD1D72">
        <w:br/>
        <w:t>If users keep asking for clarification, redesign the layout or simplify visuals.</w:t>
      </w:r>
    </w:p>
    <w:p w14:paraId="61FB8A6A" w14:textId="14F3C5D1" w:rsidR="00AD1D72" w:rsidRPr="00AD1D72" w:rsidRDefault="00AD1D72" w:rsidP="00AD1D72"/>
    <w:p w14:paraId="09F9F474" w14:textId="4A7416B8" w:rsidR="00AD1D72" w:rsidRPr="00AD1D72" w:rsidRDefault="00AD1D72" w:rsidP="00AD1D72">
      <w:pPr>
        <w:rPr>
          <w:b/>
          <w:bCs/>
        </w:rPr>
      </w:pPr>
      <w:r w:rsidRPr="00AD1D72">
        <w:rPr>
          <w:b/>
          <w:bCs/>
        </w:rPr>
        <w:t xml:space="preserve"> Bonus: Best Practices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5314"/>
      </w:tblGrid>
      <w:tr w:rsidR="00AD1D72" w:rsidRPr="00AD1D72" w14:paraId="7A0F87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3C7DA" w14:textId="77777777" w:rsidR="00AD1D72" w:rsidRPr="00AD1D72" w:rsidRDefault="00AD1D72" w:rsidP="00AD1D72">
            <w:pPr>
              <w:rPr>
                <w:b/>
                <w:bCs/>
              </w:rPr>
            </w:pPr>
            <w:r w:rsidRPr="00AD1D72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58B6DB7F" w14:textId="77777777" w:rsidR="00AD1D72" w:rsidRPr="00AD1D72" w:rsidRDefault="00AD1D72" w:rsidP="00AD1D72">
            <w:pPr>
              <w:rPr>
                <w:b/>
                <w:bCs/>
              </w:rPr>
            </w:pPr>
            <w:r w:rsidRPr="00AD1D72">
              <w:rPr>
                <w:b/>
                <w:bCs/>
              </w:rPr>
              <w:t>Description</w:t>
            </w:r>
          </w:p>
        </w:tc>
      </w:tr>
      <w:tr w:rsidR="00AD1D72" w:rsidRPr="00AD1D72" w14:paraId="6F0E3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D236" w14:textId="77777777" w:rsidR="00AD1D72" w:rsidRPr="00AD1D72" w:rsidRDefault="00AD1D72" w:rsidP="00AD1D72">
            <w:r w:rsidRPr="00AD1D72">
              <w:rPr>
                <w:b/>
                <w:bCs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404D42F3" w14:textId="77777777" w:rsidR="00AD1D72" w:rsidRPr="00AD1D72" w:rsidRDefault="00AD1D72" w:rsidP="00AD1D72">
            <w:r w:rsidRPr="00AD1D72">
              <w:t>Every visual should communicate one idea clearly.</w:t>
            </w:r>
          </w:p>
        </w:tc>
      </w:tr>
      <w:tr w:rsidR="00AD1D72" w:rsidRPr="00AD1D72" w14:paraId="6A44E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9F9CF" w14:textId="77777777" w:rsidR="00AD1D72" w:rsidRPr="00AD1D72" w:rsidRDefault="00AD1D72" w:rsidP="00AD1D72">
            <w:r w:rsidRPr="00AD1D72">
              <w:rPr>
                <w:b/>
                <w:bCs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3561213D" w14:textId="77777777" w:rsidR="00AD1D72" w:rsidRPr="00AD1D72" w:rsidRDefault="00AD1D72" w:rsidP="00AD1D72">
            <w:r w:rsidRPr="00AD1D72">
              <w:t>Maintain same color, font, and style across visuals.</w:t>
            </w:r>
          </w:p>
        </w:tc>
      </w:tr>
      <w:tr w:rsidR="00AD1D72" w:rsidRPr="00AD1D72" w14:paraId="45DF8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478DA" w14:textId="77777777" w:rsidR="00AD1D72" w:rsidRPr="00AD1D72" w:rsidRDefault="00AD1D72" w:rsidP="00AD1D72">
            <w:r w:rsidRPr="00AD1D72">
              <w:rPr>
                <w:b/>
                <w:bCs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6ADD4651" w14:textId="77777777" w:rsidR="00AD1D72" w:rsidRPr="00AD1D72" w:rsidRDefault="00AD1D72" w:rsidP="00AD1D72">
            <w:r w:rsidRPr="00AD1D72">
              <w:t>Always include comparisons or targets.</w:t>
            </w:r>
          </w:p>
        </w:tc>
      </w:tr>
      <w:tr w:rsidR="00AD1D72" w:rsidRPr="00AD1D72" w14:paraId="0C363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AA783" w14:textId="77777777" w:rsidR="00AD1D72" w:rsidRPr="00AD1D72" w:rsidRDefault="00AD1D72" w:rsidP="00AD1D72">
            <w:r w:rsidRPr="00AD1D72">
              <w:rPr>
                <w:b/>
                <w:bCs/>
              </w:rPr>
              <w:t>Minimalism</w:t>
            </w:r>
          </w:p>
        </w:tc>
        <w:tc>
          <w:tcPr>
            <w:tcW w:w="0" w:type="auto"/>
            <w:vAlign w:val="center"/>
            <w:hideMark/>
          </w:tcPr>
          <w:p w14:paraId="7B692826" w14:textId="77777777" w:rsidR="00AD1D72" w:rsidRPr="00AD1D72" w:rsidRDefault="00AD1D72" w:rsidP="00AD1D72">
            <w:r w:rsidRPr="00AD1D72">
              <w:t>Avoid unnecessary visuals or text.</w:t>
            </w:r>
          </w:p>
        </w:tc>
      </w:tr>
      <w:tr w:rsidR="00AD1D72" w:rsidRPr="00AD1D72" w14:paraId="0B1CB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872CE" w14:textId="77777777" w:rsidR="00AD1D72" w:rsidRPr="00AD1D72" w:rsidRDefault="00AD1D72" w:rsidP="00AD1D72">
            <w:r w:rsidRPr="00AD1D72">
              <w:rPr>
                <w:b/>
                <w:bCs/>
              </w:rPr>
              <w:t>Actionability</w:t>
            </w:r>
          </w:p>
        </w:tc>
        <w:tc>
          <w:tcPr>
            <w:tcW w:w="0" w:type="auto"/>
            <w:vAlign w:val="center"/>
            <w:hideMark/>
          </w:tcPr>
          <w:p w14:paraId="05C90049" w14:textId="77777777" w:rsidR="00AD1D72" w:rsidRPr="00AD1D72" w:rsidRDefault="00AD1D72" w:rsidP="00AD1D72">
            <w:r w:rsidRPr="00AD1D72">
              <w:t>Help users make data-driven decisions.</w:t>
            </w:r>
          </w:p>
        </w:tc>
      </w:tr>
    </w:tbl>
    <w:p w14:paraId="55C4B20B" w14:textId="77777777" w:rsidR="00AD1D72" w:rsidRDefault="00AD1D72"/>
    <w:p w14:paraId="29EC78C4" w14:textId="77777777" w:rsidR="00AD1D72" w:rsidRDefault="00AD1D72"/>
    <w:p w14:paraId="43AA955A" w14:textId="77777777" w:rsidR="00AD1D72" w:rsidRDefault="00AD1D72"/>
    <w:p w14:paraId="6291F3EF" w14:textId="77777777" w:rsidR="00AD1D72" w:rsidRPr="00AD1D72" w:rsidRDefault="00AD1D72" w:rsidP="00AD1D72">
      <w:pPr>
        <w:rPr>
          <w:b/>
          <w:bCs/>
        </w:rPr>
      </w:pPr>
      <w:r w:rsidRPr="00AD1D72">
        <w:rPr>
          <w:b/>
          <w:bCs/>
        </w:rPr>
        <w:lastRenderedPageBreak/>
        <w:t>1. What is Data Storytelling?</w:t>
      </w:r>
    </w:p>
    <w:p w14:paraId="1447F9FC" w14:textId="77777777" w:rsidR="00AD1D72" w:rsidRPr="00AD1D72" w:rsidRDefault="00AD1D72" w:rsidP="00AD1D72">
      <w:r w:rsidRPr="00AD1D72">
        <w:rPr>
          <w:b/>
          <w:bCs/>
        </w:rPr>
        <w:t>Data Storytelling = Data + Insights + Narrative + Visuals</w:t>
      </w:r>
    </w:p>
    <w:p w14:paraId="284DEA14" w14:textId="77777777" w:rsidR="00AD1D72" w:rsidRPr="00AD1D72" w:rsidRDefault="00AD1D72" w:rsidP="00AD1D72">
      <w:r w:rsidRPr="00AD1D72">
        <w:t>It’s not enough to just show numbers or charts — storytelling means guiding your audience through:</w:t>
      </w:r>
    </w:p>
    <w:p w14:paraId="5019B737" w14:textId="77777777" w:rsidR="00AD1D72" w:rsidRPr="00AD1D72" w:rsidRDefault="00AD1D72" w:rsidP="00AD1D72">
      <w:pPr>
        <w:numPr>
          <w:ilvl w:val="0"/>
          <w:numId w:val="13"/>
        </w:numPr>
      </w:pPr>
      <w:r w:rsidRPr="00AD1D72">
        <w:rPr>
          <w:b/>
          <w:bCs/>
        </w:rPr>
        <w:t>What happened</w:t>
      </w:r>
      <w:r w:rsidRPr="00AD1D72">
        <w:t xml:space="preserve"> (data)</w:t>
      </w:r>
    </w:p>
    <w:p w14:paraId="05968A6E" w14:textId="77777777" w:rsidR="00AD1D72" w:rsidRPr="00AD1D72" w:rsidRDefault="00AD1D72" w:rsidP="00AD1D72">
      <w:pPr>
        <w:numPr>
          <w:ilvl w:val="0"/>
          <w:numId w:val="13"/>
        </w:numPr>
      </w:pPr>
      <w:r w:rsidRPr="00AD1D72">
        <w:rPr>
          <w:b/>
          <w:bCs/>
        </w:rPr>
        <w:t>Why it happened</w:t>
      </w:r>
      <w:r w:rsidRPr="00AD1D72">
        <w:t xml:space="preserve"> (insight)</w:t>
      </w:r>
    </w:p>
    <w:p w14:paraId="7B496271" w14:textId="77777777" w:rsidR="00AD1D72" w:rsidRPr="00AD1D72" w:rsidRDefault="00AD1D72" w:rsidP="00AD1D72">
      <w:pPr>
        <w:numPr>
          <w:ilvl w:val="0"/>
          <w:numId w:val="13"/>
        </w:numPr>
      </w:pPr>
      <w:r w:rsidRPr="00AD1D72">
        <w:rPr>
          <w:b/>
          <w:bCs/>
        </w:rPr>
        <w:t>What should be done next</w:t>
      </w:r>
      <w:r w:rsidRPr="00AD1D72">
        <w:t xml:space="preserve"> (action)</w:t>
      </w:r>
    </w:p>
    <w:p w14:paraId="49528A01" w14:textId="77777777" w:rsidR="00AD1D72" w:rsidRPr="00AD1D72" w:rsidRDefault="00AD1D72" w:rsidP="00AD1D72">
      <w:r w:rsidRPr="00AD1D72">
        <w:pict w14:anchorId="5B58D8FC">
          <v:rect id="_x0000_i1147" style="width:0;height:1.5pt" o:hralign="center" o:hrstd="t" o:hr="t" fillcolor="#a0a0a0" stroked="f"/>
        </w:pict>
      </w:r>
    </w:p>
    <w:p w14:paraId="7E851310" w14:textId="3AE47066" w:rsidR="00AD1D72" w:rsidRPr="00AD1D72" w:rsidRDefault="00AD1D72" w:rsidP="00AD1D72">
      <w:pPr>
        <w:rPr>
          <w:b/>
          <w:bCs/>
        </w:rPr>
      </w:pPr>
      <w:r w:rsidRPr="00AD1D72">
        <w:rPr>
          <w:b/>
          <w:bCs/>
        </w:rPr>
        <w:t xml:space="preserve"> 2. The Core Framework (The “Three Act Structure”)</w:t>
      </w:r>
    </w:p>
    <w:p w14:paraId="523950AF" w14:textId="77777777" w:rsidR="00AD1D72" w:rsidRPr="00AD1D72" w:rsidRDefault="00AD1D72" w:rsidP="00AD1D72">
      <w:r w:rsidRPr="00AD1D72">
        <w:t>Like any story, your data story has a beginning, middle, and end: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2591"/>
        <w:gridCol w:w="4249"/>
      </w:tblGrid>
      <w:tr w:rsidR="00AD1D72" w:rsidRPr="00AD1D72" w14:paraId="1667C3CA" w14:textId="77777777" w:rsidTr="00320D3E">
        <w:trPr>
          <w:tblHeader/>
          <w:tblCellSpacing w:w="15" w:type="dxa"/>
        </w:trPr>
        <w:tc>
          <w:tcPr>
            <w:tcW w:w="2475" w:type="dxa"/>
            <w:vAlign w:val="center"/>
            <w:hideMark/>
          </w:tcPr>
          <w:p w14:paraId="7BD93DC9" w14:textId="77777777" w:rsidR="00AD1D72" w:rsidRPr="00AD1D72" w:rsidRDefault="00AD1D72" w:rsidP="00AD1D72">
            <w:pPr>
              <w:rPr>
                <w:b/>
                <w:bCs/>
              </w:rPr>
            </w:pPr>
            <w:r w:rsidRPr="00AD1D72">
              <w:rPr>
                <w:b/>
                <w:bCs/>
              </w:rPr>
              <w:t>Stage</w:t>
            </w:r>
          </w:p>
        </w:tc>
        <w:tc>
          <w:tcPr>
            <w:tcW w:w="2561" w:type="dxa"/>
            <w:vAlign w:val="center"/>
            <w:hideMark/>
          </w:tcPr>
          <w:p w14:paraId="58243DA8" w14:textId="77777777" w:rsidR="00AD1D72" w:rsidRPr="00AD1D72" w:rsidRDefault="00AD1D72" w:rsidP="00AD1D72">
            <w:pPr>
              <w:rPr>
                <w:b/>
                <w:bCs/>
              </w:rPr>
            </w:pPr>
            <w:r w:rsidRPr="00AD1D72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15E36C5" w14:textId="77777777" w:rsidR="00AD1D72" w:rsidRPr="00AD1D72" w:rsidRDefault="00AD1D72" w:rsidP="00AD1D72">
            <w:pPr>
              <w:rPr>
                <w:b/>
                <w:bCs/>
              </w:rPr>
            </w:pPr>
            <w:r w:rsidRPr="00AD1D72">
              <w:rPr>
                <w:b/>
                <w:bCs/>
              </w:rPr>
              <w:t>Example</w:t>
            </w:r>
          </w:p>
        </w:tc>
      </w:tr>
      <w:tr w:rsidR="00AD1D72" w:rsidRPr="00AD1D72" w14:paraId="19409411" w14:textId="77777777" w:rsidTr="00320D3E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25CED3E8" w14:textId="77777777" w:rsidR="00AD1D72" w:rsidRPr="00AD1D72" w:rsidRDefault="00AD1D72" w:rsidP="00AD1D72">
            <w:r w:rsidRPr="00AD1D72">
              <w:rPr>
                <w:b/>
                <w:bCs/>
              </w:rPr>
              <w:t>Act 1: Setup</w:t>
            </w:r>
          </w:p>
        </w:tc>
        <w:tc>
          <w:tcPr>
            <w:tcW w:w="2561" w:type="dxa"/>
            <w:vAlign w:val="center"/>
            <w:hideMark/>
          </w:tcPr>
          <w:p w14:paraId="0AA4411D" w14:textId="77777777" w:rsidR="00AD1D72" w:rsidRPr="00AD1D72" w:rsidRDefault="00AD1D72" w:rsidP="00AD1D72">
            <w:r w:rsidRPr="00AD1D72">
              <w:t>Introduce the context and problem</w:t>
            </w:r>
          </w:p>
        </w:tc>
        <w:tc>
          <w:tcPr>
            <w:tcW w:w="0" w:type="auto"/>
            <w:vAlign w:val="center"/>
            <w:hideMark/>
          </w:tcPr>
          <w:p w14:paraId="5A62BEDA" w14:textId="77777777" w:rsidR="00AD1D72" w:rsidRPr="00AD1D72" w:rsidRDefault="00AD1D72" w:rsidP="00AD1D72">
            <w:r w:rsidRPr="00AD1D72">
              <w:t>“Sales have dropped 15% this quarter.”</w:t>
            </w:r>
          </w:p>
        </w:tc>
      </w:tr>
      <w:tr w:rsidR="00AD1D72" w:rsidRPr="00AD1D72" w14:paraId="50A5A7E8" w14:textId="77777777" w:rsidTr="00320D3E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5D7D0A52" w14:textId="77777777" w:rsidR="00AD1D72" w:rsidRPr="00AD1D72" w:rsidRDefault="00AD1D72" w:rsidP="00AD1D72">
            <w:r w:rsidRPr="00AD1D72">
              <w:rPr>
                <w:b/>
                <w:bCs/>
              </w:rPr>
              <w:t>Act 2: Conflict / Insight</w:t>
            </w:r>
          </w:p>
        </w:tc>
        <w:tc>
          <w:tcPr>
            <w:tcW w:w="2561" w:type="dxa"/>
            <w:vAlign w:val="center"/>
            <w:hideMark/>
          </w:tcPr>
          <w:p w14:paraId="2101C3D5" w14:textId="77777777" w:rsidR="00AD1D72" w:rsidRPr="00AD1D72" w:rsidRDefault="00AD1D72" w:rsidP="00AD1D72">
            <w:r w:rsidRPr="00AD1D72">
              <w:t>Reveal what the data shows — cause and impact</w:t>
            </w:r>
          </w:p>
        </w:tc>
        <w:tc>
          <w:tcPr>
            <w:tcW w:w="0" w:type="auto"/>
            <w:vAlign w:val="center"/>
            <w:hideMark/>
          </w:tcPr>
          <w:p w14:paraId="5BC28643" w14:textId="77777777" w:rsidR="00AD1D72" w:rsidRPr="00AD1D72" w:rsidRDefault="00AD1D72" w:rsidP="00AD1D72">
            <w:r w:rsidRPr="00AD1D72">
              <w:t>“The drop is mainly from the North region and in the electronics category.”</w:t>
            </w:r>
          </w:p>
        </w:tc>
      </w:tr>
      <w:tr w:rsidR="00AD1D72" w:rsidRPr="00AD1D72" w14:paraId="44480122" w14:textId="77777777" w:rsidTr="00320D3E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7E275AE0" w14:textId="77777777" w:rsidR="00AD1D72" w:rsidRPr="00AD1D72" w:rsidRDefault="00AD1D72" w:rsidP="00AD1D72">
            <w:r w:rsidRPr="00AD1D72">
              <w:rPr>
                <w:b/>
                <w:bCs/>
              </w:rPr>
              <w:t>Act 3: Resolution / Action</w:t>
            </w:r>
          </w:p>
        </w:tc>
        <w:tc>
          <w:tcPr>
            <w:tcW w:w="2561" w:type="dxa"/>
            <w:vAlign w:val="center"/>
            <w:hideMark/>
          </w:tcPr>
          <w:p w14:paraId="46D63D49" w14:textId="77777777" w:rsidR="00AD1D72" w:rsidRPr="00AD1D72" w:rsidRDefault="00AD1D72" w:rsidP="00AD1D72">
            <w:r w:rsidRPr="00AD1D72">
              <w:t>Recommend the next step</w:t>
            </w:r>
          </w:p>
        </w:tc>
        <w:tc>
          <w:tcPr>
            <w:tcW w:w="0" w:type="auto"/>
            <w:vAlign w:val="center"/>
            <w:hideMark/>
          </w:tcPr>
          <w:p w14:paraId="23F9E161" w14:textId="77777777" w:rsidR="00AD1D72" w:rsidRPr="00AD1D72" w:rsidRDefault="00AD1D72" w:rsidP="00AD1D72">
            <w:r w:rsidRPr="00AD1D72">
              <w:t>“Running a targeted discount in the North region can recover 8% revenue.”</w:t>
            </w:r>
          </w:p>
        </w:tc>
      </w:tr>
    </w:tbl>
    <w:p w14:paraId="1960465A" w14:textId="77777777" w:rsidR="00AD1D72" w:rsidRPr="00AD1D72" w:rsidRDefault="00AD1D72" w:rsidP="00AD1D72">
      <w:r w:rsidRPr="00AD1D72">
        <w:pict w14:anchorId="7A89141C">
          <v:rect id="_x0000_i1148" style="width:0;height:1.5pt" o:hralign="center" o:hrstd="t" o:hr="t" fillcolor="#a0a0a0" stroked="f"/>
        </w:pict>
      </w:r>
    </w:p>
    <w:p w14:paraId="1D77ABBC" w14:textId="68B8BD2A" w:rsidR="00AD1D72" w:rsidRPr="00AD1D72" w:rsidRDefault="00AD1D72" w:rsidP="00AD1D72">
      <w:pPr>
        <w:rPr>
          <w:b/>
          <w:bCs/>
        </w:rPr>
      </w:pPr>
      <w:r w:rsidRPr="00AD1D72">
        <w:rPr>
          <w:b/>
          <w:bCs/>
        </w:rPr>
        <w:t xml:space="preserve"> 3. Crafting the Story: From Data to Insight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2607"/>
        <w:gridCol w:w="3975"/>
      </w:tblGrid>
      <w:tr w:rsidR="00AD1D72" w:rsidRPr="00AD1D72" w14:paraId="7AD86A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41840" w14:textId="77777777" w:rsidR="00AD1D72" w:rsidRPr="00AD1D72" w:rsidRDefault="00AD1D72" w:rsidP="00AD1D72">
            <w:pPr>
              <w:rPr>
                <w:b/>
                <w:bCs/>
              </w:rPr>
            </w:pPr>
            <w:r w:rsidRPr="00AD1D72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F2317A2" w14:textId="77777777" w:rsidR="00AD1D72" w:rsidRPr="00AD1D72" w:rsidRDefault="00AD1D72" w:rsidP="00AD1D72">
            <w:pPr>
              <w:rPr>
                <w:b/>
                <w:bCs/>
              </w:rPr>
            </w:pPr>
            <w:r w:rsidRPr="00AD1D7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04E672A" w14:textId="77777777" w:rsidR="00AD1D72" w:rsidRPr="00AD1D72" w:rsidRDefault="00AD1D72" w:rsidP="00AD1D72">
            <w:pPr>
              <w:rPr>
                <w:b/>
                <w:bCs/>
              </w:rPr>
            </w:pPr>
            <w:r w:rsidRPr="00AD1D72">
              <w:rPr>
                <w:b/>
                <w:bCs/>
              </w:rPr>
              <w:t>Example</w:t>
            </w:r>
          </w:p>
        </w:tc>
      </w:tr>
      <w:tr w:rsidR="00AD1D72" w:rsidRPr="00AD1D72" w14:paraId="5CFB4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701CE" w14:textId="77777777" w:rsidR="00AD1D72" w:rsidRPr="00AD1D72" w:rsidRDefault="00AD1D72" w:rsidP="00AD1D72">
            <w:r w:rsidRPr="00AD1D72">
              <w:rPr>
                <w:b/>
                <w:bCs/>
              </w:rPr>
              <w:t>Step 1: Ask a business question</w:t>
            </w:r>
          </w:p>
        </w:tc>
        <w:tc>
          <w:tcPr>
            <w:tcW w:w="0" w:type="auto"/>
            <w:vAlign w:val="center"/>
            <w:hideMark/>
          </w:tcPr>
          <w:p w14:paraId="7F8D1692" w14:textId="77777777" w:rsidR="00AD1D72" w:rsidRPr="00AD1D72" w:rsidRDefault="00AD1D72" w:rsidP="00AD1D72">
            <w:r w:rsidRPr="00AD1D72">
              <w:t xml:space="preserve">Start with </w:t>
            </w:r>
            <w:r w:rsidRPr="00AD1D72">
              <w:rPr>
                <w:i/>
                <w:iCs/>
              </w:rPr>
              <w:t>why</w:t>
            </w:r>
          </w:p>
        </w:tc>
        <w:tc>
          <w:tcPr>
            <w:tcW w:w="0" w:type="auto"/>
            <w:vAlign w:val="center"/>
            <w:hideMark/>
          </w:tcPr>
          <w:p w14:paraId="62A7DDF7" w14:textId="77777777" w:rsidR="00AD1D72" w:rsidRPr="00AD1D72" w:rsidRDefault="00AD1D72" w:rsidP="00AD1D72">
            <w:r w:rsidRPr="00AD1D72">
              <w:t>“Why did customer churn increase in July?”</w:t>
            </w:r>
          </w:p>
        </w:tc>
      </w:tr>
      <w:tr w:rsidR="00AD1D72" w:rsidRPr="00AD1D72" w14:paraId="33526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E5228" w14:textId="77777777" w:rsidR="00AD1D72" w:rsidRPr="00AD1D72" w:rsidRDefault="00AD1D72" w:rsidP="00AD1D72">
            <w:r w:rsidRPr="00AD1D72">
              <w:rPr>
                <w:b/>
                <w:bCs/>
              </w:rPr>
              <w:t>Step 2: Explore data for trends &amp; anomalies</w:t>
            </w:r>
          </w:p>
        </w:tc>
        <w:tc>
          <w:tcPr>
            <w:tcW w:w="0" w:type="auto"/>
            <w:vAlign w:val="center"/>
            <w:hideMark/>
          </w:tcPr>
          <w:p w14:paraId="76728824" w14:textId="77777777" w:rsidR="00AD1D72" w:rsidRPr="00AD1D72" w:rsidRDefault="00AD1D72" w:rsidP="00AD1D72">
            <w:r w:rsidRPr="00AD1D72">
              <w:t>Analyze key variables</w:t>
            </w:r>
          </w:p>
        </w:tc>
        <w:tc>
          <w:tcPr>
            <w:tcW w:w="0" w:type="auto"/>
            <w:vAlign w:val="center"/>
            <w:hideMark/>
          </w:tcPr>
          <w:p w14:paraId="22DDD573" w14:textId="77777777" w:rsidR="00AD1D72" w:rsidRPr="00AD1D72" w:rsidRDefault="00AD1D72" w:rsidP="00AD1D72">
            <w:r w:rsidRPr="00AD1D72">
              <w:t>“Churn was highest among users with delayed deliveries.”</w:t>
            </w:r>
          </w:p>
        </w:tc>
      </w:tr>
      <w:tr w:rsidR="00AD1D72" w:rsidRPr="00AD1D72" w14:paraId="29F13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BF87C" w14:textId="77777777" w:rsidR="00AD1D72" w:rsidRPr="00AD1D72" w:rsidRDefault="00AD1D72" w:rsidP="00AD1D72">
            <w:r w:rsidRPr="00AD1D72">
              <w:rPr>
                <w:b/>
                <w:bCs/>
              </w:rPr>
              <w:t>Step 3: Identify insights</w:t>
            </w:r>
          </w:p>
        </w:tc>
        <w:tc>
          <w:tcPr>
            <w:tcW w:w="0" w:type="auto"/>
            <w:vAlign w:val="center"/>
            <w:hideMark/>
          </w:tcPr>
          <w:p w14:paraId="46B8A41C" w14:textId="77777777" w:rsidR="00AD1D72" w:rsidRPr="00AD1D72" w:rsidRDefault="00AD1D72" w:rsidP="00AD1D72">
            <w:r w:rsidRPr="00AD1D72">
              <w:t>Convert numbers into meaning</w:t>
            </w:r>
          </w:p>
        </w:tc>
        <w:tc>
          <w:tcPr>
            <w:tcW w:w="0" w:type="auto"/>
            <w:vAlign w:val="center"/>
            <w:hideMark/>
          </w:tcPr>
          <w:p w14:paraId="347C91C7" w14:textId="77777777" w:rsidR="00AD1D72" w:rsidRPr="00AD1D72" w:rsidRDefault="00AD1D72" w:rsidP="00AD1D72">
            <w:r w:rsidRPr="00AD1D72">
              <w:t>“Delayed delivery increased churn risk by 40%.”</w:t>
            </w:r>
          </w:p>
        </w:tc>
      </w:tr>
      <w:tr w:rsidR="00AD1D72" w:rsidRPr="00AD1D72" w14:paraId="4362A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ACF01" w14:textId="77777777" w:rsidR="00AD1D72" w:rsidRPr="00AD1D72" w:rsidRDefault="00AD1D72" w:rsidP="00AD1D72">
            <w:r w:rsidRPr="00AD1D72">
              <w:rPr>
                <w:b/>
                <w:bCs/>
              </w:rPr>
              <w:lastRenderedPageBreak/>
              <w:t>Step 4: Build a narrative</w:t>
            </w:r>
          </w:p>
        </w:tc>
        <w:tc>
          <w:tcPr>
            <w:tcW w:w="0" w:type="auto"/>
            <w:vAlign w:val="center"/>
            <w:hideMark/>
          </w:tcPr>
          <w:p w14:paraId="4D742D22" w14:textId="77777777" w:rsidR="00AD1D72" w:rsidRPr="00AD1D72" w:rsidRDefault="00AD1D72" w:rsidP="00AD1D72">
            <w:r w:rsidRPr="00AD1D72">
              <w:t>Connect insights logically</w:t>
            </w:r>
          </w:p>
        </w:tc>
        <w:tc>
          <w:tcPr>
            <w:tcW w:w="0" w:type="auto"/>
            <w:vAlign w:val="center"/>
            <w:hideMark/>
          </w:tcPr>
          <w:p w14:paraId="7CF44E09" w14:textId="77777777" w:rsidR="00AD1D72" w:rsidRPr="00AD1D72" w:rsidRDefault="00AD1D72" w:rsidP="00AD1D72">
            <w:r w:rsidRPr="00AD1D72">
              <w:t>“Operational delays during the monsoon season hurt customer trust.”</w:t>
            </w:r>
          </w:p>
        </w:tc>
      </w:tr>
      <w:tr w:rsidR="00AD1D72" w:rsidRPr="00AD1D72" w14:paraId="3E397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97B31" w14:textId="77777777" w:rsidR="00AD1D72" w:rsidRPr="00AD1D72" w:rsidRDefault="00AD1D72" w:rsidP="00AD1D72">
            <w:r w:rsidRPr="00AD1D72">
              <w:rPr>
                <w:b/>
                <w:bCs/>
              </w:rPr>
              <w:t>Step 5: Visualize effectively</w:t>
            </w:r>
          </w:p>
        </w:tc>
        <w:tc>
          <w:tcPr>
            <w:tcW w:w="0" w:type="auto"/>
            <w:vAlign w:val="center"/>
            <w:hideMark/>
          </w:tcPr>
          <w:p w14:paraId="6467E343" w14:textId="77777777" w:rsidR="00AD1D72" w:rsidRPr="00AD1D72" w:rsidRDefault="00AD1D72" w:rsidP="00AD1D72">
            <w:r w:rsidRPr="00AD1D72">
              <w:t>Choose charts that strengthen the story</w:t>
            </w:r>
          </w:p>
        </w:tc>
        <w:tc>
          <w:tcPr>
            <w:tcW w:w="0" w:type="auto"/>
            <w:vAlign w:val="center"/>
            <w:hideMark/>
          </w:tcPr>
          <w:p w14:paraId="008660BA" w14:textId="77777777" w:rsidR="00AD1D72" w:rsidRPr="00AD1D72" w:rsidRDefault="00AD1D72" w:rsidP="00AD1D72">
            <w:r w:rsidRPr="00AD1D72">
              <w:t>Line chart for churn trend, bar chart for region-wise delay impact</w:t>
            </w:r>
          </w:p>
        </w:tc>
      </w:tr>
      <w:tr w:rsidR="00AD1D72" w:rsidRPr="00AD1D72" w14:paraId="019CC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FB5E7" w14:textId="77777777" w:rsidR="00AD1D72" w:rsidRPr="00AD1D72" w:rsidRDefault="00AD1D72" w:rsidP="00AD1D72">
            <w:r w:rsidRPr="00AD1D72">
              <w:rPr>
                <w:b/>
                <w:bCs/>
              </w:rPr>
              <w:t>Step 6: End with action</w:t>
            </w:r>
          </w:p>
        </w:tc>
        <w:tc>
          <w:tcPr>
            <w:tcW w:w="0" w:type="auto"/>
            <w:vAlign w:val="center"/>
            <w:hideMark/>
          </w:tcPr>
          <w:p w14:paraId="13022DF8" w14:textId="77777777" w:rsidR="00AD1D72" w:rsidRPr="00AD1D72" w:rsidRDefault="00AD1D72" w:rsidP="00AD1D72">
            <w:r w:rsidRPr="00AD1D72">
              <w:t>Recommend what to do next</w:t>
            </w:r>
          </w:p>
        </w:tc>
        <w:tc>
          <w:tcPr>
            <w:tcW w:w="0" w:type="auto"/>
            <w:vAlign w:val="center"/>
            <w:hideMark/>
          </w:tcPr>
          <w:p w14:paraId="55AA4EC5" w14:textId="77777777" w:rsidR="00AD1D72" w:rsidRPr="00AD1D72" w:rsidRDefault="00AD1D72" w:rsidP="00AD1D72">
            <w:r w:rsidRPr="00AD1D72">
              <w:t>“Prioritize delivery SLAs for the next quarter.”</w:t>
            </w:r>
          </w:p>
        </w:tc>
      </w:tr>
    </w:tbl>
    <w:p w14:paraId="7688CA30" w14:textId="77777777" w:rsidR="00AD1D72" w:rsidRPr="00AD1D72" w:rsidRDefault="00AD1D72" w:rsidP="00AD1D72">
      <w:r w:rsidRPr="00AD1D72">
        <w:pict w14:anchorId="77D56AD5">
          <v:rect id="_x0000_i1149" style="width:0;height:1.5pt" o:hralign="center" o:hrstd="t" o:hr="t" fillcolor="#a0a0a0" stroked="f"/>
        </w:pict>
      </w:r>
    </w:p>
    <w:p w14:paraId="78C18DF1" w14:textId="38414385" w:rsidR="00AD1D72" w:rsidRPr="00AD1D72" w:rsidRDefault="00AD1D72" w:rsidP="00AD1D72">
      <w:pPr>
        <w:rPr>
          <w:b/>
          <w:bCs/>
        </w:rPr>
      </w:pPr>
      <w:r w:rsidRPr="00AD1D72">
        <w:rPr>
          <w:b/>
          <w:bCs/>
        </w:rPr>
        <w:t>4. Components of a Great Data 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3188"/>
        <w:gridCol w:w="4882"/>
      </w:tblGrid>
      <w:tr w:rsidR="00AD1D72" w:rsidRPr="00AD1D72" w14:paraId="34FFDC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F61B2" w14:textId="77777777" w:rsidR="00AD1D72" w:rsidRPr="00AD1D72" w:rsidRDefault="00AD1D72" w:rsidP="00AD1D72">
            <w:pPr>
              <w:rPr>
                <w:b/>
                <w:bCs/>
              </w:rPr>
            </w:pPr>
            <w:r w:rsidRPr="00AD1D72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003A8FB" w14:textId="77777777" w:rsidR="00AD1D72" w:rsidRPr="00AD1D72" w:rsidRDefault="00AD1D72" w:rsidP="00AD1D72">
            <w:pPr>
              <w:rPr>
                <w:b/>
                <w:bCs/>
              </w:rPr>
            </w:pPr>
            <w:r w:rsidRPr="00AD1D7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7766B52" w14:textId="77777777" w:rsidR="00AD1D72" w:rsidRPr="00AD1D72" w:rsidRDefault="00AD1D72" w:rsidP="00AD1D72">
            <w:pPr>
              <w:rPr>
                <w:b/>
                <w:bCs/>
              </w:rPr>
            </w:pPr>
            <w:r w:rsidRPr="00AD1D72">
              <w:rPr>
                <w:b/>
                <w:bCs/>
              </w:rPr>
              <w:t>Example</w:t>
            </w:r>
          </w:p>
        </w:tc>
      </w:tr>
      <w:tr w:rsidR="00AD1D72" w:rsidRPr="00AD1D72" w14:paraId="165D3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8ED57" w14:textId="77777777" w:rsidR="00AD1D72" w:rsidRPr="00AD1D72" w:rsidRDefault="00AD1D72" w:rsidP="00AD1D72">
            <w:r w:rsidRPr="00AD1D72">
              <w:rPr>
                <w:b/>
                <w:bCs/>
              </w:rPr>
              <w:t>Characters</w:t>
            </w:r>
          </w:p>
        </w:tc>
        <w:tc>
          <w:tcPr>
            <w:tcW w:w="0" w:type="auto"/>
            <w:vAlign w:val="center"/>
            <w:hideMark/>
          </w:tcPr>
          <w:p w14:paraId="75460163" w14:textId="77777777" w:rsidR="00AD1D72" w:rsidRPr="00AD1D72" w:rsidRDefault="00AD1D72" w:rsidP="00AD1D72">
            <w:r w:rsidRPr="00AD1D72">
              <w:t>People or entities impacted</w:t>
            </w:r>
          </w:p>
        </w:tc>
        <w:tc>
          <w:tcPr>
            <w:tcW w:w="0" w:type="auto"/>
            <w:vAlign w:val="center"/>
            <w:hideMark/>
          </w:tcPr>
          <w:p w14:paraId="19B02A8E" w14:textId="77777777" w:rsidR="00AD1D72" w:rsidRPr="00AD1D72" w:rsidRDefault="00AD1D72" w:rsidP="00AD1D72">
            <w:r w:rsidRPr="00AD1D72">
              <w:t>Customers, products, regions</w:t>
            </w:r>
          </w:p>
        </w:tc>
      </w:tr>
      <w:tr w:rsidR="00AD1D72" w:rsidRPr="00AD1D72" w14:paraId="3758D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6E736" w14:textId="77777777" w:rsidR="00AD1D72" w:rsidRPr="00AD1D72" w:rsidRDefault="00AD1D72" w:rsidP="00AD1D72">
            <w:r w:rsidRPr="00AD1D72">
              <w:rPr>
                <w:b/>
                <w:bCs/>
              </w:rPr>
              <w:t>Conflict</w:t>
            </w:r>
          </w:p>
        </w:tc>
        <w:tc>
          <w:tcPr>
            <w:tcW w:w="0" w:type="auto"/>
            <w:vAlign w:val="center"/>
            <w:hideMark/>
          </w:tcPr>
          <w:p w14:paraId="33C0CC1F" w14:textId="77777777" w:rsidR="00AD1D72" w:rsidRPr="00AD1D72" w:rsidRDefault="00AD1D72" w:rsidP="00AD1D72">
            <w:r w:rsidRPr="00AD1D72">
              <w:t>Business challenge or opportunity</w:t>
            </w:r>
          </w:p>
        </w:tc>
        <w:tc>
          <w:tcPr>
            <w:tcW w:w="0" w:type="auto"/>
            <w:vAlign w:val="center"/>
            <w:hideMark/>
          </w:tcPr>
          <w:p w14:paraId="0663A25F" w14:textId="77777777" w:rsidR="00AD1D72" w:rsidRPr="00AD1D72" w:rsidRDefault="00AD1D72" w:rsidP="00AD1D72">
            <w:r w:rsidRPr="00AD1D72">
              <w:t>Falling customer retention</w:t>
            </w:r>
          </w:p>
        </w:tc>
      </w:tr>
      <w:tr w:rsidR="00AD1D72" w:rsidRPr="00AD1D72" w14:paraId="61E4F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FA5AE" w14:textId="77777777" w:rsidR="00AD1D72" w:rsidRPr="00AD1D72" w:rsidRDefault="00AD1D72" w:rsidP="00AD1D72">
            <w:r w:rsidRPr="00AD1D72">
              <w:rPr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15A3F6C7" w14:textId="77777777" w:rsidR="00AD1D72" w:rsidRPr="00AD1D72" w:rsidRDefault="00AD1D72" w:rsidP="00AD1D72">
            <w:r w:rsidRPr="00AD1D72">
              <w:t>How insights solve the issue</w:t>
            </w:r>
          </w:p>
        </w:tc>
        <w:tc>
          <w:tcPr>
            <w:tcW w:w="0" w:type="auto"/>
            <w:vAlign w:val="center"/>
            <w:hideMark/>
          </w:tcPr>
          <w:p w14:paraId="4E3EFFB7" w14:textId="77777777" w:rsidR="00AD1D72" w:rsidRPr="00AD1D72" w:rsidRDefault="00AD1D72" w:rsidP="00AD1D72">
            <w:r w:rsidRPr="00AD1D72">
              <w:t>New loyalty program</w:t>
            </w:r>
          </w:p>
        </w:tc>
      </w:tr>
      <w:tr w:rsidR="00AD1D72" w:rsidRPr="00AD1D72" w14:paraId="4EBEF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11CC5" w14:textId="77777777" w:rsidR="00AD1D72" w:rsidRPr="00AD1D72" w:rsidRDefault="00AD1D72" w:rsidP="00AD1D72">
            <w:r w:rsidRPr="00AD1D72">
              <w:rPr>
                <w:b/>
                <w:bCs/>
              </w:rPr>
              <w:t>Emotion</w:t>
            </w:r>
          </w:p>
        </w:tc>
        <w:tc>
          <w:tcPr>
            <w:tcW w:w="0" w:type="auto"/>
            <w:vAlign w:val="center"/>
            <w:hideMark/>
          </w:tcPr>
          <w:p w14:paraId="44E97214" w14:textId="77777777" w:rsidR="00AD1D72" w:rsidRPr="00AD1D72" w:rsidRDefault="00AD1D72" w:rsidP="00AD1D72">
            <w:r w:rsidRPr="00AD1D72">
              <w:t>Hook the audience — humanize the data</w:t>
            </w:r>
          </w:p>
        </w:tc>
        <w:tc>
          <w:tcPr>
            <w:tcW w:w="0" w:type="auto"/>
            <w:vAlign w:val="center"/>
            <w:hideMark/>
          </w:tcPr>
          <w:p w14:paraId="4ACA522A" w14:textId="77777777" w:rsidR="00AD1D72" w:rsidRPr="00AD1D72" w:rsidRDefault="00AD1D72" w:rsidP="00AD1D72">
            <w:r w:rsidRPr="00AD1D72">
              <w:t>“Every lost customer represents ₹5,000 in potential lifetime value.”</w:t>
            </w:r>
          </w:p>
        </w:tc>
      </w:tr>
    </w:tbl>
    <w:p w14:paraId="0F9C501A" w14:textId="77777777" w:rsidR="00AD1D72" w:rsidRPr="00AD1D72" w:rsidRDefault="00AD1D72" w:rsidP="00AD1D72">
      <w:r w:rsidRPr="00AD1D72">
        <w:pict w14:anchorId="5170668A">
          <v:rect id="_x0000_i1150" style="width:0;height:1.5pt" o:hralign="center" o:hrstd="t" o:hr="t" fillcolor="#a0a0a0" stroked="f"/>
        </w:pict>
      </w:r>
    </w:p>
    <w:p w14:paraId="7AB99BE1" w14:textId="3AC820A8" w:rsidR="00AD1D72" w:rsidRPr="00AD1D72" w:rsidRDefault="00AD1D72" w:rsidP="00AD1D72">
      <w:pPr>
        <w:rPr>
          <w:b/>
          <w:bCs/>
        </w:rPr>
      </w:pPr>
      <w:r w:rsidRPr="00AD1D72">
        <w:rPr>
          <w:b/>
          <w:bCs/>
        </w:rPr>
        <w:t xml:space="preserve"> 5. Example: Storytelling in Action (E-Commerce Case)</w:t>
      </w:r>
    </w:p>
    <w:p w14:paraId="3D9E0DE9" w14:textId="77777777" w:rsidR="00AD1D72" w:rsidRPr="00AD1D72" w:rsidRDefault="00AD1D72" w:rsidP="00AD1D72">
      <w:r w:rsidRPr="00AD1D72">
        <w:rPr>
          <w:b/>
          <w:bCs/>
        </w:rPr>
        <w:t>Business Problem:</w:t>
      </w:r>
      <w:r w:rsidRPr="00AD1D72">
        <w:br/>
        <w:t>E-commerce company noticed lower repeat purchases in Q2.</w:t>
      </w:r>
    </w:p>
    <w:p w14:paraId="73887131" w14:textId="77777777" w:rsidR="00AD1D72" w:rsidRPr="00AD1D72" w:rsidRDefault="00AD1D72" w:rsidP="00AD1D72">
      <w:r w:rsidRPr="00AD1D72">
        <w:rPr>
          <w:b/>
          <w:bCs/>
        </w:rPr>
        <w:t>Data Findings:</w:t>
      </w:r>
    </w:p>
    <w:p w14:paraId="546B64ED" w14:textId="77777777" w:rsidR="00AD1D72" w:rsidRPr="00AD1D72" w:rsidRDefault="00AD1D72" w:rsidP="00AD1D72">
      <w:pPr>
        <w:numPr>
          <w:ilvl w:val="0"/>
          <w:numId w:val="14"/>
        </w:numPr>
      </w:pPr>
      <w:r w:rsidRPr="00AD1D72">
        <w:t xml:space="preserve">Repeat customers dropped by </w:t>
      </w:r>
      <w:r w:rsidRPr="00AD1D72">
        <w:rPr>
          <w:b/>
          <w:bCs/>
        </w:rPr>
        <w:t>20%</w:t>
      </w:r>
      <w:r w:rsidRPr="00AD1D72">
        <w:t>.</w:t>
      </w:r>
    </w:p>
    <w:p w14:paraId="370BC951" w14:textId="77777777" w:rsidR="00AD1D72" w:rsidRPr="00AD1D72" w:rsidRDefault="00AD1D72" w:rsidP="00AD1D72">
      <w:pPr>
        <w:numPr>
          <w:ilvl w:val="0"/>
          <w:numId w:val="14"/>
        </w:numPr>
      </w:pPr>
      <w:r w:rsidRPr="00AD1D72">
        <w:rPr>
          <w:b/>
          <w:bCs/>
        </w:rPr>
        <w:t>Product delivery delays</w:t>
      </w:r>
      <w:r w:rsidRPr="00AD1D72">
        <w:t xml:space="preserve"> increased by </w:t>
      </w:r>
      <w:r w:rsidRPr="00AD1D72">
        <w:rPr>
          <w:b/>
          <w:bCs/>
        </w:rPr>
        <w:t>15%</w:t>
      </w:r>
      <w:r w:rsidRPr="00AD1D72">
        <w:t xml:space="preserve"> in the same period.</w:t>
      </w:r>
    </w:p>
    <w:p w14:paraId="5A36ED82" w14:textId="77777777" w:rsidR="00AD1D72" w:rsidRPr="00AD1D72" w:rsidRDefault="00AD1D72" w:rsidP="00AD1D72">
      <w:pPr>
        <w:numPr>
          <w:ilvl w:val="0"/>
          <w:numId w:val="14"/>
        </w:numPr>
      </w:pPr>
      <w:r w:rsidRPr="00AD1D72">
        <w:t xml:space="preserve">Regions with </w:t>
      </w:r>
      <w:r w:rsidRPr="00AD1D72">
        <w:rPr>
          <w:b/>
          <w:bCs/>
        </w:rPr>
        <w:t>high delays</w:t>
      </w:r>
      <w:r w:rsidRPr="00AD1D72">
        <w:t xml:space="preserve"> also showed </w:t>
      </w:r>
      <w:r w:rsidRPr="00AD1D72">
        <w:rPr>
          <w:b/>
          <w:bCs/>
        </w:rPr>
        <w:t>lower customer satisfaction scores</w:t>
      </w:r>
      <w:r w:rsidRPr="00AD1D72">
        <w:t>.</w:t>
      </w:r>
    </w:p>
    <w:p w14:paraId="08428034" w14:textId="77777777" w:rsidR="00AD1D72" w:rsidRPr="00AD1D72" w:rsidRDefault="00AD1D72" w:rsidP="00AD1D72">
      <w:r w:rsidRPr="00AD1D72">
        <w:rPr>
          <w:b/>
          <w:bCs/>
        </w:rPr>
        <w:t>Storyline:</w:t>
      </w:r>
    </w:p>
    <w:p w14:paraId="7A3CF48C" w14:textId="77777777" w:rsidR="00AD1D72" w:rsidRPr="00AD1D72" w:rsidRDefault="00AD1D72" w:rsidP="00AD1D72">
      <w:r w:rsidRPr="00AD1D72">
        <w:lastRenderedPageBreak/>
        <w:t>“Our repeat customer base fell sharply in Q2.</w:t>
      </w:r>
      <w:r w:rsidRPr="00AD1D72">
        <w:br/>
        <w:t>Data shows that delivery delays — especially in Tier-2 cities — were the main driver.</w:t>
      </w:r>
      <w:r w:rsidRPr="00AD1D72">
        <w:br/>
        <w:t>Regions with more than 10% delayed orders saw 2x higher churn rates.</w:t>
      </w:r>
      <w:r w:rsidRPr="00AD1D72">
        <w:br/>
        <w:t>By improving logistics in these areas, we can potentially recover ₹2.4M in repeat revenue next quarter.”</w:t>
      </w:r>
    </w:p>
    <w:p w14:paraId="0F7E9EC4" w14:textId="77777777" w:rsidR="00AD1D72" w:rsidRPr="00AD1D72" w:rsidRDefault="00AD1D72" w:rsidP="00AD1D72">
      <w:r w:rsidRPr="00AD1D72">
        <w:rPr>
          <w:b/>
          <w:bCs/>
        </w:rPr>
        <w:t>Visualization Flow:</w:t>
      </w:r>
    </w:p>
    <w:p w14:paraId="079D7B15" w14:textId="77777777" w:rsidR="00AD1D72" w:rsidRPr="00AD1D72" w:rsidRDefault="00AD1D72" w:rsidP="00AD1D72">
      <w:pPr>
        <w:numPr>
          <w:ilvl w:val="0"/>
          <w:numId w:val="15"/>
        </w:numPr>
      </w:pPr>
      <w:r w:rsidRPr="00AD1D72">
        <w:t>KPI card: “Repeat Customers ↓ 20%”</w:t>
      </w:r>
    </w:p>
    <w:p w14:paraId="3F8778BF" w14:textId="77777777" w:rsidR="00AD1D72" w:rsidRPr="00AD1D72" w:rsidRDefault="00AD1D72" w:rsidP="00AD1D72">
      <w:pPr>
        <w:numPr>
          <w:ilvl w:val="0"/>
          <w:numId w:val="15"/>
        </w:numPr>
      </w:pPr>
      <w:r w:rsidRPr="00AD1D72">
        <w:t>Line chart: Repeat purchase trend by month</w:t>
      </w:r>
    </w:p>
    <w:p w14:paraId="4B2FFFFE" w14:textId="77777777" w:rsidR="00AD1D72" w:rsidRPr="00AD1D72" w:rsidRDefault="00AD1D72" w:rsidP="00AD1D72">
      <w:pPr>
        <w:numPr>
          <w:ilvl w:val="0"/>
          <w:numId w:val="15"/>
        </w:numPr>
      </w:pPr>
      <w:r w:rsidRPr="00AD1D72">
        <w:t>Heatmap: Delivery delay % by region</w:t>
      </w:r>
    </w:p>
    <w:p w14:paraId="0B7C8D7E" w14:textId="77777777" w:rsidR="00AD1D72" w:rsidRPr="00AD1D72" w:rsidRDefault="00AD1D72" w:rsidP="00AD1D72">
      <w:pPr>
        <w:numPr>
          <w:ilvl w:val="0"/>
          <w:numId w:val="15"/>
        </w:numPr>
      </w:pPr>
      <w:r w:rsidRPr="00AD1D72">
        <w:t>Bar chart: Churn vs Delivery delay correlation</w:t>
      </w:r>
    </w:p>
    <w:p w14:paraId="444CC28F" w14:textId="77777777" w:rsidR="00AD1D72" w:rsidRPr="00AD1D72" w:rsidRDefault="00AD1D72" w:rsidP="00AD1D72">
      <w:pPr>
        <w:numPr>
          <w:ilvl w:val="0"/>
          <w:numId w:val="15"/>
        </w:numPr>
      </w:pPr>
      <w:r w:rsidRPr="00AD1D72">
        <w:t>Recommendation box: “Improve logistics in Tier-2 cities”</w:t>
      </w:r>
    </w:p>
    <w:p w14:paraId="4FD0D319" w14:textId="77777777" w:rsidR="00AD1D72" w:rsidRPr="00AD1D72" w:rsidRDefault="00AD1D72" w:rsidP="00AD1D72">
      <w:r w:rsidRPr="00AD1D72">
        <w:pict w14:anchorId="601A8B08">
          <v:rect id="_x0000_i1151" style="width:0;height:1.5pt" o:hralign="center" o:hrstd="t" o:hr="t" fillcolor="#a0a0a0" stroked="f"/>
        </w:pict>
      </w:r>
    </w:p>
    <w:p w14:paraId="193F362F" w14:textId="2A99909E" w:rsidR="00AD1D72" w:rsidRPr="00AD1D72" w:rsidRDefault="00AD1D72" w:rsidP="00AD1D72">
      <w:pPr>
        <w:rPr>
          <w:b/>
          <w:bCs/>
        </w:rPr>
      </w:pPr>
      <w:r w:rsidRPr="00AD1D72">
        <w:rPr>
          <w:b/>
          <w:bCs/>
        </w:rPr>
        <w:t xml:space="preserve"> 6. Principles of Effective Data Storytelling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5311"/>
      </w:tblGrid>
      <w:tr w:rsidR="00AD1D72" w:rsidRPr="00AD1D72" w14:paraId="511D20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E6338" w14:textId="77777777" w:rsidR="00AD1D72" w:rsidRPr="00AD1D72" w:rsidRDefault="00AD1D72" w:rsidP="00AD1D72">
            <w:pPr>
              <w:rPr>
                <w:b/>
                <w:bCs/>
              </w:rPr>
            </w:pPr>
            <w:r w:rsidRPr="00AD1D72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28013363" w14:textId="77777777" w:rsidR="00AD1D72" w:rsidRPr="00AD1D72" w:rsidRDefault="00AD1D72" w:rsidP="00AD1D72">
            <w:pPr>
              <w:rPr>
                <w:b/>
                <w:bCs/>
              </w:rPr>
            </w:pPr>
            <w:r w:rsidRPr="00AD1D72">
              <w:rPr>
                <w:b/>
                <w:bCs/>
              </w:rPr>
              <w:t>Description</w:t>
            </w:r>
          </w:p>
        </w:tc>
      </w:tr>
      <w:tr w:rsidR="00AD1D72" w:rsidRPr="00AD1D72" w14:paraId="4C027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21466" w14:textId="77777777" w:rsidR="00AD1D72" w:rsidRPr="00AD1D72" w:rsidRDefault="00AD1D72" w:rsidP="00AD1D72">
            <w:r w:rsidRPr="00AD1D72">
              <w:rPr>
                <w:b/>
                <w:bCs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4A5578A7" w14:textId="77777777" w:rsidR="00AD1D72" w:rsidRPr="00AD1D72" w:rsidRDefault="00AD1D72" w:rsidP="00AD1D72">
            <w:r w:rsidRPr="00AD1D72">
              <w:t>Keep your message simple — one insight per visual</w:t>
            </w:r>
          </w:p>
        </w:tc>
      </w:tr>
      <w:tr w:rsidR="00AD1D72" w:rsidRPr="00AD1D72" w14:paraId="167AD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46FC4" w14:textId="77777777" w:rsidR="00AD1D72" w:rsidRPr="00AD1D72" w:rsidRDefault="00AD1D72" w:rsidP="00AD1D72">
            <w:r w:rsidRPr="00AD1D72">
              <w:rPr>
                <w:b/>
                <w:bCs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1AA06622" w14:textId="77777777" w:rsidR="00AD1D72" w:rsidRPr="00AD1D72" w:rsidRDefault="00AD1D72" w:rsidP="00AD1D72">
            <w:r w:rsidRPr="00AD1D72">
              <w:t>Always provide business background</w:t>
            </w:r>
          </w:p>
        </w:tc>
      </w:tr>
      <w:tr w:rsidR="00AD1D72" w:rsidRPr="00AD1D72" w14:paraId="6AB55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E53D7" w14:textId="77777777" w:rsidR="00AD1D72" w:rsidRPr="00AD1D72" w:rsidRDefault="00AD1D72" w:rsidP="00AD1D72">
            <w:r w:rsidRPr="00AD1D72">
              <w:rPr>
                <w:b/>
                <w:bCs/>
              </w:rPr>
              <w:t>Contrast</w:t>
            </w:r>
          </w:p>
        </w:tc>
        <w:tc>
          <w:tcPr>
            <w:tcW w:w="0" w:type="auto"/>
            <w:vAlign w:val="center"/>
            <w:hideMark/>
          </w:tcPr>
          <w:p w14:paraId="34F30937" w14:textId="77777777" w:rsidR="00AD1D72" w:rsidRPr="00AD1D72" w:rsidRDefault="00AD1D72" w:rsidP="00AD1D72">
            <w:r w:rsidRPr="00AD1D72">
              <w:t>Highlight key differences, changes, or anomalies</w:t>
            </w:r>
          </w:p>
        </w:tc>
      </w:tr>
      <w:tr w:rsidR="00AD1D72" w:rsidRPr="00AD1D72" w14:paraId="1F0E5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F7C08" w14:textId="77777777" w:rsidR="00AD1D72" w:rsidRPr="00AD1D72" w:rsidRDefault="00AD1D72" w:rsidP="00AD1D72">
            <w:r w:rsidRPr="00AD1D72">
              <w:rPr>
                <w:b/>
                <w:bCs/>
              </w:rPr>
              <w:t>Causality</w:t>
            </w:r>
          </w:p>
        </w:tc>
        <w:tc>
          <w:tcPr>
            <w:tcW w:w="0" w:type="auto"/>
            <w:vAlign w:val="center"/>
            <w:hideMark/>
          </w:tcPr>
          <w:p w14:paraId="77B61346" w14:textId="77777777" w:rsidR="00AD1D72" w:rsidRPr="00AD1D72" w:rsidRDefault="00AD1D72" w:rsidP="00AD1D72">
            <w:r w:rsidRPr="00AD1D72">
              <w:t xml:space="preserve">Explain </w:t>
            </w:r>
            <w:r w:rsidRPr="00AD1D72">
              <w:rPr>
                <w:i/>
                <w:iCs/>
              </w:rPr>
              <w:t>why</w:t>
            </w:r>
            <w:r w:rsidRPr="00AD1D72">
              <w:t xml:space="preserve"> something happened</w:t>
            </w:r>
          </w:p>
        </w:tc>
      </w:tr>
      <w:tr w:rsidR="00AD1D72" w:rsidRPr="00AD1D72" w14:paraId="09BC5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FCBE6" w14:textId="77777777" w:rsidR="00AD1D72" w:rsidRPr="00AD1D72" w:rsidRDefault="00AD1D72" w:rsidP="00AD1D72">
            <w:r w:rsidRPr="00AD1D72">
              <w:rPr>
                <w:b/>
                <w:bCs/>
              </w:rPr>
              <w:t>Call to Action</w:t>
            </w:r>
          </w:p>
        </w:tc>
        <w:tc>
          <w:tcPr>
            <w:tcW w:w="0" w:type="auto"/>
            <w:vAlign w:val="center"/>
            <w:hideMark/>
          </w:tcPr>
          <w:p w14:paraId="58BDF066" w14:textId="77777777" w:rsidR="00AD1D72" w:rsidRPr="00AD1D72" w:rsidRDefault="00AD1D72" w:rsidP="00AD1D72">
            <w:r w:rsidRPr="00AD1D72">
              <w:t>Conclude with an actionable recommendation</w:t>
            </w:r>
          </w:p>
        </w:tc>
      </w:tr>
      <w:tr w:rsidR="00AD1D72" w:rsidRPr="00AD1D72" w14:paraId="34F11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25DDD" w14:textId="77777777" w:rsidR="00AD1D72" w:rsidRPr="00AD1D72" w:rsidRDefault="00AD1D72" w:rsidP="00AD1D72">
            <w:r w:rsidRPr="00AD1D72">
              <w:rPr>
                <w:b/>
                <w:bCs/>
              </w:rPr>
              <w:t>Emotion</w:t>
            </w:r>
          </w:p>
        </w:tc>
        <w:tc>
          <w:tcPr>
            <w:tcW w:w="0" w:type="auto"/>
            <w:vAlign w:val="center"/>
            <w:hideMark/>
          </w:tcPr>
          <w:p w14:paraId="4DA7AEFE" w14:textId="77777777" w:rsidR="00AD1D72" w:rsidRPr="00AD1D72" w:rsidRDefault="00AD1D72" w:rsidP="00AD1D72">
            <w:r w:rsidRPr="00AD1D72">
              <w:t>Relate the story to real people or impact</w:t>
            </w:r>
          </w:p>
        </w:tc>
      </w:tr>
    </w:tbl>
    <w:p w14:paraId="206FB576" w14:textId="77777777" w:rsidR="00AD1D72" w:rsidRPr="00AD1D72" w:rsidRDefault="00AD1D72" w:rsidP="00AD1D72">
      <w:r w:rsidRPr="00AD1D72">
        <w:pict w14:anchorId="75549602">
          <v:rect id="_x0000_i1152" style="width:0;height:1.5pt" o:hralign="center" o:hrstd="t" o:hr="t" fillcolor="#a0a0a0" stroked="f"/>
        </w:pict>
      </w:r>
    </w:p>
    <w:p w14:paraId="78913027" w14:textId="604DD117" w:rsidR="00AD1D72" w:rsidRPr="00AD1D72" w:rsidRDefault="00AD1D72" w:rsidP="00AD1D72">
      <w:pPr>
        <w:rPr>
          <w:b/>
          <w:bCs/>
        </w:rPr>
      </w:pPr>
      <w:r w:rsidRPr="00AD1D72">
        <w:rPr>
          <w:b/>
          <w:bCs/>
        </w:rPr>
        <w:t xml:space="preserve"> 7. Visual Storytelling Techniques</w:t>
      </w:r>
    </w:p>
    <w:p w14:paraId="74F14286" w14:textId="77777777" w:rsidR="00AD1D72" w:rsidRPr="00AD1D72" w:rsidRDefault="00AD1D72" w:rsidP="00AD1D72">
      <w:pPr>
        <w:numPr>
          <w:ilvl w:val="0"/>
          <w:numId w:val="16"/>
        </w:numPr>
      </w:pPr>
      <w:r w:rsidRPr="00AD1D72">
        <w:rPr>
          <w:b/>
          <w:bCs/>
        </w:rPr>
        <w:t>Use colors meaningfully:</w:t>
      </w:r>
      <w:r w:rsidRPr="00AD1D72">
        <w:t xml:space="preserve"> Green for growth, red for decline.</w:t>
      </w:r>
    </w:p>
    <w:p w14:paraId="66920058" w14:textId="77777777" w:rsidR="00AD1D72" w:rsidRPr="00AD1D72" w:rsidRDefault="00AD1D72" w:rsidP="00AD1D72">
      <w:pPr>
        <w:numPr>
          <w:ilvl w:val="0"/>
          <w:numId w:val="16"/>
        </w:numPr>
      </w:pPr>
      <w:r w:rsidRPr="00AD1D72">
        <w:rPr>
          <w:b/>
          <w:bCs/>
        </w:rPr>
        <w:t>Use annotation:</w:t>
      </w:r>
      <w:r w:rsidRPr="00AD1D72">
        <w:t xml:space="preserve"> Label key spikes or drops (“Festival season boost +35%”).</w:t>
      </w:r>
    </w:p>
    <w:p w14:paraId="0A241EF1" w14:textId="77777777" w:rsidR="00AD1D72" w:rsidRPr="00AD1D72" w:rsidRDefault="00AD1D72" w:rsidP="00AD1D72">
      <w:pPr>
        <w:numPr>
          <w:ilvl w:val="0"/>
          <w:numId w:val="16"/>
        </w:numPr>
      </w:pPr>
      <w:r w:rsidRPr="00AD1D72">
        <w:rPr>
          <w:b/>
          <w:bCs/>
        </w:rPr>
        <w:t>Use sequencing:</w:t>
      </w:r>
      <w:r w:rsidRPr="00AD1D72">
        <w:t xml:space="preserve"> Show charts in logical order (trend → cause → outcome).</w:t>
      </w:r>
    </w:p>
    <w:p w14:paraId="26C3B767" w14:textId="77777777" w:rsidR="00AD1D72" w:rsidRPr="00AD1D72" w:rsidRDefault="00AD1D72" w:rsidP="00AD1D72">
      <w:pPr>
        <w:numPr>
          <w:ilvl w:val="0"/>
          <w:numId w:val="16"/>
        </w:numPr>
      </w:pPr>
      <w:r w:rsidRPr="00AD1D72">
        <w:rPr>
          <w:b/>
          <w:bCs/>
        </w:rPr>
        <w:t>Use motion/animation:</w:t>
      </w:r>
      <w:r w:rsidRPr="00AD1D72">
        <w:t xml:space="preserve"> If presenting, reveal insights step by step.</w:t>
      </w:r>
    </w:p>
    <w:p w14:paraId="3D5FB892" w14:textId="77777777" w:rsidR="00AD1D72" w:rsidRPr="00AD1D72" w:rsidRDefault="00AD1D72" w:rsidP="00AD1D72">
      <w:r w:rsidRPr="00AD1D72">
        <w:lastRenderedPageBreak/>
        <w:pict w14:anchorId="490BBE57">
          <v:rect id="_x0000_i1153" style="width:0;height:1.5pt" o:hralign="center" o:hrstd="t" o:hr="t" fillcolor="#a0a0a0" stroked="f"/>
        </w:pict>
      </w:r>
    </w:p>
    <w:p w14:paraId="1C387DD3" w14:textId="245B5B70" w:rsidR="00AD1D72" w:rsidRPr="00AD1D72" w:rsidRDefault="00AD1D72" w:rsidP="00AD1D72">
      <w:pPr>
        <w:rPr>
          <w:b/>
          <w:bCs/>
        </w:rPr>
      </w:pPr>
      <w:r w:rsidRPr="00AD1D72">
        <w:rPr>
          <w:b/>
          <w:bCs/>
        </w:rPr>
        <w:t xml:space="preserve"> 8. Example Storytelling Flow for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869"/>
        <w:gridCol w:w="4193"/>
      </w:tblGrid>
      <w:tr w:rsidR="00AD1D72" w:rsidRPr="00AD1D72" w14:paraId="0BB058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FD7C0" w14:textId="77777777" w:rsidR="00AD1D72" w:rsidRPr="00AD1D72" w:rsidRDefault="00AD1D72" w:rsidP="00AD1D72">
            <w:pPr>
              <w:rPr>
                <w:b/>
                <w:bCs/>
              </w:rPr>
            </w:pPr>
            <w:r w:rsidRPr="00AD1D72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3244C142" w14:textId="77777777" w:rsidR="00AD1D72" w:rsidRPr="00AD1D72" w:rsidRDefault="00AD1D72" w:rsidP="00AD1D72">
            <w:pPr>
              <w:rPr>
                <w:b/>
                <w:bCs/>
              </w:rPr>
            </w:pPr>
            <w:r w:rsidRPr="00AD1D72">
              <w:rPr>
                <w:b/>
                <w:bCs/>
              </w:rPr>
              <w:t>Chart Type</w:t>
            </w:r>
          </w:p>
        </w:tc>
        <w:tc>
          <w:tcPr>
            <w:tcW w:w="0" w:type="auto"/>
            <w:vAlign w:val="center"/>
            <w:hideMark/>
          </w:tcPr>
          <w:p w14:paraId="12B6D905" w14:textId="77777777" w:rsidR="00AD1D72" w:rsidRPr="00AD1D72" w:rsidRDefault="00AD1D72" w:rsidP="00AD1D72">
            <w:pPr>
              <w:rPr>
                <w:b/>
                <w:bCs/>
              </w:rPr>
            </w:pPr>
            <w:r w:rsidRPr="00AD1D72">
              <w:rPr>
                <w:b/>
                <w:bCs/>
              </w:rPr>
              <w:t>Message</w:t>
            </w:r>
          </w:p>
        </w:tc>
      </w:tr>
      <w:tr w:rsidR="00AD1D72" w:rsidRPr="00AD1D72" w14:paraId="7ACDB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7BA99" w14:textId="77777777" w:rsidR="00AD1D72" w:rsidRPr="00AD1D72" w:rsidRDefault="00AD1D72" w:rsidP="00AD1D72">
            <w:r w:rsidRPr="00AD1D72">
              <w:t>KPI Summary</w:t>
            </w:r>
          </w:p>
        </w:tc>
        <w:tc>
          <w:tcPr>
            <w:tcW w:w="0" w:type="auto"/>
            <w:vAlign w:val="center"/>
            <w:hideMark/>
          </w:tcPr>
          <w:p w14:paraId="65CE44D0" w14:textId="77777777" w:rsidR="00AD1D72" w:rsidRPr="00AD1D72" w:rsidRDefault="00AD1D72" w:rsidP="00AD1D72">
            <w:r w:rsidRPr="00AD1D72">
              <w:t>Big number cards</w:t>
            </w:r>
          </w:p>
        </w:tc>
        <w:tc>
          <w:tcPr>
            <w:tcW w:w="0" w:type="auto"/>
            <w:vAlign w:val="center"/>
            <w:hideMark/>
          </w:tcPr>
          <w:p w14:paraId="3532D979" w14:textId="77777777" w:rsidR="00AD1D72" w:rsidRPr="00AD1D72" w:rsidRDefault="00AD1D72" w:rsidP="00AD1D72">
            <w:r w:rsidRPr="00AD1D72">
              <w:t>"Revenue: ₹2.4M (+8%)"</w:t>
            </w:r>
          </w:p>
        </w:tc>
      </w:tr>
      <w:tr w:rsidR="00AD1D72" w:rsidRPr="00AD1D72" w14:paraId="01B98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B32F3" w14:textId="77777777" w:rsidR="00AD1D72" w:rsidRPr="00AD1D72" w:rsidRDefault="00AD1D72" w:rsidP="00AD1D72">
            <w:r w:rsidRPr="00AD1D72">
              <w:t>Trend</w:t>
            </w:r>
          </w:p>
        </w:tc>
        <w:tc>
          <w:tcPr>
            <w:tcW w:w="0" w:type="auto"/>
            <w:vAlign w:val="center"/>
            <w:hideMark/>
          </w:tcPr>
          <w:p w14:paraId="287E6979" w14:textId="77777777" w:rsidR="00AD1D72" w:rsidRPr="00AD1D72" w:rsidRDefault="00AD1D72" w:rsidP="00AD1D72">
            <w:r w:rsidRPr="00AD1D72">
              <w:t>Line chart</w:t>
            </w:r>
          </w:p>
        </w:tc>
        <w:tc>
          <w:tcPr>
            <w:tcW w:w="0" w:type="auto"/>
            <w:vAlign w:val="center"/>
            <w:hideMark/>
          </w:tcPr>
          <w:p w14:paraId="14A10E97" w14:textId="77777777" w:rsidR="00AD1D72" w:rsidRPr="00AD1D72" w:rsidRDefault="00AD1D72" w:rsidP="00AD1D72">
            <w:r w:rsidRPr="00AD1D72">
              <w:t>"Sales dipped mid-month during Diwali"</w:t>
            </w:r>
          </w:p>
        </w:tc>
      </w:tr>
      <w:tr w:rsidR="00AD1D72" w:rsidRPr="00AD1D72" w14:paraId="2BA61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B659D" w14:textId="77777777" w:rsidR="00AD1D72" w:rsidRPr="00AD1D72" w:rsidRDefault="00AD1D72" w:rsidP="00AD1D72">
            <w:r w:rsidRPr="00AD1D72">
              <w:t>Breakdown</w:t>
            </w:r>
          </w:p>
        </w:tc>
        <w:tc>
          <w:tcPr>
            <w:tcW w:w="0" w:type="auto"/>
            <w:vAlign w:val="center"/>
            <w:hideMark/>
          </w:tcPr>
          <w:p w14:paraId="15A61E51" w14:textId="77777777" w:rsidR="00AD1D72" w:rsidRPr="00AD1D72" w:rsidRDefault="00AD1D72" w:rsidP="00AD1D72">
            <w:r w:rsidRPr="00AD1D72">
              <w:t>Bar chart</w:t>
            </w:r>
          </w:p>
        </w:tc>
        <w:tc>
          <w:tcPr>
            <w:tcW w:w="0" w:type="auto"/>
            <w:vAlign w:val="center"/>
            <w:hideMark/>
          </w:tcPr>
          <w:p w14:paraId="20E5D195" w14:textId="77777777" w:rsidR="00AD1D72" w:rsidRPr="00AD1D72" w:rsidRDefault="00AD1D72" w:rsidP="00AD1D72">
            <w:r w:rsidRPr="00AD1D72">
              <w:t>"Home Décor saw -12% drop"</w:t>
            </w:r>
          </w:p>
        </w:tc>
      </w:tr>
      <w:tr w:rsidR="00AD1D72" w:rsidRPr="00AD1D72" w14:paraId="23079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F9312" w14:textId="77777777" w:rsidR="00AD1D72" w:rsidRPr="00AD1D72" w:rsidRDefault="00AD1D72" w:rsidP="00AD1D72">
            <w:r w:rsidRPr="00AD1D72">
              <w:t>Cause</w:t>
            </w:r>
          </w:p>
        </w:tc>
        <w:tc>
          <w:tcPr>
            <w:tcW w:w="0" w:type="auto"/>
            <w:vAlign w:val="center"/>
            <w:hideMark/>
          </w:tcPr>
          <w:p w14:paraId="0AE9DC14" w14:textId="77777777" w:rsidR="00AD1D72" w:rsidRPr="00AD1D72" w:rsidRDefault="00AD1D72" w:rsidP="00AD1D72">
            <w:r w:rsidRPr="00AD1D72"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48ACAA21" w14:textId="77777777" w:rsidR="00AD1D72" w:rsidRPr="00AD1D72" w:rsidRDefault="00AD1D72" w:rsidP="00AD1D72">
            <w:r w:rsidRPr="00AD1D72">
              <w:t>"Ads spend correlation"</w:t>
            </w:r>
          </w:p>
        </w:tc>
      </w:tr>
    </w:tbl>
    <w:p w14:paraId="17865E88" w14:textId="77777777" w:rsidR="00AD1D72" w:rsidRDefault="00AD1D72"/>
    <w:sectPr w:rsidR="00AD1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360E"/>
    <w:multiLevelType w:val="multilevel"/>
    <w:tmpl w:val="F992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0315"/>
    <w:multiLevelType w:val="multilevel"/>
    <w:tmpl w:val="C6C0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20182"/>
    <w:multiLevelType w:val="multilevel"/>
    <w:tmpl w:val="2F0E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4492F"/>
    <w:multiLevelType w:val="multilevel"/>
    <w:tmpl w:val="84F2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811358"/>
    <w:multiLevelType w:val="multilevel"/>
    <w:tmpl w:val="A8A2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240EB"/>
    <w:multiLevelType w:val="multilevel"/>
    <w:tmpl w:val="68783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8F5B50"/>
    <w:multiLevelType w:val="multilevel"/>
    <w:tmpl w:val="86F2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55035"/>
    <w:multiLevelType w:val="multilevel"/>
    <w:tmpl w:val="AC84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02351"/>
    <w:multiLevelType w:val="multilevel"/>
    <w:tmpl w:val="31A2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5F04C7"/>
    <w:multiLevelType w:val="multilevel"/>
    <w:tmpl w:val="E188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D5EFF"/>
    <w:multiLevelType w:val="multilevel"/>
    <w:tmpl w:val="6552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4230C"/>
    <w:multiLevelType w:val="multilevel"/>
    <w:tmpl w:val="62048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A25673"/>
    <w:multiLevelType w:val="multilevel"/>
    <w:tmpl w:val="8D78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086B12"/>
    <w:multiLevelType w:val="multilevel"/>
    <w:tmpl w:val="C804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EB0635"/>
    <w:multiLevelType w:val="multilevel"/>
    <w:tmpl w:val="84C2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C3BB8"/>
    <w:multiLevelType w:val="multilevel"/>
    <w:tmpl w:val="6860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048352">
    <w:abstractNumId w:val="6"/>
  </w:num>
  <w:num w:numId="2" w16cid:durableId="864245594">
    <w:abstractNumId w:val="2"/>
  </w:num>
  <w:num w:numId="3" w16cid:durableId="420109040">
    <w:abstractNumId w:val="9"/>
  </w:num>
  <w:num w:numId="4" w16cid:durableId="250356452">
    <w:abstractNumId w:val="12"/>
  </w:num>
  <w:num w:numId="5" w16cid:durableId="1191260416">
    <w:abstractNumId w:val="8"/>
  </w:num>
  <w:num w:numId="6" w16cid:durableId="1892842767">
    <w:abstractNumId w:val="14"/>
  </w:num>
  <w:num w:numId="7" w16cid:durableId="1804694807">
    <w:abstractNumId w:val="0"/>
  </w:num>
  <w:num w:numId="8" w16cid:durableId="669404081">
    <w:abstractNumId w:val="7"/>
  </w:num>
  <w:num w:numId="9" w16cid:durableId="1815635683">
    <w:abstractNumId w:val="15"/>
  </w:num>
  <w:num w:numId="10" w16cid:durableId="302932123">
    <w:abstractNumId w:val="11"/>
  </w:num>
  <w:num w:numId="11" w16cid:durableId="1004671171">
    <w:abstractNumId w:val="13"/>
  </w:num>
  <w:num w:numId="12" w16cid:durableId="682242589">
    <w:abstractNumId w:val="4"/>
  </w:num>
  <w:num w:numId="13" w16cid:durableId="72625544">
    <w:abstractNumId w:val="5"/>
  </w:num>
  <w:num w:numId="14" w16cid:durableId="271980816">
    <w:abstractNumId w:val="10"/>
  </w:num>
  <w:num w:numId="15" w16cid:durableId="219175256">
    <w:abstractNumId w:val="3"/>
  </w:num>
  <w:num w:numId="16" w16cid:durableId="778915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D72"/>
    <w:rsid w:val="00320D3E"/>
    <w:rsid w:val="006308CA"/>
    <w:rsid w:val="00770FAD"/>
    <w:rsid w:val="00AD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07B0C"/>
  <w15:chartTrackingRefBased/>
  <w15:docId w15:val="{A18980FB-4059-48F7-BC65-58B43D484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D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1129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2025-11-12T10:02:00Z</dcterms:created>
  <dcterms:modified xsi:type="dcterms:W3CDTF">2025-11-12T10:35:00Z</dcterms:modified>
</cp:coreProperties>
</file>