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0CE128" w14:textId="3FC0FAAE" w:rsidR="00A769F1" w:rsidRPr="0022236E" w:rsidRDefault="0022236E">
      <w:pPr>
        <w:rPr>
          <w:lang w:val="en-US"/>
        </w:rPr>
      </w:pPr>
      <w:r>
        <w:rPr>
          <w:lang w:val="en-US"/>
        </w:rPr>
        <w:t>Blank document</w:t>
      </w:r>
    </w:p>
    <w:sectPr w:rsidR="00A769F1" w:rsidRPr="002223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36E"/>
    <w:rsid w:val="0022236E"/>
    <w:rsid w:val="00A76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BC2C05"/>
  <w15:chartTrackingRefBased/>
  <w15:docId w15:val="{C5834890-8018-044C-AA93-B203795D1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Tanuj Singh</dc:creator>
  <cp:keywords/>
  <dc:description/>
  <cp:lastModifiedBy>Tanuj Singh</cp:lastModifiedBy>
  <cp:revision>1</cp:revision>
  <dcterms:created xsi:type="dcterms:W3CDTF">2021-02-14T23:13:00Z</dcterms:created>
  <dcterms:modified xsi:type="dcterms:W3CDTF">2021-02-14T23:14:00Z</dcterms:modified>
</cp:coreProperties>
</file>