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05ADF" w14:textId="77777777" w:rsidR="0032596F" w:rsidRDefault="0032596F"/>
    <w:p w14:paraId="094ACA6C" w14:textId="77777777" w:rsidR="001115E8" w:rsidRPr="00606770" w:rsidRDefault="001115E8" w:rsidP="0011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606770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CSE 3202 PARALLEL COMPUTER ARCHITECTURE AND PROGRAMMING </w:t>
      </w:r>
      <w:r w:rsidRPr="00606770">
        <w:rPr>
          <w:rFonts w:ascii="Times New Roman" w:eastAsia="Times New Roman" w:hAnsi="Times New Roman" w:cs="Times New Roman"/>
          <w:b/>
          <w:bCs/>
          <w:szCs w:val="28"/>
        </w:rPr>
        <w:t>[2 1 0 3]</w:t>
      </w:r>
    </w:p>
    <w:p w14:paraId="1544478F" w14:textId="77777777" w:rsidR="001115E8" w:rsidRPr="00606770" w:rsidRDefault="001115E8" w:rsidP="001115E8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u w:val="single"/>
        </w:rPr>
      </w:pPr>
    </w:p>
    <w:p w14:paraId="777A06DF" w14:textId="77777777" w:rsidR="001115E8" w:rsidRPr="00606770" w:rsidRDefault="001115E8" w:rsidP="0011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6959F" w14:textId="77777777" w:rsidR="001115E8" w:rsidRPr="00606770" w:rsidRDefault="001115E8" w:rsidP="0011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/>
          <w:sz w:val="24"/>
          <w:szCs w:val="24"/>
        </w:rPr>
        <w:t>Course Objectives:</w:t>
      </w:r>
    </w:p>
    <w:p w14:paraId="3D86AAEF" w14:textId="77777777" w:rsidR="001115E8" w:rsidRPr="00606770" w:rsidRDefault="001115E8" w:rsidP="001115E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Discuss the architecture of GPU, history of GPU computing and concepts related to parallel programming languages and models.</w:t>
      </w:r>
    </w:p>
    <w:p w14:paraId="7258792C" w14:textId="77777777" w:rsidR="001115E8" w:rsidRPr="00606770" w:rsidRDefault="001115E8" w:rsidP="001115E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Illustrate point-to-point and collective communication primitives in MPI.</w:t>
      </w:r>
    </w:p>
    <w:p w14:paraId="472D91D5" w14:textId="77777777" w:rsidR="001115E8" w:rsidRPr="00606770" w:rsidRDefault="001115E8" w:rsidP="001115E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Explain the architecture of OpenCL and writing efficient kernel functions using OpenCL.</w:t>
      </w:r>
      <w:r w:rsidRPr="00606770">
        <w:rPr>
          <w:rFonts w:ascii="Times New Roman" w:hAnsi="Times New Roman" w:cs="Times New Roman"/>
          <w:b/>
          <w:u w:val="single"/>
        </w:rPr>
        <w:t xml:space="preserve"> </w:t>
      </w:r>
    </w:p>
    <w:p w14:paraId="3A40742B" w14:textId="77777777" w:rsidR="001115E8" w:rsidRPr="00606770" w:rsidRDefault="001115E8" w:rsidP="001115E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Describe Threads, Memory Organization and other programming concepts related to CUDA.</w:t>
      </w:r>
    </w:p>
    <w:p w14:paraId="55B55CA7" w14:textId="77777777" w:rsidR="001115E8" w:rsidRPr="00606770" w:rsidRDefault="001115E8" w:rsidP="001115E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606770">
        <w:rPr>
          <w:rFonts w:ascii="Times New Roman" w:hAnsi="Times New Roman" w:cs="Times New Roman"/>
          <w:sz w:val="24"/>
          <w:szCs w:val="24"/>
        </w:rPr>
        <w:t>Discuss the concepts related to parallel virtual machines.</w:t>
      </w:r>
    </w:p>
    <w:p w14:paraId="29B05400" w14:textId="77777777" w:rsidR="001115E8" w:rsidRPr="00606770" w:rsidRDefault="001115E8" w:rsidP="0011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935BF7" w14:textId="77777777" w:rsidR="001115E8" w:rsidRPr="00606770" w:rsidRDefault="001115E8" w:rsidP="0011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/>
          <w:sz w:val="24"/>
          <w:szCs w:val="24"/>
        </w:rPr>
        <w:t>Course Outcomes:</w:t>
      </w:r>
    </w:p>
    <w:p w14:paraId="6C3BF602" w14:textId="77777777" w:rsidR="001115E8" w:rsidRPr="00606770" w:rsidRDefault="001115E8" w:rsidP="001115E8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Tell about the concepts related to parallel programming languages, architecture of GPU and parallel virtual machines.</w:t>
      </w:r>
    </w:p>
    <w:p w14:paraId="53599E7D" w14:textId="77777777" w:rsidR="001115E8" w:rsidRPr="00606770" w:rsidRDefault="001115E8" w:rsidP="001115E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Write MPI programs using point-to-point and collective communication primitives.</w:t>
      </w:r>
    </w:p>
    <w:p w14:paraId="302213AD" w14:textId="77777777" w:rsidR="001115E8" w:rsidRPr="00606770" w:rsidRDefault="001115E8" w:rsidP="001115E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Solve parallel programming tasks using OpenCL.</w:t>
      </w:r>
    </w:p>
    <w:p w14:paraId="2659ADC3" w14:textId="77777777" w:rsidR="001115E8" w:rsidRPr="00606770" w:rsidRDefault="001115E8" w:rsidP="001115E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Analyze thread and memory organization in CUDA and writing kernel programs.</w:t>
      </w:r>
    </w:p>
    <w:p w14:paraId="596BEA7B" w14:textId="77777777" w:rsidR="001115E8" w:rsidRPr="00606770" w:rsidRDefault="001115E8" w:rsidP="0011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F45F4" w14:textId="77777777" w:rsidR="001115E8" w:rsidRPr="00606770" w:rsidRDefault="001115E8" w:rsidP="001115E8">
      <w:pPr>
        <w:keepLines/>
        <w:numPr>
          <w:ilvl w:val="0"/>
          <w:numId w:val="5"/>
        </w:num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Cs/>
          <w:sz w:val="24"/>
          <w:szCs w:val="24"/>
        </w:rPr>
        <w:t>GPU ARCHITECTURE</w:t>
      </w:r>
    </w:p>
    <w:p w14:paraId="10FB703E" w14:textId="77777777" w:rsidR="001115E8" w:rsidRDefault="001115E8" w:rsidP="001115E8">
      <w:pPr>
        <w:keepLine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Introduction, GPUs as parallel computers, Architecture of a modern GPU, Need for parallelism, Parallel programming languages and models, History of GPU Computing- Evolution of graphics pipelines, GPU computing. </w:t>
      </w:r>
    </w:p>
    <w:p w14:paraId="190DC2C2" w14:textId="77777777" w:rsidR="001115E8" w:rsidRPr="00606770" w:rsidRDefault="001115E8" w:rsidP="001115E8">
      <w:pPr>
        <w:keepLine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>1.1, 1.2, 1.3, 1.4, 2.1, 2.2 of 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Book1)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(4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F543D9" w14:textId="77777777" w:rsidR="001115E8" w:rsidRPr="00606770" w:rsidRDefault="001115E8" w:rsidP="001115E8">
      <w:pPr>
        <w:keepLine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3F38BE97" w14:textId="77777777" w:rsidR="001115E8" w:rsidRPr="00606770" w:rsidRDefault="001115E8" w:rsidP="001115E8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Cs/>
          <w:sz w:val="24"/>
          <w:szCs w:val="24"/>
        </w:rPr>
        <w:t>MESSAGE PASSING PROGRAMMING</w:t>
      </w:r>
      <w:r w:rsidRPr="006067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EF469C3" w14:textId="77777777" w:rsidR="001115E8" w:rsidRDefault="001115E8" w:rsidP="001115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Introduction, Message passing model, MPI basic data types and  functions,  Point-to-point communication-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MPI_Send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MPI_Recv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MPI_Ssend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MPI_Bsend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Collective communication-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MPI_Bcast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MPI_Scatter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MPI_Gather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MPI_Reduce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MPI_Allgather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MPI_Alltoall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MPI_Scan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, Benchmarking parallel performance, MPI error handling functions.  </w:t>
      </w:r>
    </w:p>
    <w:p w14:paraId="018A65EA" w14:textId="77777777" w:rsidR="001115E8" w:rsidRPr="00606770" w:rsidRDefault="001115E8" w:rsidP="001115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Chapter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 4.1, 4.2, 4.4.1 - 4.4.5, 4.5, 4.6, 6.5</w:t>
      </w:r>
      <w:r w:rsidRPr="00606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Text Book2)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(6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747017" w14:textId="77777777" w:rsidR="001115E8" w:rsidRPr="00606770" w:rsidRDefault="001115E8" w:rsidP="001115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CF108" w14:textId="77777777" w:rsidR="001115E8" w:rsidRPr="00606770" w:rsidRDefault="001115E8" w:rsidP="001115E8">
      <w:pPr>
        <w:numPr>
          <w:ilvl w:val="0"/>
          <w:numId w:val="5"/>
        </w:num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Cs/>
          <w:sz w:val="24"/>
          <w:szCs w:val="24"/>
        </w:rPr>
        <w:t>OpenCL ARCHITECTURE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B79A91" w14:textId="77777777" w:rsidR="001115E8" w:rsidRDefault="001115E8" w:rsidP="001115E8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Introduction, OpenCL standard, OpenCL specification,  Kernels and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 xml:space="preserve"> execution model, Platform and Devices, Execution Environment- Context, Command Queues, Buffers, Program Object and Kernel Object, Program layout, Memory model, Writing Kernels, OpenCL Device Architecture – Superscalar Execution, VLIW, Hardware Multithreading. </w:t>
      </w:r>
    </w:p>
    <w:p w14:paraId="16B1A4A4" w14:textId="77777777" w:rsidR="001115E8" w:rsidRDefault="001115E8" w:rsidP="001115E8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(Selected topics from Chapter 2 and 3 of Text Book 3)</w:t>
      </w:r>
      <w:r w:rsidRPr="00606770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606770">
        <w:rPr>
          <w:rFonts w:ascii="Times New Roman" w:hAnsi="Times New Roman" w:cs="Times New Roman"/>
          <w:b/>
          <w:sz w:val="24"/>
          <w:szCs w:val="24"/>
        </w:rPr>
        <w:tab/>
      </w:r>
      <w:r w:rsidRPr="00606770">
        <w:rPr>
          <w:rFonts w:ascii="Times New Roman" w:hAnsi="Times New Roman" w:cs="Times New Roman"/>
          <w:b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(6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14:paraId="3805D3A3" w14:textId="77777777" w:rsidR="00F57D36" w:rsidRDefault="00F57D36" w:rsidP="001115E8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94E68F" w14:textId="77777777" w:rsidR="00F57D36" w:rsidRPr="00606770" w:rsidRDefault="00F57D36" w:rsidP="001115E8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5DEDB1" w14:textId="77777777" w:rsidR="001115E8" w:rsidRPr="00606770" w:rsidRDefault="001115E8" w:rsidP="001115E8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746ECC" w14:textId="77777777" w:rsidR="001115E8" w:rsidRPr="00606770" w:rsidRDefault="001115E8" w:rsidP="001115E8">
      <w:pPr>
        <w:numPr>
          <w:ilvl w:val="0"/>
          <w:numId w:val="5"/>
        </w:numPr>
        <w:ind w:left="270" w:hanging="27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lastRenderedPageBreak/>
        <w:t xml:space="preserve">OpenCL PROGRAMMING </w:t>
      </w:r>
    </w:p>
    <w:p w14:paraId="60CB7D98" w14:textId="77777777" w:rsidR="001115E8" w:rsidRDefault="001115E8" w:rsidP="001115E8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OpenCL APIs, OpenCL programs for vector-vector addition, Selection Sorting, Merge Sorting, Binary search, String search, Calculation of value of π, Product of 2 matrices, Matrix-vector multiplication, Transpose of a matrix. </w:t>
      </w:r>
    </w:p>
    <w:p w14:paraId="799E293A" w14:textId="77777777" w:rsidR="001115E8" w:rsidRPr="006D3C9A" w:rsidRDefault="001115E8" w:rsidP="001115E8">
      <w:pPr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(Selected topics from Chapter 2 of Text Book 3)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(7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14:paraId="43A07D52" w14:textId="77777777" w:rsidR="001115E8" w:rsidRPr="00606770" w:rsidRDefault="001115E8" w:rsidP="001115E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Pr="006067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606770">
        <w:rPr>
          <w:rFonts w:ascii="Times New Roman" w:eastAsia="Times New Roman" w:hAnsi="Times New Roman" w:cs="Times New Roman"/>
          <w:bCs/>
          <w:sz w:val="24"/>
          <w:szCs w:val="24"/>
        </w:rPr>
        <w:t>INTRODUCTION TO CUDA</w:t>
      </w:r>
    </w:p>
    <w:p w14:paraId="7EF49850" w14:textId="77777777" w:rsidR="001115E8" w:rsidRPr="00606770" w:rsidRDefault="001115E8" w:rsidP="001115E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Introduction, Data Parallelism, CUDA Program Structure, Matrix-Matrix Multiplication, Device memories and Data transfer, Kernel functions and Threads, Runtime APIs and Error Handling.  </w:t>
      </w:r>
    </w:p>
    <w:p w14:paraId="088439FD" w14:textId="77777777" w:rsidR="001115E8" w:rsidRPr="00606770" w:rsidRDefault="001115E8" w:rsidP="001115E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Chapter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 3.1, 3.2, 3.3, 3.4, 3.</w:t>
      </w:r>
      <w:r>
        <w:rPr>
          <w:rFonts w:ascii="Times New Roman" w:eastAsia="Times New Roman" w:hAnsi="Times New Roman" w:cs="Times New Roman"/>
          <w:sz w:val="24"/>
          <w:szCs w:val="24"/>
        </w:rPr>
        <w:t>5 of Textbook1)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(6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B15B60" w14:textId="77777777" w:rsidR="001115E8" w:rsidRPr="00606770" w:rsidRDefault="001115E8" w:rsidP="001115E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B621E" w14:textId="77777777" w:rsidR="001115E8" w:rsidRPr="00606770" w:rsidRDefault="001115E8" w:rsidP="0011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6. CUDA THREADS AND </w:t>
      </w:r>
      <w:r w:rsidRPr="00606770">
        <w:rPr>
          <w:rFonts w:ascii="Times New Roman" w:hAnsi="Times New Roman" w:cs="Times New Roman"/>
          <w:sz w:val="24"/>
        </w:rPr>
        <w:t>MEMORY ORGANIZATION</w:t>
      </w:r>
    </w:p>
    <w:p w14:paraId="0DBFF67D" w14:textId="77777777" w:rsidR="001115E8" w:rsidRDefault="001115E8" w:rsidP="001115E8">
      <w:pPr>
        <w:spacing w:after="0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Introduction, CUDA Thread Organization, Importance of Memory Access Efficiency, CUDA Device Memory types. </w:t>
      </w:r>
    </w:p>
    <w:p w14:paraId="185FC7DE" w14:textId="77777777" w:rsidR="001115E8" w:rsidRPr="00606770" w:rsidRDefault="001115E8" w:rsidP="001115E8">
      <w:pPr>
        <w:spacing w:after="0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Chapter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 4.1, 5.1, 5.2 of Text Book1) 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(4 </w:t>
      </w:r>
      <w:proofErr w:type="spellStart"/>
      <w:r w:rsidRPr="00606770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835ACE" w14:textId="77777777" w:rsidR="001115E8" w:rsidRPr="00606770" w:rsidRDefault="001115E8" w:rsidP="001115E8">
      <w:pPr>
        <w:spacing w:after="0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233F4B6F" w14:textId="77777777" w:rsidR="001115E8" w:rsidRPr="00606770" w:rsidRDefault="001115E8" w:rsidP="0011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7. PARALLEL VIRTUAL MACHINE </w:t>
      </w:r>
    </w:p>
    <w:p w14:paraId="4E3D9673" w14:textId="77777777" w:rsidR="001115E8" w:rsidRPr="00606770" w:rsidRDefault="001115E8" w:rsidP="001115E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>Introduction, Starting PVM, Process Management, Communication functions, Comparison of parallel programming models. (Selected topics from Chapter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 of Text Book 4)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606770">
        <w:rPr>
          <w:rFonts w:ascii="Times New Roman" w:eastAsia="Times New Roman" w:hAnsi="Times New Roman" w:cs="Times New Roman"/>
          <w:sz w:val="24"/>
          <w:szCs w:val="24"/>
        </w:rPr>
        <w:t>(3hrs)</w:t>
      </w:r>
    </w:p>
    <w:p w14:paraId="2BC18B4D" w14:textId="77777777" w:rsidR="001115E8" w:rsidRPr="00606770" w:rsidRDefault="001115E8" w:rsidP="001115E8">
      <w:pPr>
        <w:spacing w:after="0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09D46D" w14:textId="77777777" w:rsidR="001115E8" w:rsidRPr="00606770" w:rsidRDefault="001115E8" w:rsidP="00111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/>
          <w:bCs/>
          <w:sz w:val="24"/>
          <w:szCs w:val="24"/>
        </w:rPr>
        <w:t>Text Books:</w:t>
      </w:r>
    </w:p>
    <w:p w14:paraId="03273012" w14:textId="77777777" w:rsidR="001115E8" w:rsidRPr="00606770" w:rsidRDefault="001115E8" w:rsidP="001115E8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606770">
        <w:rPr>
          <w:rFonts w:ascii="Times New Roman" w:eastAsia="Times New Roman" w:hAnsi="Times New Roman" w:cs="Times New Roman"/>
          <w:szCs w:val="24"/>
        </w:rPr>
        <w:t xml:space="preserve">D. Kirk and W. </w:t>
      </w:r>
      <w:proofErr w:type="spellStart"/>
      <w:proofErr w:type="gramStart"/>
      <w:r w:rsidRPr="00606770">
        <w:rPr>
          <w:rFonts w:ascii="Times New Roman" w:eastAsia="Times New Roman" w:hAnsi="Times New Roman" w:cs="Times New Roman"/>
          <w:szCs w:val="24"/>
        </w:rPr>
        <w:t>Hwu</w:t>
      </w:r>
      <w:proofErr w:type="spellEnd"/>
      <w:r w:rsidRPr="00606770">
        <w:rPr>
          <w:rFonts w:ascii="Times New Roman" w:eastAsia="Times New Roman" w:hAnsi="Times New Roman" w:cs="Times New Roman"/>
          <w:szCs w:val="24"/>
        </w:rPr>
        <w:t xml:space="preserve"> ,</w:t>
      </w:r>
      <w:proofErr w:type="gramEnd"/>
      <w:r w:rsidRPr="00606770">
        <w:rPr>
          <w:rFonts w:ascii="Times New Roman" w:eastAsia="Times New Roman" w:hAnsi="Times New Roman" w:cs="Times New Roman"/>
          <w:szCs w:val="24"/>
        </w:rPr>
        <w:t xml:space="preserve"> “</w:t>
      </w:r>
      <w:r w:rsidRPr="00606770">
        <w:rPr>
          <w:rFonts w:ascii="Times New Roman" w:eastAsia="Times New Roman" w:hAnsi="Times New Roman" w:cs="Times New Roman"/>
          <w:i/>
          <w:szCs w:val="24"/>
        </w:rPr>
        <w:t>Programming Massively Parallel Processors –A Hands-on approach</w:t>
      </w:r>
      <w:r w:rsidRPr="00606770">
        <w:rPr>
          <w:rFonts w:ascii="Times New Roman" w:eastAsia="Times New Roman" w:hAnsi="Times New Roman" w:cs="Times New Roman"/>
          <w:szCs w:val="24"/>
        </w:rPr>
        <w:t>”, Elsevier Inc., 1</w:t>
      </w:r>
      <w:r w:rsidRPr="00606770">
        <w:rPr>
          <w:rFonts w:ascii="Times New Roman" w:eastAsia="Times New Roman" w:hAnsi="Times New Roman" w:cs="Times New Roman"/>
          <w:szCs w:val="24"/>
          <w:vertAlign w:val="superscript"/>
        </w:rPr>
        <w:t>st</w:t>
      </w:r>
      <w:r w:rsidRPr="00606770">
        <w:rPr>
          <w:rFonts w:ascii="Times New Roman" w:eastAsia="Times New Roman" w:hAnsi="Times New Roman" w:cs="Times New Roman"/>
          <w:szCs w:val="24"/>
        </w:rPr>
        <w:t xml:space="preserve"> Edition, 2010.</w:t>
      </w:r>
    </w:p>
    <w:p w14:paraId="116BC72F" w14:textId="77777777" w:rsidR="001115E8" w:rsidRPr="00606770" w:rsidRDefault="001115E8" w:rsidP="001115E8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606770">
        <w:rPr>
          <w:rFonts w:ascii="Times New Roman" w:hAnsi="Times New Roman" w:cs="Times New Roman"/>
          <w:szCs w:val="24"/>
        </w:rPr>
        <w:t>Michael J. Quinn, “</w:t>
      </w:r>
      <w:r w:rsidRPr="00606770">
        <w:rPr>
          <w:rFonts w:ascii="Times New Roman" w:hAnsi="Times New Roman" w:cs="Times New Roman"/>
          <w:i/>
          <w:szCs w:val="24"/>
        </w:rPr>
        <w:t xml:space="preserve">Parallel Programming in C with MPI and </w:t>
      </w:r>
      <w:proofErr w:type="spellStart"/>
      <w:r w:rsidRPr="00606770">
        <w:rPr>
          <w:rFonts w:ascii="Times New Roman" w:hAnsi="Times New Roman" w:cs="Times New Roman"/>
          <w:i/>
          <w:szCs w:val="24"/>
        </w:rPr>
        <w:t>OpenMP</w:t>
      </w:r>
      <w:proofErr w:type="spellEnd"/>
      <w:r w:rsidRPr="00606770">
        <w:rPr>
          <w:rFonts w:ascii="Times New Roman" w:hAnsi="Times New Roman" w:cs="Times New Roman"/>
          <w:szCs w:val="24"/>
        </w:rPr>
        <w:t>”, McGraw Hill Edition, 2003.</w:t>
      </w:r>
    </w:p>
    <w:p w14:paraId="6EC502BB" w14:textId="77777777" w:rsidR="001115E8" w:rsidRPr="00606770" w:rsidRDefault="001115E8" w:rsidP="001115E8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606770">
        <w:rPr>
          <w:rFonts w:ascii="Times New Roman" w:hAnsi="Times New Roman" w:cs="Times New Roman"/>
          <w:szCs w:val="24"/>
        </w:rPr>
        <w:t xml:space="preserve">Benedict R. </w:t>
      </w:r>
      <w:proofErr w:type="spellStart"/>
      <w:r w:rsidRPr="00606770">
        <w:rPr>
          <w:rFonts w:ascii="Times New Roman" w:hAnsi="Times New Roman" w:cs="Times New Roman"/>
          <w:szCs w:val="24"/>
        </w:rPr>
        <w:t>Gaster</w:t>
      </w:r>
      <w:proofErr w:type="spellEnd"/>
      <w:r w:rsidRPr="00606770">
        <w:rPr>
          <w:rFonts w:ascii="Times New Roman" w:hAnsi="Times New Roman" w:cs="Times New Roman"/>
          <w:szCs w:val="24"/>
        </w:rPr>
        <w:t xml:space="preserve">, Lee </w:t>
      </w:r>
      <w:proofErr w:type="spellStart"/>
      <w:r w:rsidRPr="00606770">
        <w:rPr>
          <w:rFonts w:ascii="Times New Roman" w:hAnsi="Times New Roman" w:cs="Times New Roman"/>
          <w:szCs w:val="24"/>
        </w:rPr>
        <w:t>Howes</w:t>
      </w:r>
      <w:proofErr w:type="spellEnd"/>
      <w:r w:rsidRPr="00606770">
        <w:rPr>
          <w:rFonts w:ascii="Times New Roman" w:hAnsi="Times New Roman" w:cs="Times New Roman"/>
          <w:szCs w:val="24"/>
        </w:rPr>
        <w:t xml:space="preserve">, David R, </w:t>
      </w:r>
      <w:proofErr w:type="spellStart"/>
      <w:r w:rsidRPr="00606770">
        <w:rPr>
          <w:rFonts w:ascii="Times New Roman" w:hAnsi="Times New Roman" w:cs="Times New Roman"/>
          <w:szCs w:val="24"/>
        </w:rPr>
        <w:t>Perhaad</w:t>
      </w:r>
      <w:proofErr w:type="spellEnd"/>
      <w:r w:rsidRPr="00606770">
        <w:rPr>
          <w:rFonts w:ascii="Times New Roman" w:hAnsi="Times New Roman" w:cs="Times New Roman"/>
          <w:szCs w:val="24"/>
        </w:rPr>
        <w:t xml:space="preserve"> Mistry, Dana </w:t>
      </w:r>
      <w:proofErr w:type="spellStart"/>
      <w:r w:rsidRPr="00606770">
        <w:rPr>
          <w:rFonts w:ascii="Times New Roman" w:hAnsi="Times New Roman" w:cs="Times New Roman"/>
          <w:szCs w:val="24"/>
        </w:rPr>
        <w:t>Schaa</w:t>
      </w:r>
      <w:proofErr w:type="spellEnd"/>
      <w:r w:rsidRPr="00606770">
        <w:rPr>
          <w:rFonts w:ascii="Times New Roman" w:hAnsi="Times New Roman" w:cs="Times New Roman"/>
          <w:szCs w:val="24"/>
        </w:rPr>
        <w:t>, “</w:t>
      </w:r>
      <w:r w:rsidRPr="00606770">
        <w:rPr>
          <w:rFonts w:ascii="Times New Roman" w:hAnsi="Times New Roman" w:cs="Times New Roman"/>
          <w:i/>
          <w:szCs w:val="24"/>
        </w:rPr>
        <w:t xml:space="preserve">Heterogeneous Computing with </w:t>
      </w:r>
      <w:proofErr w:type="spellStart"/>
      <w:r w:rsidRPr="00606770">
        <w:rPr>
          <w:rFonts w:ascii="Times New Roman" w:hAnsi="Times New Roman" w:cs="Times New Roman"/>
          <w:i/>
          <w:szCs w:val="24"/>
        </w:rPr>
        <w:t>OpenCL</w:t>
      </w:r>
      <w:bookmarkStart w:id="0" w:name="_GoBack"/>
      <w:bookmarkEnd w:id="0"/>
      <w:proofErr w:type="spellEnd"/>
      <w:r w:rsidR="004D03CA" w:rsidRPr="00606770">
        <w:rPr>
          <w:rFonts w:ascii="Times New Roman" w:hAnsi="Times New Roman" w:cs="Times New Roman"/>
          <w:szCs w:val="24"/>
        </w:rPr>
        <w:t>”, Elsevier</w:t>
      </w:r>
      <w:r w:rsidRPr="00606770">
        <w:rPr>
          <w:rFonts w:ascii="Times New Roman" w:eastAsia="Times New Roman" w:hAnsi="Times New Roman" w:cs="Times New Roman"/>
          <w:szCs w:val="24"/>
        </w:rPr>
        <w:t xml:space="preserve"> Inc., 1</w:t>
      </w:r>
      <w:r w:rsidRPr="00606770">
        <w:rPr>
          <w:rFonts w:ascii="Times New Roman" w:eastAsia="Times New Roman" w:hAnsi="Times New Roman" w:cs="Times New Roman"/>
          <w:szCs w:val="24"/>
          <w:vertAlign w:val="superscript"/>
        </w:rPr>
        <w:t>st</w:t>
      </w:r>
      <w:r w:rsidRPr="00606770">
        <w:rPr>
          <w:rFonts w:ascii="Times New Roman" w:eastAsia="Times New Roman" w:hAnsi="Times New Roman" w:cs="Times New Roman"/>
          <w:szCs w:val="24"/>
        </w:rPr>
        <w:t xml:space="preserve"> Edition, 2012.</w:t>
      </w:r>
    </w:p>
    <w:p w14:paraId="1706BAAB" w14:textId="77777777" w:rsidR="001115E8" w:rsidRPr="00606770" w:rsidRDefault="001115E8" w:rsidP="001115E8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Cs w:val="24"/>
        </w:rPr>
      </w:pPr>
      <w:proofErr w:type="spellStart"/>
      <w:r w:rsidRPr="00606770">
        <w:rPr>
          <w:rFonts w:ascii="Times New Roman" w:hAnsi="Times New Roman" w:cs="Times New Roman"/>
          <w:szCs w:val="24"/>
        </w:rPr>
        <w:t>V.Rajaraman</w:t>
      </w:r>
      <w:proofErr w:type="spellEnd"/>
      <w:r w:rsidRPr="00606770">
        <w:rPr>
          <w:rFonts w:ascii="Times New Roman" w:hAnsi="Times New Roman" w:cs="Times New Roman"/>
          <w:szCs w:val="24"/>
        </w:rPr>
        <w:t>, C. Siva Ram Murthy, “</w:t>
      </w:r>
      <w:r w:rsidRPr="00606770">
        <w:rPr>
          <w:rFonts w:ascii="Times New Roman" w:hAnsi="Times New Roman" w:cs="Times New Roman"/>
          <w:i/>
          <w:szCs w:val="24"/>
        </w:rPr>
        <w:t>Parallel Computers Architecture and Programming</w:t>
      </w:r>
      <w:r w:rsidRPr="00606770">
        <w:rPr>
          <w:rFonts w:ascii="Times New Roman" w:hAnsi="Times New Roman" w:cs="Times New Roman"/>
          <w:szCs w:val="24"/>
        </w:rPr>
        <w:t>” Prentice-Hall India, 2000.</w:t>
      </w:r>
    </w:p>
    <w:p w14:paraId="7833F9F9" w14:textId="77777777" w:rsidR="001115E8" w:rsidRPr="00606770" w:rsidRDefault="001115E8" w:rsidP="0011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9CD13" w14:textId="77777777" w:rsidR="001115E8" w:rsidRPr="00606770" w:rsidRDefault="001115E8" w:rsidP="0011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7C0D4969" w14:textId="77777777" w:rsidR="001115E8" w:rsidRPr="00606770" w:rsidRDefault="001115E8" w:rsidP="001115E8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606770">
        <w:rPr>
          <w:rFonts w:ascii="Times New Roman" w:hAnsi="Times New Roman" w:cs="Times New Roman"/>
          <w:szCs w:val="24"/>
        </w:rPr>
        <w:t>Shane Cook, “</w:t>
      </w:r>
      <w:r w:rsidRPr="00606770">
        <w:rPr>
          <w:rFonts w:ascii="Times New Roman" w:hAnsi="Times New Roman" w:cs="Times New Roman"/>
          <w:i/>
          <w:szCs w:val="24"/>
        </w:rPr>
        <w:t xml:space="preserve">CUDA Programming: A developer’s </w:t>
      </w:r>
      <w:proofErr w:type="gramStart"/>
      <w:r w:rsidRPr="00606770">
        <w:rPr>
          <w:rFonts w:ascii="Times New Roman" w:hAnsi="Times New Roman" w:cs="Times New Roman"/>
          <w:i/>
          <w:szCs w:val="24"/>
        </w:rPr>
        <w:t>guide  to</w:t>
      </w:r>
      <w:proofErr w:type="gramEnd"/>
      <w:r w:rsidRPr="00606770">
        <w:rPr>
          <w:rFonts w:ascii="Times New Roman" w:hAnsi="Times New Roman" w:cs="Times New Roman"/>
          <w:i/>
          <w:szCs w:val="24"/>
        </w:rPr>
        <w:t xml:space="preserve"> parallel computing with GPUs</w:t>
      </w:r>
      <w:r w:rsidRPr="00606770">
        <w:rPr>
          <w:rFonts w:ascii="Times New Roman" w:hAnsi="Times New Roman" w:cs="Times New Roman"/>
          <w:szCs w:val="24"/>
        </w:rPr>
        <w:t>”, Morgan Kaufman Publication, Elsevier, 2013.</w:t>
      </w:r>
    </w:p>
    <w:p w14:paraId="24C6368F" w14:textId="77777777" w:rsidR="001115E8" w:rsidRPr="00606770" w:rsidRDefault="001115E8" w:rsidP="001115E8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606770">
        <w:rPr>
          <w:rFonts w:ascii="Times New Roman" w:hAnsi="Times New Roman" w:cs="Times New Roman"/>
          <w:szCs w:val="24"/>
        </w:rPr>
        <w:t xml:space="preserve">Jason Sanders, Edward </w:t>
      </w:r>
      <w:proofErr w:type="spellStart"/>
      <w:r w:rsidRPr="00606770">
        <w:rPr>
          <w:rFonts w:ascii="Times New Roman" w:hAnsi="Times New Roman" w:cs="Times New Roman"/>
          <w:szCs w:val="24"/>
        </w:rPr>
        <w:t>Kandrot</w:t>
      </w:r>
      <w:proofErr w:type="spellEnd"/>
      <w:r w:rsidRPr="00606770">
        <w:rPr>
          <w:rFonts w:ascii="Times New Roman" w:hAnsi="Times New Roman" w:cs="Times New Roman"/>
          <w:szCs w:val="24"/>
        </w:rPr>
        <w:t>, “</w:t>
      </w:r>
      <w:r w:rsidRPr="00606770">
        <w:rPr>
          <w:rFonts w:ascii="Times New Roman" w:hAnsi="Times New Roman" w:cs="Times New Roman"/>
          <w:i/>
          <w:szCs w:val="24"/>
        </w:rPr>
        <w:t>CUDA By example: An Introduction to General Purpose GPU Programming</w:t>
      </w:r>
      <w:r w:rsidRPr="00606770">
        <w:rPr>
          <w:rFonts w:ascii="Times New Roman" w:hAnsi="Times New Roman" w:cs="Times New Roman"/>
          <w:szCs w:val="24"/>
        </w:rPr>
        <w:t xml:space="preserve">”, Addison Wesley, 2011. </w:t>
      </w:r>
    </w:p>
    <w:p w14:paraId="6327D7B3" w14:textId="77777777" w:rsidR="001115E8" w:rsidRPr="00606770" w:rsidRDefault="001115E8" w:rsidP="001115E8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Cs w:val="24"/>
        </w:rPr>
        <w:t>“</w:t>
      </w:r>
      <w:r w:rsidRPr="00606770">
        <w:rPr>
          <w:rFonts w:ascii="Times New Roman" w:hAnsi="Times New Roman" w:cs="Times New Roman"/>
          <w:i/>
          <w:szCs w:val="24"/>
        </w:rPr>
        <w:t>CUDA C Programming Guide</w:t>
      </w:r>
      <w:r w:rsidRPr="00606770">
        <w:rPr>
          <w:rFonts w:ascii="Times New Roman" w:hAnsi="Times New Roman" w:cs="Times New Roman"/>
          <w:szCs w:val="24"/>
        </w:rPr>
        <w:t xml:space="preserve">”, </w:t>
      </w:r>
      <w:proofErr w:type="spellStart"/>
      <w:r w:rsidRPr="00606770">
        <w:rPr>
          <w:rFonts w:ascii="Times New Roman" w:hAnsi="Times New Roman" w:cs="Times New Roman"/>
          <w:szCs w:val="24"/>
        </w:rPr>
        <w:t>nVIDIA</w:t>
      </w:r>
      <w:proofErr w:type="spellEnd"/>
      <w:r w:rsidRPr="00606770">
        <w:rPr>
          <w:rFonts w:ascii="Times New Roman" w:hAnsi="Times New Roman" w:cs="Times New Roman"/>
          <w:szCs w:val="24"/>
        </w:rPr>
        <w:t>, 2012.</w:t>
      </w:r>
      <w:r w:rsidRPr="00606770">
        <w:rPr>
          <w:rFonts w:ascii="Times New Roman" w:hAnsi="Times New Roman" w:cs="Times New Roman"/>
        </w:rPr>
        <w:tab/>
      </w:r>
    </w:p>
    <w:p w14:paraId="0A8AE05F" w14:textId="77777777" w:rsidR="001115E8" w:rsidRPr="00606770" w:rsidRDefault="001115E8" w:rsidP="001115E8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0CCE5709" w14:textId="77777777" w:rsidR="001115E8" w:rsidRDefault="001115E8"/>
    <w:sectPr w:rsidR="0011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B5FAD"/>
    <w:multiLevelType w:val="hybridMultilevel"/>
    <w:tmpl w:val="8A96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F59A1"/>
    <w:multiLevelType w:val="hybridMultilevel"/>
    <w:tmpl w:val="93A0D33E"/>
    <w:lvl w:ilvl="0" w:tplc="864C9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46DF3"/>
    <w:multiLevelType w:val="hybridMultilevel"/>
    <w:tmpl w:val="C224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05F78"/>
    <w:multiLevelType w:val="hybridMultilevel"/>
    <w:tmpl w:val="93A0D33E"/>
    <w:lvl w:ilvl="0" w:tplc="864C9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308A3"/>
    <w:multiLevelType w:val="hybridMultilevel"/>
    <w:tmpl w:val="1F24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E8"/>
    <w:rsid w:val="001115E8"/>
    <w:rsid w:val="0032596F"/>
    <w:rsid w:val="00364B50"/>
    <w:rsid w:val="004D03CA"/>
    <w:rsid w:val="00F5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E69A"/>
  <w15:chartTrackingRefBased/>
  <w15:docId w15:val="{A953CD58-6446-4E6E-B9C6-F6CDE948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5E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596</Words>
  <Characters>3401</Characters>
  <Application>Microsoft Macintosh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Microsoft Office User</cp:lastModifiedBy>
  <cp:revision>4</cp:revision>
  <dcterms:created xsi:type="dcterms:W3CDTF">2016-12-07T11:13:00Z</dcterms:created>
  <dcterms:modified xsi:type="dcterms:W3CDTF">2018-04-11T17:50:00Z</dcterms:modified>
</cp:coreProperties>
</file>