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4F52" w14:textId="3D683FED" w:rsidR="003816B5" w:rsidRDefault="003D5065">
      <w:hyperlink r:id="rId4" w:history="1">
        <w:r w:rsidRPr="00C846FE">
          <w:rPr>
            <w:rStyle w:val="Hyperlink"/>
          </w:rPr>
          <w:t>https://www.canada.ca/en/revenue-agency/services/tax/businesses/topics/e-commerce/e-commerce.html</w:t>
        </w:r>
      </w:hyperlink>
      <w:r>
        <w:t xml:space="preserve"> </w:t>
      </w:r>
    </w:p>
    <w:p w14:paraId="46008698" w14:textId="28DF3612" w:rsidR="00F46DB3" w:rsidRDefault="003816B5">
      <w:hyperlink r:id="rId5" w:anchor="1" w:history="1">
        <w:r w:rsidRPr="00C846FE">
          <w:rPr>
            <w:rStyle w:val="Hyperlink"/>
          </w:rPr>
          <w:t>https://public.tableau.com/app/profile/zena.lawrence/viz/sentiment_analysis_tableau/Dashboard1#1</w:t>
        </w:r>
      </w:hyperlink>
    </w:p>
    <w:p w14:paraId="2F1EDCA6" w14:textId="77777777" w:rsidR="003816B5" w:rsidRDefault="003816B5"/>
    <w:sectPr w:rsidR="00381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0tTQzMzE1M7MwsjRR0lEKTi0uzszPAykwrAUATHG3oiwAAAA="/>
  </w:docVars>
  <w:rsids>
    <w:rsidRoot w:val="00F46DB3"/>
    <w:rsid w:val="00354D8E"/>
    <w:rsid w:val="003816B5"/>
    <w:rsid w:val="003D5065"/>
    <w:rsid w:val="00F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B298"/>
  <w15:chartTrackingRefBased/>
  <w15:docId w15:val="{DD6B9CA7-9BDD-45C6-9E62-21D49F23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D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zena.lawrence/viz/sentiment_analysis_tableau/Dashboard1" TargetMode="External"/><Relationship Id="rId4" Type="http://schemas.openxmlformats.org/officeDocument/2006/relationships/hyperlink" Target="https://www.canada.ca/en/revenue-agency/services/tax/businesses/topics/e-commerce/e-comme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Pazouki</dc:creator>
  <cp:keywords/>
  <dc:description/>
  <cp:lastModifiedBy>Zara Pazouki</cp:lastModifiedBy>
  <cp:revision>3</cp:revision>
  <dcterms:created xsi:type="dcterms:W3CDTF">2024-12-08T19:27:00Z</dcterms:created>
  <dcterms:modified xsi:type="dcterms:W3CDTF">2024-12-08T19:58:00Z</dcterms:modified>
</cp:coreProperties>
</file>