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</w:p>
    <w:p w:rsidR="00DA2BAE" w:rsidRPr="00475D33" w:rsidRDefault="00DA2BAE" w:rsidP="00DA2BAE">
      <w:pPr>
        <w:pStyle w:val="Title"/>
        <w:jc w:val="center"/>
        <w:outlineLvl w:val="0"/>
        <w:rPr>
          <w:rFonts w:ascii="Arial" w:eastAsia="Cambria" w:hAnsi="Arial" w:cs="Arial"/>
          <w:sz w:val="72"/>
        </w:rPr>
      </w:pPr>
      <w:r w:rsidRPr="00475D33">
        <w:rPr>
          <w:rFonts w:ascii="Arial" w:eastAsia="Cambria" w:hAnsi="Arial" w:cs="Arial"/>
          <w:sz w:val="72"/>
        </w:rPr>
        <w:t xml:space="preserve">WeP </w:t>
      </w:r>
      <w:r w:rsidR="00FA554F" w:rsidRPr="00475D33">
        <w:rPr>
          <w:rFonts w:ascii="Arial" w:eastAsia="Cambria" w:hAnsi="Arial" w:cs="Arial"/>
          <w:sz w:val="72"/>
        </w:rPr>
        <w:t>A</w:t>
      </w:r>
      <w:r w:rsidRPr="00475D33">
        <w:rPr>
          <w:rFonts w:ascii="Arial" w:eastAsia="Cambria" w:hAnsi="Arial" w:cs="Arial"/>
          <w:sz w:val="72"/>
        </w:rPr>
        <w:t>SP API D</w:t>
      </w:r>
      <w:r w:rsidRPr="00475D33">
        <w:rPr>
          <w:rFonts w:ascii="Arial" w:eastAsia="Cambria" w:hAnsi="Arial" w:cs="Arial"/>
          <w:spacing w:val="-2"/>
          <w:sz w:val="72"/>
        </w:rPr>
        <w:t>o</w:t>
      </w:r>
      <w:r w:rsidRPr="00475D33">
        <w:rPr>
          <w:rFonts w:ascii="Arial" w:eastAsia="Cambria" w:hAnsi="Arial" w:cs="Arial"/>
          <w:sz w:val="72"/>
        </w:rPr>
        <w:t>cument</w:t>
      </w:r>
    </w:p>
    <w:p w:rsidR="00DA2BAE" w:rsidRPr="00475D33" w:rsidRDefault="00DA2BAE" w:rsidP="00DA2BAE">
      <w:pPr>
        <w:jc w:val="center"/>
        <w:rPr>
          <w:rFonts w:ascii="Arial" w:hAnsi="Arial" w:cs="Arial"/>
          <w:sz w:val="32"/>
        </w:rPr>
      </w:pPr>
    </w:p>
    <w:p w:rsidR="00802268" w:rsidRPr="00475D33" w:rsidRDefault="00DA2BAE" w:rsidP="00DA2BAE">
      <w:pPr>
        <w:ind w:left="301" w:right="301"/>
        <w:jc w:val="center"/>
        <w:rPr>
          <w:rFonts w:ascii="Arial" w:eastAsia="Cambria" w:hAnsi="Arial" w:cs="Arial"/>
          <w:sz w:val="40"/>
          <w:szCs w:val="40"/>
        </w:rPr>
      </w:pPr>
      <w:r w:rsidRPr="00475D33">
        <w:rPr>
          <w:rFonts w:ascii="Arial" w:hAnsi="Arial" w:cs="Arial"/>
          <w:sz w:val="32"/>
        </w:rPr>
        <w:t>API Version: 1.0</w:t>
      </w:r>
    </w:p>
    <w:p w:rsidR="00ED4AD6" w:rsidRPr="00475D33" w:rsidRDefault="00ED4AD6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802268" w:rsidRPr="00475D33" w:rsidRDefault="00802268" w:rsidP="0039013A">
      <w:pPr>
        <w:rPr>
          <w:rFonts w:ascii="Arial" w:hAnsi="Arial" w:cs="Arial"/>
        </w:rPr>
      </w:pPr>
    </w:p>
    <w:p w:rsidR="00F73BDE" w:rsidRPr="00475D33" w:rsidRDefault="00F73BDE" w:rsidP="0039013A">
      <w:pPr>
        <w:rPr>
          <w:rFonts w:ascii="Arial" w:hAnsi="Arial" w:cs="Arial"/>
        </w:rPr>
      </w:pPr>
    </w:p>
    <w:p w:rsidR="00F73BDE" w:rsidRPr="00475D33" w:rsidRDefault="00F73BDE" w:rsidP="0039013A">
      <w:pPr>
        <w:rPr>
          <w:rFonts w:ascii="Arial" w:hAnsi="Arial" w:cs="Arial"/>
        </w:rPr>
      </w:pPr>
    </w:p>
    <w:p w:rsidR="00E876B8" w:rsidRDefault="00E876B8" w:rsidP="0039013A">
      <w:pPr>
        <w:rPr>
          <w:rFonts w:ascii="Arial" w:hAnsi="Arial" w:cs="Arial"/>
          <w:sz w:val="30"/>
          <w:szCs w:val="30"/>
        </w:rPr>
      </w:pPr>
    </w:p>
    <w:p w:rsidR="00E876B8" w:rsidRDefault="00E876B8" w:rsidP="0039013A">
      <w:pPr>
        <w:rPr>
          <w:rFonts w:ascii="Arial" w:hAnsi="Arial" w:cs="Arial"/>
          <w:sz w:val="30"/>
          <w:szCs w:val="30"/>
        </w:rPr>
      </w:pPr>
    </w:p>
    <w:p w:rsidR="00E876B8" w:rsidRDefault="00E876B8" w:rsidP="0039013A">
      <w:pPr>
        <w:rPr>
          <w:rFonts w:ascii="Arial" w:hAnsi="Arial" w:cs="Arial"/>
          <w:sz w:val="30"/>
          <w:szCs w:val="30"/>
        </w:rPr>
      </w:pPr>
    </w:p>
    <w:p w:rsidR="00E876B8" w:rsidRDefault="00E876B8" w:rsidP="00E36428">
      <w:pPr>
        <w:ind w:left="-900" w:firstLine="900"/>
        <w:rPr>
          <w:rFonts w:ascii="Arial" w:hAnsi="Arial" w:cs="Arial"/>
          <w:sz w:val="24"/>
          <w:szCs w:val="30"/>
        </w:rPr>
      </w:pPr>
    </w:p>
    <w:p w:rsidR="006D558E" w:rsidRDefault="0030723E" w:rsidP="00E36428">
      <w:pPr>
        <w:ind w:left="-900"/>
        <w:rPr>
          <w:rFonts w:ascii="Arial" w:hAnsi="Arial" w:cs="Arial"/>
          <w:b/>
          <w:bCs/>
          <w:color w:val="3B3B3B"/>
          <w:lang w:eastAsia="en-IN"/>
        </w:rPr>
      </w:pPr>
      <w:r w:rsidRPr="00767CB1">
        <w:rPr>
          <w:rStyle w:val="SubtleReference"/>
          <w:i/>
          <w:sz w:val="28"/>
          <w:szCs w:val="28"/>
        </w:rPr>
        <w:lastRenderedPageBreak/>
        <w:t>Base URL:</w:t>
      </w:r>
      <w:r w:rsidR="00ED5144">
        <w:rPr>
          <w:rStyle w:val="SubtleReference"/>
          <w:i/>
          <w:sz w:val="28"/>
          <w:szCs w:val="28"/>
        </w:rPr>
        <w:t xml:space="preserve"> </w:t>
      </w:r>
      <w:r w:rsidR="006D558E" w:rsidRPr="00475D33">
        <w:rPr>
          <w:rFonts w:ascii="Arial" w:hAnsi="Arial" w:cs="Arial"/>
          <w:sz w:val="24"/>
          <w:szCs w:val="30"/>
        </w:rPr>
        <w:t xml:space="preserve"> </w:t>
      </w:r>
      <w:hyperlink r:id="rId6" w:history="1">
        <w:r w:rsidR="00ED5144">
          <w:rPr>
            <w:rStyle w:val="Hyperlink"/>
            <w:rFonts w:ascii="Arial" w:hAnsi="Arial" w:cs="Arial"/>
            <w:b/>
            <w:bCs/>
            <w:lang w:eastAsia="en-IN"/>
          </w:rPr>
          <w:t>https://api.wepgst.com/</w:t>
        </w:r>
      </w:hyperlink>
    </w:p>
    <w:p w:rsidR="00CD18C0" w:rsidRPr="00475D33" w:rsidRDefault="00CD18C0" w:rsidP="00E36428">
      <w:pPr>
        <w:ind w:left="-900" w:firstLine="900"/>
        <w:rPr>
          <w:rFonts w:ascii="Arial" w:hAnsi="Arial" w:cs="Arial"/>
          <w:sz w:val="24"/>
          <w:szCs w:val="30"/>
        </w:rPr>
      </w:pPr>
    </w:p>
    <w:p w:rsidR="0030723E" w:rsidRDefault="0030723E" w:rsidP="0030723E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bookmarkStart w:id="0" w:name="OLE_LINK31"/>
      <w:bookmarkStart w:id="1" w:name="OLE_LINK32"/>
      <w:r>
        <w:rPr>
          <w:rStyle w:val="SubtleReference"/>
          <w:i/>
          <w:sz w:val="28"/>
          <w:szCs w:val="28"/>
        </w:rPr>
        <w:t>A</w:t>
      </w:r>
      <w:r w:rsidRPr="00767CB1">
        <w:rPr>
          <w:rStyle w:val="SubtleReference"/>
          <w:i/>
          <w:sz w:val="28"/>
          <w:szCs w:val="28"/>
        </w:rPr>
        <w:t>SP Access Token:</w:t>
      </w:r>
    </w:p>
    <w:bookmarkEnd w:id="0"/>
    <w:bookmarkEnd w:id="1"/>
    <w:p w:rsidR="00356874" w:rsidRPr="00475D33" w:rsidRDefault="00356874" w:rsidP="0039013A">
      <w:pPr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8730"/>
      </w:tblGrid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356874" w:rsidP="00FF4209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356874" w:rsidRPr="00475D33" w:rsidRDefault="00356874" w:rsidP="00FF4209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API for Generating a new access token</w:t>
            </w:r>
          </w:p>
        </w:tc>
      </w:tr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356874" w:rsidP="00FF4209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356874" w:rsidRPr="00475D33" w:rsidRDefault="00E14FE1" w:rsidP="00356874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bookmarkStart w:id="2" w:name="OLE_LINK22"/>
            <w:r w:rsidRPr="00CC655E">
              <w:rPr>
                <w:rFonts w:ascii="Input" w:hAnsi="Input" w:cs="Courier New"/>
                <w:b/>
                <w:bCs/>
                <w:color w:val="3B3B3B"/>
                <w:lang w:eastAsia="en-IN"/>
              </w:rPr>
              <w:t>/</w:t>
            </w:r>
            <w:r>
              <w:rPr>
                <w:rFonts w:ascii="Input" w:hAnsi="Input" w:cs="Courier New"/>
                <w:b/>
                <w:bCs/>
                <w:color w:val="3B3B3B"/>
                <w:lang w:eastAsia="en-IN"/>
              </w:rPr>
              <w:t>api</w:t>
            </w:r>
            <w:r w:rsidRPr="00CC655E">
              <w:rPr>
                <w:rFonts w:ascii="Input" w:hAnsi="Input" w:cs="Courier New"/>
                <w:b/>
                <w:bCs/>
                <w:color w:val="3B3B3B"/>
                <w:lang w:eastAsia="en-IN"/>
              </w:rPr>
              <w:t>/token</w:t>
            </w:r>
            <w:r>
              <w:rPr>
                <w:rFonts w:ascii="Input" w:hAnsi="Input" w:cs="Courier New"/>
                <w:b/>
                <w:bCs/>
                <w:color w:val="3B3B3B"/>
                <w:lang w:eastAsia="en-IN"/>
              </w:rPr>
              <w:t>/getToken</w:t>
            </w:r>
            <w:bookmarkEnd w:id="2"/>
          </w:p>
        </w:tc>
      </w:tr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356874" w:rsidP="00FF4209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356874" w:rsidRPr="00475D33" w:rsidRDefault="00356874" w:rsidP="00FF4209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POST</w:t>
            </w:r>
          </w:p>
        </w:tc>
      </w:tr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356874" w:rsidP="00FF4209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 Params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591FEE" w:rsidRPr="00475D33" w:rsidRDefault="00591FEE" w:rsidP="00FF4209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591FEE" w:rsidRDefault="00591FEE" w:rsidP="00591FEE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3F1D8A" w:rsidRPr="00475D33" w:rsidRDefault="003F1D8A" w:rsidP="00591FEE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</w:p>
          <w:p w:rsidR="00591FEE" w:rsidRPr="00475D33" w:rsidRDefault="00591FEE" w:rsidP="00591FEE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Ocp-Apim-Subscription-Key : </w:t>
            </w:r>
            <w:r w:rsidR="003F1D8A" w:rsidRPr="00584534">
              <w:rPr>
                <w:rFonts w:ascii="Arial" w:hAnsi="Arial" w:cs="Arial"/>
                <w:color w:val="3B3B3B"/>
                <w:szCs w:val="22"/>
                <w:lang w:eastAsia="en-IN"/>
              </w:rPr>
              <w:t>Given After registration</w:t>
            </w:r>
          </w:p>
          <w:p w:rsidR="00511F5F" w:rsidRDefault="00511F5F" w:rsidP="00511F5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8145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584534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client_id = </w:t>
            </w:r>
            <w:bookmarkStart w:id="3" w:name="OLE_LINK25"/>
            <w:bookmarkStart w:id="4" w:name="OLE_LINK26"/>
            <w:bookmarkStart w:id="5" w:name="OLE_LINK27"/>
            <w:r w:rsidRPr="00584534">
              <w:rPr>
                <w:rFonts w:ascii="Arial" w:hAnsi="Arial" w:cs="Arial"/>
                <w:color w:val="3B3B3B"/>
                <w:szCs w:val="22"/>
                <w:lang w:eastAsia="en-IN"/>
              </w:rPr>
              <w:t>Given After registration</w:t>
            </w:r>
            <w:bookmarkEnd w:id="3"/>
            <w:bookmarkEnd w:id="4"/>
            <w:bookmarkEnd w:id="5"/>
          </w:p>
          <w:p w:rsidR="00816D65" w:rsidRPr="00584534" w:rsidRDefault="00816D65" w:rsidP="00511F5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  <w:p w:rsidR="00511F5F" w:rsidRPr="00584534" w:rsidRDefault="00511F5F" w:rsidP="00511F5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84534">
              <w:rPr>
                <w:rFonts w:ascii="Arial" w:hAnsi="Arial" w:cs="Arial"/>
                <w:color w:val="3B3B3B"/>
                <w:szCs w:val="22"/>
                <w:lang w:eastAsia="en-IN"/>
              </w:rPr>
              <w:t>client_secret = Given After registration</w:t>
            </w:r>
          </w:p>
          <w:p w:rsidR="00511F5F" w:rsidRDefault="00511F5F" w:rsidP="004E7219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bookmarkStart w:id="6" w:name="_GoBack"/>
            <w:bookmarkEnd w:id="6"/>
          </w:p>
          <w:p w:rsidR="00357A00" w:rsidRPr="00357A00" w:rsidRDefault="00357A00" w:rsidP="00357A00">
            <w:p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br/>
              <w:t xml:space="preserve">client </w:t>
            </w:r>
            <w:proofErr w:type="gramStart"/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t>id :</w:t>
            </w:r>
            <w:proofErr w:type="gramEnd"/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t> 020ee96f-147d-4e0c-b730-348c5a4f0219</w:t>
            </w:r>
          </w:p>
          <w:p w:rsidR="00357A00" w:rsidRPr="00357A00" w:rsidRDefault="00357A00" w:rsidP="00357A00">
            <w:p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t xml:space="preserve">secret </w:t>
            </w:r>
            <w:proofErr w:type="gramStart"/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t>id :</w:t>
            </w:r>
            <w:proofErr w:type="gramEnd"/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t>  Ykeh6cgGTxkOiiO60Rb69VWILR78Iu+mGz1Aa1DKDFQ=</w:t>
            </w:r>
          </w:p>
          <w:p w:rsidR="00357A00" w:rsidRPr="00357A00" w:rsidRDefault="00357A00" w:rsidP="00357A00">
            <w:p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357A00">
              <w:rPr>
                <w:rFonts w:ascii="Calibri" w:hAnsi="Calibri" w:cs="Calibri"/>
                <w:color w:val="000000"/>
                <w:sz w:val="24"/>
                <w:szCs w:val="24"/>
                <w:lang w:val="en-IN" w:eastAsia="en-IN"/>
              </w:rPr>
              <w:t>subscription id: 7ad84a349ab045e7a2e0f274f17a8855</w:t>
            </w:r>
          </w:p>
          <w:p w:rsidR="00357A00" w:rsidRPr="00475D33" w:rsidRDefault="00357A00" w:rsidP="004E7219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356874" w:rsidP="00FF4209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Data Params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356874" w:rsidRPr="00475D33" w:rsidRDefault="00FB2B53" w:rsidP="00FF420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N/A</w:t>
            </w:r>
          </w:p>
        </w:tc>
      </w:tr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5B7D81" w:rsidP="00FF4209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="00356874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FB2B53" w:rsidRPr="00475D33" w:rsidRDefault="00356874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="00FB2B53" w:rsidRPr="00475D33">
              <w:rPr>
                <w:rFonts w:ascii="Arial" w:hAnsi="Arial" w:cs="Arial"/>
                <w:color w:val="3B3B3B"/>
                <w:lang w:eastAsia="en-IN"/>
              </w:rPr>
              <w:t>{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"access_token": " eyJ0eXAiOiJKzs9EGNurUQ",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"token_type": "Bearer",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"expires_in": "3600",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"expires_on": "1388444763",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"refresh_token": "AwABAAAAvPM1KaPlrEqd</w:t>
            </w:r>
            <w:r w:rsidR="00817B19" w:rsidRPr="00475D33">
              <w:rPr>
                <w:rFonts w:ascii="Arial" w:hAnsi="Arial" w:cs="Arial"/>
                <w:color w:val="3B3B3B"/>
                <w:lang w:eastAsia="en-IN"/>
              </w:rPr>
              <w:t xml:space="preserve"> 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"id_token": "eyTQ0Ny5hbWUiOiJNaWxsZ."</w:t>
            </w:r>
          </w:p>
          <w:p w:rsidR="00356874" w:rsidRPr="00475D33" w:rsidRDefault="00FB2B53" w:rsidP="00FB2B53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}</w:t>
            </w:r>
          </w:p>
        </w:tc>
      </w:tr>
      <w:tr w:rsidR="00356874" w:rsidRPr="00475D33" w:rsidTr="00214D54">
        <w:tc>
          <w:tcPr>
            <w:tcW w:w="20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356874" w:rsidRPr="00475D33" w:rsidRDefault="005B7D81" w:rsidP="00FF4209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="00356874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7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FB2B53" w:rsidRPr="00475D33" w:rsidRDefault="00356874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="00FB2B53" w:rsidRPr="00475D33">
              <w:rPr>
                <w:rFonts w:ascii="Arial" w:hAnsi="Arial" w:cs="Arial"/>
                <w:color w:val="3B3B3B"/>
                <w:lang w:eastAsia="en-IN"/>
              </w:rPr>
              <w:t>{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"error": "invalid_client",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"error_description": "AADSTS70002: Error validating </w:t>
            </w:r>
            <w:proofErr w:type="gramStart"/>
            <w:r w:rsidRPr="00475D33">
              <w:rPr>
                <w:rFonts w:ascii="Arial" w:hAnsi="Arial" w:cs="Arial"/>
                <w:color w:val="3B3B3B"/>
                <w:lang w:eastAsia="en-IN"/>
              </w:rPr>
              <w:t>credentials.Invalid</w:t>
            </w:r>
            <w:proofErr w:type="gramEnd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client secret is provided.",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"error_codes": [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70002,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  50012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],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"timestamp": "2017-05-08 11:20:38Z",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"trace_id": "32040dfd-9045-499e-a9fb-ef67e0113800",</w:t>
            </w:r>
          </w:p>
          <w:p w:rsidR="00FB2B53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"correlation_id": "9d506537-7550-42eb-9a2f-28d62ca66a03"</w:t>
            </w:r>
          </w:p>
          <w:p w:rsidR="00356874" w:rsidRPr="00475D33" w:rsidRDefault="00FB2B53" w:rsidP="00FB2B53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}</w:t>
            </w:r>
          </w:p>
        </w:tc>
      </w:tr>
    </w:tbl>
    <w:p w:rsidR="00817B19" w:rsidRDefault="00817B19" w:rsidP="00F628BA">
      <w:pPr>
        <w:pStyle w:val="NoSpacing"/>
        <w:rPr>
          <w:rFonts w:ascii="Arial" w:hAnsi="Arial" w:cs="Arial"/>
        </w:rPr>
      </w:pPr>
    </w:p>
    <w:p w:rsidR="00A82145" w:rsidRDefault="00A82145" w:rsidP="00F628BA">
      <w:pPr>
        <w:pStyle w:val="NoSpacing"/>
        <w:rPr>
          <w:rFonts w:ascii="Arial" w:hAnsi="Arial" w:cs="Arial"/>
        </w:rPr>
      </w:pPr>
    </w:p>
    <w:p w:rsidR="00A82145" w:rsidRDefault="00A82145" w:rsidP="00F628BA">
      <w:pPr>
        <w:pStyle w:val="NoSpacing"/>
        <w:rPr>
          <w:rFonts w:ascii="Arial" w:hAnsi="Arial" w:cs="Arial"/>
        </w:rPr>
      </w:pPr>
    </w:p>
    <w:p w:rsidR="00A82145" w:rsidRDefault="00A82145" w:rsidP="00F628BA">
      <w:pPr>
        <w:pStyle w:val="NoSpacing"/>
        <w:rPr>
          <w:rFonts w:ascii="Arial" w:hAnsi="Arial" w:cs="Arial"/>
        </w:rPr>
      </w:pPr>
    </w:p>
    <w:p w:rsidR="00A82145" w:rsidRDefault="00A82145" w:rsidP="00F628BA">
      <w:pPr>
        <w:pStyle w:val="NoSpacing"/>
        <w:rPr>
          <w:rFonts w:ascii="Arial" w:hAnsi="Arial" w:cs="Arial"/>
        </w:rPr>
      </w:pPr>
    </w:p>
    <w:p w:rsidR="00ED5144" w:rsidRDefault="00ED5144" w:rsidP="00F628BA">
      <w:pPr>
        <w:pStyle w:val="NoSpacing"/>
        <w:rPr>
          <w:rFonts w:ascii="Arial" w:hAnsi="Arial" w:cs="Arial"/>
        </w:rPr>
      </w:pPr>
    </w:p>
    <w:p w:rsidR="00ED5144" w:rsidRDefault="00ED5144" w:rsidP="00F628BA">
      <w:pPr>
        <w:pStyle w:val="NoSpacing"/>
        <w:rPr>
          <w:rFonts w:ascii="Arial" w:hAnsi="Arial" w:cs="Arial"/>
        </w:rPr>
      </w:pPr>
    </w:p>
    <w:p w:rsidR="00ED5144" w:rsidRDefault="00ED5144" w:rsidP="00F628BA">
      <w:pPr>
        <w:pStyle w:val="NoSpacing"/>
        <w:rPr>
          <w:rFonts w:ascii="Arial" w:hAnsi="Arial" w:cs="Arial"/>
        </w:rPr>
      </w:pPr>
    </w:p>
    <w:p w:rsidR="00A82145" w:rsidRPr="00475D33" w:rsidRDefault="00A82145" w:rsidP="00A82145">
      <w:pPr>
        <w:pStyle w:val="NoSpacing"/>
        <w:rPr>
          <w:rFonts w:ascii="Arial" w:hAnsi="Arial" w:cs="Arial"/>
          <w:sz w:val="30"/>
          <w:szCs w:val="30"/>
        </w:rPr>
      </w:pPr>
    </w:p>
    <w:p w:rsidR="00A82145" w:rsidRDefault="00A82145" w:rsidP="00A82145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bookmarkStart w:id="7" w:name="OLE_LINK39"/>
      <w:bookmarkStart w:id="8" w:name="OLE_LINK40"/>
      <w:bookmarkStart w:id="9" w:name="OLE_LINK41"/>
      <w:r w:rsidRPr="00767CB1">
        <w:rPr>
          <w:rStyle w:val="SubtleReference"/>
          <w:i/>
          <w:sz w:val="28"/>
          <w:szCs w:val="28"/>
        </w:rPr>
        <w:t>GS</w:t>
      </w:r>
      <w:r>
        <w:rPr>
          <w:rStyle w:val="SubtleReference"/>
          <w:i/>
          <w:sz w:val="28"/>
          <w:szCs w:val="28"/>
        </w:rPr>
        <w:t>TR1 Save API (Uploading multiple Invoices to ASP Portal)</w:t>
      </w:r>
      <w:r w:rsidRPr="00767CB1">
        <w:rPr>
          <w:rStyle w:val="SubtleReference"/>
          <w:i/>
          <w:sz w:val="28"/>
          <w:szCs w:val="28"/>
        </w:rPr>
        <w:t>:</w:t>
      </w:r>
      <w:bookmarkEnd w:id="7"/>
      <w:bookmarkEnd w:id="8"/>
      <w:bookmarkEnd w:id="9"/>
    </w:p>
    <w:p w:rsidR="00A82145" w:rsidRPr="00475D33" w:rsidRDefault="00A82145" w:rsidP="00A82145">
      <w:pPr>
        <w:pStyle w:val="NoSpacing"/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8370"/>
      </w:tblGrid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GSTR1 Save API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814E1F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814E1F">
              <w:rPr>
                <w:rFonts w:ascii="Arial" w:hAnsi="Arial" w:cs="Arial"/>
                <w:b/>
                <w:bCs/>
                <w:color w:val="3B3B3B"/>
                <w:lang w:eastAsia="en-IN"/>
              </w:rPr>
              <w:t>/asp/gstr1/save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POST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bookmarkStart w:id="10" w:name="OLE_LINK4"/>
            <w:bookmarkStart w:id="11" w:name="OLE_LINK5"/>
            <w:r w:rsidRPr="00475D33">
              <w:rPr>
                <w:rFonts w:ascii="Arial" w:hAnsi="Arial" w:cs="Arial"/>
                <w:color w:val="3B3B3B"/>
                <w:lang w:eastAsia="en-IN"/>
              </w:rPr>
              <w:t>Ocp-Apim-Subscription-Key</w:t>
            </w:r>
            <w:bookmarkEnd w:id="10"/>
            <w:bookmarkEnd w:id="11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Ocp-Apim-Subscription-Key = d2a5c111-e5df-4f07-ac0a-35d03da488esfe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bookmarkStart w:id="12" w:name="OLE_LINK14"/>
            <w:bookmarkStart w:id="13" w:name="OLE_LINK15"/>
            <w:r w:rsidRPr="00475D33">
              <w:rPr>
                <w:rFonts w:ascii="Arial" w:hAnsi="Arial" w:cs="Arial"/>
                <w:color w:val="3B3B3B"/>
                <w:lang w:eastAsia="en-IN"/>
              </w:rPr>
              <w:t>Authorization</w:t>
            </w:r>
            <w:bookmarkEnd w:id="12"/>
            <w:bookmarkEnd w:id="13"/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Bearer {Token}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Authorization =</w:t>
            </w:r>
            <w:r>
              <w:rPr>
                <w:rFonts w:ascii="Arial" w:hAnsi="Arial" w:cs="Arial"/>
                <w:color w:val="3B3B3B"/>
                <w:lang w:eastAsia="en-IN"/>
              </w:rPr>
              <w:t xml:space="preserve"> Bearer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d2a5c111-e5df-4f07-ac0a-35d03da488esfe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GSTINNO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GSTINNO = </w:t>
            </w:r>
            <w:r>
              <w:rPr>
                <w:rFonts w:ascii="Arial" w:hAnsi="Arial" w:cs="Arial"/>
                <w:color w:val="3B3B3B"/>
                <w:lang w:eastAsia="en-IN"/>
              </w:rPr>
              <w:t>04AABFN9870CZMT</w:t>
            </w:r>
          </w:p>
          <w:p w:rsidR="00A82145" w:rsidRDefault="00A82145" w:rsidP="00E316CF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SOURCE_TYPE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SOURCE_TYPE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ERP / ECOMMERCE</w:t>
            </w:r>
          </w:p>
          <w:p w:rsidR="00A82145" w:rsidRDefault="00A82145" w:rsidP="00E316CF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A82145" w:rsidRPr="00475D33" w:rsidRDefault="00A82145" w:rsidP="00E316CF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REFERENCE_NO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REFERENCE_NO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EP0011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Data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>{</w:t>
            </w:r>
          </w:p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ab/>
              <w:t>“gstValue” : *</w:t>
            </w:r>
          </w:p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>}</w:t>
            </w:r>
          </w:p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</w:p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>Replace * with individual data format</w:t>
            </w:r>
          </w:p>
          <w:p w:rsidR="00A82145" w:rsidRPr="00475D33" w:rsidRDefault="00A82145" w:rsidP="00E316C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val="en-IN"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 xml:space="preserve">* Refer </w:t>
            </w:r>
            <w:hyperlink r:id="rId7" w:history="1">
              <w:r w:rsidRPr="00475D33">
                <w:rPr>
                  <w:rStyle w:val="Hyperlink"/>
                  <w:rFonts w:ascii="Arial" w:eastAsia="Arial Unicode MS" w:hAnsi="Arial" w:cs="Arial"/>
                  <w:lang w:eastAsia="en-IN"/>
                </w:rPr>
                <w:t>Doc_1.1</w:t>
              </w:r>
            </w:hyperlink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5B7D81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="00A82145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"success": true,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"message": [{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"B2B",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"B2CL",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lastRenderedPageBreak/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"B2CS",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"CDNR",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"EXP",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2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"HSN",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"NIL",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2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"TXPD",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"AT",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"DOC_ISSUE",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}, {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"CDNUR",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</w: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"</w:t>
            </w:r>
            <w:proofErr w:type="spellStart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5B7D81" w:rsidRPr="005B7D81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ab/>
              <w:t>}]</w:t>
            </w:r>
          </w:p>
          <w:p w:rsidR="00A82145" w:rsidRPr="00475D33" w:rsidRDefault="005B7D81" w:rsidP="005B7D81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5B7D81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5B7D81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 xml:space="preserve">Sample </w:t>
            </w:r>
            <w:r w:rsidR="00A82145"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{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"success": false,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"message": "Please input proper value"</w:t>
            </w:r>
          </w:p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}</w:t>
            </w:r>
          </w:p>
        </w:tc>
      </w:tr>
      <w:tr w:rsidR="00A82145" w:rsidRPr="00475D33" w:rsidTr="00E316CF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A82145" w:rsidRPr="00475D33" w:rsidRDefault="00A82145" w:rsidP="00E316CF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Notes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A82145" w:rsidRPr="00475D33" w:rsidRDefault="00A82145" w:rsidP="00E316CF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</w:tbl>
    <w:p w:rsidR="00A82145" w:rsidRDefault="00A82145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A82145">
      <w:pPr>
        <w:pStyle w:val="NoSpacing"/>
        <w:rPr>
          <w:rFonts w:ascii="Arial" w:hAnsi="Arial" w:cs="Arial"/>
        </w:rPr>
      </w:pPr>
    </w:p>
    <w:p w:rsidR="00953526" w:rsidRDefault="00953526" w:rsidP="00953526">
      <w:pPr>
        <w:pStyle w:val="NoSpacing"/>
        <w:numPr>
          <w:ilvl w:val="0"/>
          <w:numId w:val="2"/>
        </w:numPr>
        <w:outlineLvl w:val="0"/>
        <w:rPr>
          <w:rStyle w:val="SubtleReference"/>
          <w:i/>
          <w:sz w:val="28"/>
          <w:szCs w:val="28"/>
        </w:rPr>
      </w:pPr>
      <w:r w:rsidRPr="00767CB1">
        <w:rPr>
          <w:rStyle w:val="SubtleReference"/>
          <w:i/>
          <w:sz w:val="28"/>
          <w:szCs w:val="28"/>
        </w:rPr>
        <w:t>GS</w:t>
      </w:r>
      <w:r>
        <w:rPr>
          <w:rStyle w:val="SubtleReference"/>
          <w:i/>
          <w:sz w:val="28"/>
          <w:szCs w:val="28"/>
        </w:rPr>
        <w:t>TR2 Save API (Uploading multiple Invoices to ASP Portal)</w:t>
      </w:r>
      <w:r w:rsidRPr="00767CB1">
        <w:rPr>
          <w:rStyle w:val="SubtleReference"/>
          <w:i/>
          <w:sz w:val="28"/>
          <w:szCs w:val="28"/>
        </w:rPr>
        <w:t>:</w:t>
      </w:r>
    </w:p>
    <w:p w:rsidR="00953526" w:rsidRPr="00475D33" w:rsidRDefault="00953526" w:rsidP="00953526">
      <w:pPr>
        <w:pStyle w:val="NoSpacing"/>
        <w:rPr>
          <w:rFonts w:ascii="Arial" w:hAnsi="Arial" w:cs="Arial"/>
          <w:sz w:val="30"/>
          <w:szCs w:val="30"/>
        </w:rPr>
      </w:pPr>
    </w:p>
    <w:tbl>
      <w:tblPr>
        <w:tblW w:w="10800" w:type="dxa"/>
        <w:tblInd w:w="-5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8370"/>
      </w:tblGrid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spacing w:before="480"/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Title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53526">
            <w:pPr>
              <w:spacing w:before="480"/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GSTR</w:t>
            </w: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2</w:t>
            </w: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 xml:space="preserve"> Save API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lang w:eastAsia="en-IN"/>
              </w:rPr>
              <w:t>/asp/gstr2</w:t>
            </w:r>
            <w:r w:rsidRPr="00814E1F">
              <w:rPr>
                <w:rFonts w:ascii="Arial" w:hAnsi="Arial" w:cs="Arial"/>
                <w:b/>
                <w:bCs/>
                <w:color w:val="3B3B3B"/>
                <w:lang w:eastAsia="en-IN"/>
              </w:rPr>
              <w:t>/save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Method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lang w:eastAsia="en-IN"/>
              </w:rPr>
              <w:t>POST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URL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Ocp-Apim-Subscription-Key : [String]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Ocp-Apim-Subscription-Key = d2a5c111-e5df-4f07-ac0a-35d03da488esfe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953526" w:rsidRPr="00475D33" w:rsidRDefault="00953526" w:rsidP="0094580D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Authorization : Bearer {Token}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example: Authorization =</w:t>
            </w:r>
            <w:r>
              <w:rPr>
                <w:rFonts w:ascii="Arial" w:hAnsi="Arial" w:cs="Arial"/>
                <w:color w:val="3B3B3B"/>
                <w:lang w:eastAsia="en-IN"/>
              </w:rPr>
              <w:t xml:space="preserve"> Bearer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d2a5c111-e5df-4f07-ac0a-35d03da488esfe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</w:p>
          <w:p w:rsidR="00953526" w:rsidRPr="00475D33" w:rsidRDefault="00953526" w:rsidP="0094580D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GSTINNO : [String]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GSTINNO = </w:t>
            </w:r>
            <w:r>
              <w:rPr>
                <w:rFonts w:ascii="Arial" w:hAnsi="Arial" w:cs="Arial"/>
                <w:color w:val="3B3B3B"/>
                <w:lang w:eastAsia="en-IN"/>
              </w:rPr>
              <w:t>04AABFN9870CZMT</w:t>
            </w:r>
          </w:p>
          <w:p w:rsidR="00953526" w:rsidRDefault="00953526" w:rsidP="0094580D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953526" w:rsidRPr="00475D33" w:rsidRDefault="00953526" w:rsidP="0094580D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SOURCE_TYPE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SOURCE_TYPE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ERP / ECOMMERCE</w:t>
            </w:r>
          </w:p>
          <w:p w:rsidR="00953526" w:rsidRDefault="00953526" w:rsidP="0094580D">
            <w:pP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</w:p>
          <w:p w:rsidR="00953526" w:rsidRPr="00475D33" w:rsidRDefault="00953526" w:rsidP="0094580D">
            <w:pPr>
              <w:rPr>
                <w:rFonts w:ascii="Arial" w:hAnsi="Arial" w:cs="Arial"/>
                <w:b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color w:val="3B3B3B"/>
                <w:lang w:eastAsia="en-IN"/>
              </w:rPr>
              <w:t xml:space="preserve">Required(Header):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>
              <w:rPr>
                <w:rFonts w:ascii="Arial" w:hAnsi="Arial" w:cs="Arial"/>
                <w:color w:val="3B3B3B"/>
                <w:lang w:eastAsia="en-IN"/>
              </w:rPr>
              <w:t>REFERENCE_NO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: [String] 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example: </w:t>
            </w:r>
            <w:r>
              <w:rPr>
                <w:rFonts w:ascii="Arial" w:hAnsi="Arial" w:cs="Arial"/>
                <w:color w:val="3B3B3B"/>
                <w:lang w:eastAsia="en-IN"/>
              </w:rPr>
              <w:t>REFERENCE_NO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= </w:t>
            </w:r>
            <w:r>
              <w:rPr>
                <w:rFonts w:ascii="Arial" w:hAnsi="Arial" w:cs="Arial"/>
                <w:color w:val="3B3B3B"/>
                <w:lang w:eastAsia="en-IN"/>
              </w:rPr>
              <w:t>EP0011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Data Params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>{</w:t>
            </w:r>
          </w:p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ab/>
              <w:t>“gstValue” : *</w:t>
            </w:r>
          </w:p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>}</w:t>
            </w:r>
          </w:p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</w:p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>Replace * with individual data format</w:t>
            </w:r>
          </w:p>
          <w:p w:rsidR="00953526" w:rsidRPr="00475D33" w:rsidRDefault="00953526" w:rsidP="0094580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3B3B3B"/>
                <w:lang w:val="en-IN" w:eastAsia="en-IN"/>
              </w:rPr>
            </w:pPr>
            <w:r w:rsidRPr="00475D33">
              <w:rPr>
                <w:rFonts w:ascii="Arial" w:eastAsia="Arial Unicode MS" w:hAnsi="Arial" w:cs="Arial"/>
                <w:color w:val="3B3B3B"/>
                <w:lang w:eastAsia="en-IN"/>
              </w:rPr>
              <w:t xml:space="preserve">* Refer </w:t>
            </w:r>
            <w:hyperlink r:id="rId8" w:history="1">
              <w:r w:rsidRPr="00953526">
                <w:rPr>
                  <w:rStyle w:val="Hyperlink"/>
                  <w:rFonts w:ascii="Arial" w:eastAsia="Arial Unicode MS" w:hAnsi="Arial" w:cs="Arial"/>
                  <w:lang w:eastAsia="en-IN"/>
                </w:rPr>
                <w:t>Doc_1.2</w:t>
              </w:r>
            </w:hyperlink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Success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200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"success": true,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"message": [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"B2B",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2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"B2BUR",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lastRenderedPageBreak/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"CDN",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"HSNSUM",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"IMPG",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"IMPS",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"NIL",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2,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-1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"TXI",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"TXPD",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{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ActionType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"CDNUR",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TotalRecordsCount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ProcessedRecordsCount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0,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    "</w:t>
            </w:r>
            <w:proofErr w:type="spellStart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ErrorRecordsCount</w:t>
            </w:r>
            <w:proofErr w:type="spellEnd"/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": 1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    }</w:t>
            </w:r>
          </w:p>
          <w:p w:rsidR="00953526" w:rsidRPr="00953526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 xml:space="preserve">    ]</w:t>
            </w:r>
          </w:p>
          <w:p w:rsidR="00953526" w:rsidRPr="00475D33" w:rsidRDefault="00953526" w:rsidP="00953526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953526">
              <w:rPr>
                <w:rFonts w:ascii="Arial" w:hAnsi="Arial" w:cs="Arial"/>
                <w:color w:val="3B3B3B"/>
                <w:szCs w:val="22"/>
                <w:lang w:eastAsia="en-IN"/>
              </w:rPr>
              <w:t>}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 xml:space="preserve">Sample </w:t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Error Response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Code: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t>default</w:t>
            </w:r>
            <w:r w:rsidRPr="00475D33">
              <w:rPr>
                <w:rFonts w:ascii="Arial" w:hAnsi="Arial" w:cs="Arial"/>
                <w:color w:val="3B3B3B"/>
                <w:szCs w:val="22"/>
                <w:lang w:eastAsia="en-IN"/>
              </w:rPr>
              <w:br/>
            </w: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t>Content:</w:t>
            </w:r>
            <w:r w:rsidRPr="00475D33">
              <w:rPr>
                <w:rFonts w:ascii="Arial" w:hAnsi="Arial" w:cs="Arial"/>
                <w:color w:val="3B3B3B"/>
                <w:lang w:eastAsia="en-IN"/>
              </w:rPr>
              <w:t> 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>{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"success": false,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t xml:space="preserve">  "message": "Please input proper value"</w:t>
            </w:r>
          </w:p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color w:val="3B3B3B"/>
                <w:lang w:eastAsia="en-IN"/>
              </w:rPr>
              <w:lastRenderedPageBreak/>
              <w:t>}</w:t>
            </w:r>
          </w:p>
        </w:tc>
      </w:tr>
      <w:tr w:rsidR="00953526" w:rsidRPr="00475D33" w:rsidTr="0094580D">
        <w:tc>
          <w:tcPr>
            <w:tcW w:w="243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hideMark/>
          </w:tcPr>
          <w:p w:rsidR="00953526" w:rsidRPr="00475D33" w:rsidRDefault="00953526" w:rsidP="0094580D">
            <w:pPr>
              <w:jc w:val="center"/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</w:pPr>
            <w:r w:rsidRPr="00475D33">
              <w:rPr>
                <w:rFonts w:ascii="Arial" w:hAnsi="Arial" w:cs="Arial"/>
                <w:b/>
                <w:bCs/>
                <w:color w:val="3B3B3B"/>
                <w:szCs w:val="22"/>
                <w:lang w:eastAsia="en-IN"/>
              </w:rPr>
              <w:lastRenderedPageBreak/>
              <w:t>Notes</w:t>
            </w:r>
          </w:p>
        </w:tc>
        <w:tc>
          <w:tcPr>
            <w:tcW w:w="837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08" w:type="dxa"/>
              <w:bottom w:w="120" w:type="dxa"/>
              <w:right w:w="308" w:type="dxa"/>
            </w:tcMar>
            <w:vAlign w:val="center"/>
            <w:hideMark/>
          </w:tcPr>
          <w:p w:rsidR="00953526" w:rsidRPr="00475D33" w:rsidRDefault="00953526" w:rsidP="0094580D">
            <w:pPr>
              <w:rPr>
                <w:rFonts w:ascii="Arial" w:hAnsi="Arial" w:cs="Arial"/>
                <w:color w:val="3B3B3B"/>
                <w:szCs w:val="22"/>
                <w:lang w:eastAsia="en-IN"/>
              </w:rPr>
            </w:pPr>
          </w:p>
        </w:tc>
      </w:tr>
    </w:tbl>
    <w:p w:rsidR="00953526" w:rsidRPr="00475D33" w:rsidRDefault="00953526" w:rsidP="00A82145">
      <w:pPr>
        <w:pStyle w:val="NoSpacing"/>
        <w:rPr>
          <w:rFonts w:ascii="Arial" w:hAnsi="Arial" w:cs="Arial"/>
        </w:rPr>
      </w:pPr>
    </w:p>
    <w:sectPr w:rsidR="00953526" w:rsidRPr="00475D33" w:rsidSect="00E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pu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3967"/>
    <w:multiLevelType w:val="hybridMultilevel"/>
    <w:tmpl w:val="39CCC1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4626D1"/>
    <w:multiLevelType w:val="hybridMultilevel"/>
    <w:tmpl w:val="965E424E"/>
    <w:lvl w:ilvl="0" w:tplc="136EDEE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5A40"/>
    <w:rsid w:val="00004BE1"/>
    <w:rsid w:val="0003275C"/>
    <w:rsid w:val="0006119F"/>
    <w:rsid w:val="00091F7E"/>
    <w:rsid w:val="000A1660"/>
    <w:rsid w:val="000B1329"/>
    <w:rsid w:val="000B1478"/>
    <w:rsid w:val="000B70CE"/>
    <w:rsid w:val="000E30A5"/>
    <w:rsid w:val="00116A55"/>
    <w:rsid w:val="001546B1"/>
    <w:rsid w:val="00166B0B"/>
    <w:rsid w:val="001D2A79"/>
    <w:rsid w:val="001E56DC"/>
    <w:rsid w:val="001E7A92"/>
    <w:rsid w:val="00214D54"/>
    <w:rsid w:val="00222EF8"/>
    <w:rsid w:val="00233ABA"/>
    <w:rsid w:val="002373A2"/>
    <w:rsid w:val="00242A6E"/>
    <w:rsid w:val="0024660C"/>
    <w:rsid w:val="002559B1"/>
    <w:rsid w:val="00262D6D"/>
    <w:rsid w:val="00285ABC"/>
    <w:rsid w:val="002A403E"/>
    <w:rsid w:val="002C5203"/>
    <w:rsid w:val="0030723E"/>
    <w:rsid w:val="003211DE"/>
    <w:rsid w:val="00326B1E"/>
    <w:rsid w:val="00330EA3"/>
    <w:rsid w:val="00344A86"/>
    <w:rsid w:val="00356874"/>
    <w:rsid w:val="00357A00"/>
    <w:rsid w:val="00372C24"/>
    <w:rsid w:val="0039013A"/>
    <w:rsid w:val="003A3F03"/>
    <w:rsid w:val="003D58D9"/>
    <w:rsid w:val="003F1D8A"/>
    <w:rsid w:val="003F40EC"/>
    <w:rsid w:val="00404698"/>
    <w:rsid w:val="00447DDB"/>
    <w:rsid w:val="00475D33"/>
    <w:rsid w:val="00490744"/>
    <w:rsid w:val="00497CEA"/>
    <w:rsid w:val="004A16B8"/>
    <w:rsid w:val="004B46E0"/>
    <w:rsid w:val="004E3B6B"/>
    <w:rsid w:val="004E7219"/>
    <w:rsid w:val="004F2E65"/>
    <w:rsid w:val="004F69F3"/>
    <w:rsid w:val="00511F5F"/>
    <w:rsid w:val="0052443B"/>
    <w:rsid w:val="00581A3C"/>
    <w:rsid w:val="00591FEE"/>
    <w:rsid w:val="005B59AB"/>
    <w:rsid w:val="005B7D81"/>
    <w:rsid w:val="005C0C1C"/>
    <w:rsid w:val="005D23E3"/>
    <w:rsid w:val="006056FA"/>
    <w:rsid w:val="00633801"/>
    <w:rsid w:val="006931B5"/>
    <w:rsid w:val="006C4E47"/>
    <w:rsid w:val="006D558E"/>
    <w:rsid w:val="00710ECC"/>
    <w:rsid w:val="00762111"/>
    <w:rsid w:val="00787487"/>
    <w:rsid w:val="007A1663"/>
    <w:rsid w:val="007C7C20"/>
    <w:rsid w:val="007E67B1"/>
    <w:rsid w:val="007F704A"/>
    <w:rsid w:val="00801F75"/>
    <w:rsid w:val="00802268"/>
    <w:rsid w:val="0080532E"/>
    <w:rsid w:val="00814E1F"/>
    <w:rsid w:val="00816D65"/>
    <w:rsid w:val="00817B19"/>
    <w:rsid w:val="0083599C"/>
    <w:rsid w:val="008436DF"/>
    <w:rsid w:val="00883AA3"/>
    <w:rsid w:val="008E2BC6"/>
    <w:rsid w:val="008E7639"/>
    <w:rsid w:val="00932CB4"/>
    <w:rsid w:val="00953526"/>
    <w:rsid w:val="00957E28"/>
    <w:rsid w:val="00974C66"/>
    <w:rsid w:val="009A0643"/>
    <w:rsid w:val="009C6B31"/>
    <w:rsid w:val="009E6298"/>
    <w:rsid w:val="00A6744E"/>
    <w:rsid w:val="00A82145"/>
    <w:rsid w:val="00AD6C2F"/>
    <w:rsid w:val="00AF7FB6"/>
    <w:rsid w:val="00B3189B"/>
    <w:rsid w:val="00B4720D"/>
    <w:rsid w:val="00B52944"/>
    <w:rsid w:val="00B954A6"/>
    <w:rsid w:val="00C000FE"/>
    <w:rsid w:val="00C31ACC"/>
    <w:rsid w:val="00C4619F"/>
    <w:rsid w:val="00C90232"/>
    <w:rsid w:val="00C90C11"/>
    <w:rsid w:val="00C95130"/>
    <w:rsid w:val="00CD18C0"/>
    <w:rsid w:val="00CF087A"/>
    <w:rsid w:val="00D11A5E"/>
    <w:rsid w:val="00D25FF8"/>
    <w:rsid w:val="00D33921"/>
    <w:rsid w:val="00D429BE"/>
    <w:rsid w:val="00D56083"/>
    <w:rsid w:val="00D6640A"/>
    <w:rsid w:val="00DA2BAE"/>
    <w:rsid w:val="00DB1E58"/>
    <w:rsid w:val="00DE2BE3"/>
    <w:rsid w:val="00DF5C3F"/>
    <w:rsid w:val="00E14FE1"/>
    <w:rsid w:val="00E20675"/>
    <w:rsid w:val="00E3324D"/>
    <w:rsid w:val="00E36428"/>
    <w:rsid w:val="00E732C4"/>
    <w:rsid w:val="00E876B8"/>
    <w:rsid w:val="00EA18D7"/>
    <w:rsid w:val="00EA1F39"/>
    <w:rsid w:val="00EB0CF5"/>
    <w:rsid w:val="00EC2B72"/>
    <w:rsid w:val="00EC5A40"/>
    <w:rsid w:val="00ED24A7"/>
    <w:rsid w:val="00ED2C16"/>
    <w:rsid w:val="00ED4AD6"/>
    <w:rsid w:val="00ED5144"/>
    <w:rsid w:val="00EE36F0"/>
    <w:rsid w:val="00EE5DCC"/>
    <w:rsid w:val="00EF3C42"/>
    <w:rsid w:val="00F12E18"/>
    <w:rsid w:val="00F521B1"/>
    <w:rsid w:val="00F53C24"/>
    <w:rsid w:val="00F6197C"/>
    <w:rsid w:val="00F628BA"/>
    <w:rsid w:val="00F636EF"/>
    <w:rsid w:val="00F73BDE"/>
    <w:rsid w:val="00F92298"/>
    <w:rsid w:val="00FA554F"/>
    <w:rsid w:val="00FA5BEA"/>
    <w:rsid w:val="00FB2B53"/>
    <w:rsid w:val="00FB3375"/>
    <w:rsid w:val="00FC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6DF1"/>
  <w15:docId w15:val="{C6E6B2FC-05AA-4481-8E0B-76722E2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2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87487"/>
    <w:pPr>
      <w:ind w:left="720"/>
      <w:contextualSpacing/>
    </w:pPr>
  </w:style>
  <w:style w:type="paragraph" w:styleId="NoSpacing">
    <w:name w:val="No Spacing"/>
    <w:uiPriority w:val="1"/>
    <w:qFormat/>
    <w:rsid w:val="00390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568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BE3"/>
    <w:rPr>
      <w:color w:val="800080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0723E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_1.2.docx" TargetMode="External"/><Relationship Id="rId3" Type="http://schemas.openxmlformats.org/officeDocument/2006/relationships/styles" Target="styles.xml"/><Relationship Id="rId7" Type="http://schemas.openxmlformats.org/officeDocument/2006/relationships/hyperlink" Target="Doc_1.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wepgs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4E1F0-8EEA-456A-907E-38A8CA2B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Priyabrat Padhy - Bangalore - Printer Business Unit</dc:creator>
  <cp:lastModifiedBy>SathiyaMoorthy Srinivasan</cp:lastModifiedBy>
  <cp:revision>49</cp:revision>
  <cp:lastPrinted>2017-08-10T14:02:00Z</cp:lastPrinted>
  <dcterms:created xsi:type="dcterms:W3CDTF">2017-06-15T13:12:00Z</dcterms:created>
  <dcterms:modified xsi:type="dcterms:W3CDTF">2017-10-05T09:19:00Z</dcterms:modified>
</cp:coreProperties>
</file>