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F920A" w14:textId="540C2732" w:rsidR="00565719" w:rsidRPr="00CB0988" w:rsidRDefault="00565719" w:rsidP="00CB0988">
      <w:pPr>
        <w:jc w:val="center"/>
        <w:rPr>
          <w:sz w:val="96"/>
          <w:szCs w:val="96"/>
        </w:rPr>
      </w:pPr>
      <w:r w:rsidRPr="00CB0988">
        <w:rPr>
          <w:sz w:val="96"/>
          <w:szCs w:val="96"/>
        </w:rPr>
        <w:t xml:space="preserve">ASSIGNMENT </w:t>
      </w:r>
      <w:r w:rsidR="008818B0">
        <w:rPr>
          <w:sz w:val="96"/>
          <w:szCs w:val="96"/>
        </w:rPr>
        <w:t>6</w:t>
      </w:r>
    </w:p>
    <w:p w14:paraId="51226DA9" w14:textId="0E1A4D87" w:rsidR="00565719" w:rsidRPr="00CB0988" w:rsidRDefault="00565719" w:rsidP="00CB0988">
      <w:pPr>
        <w:jc w:val="center"/>
        <w:rPr>
          <w:b/>
          <w:bCs/>
          <w:sz w:val="40"/>
          <w:szCs w:val="40"/>
          <w:u w:val="single"/>
        </w:rPr>
      </w:pPr>
      <w:r w:rsidRPr="00CB0988">
        <w:rPr>
          <w:b/>
          <w:bCs/>
          <w:sz w:val="40"/>
          <w:szCs w:val="40"/>
          <w:u w:val="single"/>
        </w:rPr>
        <w:t xml:space="preserve">Submitted by: </w:t>
      </w:r>
      <w:proofErr w:type="spellStart"/>
      <w:r w:rsidRPr="00CB0988">
        <w:rPr>
          <w:b/>
          <w:bCs/>
          <w:sz w:val="40"/>
          <w:szCs w:val="40"/>
          <w:u w:val="single"/>
        </w:rPr>
        <w:t>Princepreet</w:t>
      </w:r>
      <w:proofErr w:type="spellEnd"/>
      <w:r w:rsidRPr="00CB0988">
        <w:rPr>
          <w:b/>
          <w:bCs/>
          <w:sz w:val="40"/>
          <w:szCs w:val="40"/>
          <w:u w:val="single"/>
        </w:rPr>
        <w:t xml:space="preserve"> Singh</w:t>
      </w:r>
    </w:p>
    <w:p w14:paraId="21B6BA85" w14:textId="5AA8A8A8" w:rsidR="008224BB" w:rsidRPr="00CB0988" w:rsidRDefault="00565719" w:rsidP="00CB0988">
      <w:pPr>
        <w:jc w:val="center"/>
        <w:rPr>
          <w:b/>
          <w:bCs/>
          <w:sz w:val="32"/>
          <w:szCs w:val="32"/>
          <w:u w:val="single"/>
        </w:rPr>
      </w:pPr>
      <w:r w:rsidRPr="00CB0988">
        <w:rPr>
          <w:b/>
          <w:bCs/>
          <w:sz w:val="32"/>
          <w:szCs w:val="32"/>
          <w:u w:val="single"/>
        </w:rPr>
        <w:t>COMPUTER ILLUSTRATION</w:t>
      </w:r>
    </w:p>
    <w:p w14:paraId="135B1564" w14:textId="28E7B764" w:rsidR="00565719" w:rsidRPr="003F21A8" w:rsidRDefault="00A509F9" w:rsidP="003F21A8">
      <w:pPr>
        <w:rPr>
          <w:b/>
          <w:bCs/>
          <w:sz w:val="36"/>
          <w:szCs w:val="36"/>
          <w:u w:val="single"/>
        </w:rPr>
      </w:pPr>
      <w:r w:rsidRPr="003F21A8">
        <w:rPr>
          <w:b/>
          <w:bCs/>
          <w:sz w:val="36"/>
          <w:szCs w:val="36"/>
          <w:u w:val="single"/>
        </w:rPr>
        <w:t>What is a perspective grid? Explain in detail.</w:t>
      </w:r>
    </w:p>
    <w:p w14:paraId="63D8B0EF" w14:textId="1467731B" w:rsidR="0005218D" w:rsidRPr="0005218D" w:rsidRDefault="0061728F" w:rsidP="000F5BB6">
      <w:pPr>
        <w:pStyle w:val="Default"/>
        <w:jc w:val="both"/>
      </w:pPr>
      <w:r>
        <w:rPr>
          <w:rFonts w:ascii="Segoe UI" w:hAnsi="Segoe UI" w:cs="Segoe UI"/>
          <w:color w:val="292929"/>
          <w:sz w:val="27"/>
          <w:szCs w:val="27"/>
          <w:shd w:val="clear" w:color="auto" w:fill="FFFFFF"/>
        </w:rPr>
        <w:t> </w:t>
      </w:r>
      <w:r w:rsidR="0005218D" w:rsidRPr="00455FD1">
        <w:rPr>
          <w:sz w:val="28"/>
          <w:szCs w:val="28"/>
          <w:shd w:val="clear" w:color="auto" w:fill="FFFFFF"/>
        </w:rPr>
        <w:t>Adobe Illustrator</w:t>
      </w:r>
      <w:r w:rsidRPr="00455FD1">
        <w:rPr>
          <w:color w:val="auto"/>
          <w:sz w:val="28"/>
          <w:szCs w:val="28"/>
          <w:shd w:val="clear" w:color="auto" w:fill="FFFFFF"/>
        </w:rPr>
        <w:t xml:space="preserve"> incorporated a new tool known as the Perspective Grid, this tool allows </w:t>
      </w:r>
      <w:r w:rsidR="0005218D">
        <w:rPr>
          <w:sz w:val="28"/>
          <w:szCs w:val="28"/>
          <w:shd w:val="clear" w:color="auto" w:fill="FFFFFF"/>
        </w:rPr>
        <w:t>us</w:t>
      </w:r>
      <w:r w:rsidRPr="00455FD1">
        <w:rPr>
          <w:color w:val="auto"/>
          <w:sz w:val="28"/>
          <w:szCs w:val="28"/>
          <w:shd w:val="clear" w:color="auto" w:fill="FFFFFF"/>
        </w:rPr>
        <w:t xml:space="preserve"> to easily create artwork in different perspectives, essentially when </w:t>
      </w:r>
      <w:r w:rsidR="0005218D">
        <w:rPr>
          <w:sz w:val="28"/>
          <w:szCs w:val="28"/>
          <w:shd w:val="clear" w:color="auto" w:fill="FFFFFF"/>
        </w:rPr>
        <w:t>we</w:t>
      </w:r>
      <w:r w:rsidRPr="00455FD1">
        <w:rPr>
          <w:color w:val="auto"/>
          <w:sz w:val="28"/>
          <w:szCs w:val="28"/>
          <w:shd w:val="clear" w:color="auto" w:fill="FFFFFF"/>
        </w:rPr>
        <w:t xml:space="preserve"> start creating vectors </w:t>
      </w:r>
      <w:r w:rsidR="0005218D">
        <w:rPr>
          <w:sz w:val="28"/>
          <w:szCs w:val="28"/>
          <w:shd w:val="clear" w:color="auto" w:fill="FFFFFF"/>
        </w:rPr>
        <w:t>in our</w:t>
      </w:r>
      <w:r w:rsidRPr="00455FD1">
        <w:rPr>
          <w:color w:val="auto"/>
          <w:sz w:val="28"/>
          <w:szCs w:val="28"/>
          <w:shd w:val="clear" w:color="auto" w:fill="FFFFFF"/>
        </w:rPr>
        <w:t xml:space="preserve"> Adobe Illustrator </w:t>
      </w:r>
      <w:r w:rsidR="0005218D">
        <w:rPr>
          <w:sz w:val="28"/>
          <w:szCs w:val="28"/>
          <w:shd w:val="clear" w:color="auto" w:fill="FFFFFF"/>
        </w:rPr>
        <w:t>a</w:t>
      </w:r>
      <w:r w:rsidRPr="00455FD1">
        <w:rPr>
          <w:color w:val="auto"/>
          <w:sz w:val="28"/>
          <w:szCs w:val="28"/>
          <w:shd w:val="clear" w:color="auto" w:fill="FFFFFF"/>
        </w:rPr>
        <w:t>rtboard</w:t>
      </w:r>
      <w:r w:rsidR="0005218D">
        <w:rPr>
          <w:sz w:val="28"/>
          <w:szCs w:val="28"/>
          <w:shd w:val="clear" w:color="auto" w:fill="FFFFFF"/>
        </w:rPr>
        <w:t>. I</w:t>
      </w:r>
      <w:r w:rsidR="000F5BB6">
        <w:rPr>
          <w:sz w:val="28"/>
          <w:szCs w:val="28"/>
          <w:shd w:val="clear" w:color="auto" w:fill="FFFFFF"/>
        </w:rPr>
        <w:t>t</w:t>
      </w:r>
      <w:r w:rsidRPr="00455FD1">
        <w:rPr>
          <w:color w:val="auto"/>
          <w:sz w:val="28"/>
          <w:szCs w:val="28"/>
          <w:shd w:val="clear" w:color="auto" w:fill="FFFFFF"/>
        </w:rPr>
        <w:t xml:space="preserve"> will stick to the perspective </w:t>
      </w:r>
      <w:r w:rsidR="0005218D" w:rsidRPr="00455FD1">
        <w:rPr>
          <w:sz w:val="28"/>
          <w:szCs w:val="28"/>
          <w:shd w:val="clear" w:color="auto" w:fill="FFFFFF"/>
        </w:rPr>
        <w:t>planes</w:t>
      </w:r>
      <w:r w:rsidR="0005218D">
        <w:rPr>
          <w:sz w:val="28"/>
          <w:szCs w:val="28"/>
          <w:shd w:val="clear" w:color="auto" w:fill="FFFFFF"/>
        </w:rPr>
        <w:t xml:space="preserve">. </w:t>
      </w:r>
      <w:r w:rsidRPr="00455FD1">
        <w:rPr>
          <w:color w:val="auto"/>
          <w:sz w:val="28"/>
          <w:szCs w:val="28"/>
          <w:shd w:val="clear" w:color="auto" w:fill="FFFFFF"/>
        </w:rPr>
        <w:t xml:space="preserve">it is </w:t>
      </w:r>
      <w:r w:rsidR="0005218D" w:rsidRPr="00455FD1">
        <w:rPr>
          <w:sz w:val="28"/>
          <w:szCs w:val="28"/>
          <w:shd w:val="clear" w:color="auto" w:fill="FFFFFF"/>
        </w:rPr>
        <w:t>good</w:t>
      </w:r>
      <w:r w:rsidRPr="00455FD1">
        <w:rPr>
          <w:color w:val="auto"/>
          <w:sz w:val="28"/>
          <w:szCs w:val="28"/>
          <w:shd w:val="clear" w:color="auto" w:fill="FFFFFF"/>
        </w:rPr>
        <w:t xml:space="preserve"> at showing items disappearing </w:t>
      </w:r>
      <w:r w:rsidR="0005218D" w:rsidRPr="00455FD1">
        <w:rPr>
          <w:sz w:val="28"/>
          <w:szCs w:val="28"/>
          <w:shd w:val="clear" w:color="auto" w:fill="FFFFFF"/>
        </w:rPr>
        <w:t>into</w:t>
      </w:r>
      <w:r w:rsidRPr="00455FD1">
        <w:rPr>
          <w:color w:val="auto"/>
          <w:sz w:val="28"/>
          <w:szCs w:val="28"/>
          <w:shd w:val="clear" w:color="auto" w:fill="FFFFFF"/>
        </w:rPr>
        <w:t xml:space="preserve"> the background.</w:t>
      </w:r>
      <w:r w:rsidRPr="00455FD1">
        <w:rPr>
          <w:color w:val="auto"/>
          <w:sz w:val="28"/>
          <w:szCs w:val="28"/>
          <w:shd w:val="clear" w:color="auto" w:fill="FFFFFF"/>
        </w:rPr>
        <w:t xml:space="preserve"> </w:t>
      </w:r>
      <w:r w:rsidR="00455FD1" w:rsidRPr="00455FD1">
        <w:rPr>
          <w:color w:val="auto"/>
          <w:sz w:val="28"/>
          <w:szCs w:val="28"/>
        </w:rPr>
        <w:t xml:space="preserve">With the perspective grid </w:t>
      </w:r>
      <w:r w:rsidR="0005218D" w:rsidRPr="00455FD1">
        <w:rPr>
          <w:sz w:val="28"/>
          <w:szCs w:val="28"/>
        </w:rPr>
        <w:t>tool,</w:t>
      </w:r>
      <w:r w:rsidR="0005218D">
        <w:rPr>
          <w:sz w:val="28"/>
          <w:szCs w:val="28"/>
        </w:rPr>
        <w:t xml:space="preserve"> </w:t>
      </w:r>
      <w:r w:rsidR="00455FD1" w:rsidRPr="00455FD1">
        <w:rPr>
          <w:color w:val="auto"/>
          <w:sz w:val="28"/>
          <w:szCs w:val="28"/>
        </w:rPr>
        <w:t xml:space="preserve">we have three vanishing point </w:t>
      </w:r>
      <w:r w:rsidR="0005218D" w:rsidRPr="00455FD1">
        <w:rPr>
          <w:sz w:val="28"/>
          <w:szCs w:val="28"/>
        </w:rPr>
        <w:t>perspectives,</w:t>
      </w:r>
      <w:r w:rsidR="00455FD1" w:rsidRPr="00455FD1">
        <w:rPr>
          <w:color w:val="auto"/>
          <w:sz w:val="28"/>
          <w:szCs w:val="28"/>
        </w:rPr>
        <w:t xml:space="preserve"> and </w:t>
      </w:r>
      <w:r w:rsidR="0005218D">
        <w:rPr>
          <w:sz w:val="28"/>
          <w:szCs w:val="28"/>
        </w:rPr>
        <w:t>we</w:t>
      </w:r>
      <w:r w:rsidR="00455FD1" w:rsidRPr="00455FD1">
        <w:rPr>
          <w:color w:val="auto"/>
          <w:sz w:val="28"/>
          <w:szCs w:val="28"/>
        </w:rPr>
        <w:t xml:space="preserve"> can draw directly on to each one.</w:t>
      </w:r>
      <w:r w:rsidR="0005218D">
        <w:rPr>
          <w:color w:val="auto"/>
          <w:sz w:val="28"/>
          <w:szCs w:val="28"/>
        </w:rPr>
        <w:t xml:space="preserve"> </w:t>
      </w:r>
      <w:r w:rsidR="0005218D">
        <w:rPr>
          <w:sz w:val="28"/>
          <w:szCs w:val="28"/>
        </w:rPr>
        <w:t xml:space="preserve">The rules of perspective are </w:t>
      </w:r>
      <w:r w:rsidR="000F5BB6">
        <w:rPr>
          <w:sz w:val="28"/>
          <w:szCs w:val="28"/>
        </w:rPr>
        <w:t>many but</w:t>
      </w:r>
      <w:r w:rsidR="0005218D">
        <w:rPr>
          <w:sz w:val="28"/>
          <w:szCs w:val="28"/>
        </w:rPr>
        <w:t xml:space="preserve"> are based on the assumption that a single eye, from a fixed point of view, is looking at the subject being drawn.</w:t>
      </w:r>
    </w:p>
    <w:p w14:paraId="4349658E" w14:textId="1893619E" w:rsidR="0005218D" w:rsidRDefault="00455FD1" w:rsidP="00455FD1">
      <w:pPr>
        <w:pStyle w:val="NormalWeb"/>
        <w:shd w:val="clear" w:color="auto" w:fill="FFFFFF"/>
        <w:spacing w:before="0" w:beforeAutospacing="0" w:after="150" w:afterAutospacing="0"/>
        <w:jc w:val="both"/>
        <w:rPr>
          <w:sz w:val="28"/>
          <w:szCs w:val="28"/>
        </w:rPr>
      </w:pPr>
      <w:r w:rsidRPr="00455FD1">
        <w:rPr>
          <w:sz w:val="28"/>
          <w:szCs w:val="28"/>
        </w:rPr>
        <w:t xml:space="preserve"> To activate the Perspective </w:t>
      </w:r>
      <w:r w:rsidR="003F21A8" w:rsidRPr="00455FD1">
        <w:rPr>
          <w:sz w:val="28"/>
          <w:szCs w:val="28"/>
        </w:rPr>
        <w:t>Grid,</w:t>
      </w:r>
      <w:r w:rsidR="0005218D">
        <w:rPr>
          <w:sz w:val="28"/>
          <w:szCs w:val="28"/>
        </w:rPr>
        <w:t xml:space="preserve"> follow the below steps:</w:t>
      </w:r>
    </w:p>
    <w:p w14:paraId="71E1A2F8" w14:textId="71B38D9F" w:rsidR="00455FD1" w:rsidRPr="00455FD1" w:rsidRDefault="0005218D" w:rsidP="0005218D">
      <w:pPr>
        <w:pStyle w:val="NormalWeb"/>
        <w:numPr>
          <w:ilvl w:val="0"/>
          <w:numId w:val="10"/>
        </w:numPr>
        <w:shd w:val="clear" w:color="auto" w:fill="FFFFFF"/>
        <w:spacing w:before="0" w:beforeAutospacing="0" w:after="150" w:afterAutospacing="0"/>
        <w:jc w:val="both"/>
        <w:rPr>
          <w:sz w:val="28"/>
          <w:szCs w:val="28"/>
        </w:rPr>
      </w:pPr>
      <w:r>
        <w:rPr>
          <w:sz w:val="28"/>
          <w:szCs w:val="28"/>
        </w:rPr>
        <w:t>C</w:t>
      </w:r>
      <w:r w:rsidR="00455FD1" w:rsidRPr="00455FD1">
        <w:rPr>
          <w:sz w:val="28"/>
          <w:szCs w:val="28"/>
        </w:rPr>
        <w:t>lick in View&gt;Perspective</w:t>
      </w:r>
      <w:r>
        <w:rPr>
          <w:sz w:val="28"/>
          <w:szCs w:val="28"/>
        </w:rPr>
        <w:t xml:space="preserve"> </w:t>
      </w:r>
      <w:r w:rsidR="00455FD1" w:rsidRPr="00455FD1">
        <w:rPr>
          <w:sz w:val="28"/>
          <w:szCs w:val="28"/>
        </w:rPr>
        <w:t>Grid&gt;Show Grid or just click on the perspective grid tool in the Adobe Illustrator toolbar.</w:t>
      </w:r>
    </w:p>
    <w:p w14:paraId="1F3A8E35" w14:textId="2900BD37" w:rsidR="000A650D" w:rsidRPr="000F5BB6" w:rsidRDefault="0061728F" w:rsidP="000A650D">
      <w:pPr>
        <w:jc w:val="both"/>
        <w:rPr>
          <w:rFonts w:ascii="Times New Roman" w:hAnsi="Times New Roman" w:cs="Times New Roman"/>
          <w:sz w:val="28"/>
          <w:szCs w:val="28"/>
          <w:shd w:val="clear" w:color="auto" w:fill="FFFFFF"/>
        </w:rPr>
      </w:pPr>
      <w:r w:rsidRPr="000F5BB6">
        <w:rPr>
          <w:rFonts w:ascii="Times New Roman" w:hAnsi="Times New Roman" w:cs="Times New Roman"/>
          <w:sz w:val="28"/>
          <w:szCs w:val="28"/>
          <w:shd w:val="clear" w:color="auto" w:fill="FFFFFF"/>
        </w:rPr>
        <w:t>Drawing in perspective makes our sketches look more realistic and helps communicate our design in a much more successful way.</w:t>
      </w:r>
      <w:r w:rsidRPr="000F5BB6">
        <w:rPr>
          <w:rFonts w:ascii="Times New Roman" w:hAnsi="Times New Roman" w:cs="Times New Roman"/>
          <w:sz w:val="28"/>
          <w:szCs w:val="28"/>
          <w:shd w:val="clear" w:color="auto" w:fill="FFFFFF"/>
        </w:rPr>
        <w:t xml:space="preserve"> </w:t>
      </w:r>
      <w:r w:rsidRPr="000F5BB6">
        <w:rPr>
          <w:rFonts w:ascii="Times New Roman" w:hAnsi="Times New Roman" w:cs="Times New Roman"/>
          <w:sz w:val="28"/>
          <w:szCs w:val="28"/>
          <w:shd w:val="clear" w:color="auto" w:fill="FFFFFF"/>
        </w:rPr>
        <w:t xml:space="preserve">To get the grid up in our canvas, </w:t>
      </w:r>
      <w:r w:rsidR="000A650D" w:rsidRPr="000F5BB6">
        <w:rPr>
          <w:rFonts w:ascii="Times New Roman" w:hAnsi="Times New Roman" w:cs="Times New Roman"/>
          <w:sz w:val="28"/>
          <w:szCs w:val="28"/>
          <w:shd w:val="clear" w:color="auto" w:fill="FFFFFF"/>
        </w:rPr>
        <w:t>we</w:t>
      </w:r>
      <w:r w:rsidRPr="000F5BB6">
        <w:rPr>
          <w:rFonts w:ascii="Times New Roman" w:hAnsi="Times New Roman" w:cs="Times New Roman"/>
          <w:sz w:val="28"/>
          <w:szCs w:val="28"/>
          <w:shd w:val="clear" w:color="auto" w:fill="FFFFFF"/>
        </w:rPr>
        <w:t xml:space="preserve"> </w:t>
      </w:r>
      <w:r w:rsidR="000F5BB6" w:rsidRPr="000F5BB6">
        <w:rPr>
          <w:rFonts w:ascii="Times New Roman" w:hAnsi="Times New Roman" w:cs="Times New Roman"/>
          <w:sz w:val="28"/>
          <w:szCs w:val="28"/>
          <w:shd w:val="clear" w:color="auto" w:fill="FFFFFF"/>
        </w:rPr>
        <w:t>must</w:t>
      </w:r>
      <w:r w:rsidRPr="000F5BB6">
        <w:rPr>
          <w:rFonts w:ascii="Times New Roman" w:hAnsi="Times New Roman" w:cs="Times New Roman"/>
          <w:sz w:val="28"/>
          <w:szCs w:val="28"/>
          <w:shd w:val="clear" w:color="auto" w:fill="FFFFFF"/>
        </w:rPr>
        <w:t xml:space="preserve"> go to the toolbar which is usually in the left side of the interface.</w:t>
      </w:r>
      <w:r w:rsidR="000A650D" w:rsidRPr="000F5BB6">
        <w:rPr>
          <w:rFonts w:ascii="Times New Roman" w:hAnsi="Times New Roman" w:cs="Times New Roman"/>
          <w:sz w:val="28"/>
          <w:szCs w:val="28"/>
          <w:shd w:val="clear" w:color="auto" w:fill="FFFFFF"/>
        </w:rPr>
        <w:t xml:space="preserve"> </w:t>
      </w:r>
      <w:r w:rsidR="000A650D" w:rsidRPr="000F5BB6">
        <w:rPr>
          <w:rFonts w:ascii="Times New Roman" w:hAnsi="Times New Roman" w:cs="Times New Roman"/>
          <w:sz w:val="28"/>
          <w:szCs w:val="28"/>
          <w:shd w:val="clear" w:color="auto" w:fill="FFFFFF"/>
        </w:rPr>
        <w:t xml:space="preserve">By default, the perspective grid with two vanishing points is displayed. To be able to adjust it, </w:t>
      </w:r>
      <w:r w:rsidR="000A650D" w:rsidRPr="000F5BB6">
        <w:rPr>
          <w:rFonts w:ascii="Times New Roman" w:hAnsi="Times New Roman" w:cs="Times New Roman"/>
          <w:sz w:val="28"/>
          <w:szCs w:val="28"/>
          <w:shd w:val="clear" w:color="auto" w:fill="FFFFFF"/>
        </w:rPr>
        <w:t>we</w:t>
      </w:r>
      <w:r w:rsidR="000A650D" w:rsidRPr="000F5BB6">
        <w:rPr>
          <w:rFonts w:ascii="Times New Roman" w:hAnsi="Times New Roman" w:cs="Times New Roman"/>
          <w:sz w:val="28"/>
          <w:szCs w:val="28"/>
          <w:shd w:val="clear" w:color="auto" w:fill="FFFFFF"/>
        </w:rPr>
        <w:t xml:space="preserve"> need to select the Perspective Grid tool from the toolbox.</w:t>
      </w:r>
      <w:r w:rsidR="000A650D" w:rsidRPr="000F5BB6">
        <w:rPr>
          <w:rFonts w:ascii="Times New Roman" w:hAnsi="Times New Roman" w:cs="Times New Roman"/>
          <w:sz w:val="28"/>
          <w:szCs w:val="28"/>
          <w:shd w:val="clear" w:color="auto" w:fill="FFFFFF"/>
        </w:rPr>
        <w:t xml:space="preserve"> </w:t>
      </w:r>
      <w:r w:rsidR="000A650D" w:rsidRPr="000F5BB6">
        <w:rPr>
          <w:rFonts w:ascii="Times New Roman" w:hAnsi="Times New Roman" w:cs="Times New Roman"/>
          <w:sz w:val="28"/>
          <w:szCs w:val="28"/>
          <w:shd w:val="clear" w:color="auto" w:fill="FFFFFF"/>
        </w:rPr>
        <w:t>To draw a shape based on one of the perspective planes, select the desired plane in the change plane widget, then draw the shape on the plane. To draw another shape on the other plane, change the plane in the widget and draw the second plane.</w:t>
      </w:r>
      <w:r w:rsidR="000A650D" w:rsidRPr="000F5BB6">
        <w:rPr>
          <w:rFonts w:ascii="Times New Roman" w:hAnsi="Times New Roman" w:cs="Times New Roman"/>
          <w:sz w:val="28"/>
          <w:szCs w:val="28"/>
          <w:shd w:val="clear" w:color="auto" w:fill="FFFFFF"/>
        </w:rPr>
        <w:t xml:space="preserve"> </w:t>
      </w:r>
    </w:p>
    <w:p w14:paraId="5C733DFC" w14:textId="0ABC62D6" w:rsidR="0061728F" w:rsidRDefault="000A650D" w:rsidP="000A650D">
      <w:pPr>
        <w:jc w:val="both"/>
        <w:rPr>
          <w:rFonts w:ascii="Times New Roman" w:hAnsi="Times New Roman" w:cs="Times New Roman"/>
          <w:sz w:val="28"/>
          <w:szCs w:val="28"/>
          <w:shd w:val="clear" w:color="auto" w:fill="FFFFFF"/>
        </w:rPr>
      </w:pPr>
      <w:r w:rsidRPr="000F5BB6">
        <w:rPr>
          <w:rFonts w:ascii="Times New Roman" w:hAnsi="Times New Roman" w:cs="Times New Roman"/>
          <w:sz w:val="28"/>
          <w:szCs w:val="28"/>
          <w:shd w:val="clear" w:color="auto" w:fill="FFFFFF"/>
        </w:rPr>
        <w:t>To modify a shape drawn on a perspective plane, use the Perspective Selection tool and make the desired changes.</w:t>
      </w:r>
      <w:r w:rsidRPr="000F5BB6">
        <w:rPr>
          <w:rFonts w:ascii="Times New Roman" w:hAnsi="Times New Roman" w:cs="Times New Roman"/>
          <w:sz w:val="28"/>
          <w:szCs w:val="28"/>
          <w:shd w:val="clear" w:color="auto" w:fill="FFFFFF"/>
        </w:rPr>
        <w:t xml:space="preserve"> </w:t>
      </w:r>
      <w:r w:rsidRPr="000F5BB6">
        <w:rPr>
          <w:rFonts w:ascii="Times New Roman" w:hAnsi="Times New Roman" w:cs="Times New Roman"/>
          <w:sz w:val="28"/>
          <w:szCs w:val="28"/>
          <w:shd w:val="clear" w:color="auto" w:fill="FFFFFF"/>
        </w:rPr>
        <w:t xml:space="preserve">It is possible to display a perspective grid with one, two or three vanishing points. To do this, choose the desired grid in the </w:t>
      </w:r>
      <w:r w:rsidRPr="000F5BB6">
        <w:rPr>
          <w:rFonts w:ascii="Times New Roman" w:hAnsi="Times New Roman" w:cs="Times New Roman"/>
          <w:sz w:val="28"/>
          <w:szCs w:val="28"/>
          <w:shd w:val="clear" w:color="auto" w:fill="FFFFFF"/>
        </w:rPr>
        <w:t xml:space="preserve">display / perspective grid </w:t>
      </w:r>
      <w:r w:rsidRPr="000F5BB6">
        <w:rPr>
          <w:rFonts w:ascii="Times New Roman" w:hAnsi="Times New Roman" w:cs="Times New Roman"/>
          <w:sz w:val="28"/>
          <w:szCs w:val="28"/>
          <w:shd w:val="clear" w:color="auto" w:fill="FFFFFF"/>
        </w:rPr>
        <w:t>menu.</w:t>
      </w:r>
    </w:p>
    <w:p w14:paraId="78286224" w14:textId="4049EAF7" w:rsidR="000F5BB6" w:rsidRDefault="000F5BB6" w:rsidP="000A650D">
      <w:pPr>
        <w:jc w:val="both"/>
        <w:rPr>
          <w:rFonts w:ascii="Times New Roman" w:hAnsi="Times New Roman" w:cs="Times New Roman"/>
          <w:sz w:val="28"/>
          <w:szCs w:val="28"/>
          <w:shd w:val="clear" w:color="auto" w:fill="FFFFFF"/>
        </w:rPr>
      </w:pPr>
    </w:p>
    <w:p w14:paraId="6EC7E603" w14:textId="77777777" w:rsidR="000F5BB6" w:rsidRPr="000F5BB6" w:rsidRDefault="000F5BB6" w:rsidP="000A650D">
      <w:pPr>
        <w:jc w:val="both"/>
        <w:rPr>
          <w:rFonts w:ascii="Times New Roman" w:hAnsi="Times New Roman" w:cs="Times New Roman"/>
          <w:sz w:val="28"/>
          <w:szCs w:val="28"/>
          <w:shd w:val="clear" w:color="auto" w:fill="FFFFFF"/>
        </w:rPr>
      </w:pPr>
    </w:p>
    <w:p w14:paraId="780AC1C2" w14:textId="77777777" w:rsidR="000F5BB6" w:rsidRPr="000F5BB6" w:rsidRDefault="000F5BB6" w:rsidP="000F5BB6">
      <w:pPr>
        <w:pStyle w:val="ListParagraph"/>
        <w:numPr>
          <w:ilvl w:val="0"/>
          <w:numId w:val="10"/>
        </w:numPr>
        <w:jc w:val="both"/>
        <w:rPr>
          <w:rFonts w:ascii="Times New Roman" w:hAnsi="Times New Roman" w:cs="Times New Roman"/>
          <w:b/>
          <w:bCs/>
          <w:color w:val="292929"/>
          <w:sz w:val="32"/>
          <w:szCs w:val="32"/>
          <w:shd w:val="clear" w:color="auto" w:fill="FFFFFF"/>
        </w:rPr>
      </w:pPr>
      <w:r w:rsidRPr="000F5BB6">
        <w:rPr>
          <w:rFonts w:ascii="Times New Roman" w:hAnsi="Times New Roman" w:cs="Times New Roman"/>
          <w:b/>
          <w:bCs/>
          <w:color w:val="292929"/>
          <w:sz w:val="32"/>
          <w:szCs w:val="32"/>
          <w:shd w:val="clear" w:color="auto" w:fill="FFFFFF"/>
        </w:rPr>
        <w:lastRenderedPageBreak/>
        <w:t xml:space="preserve">Below explained are steps of drawing a perspective: </w:t>
      </w:r>
    </w:p>
    <w:p w14:paraId="4FB827E3" w14:textId="77777777" w:rsidR="000F5BB6" w:rsidRPr="000F5BB6" w:rsidRDefault="000F5BB6" w:rsidP="000F5BB6">
      <w:pPr>
        <w:jc w:val="both"/>
        <w:rPr>
          <w:rFonts w:ascii="Times New Roman" w:hAnsi="Times New Roman" w:cs="Times New Roman"/>
          <w:color w:val="292929"/>
          <w:sz w:val="28"/>
          <w:szCs w:val="28"/>
          <w:shd w:val="clear" w:color="auto" w:fill="FFFFFF"/>
        </w:rPr>
      </w:pPr>
    </w:p>
    <w:p w14:paraId="66DF0568" w14:textId="77777777" w:rsidR="000F5BB6" w:rsidRPr="000F5BB6" w:rsidRDefault="000F5BB6" w:rsidP="000F5BB6">
      <w:pPr>
        <w:jc w:val="both"/>
        <w:rPr>
          <w:rFonts w:ascii="Times New Roman" w:hAnsi="Times New Roman" w:cs="Times New Roman"/>
          <w:color w:val="292929"/>
          <w:sz w:val="28"/>
          <w:szCs w:val="28"/>
          <w:shd w:val="clear" w:color="auto" w:fill="FFFFFF"/>
        </w:rPr>
      </w:pPr>
      <w:r w:rsidRPr="000F5BB6">
        <w:rPr>
          <w:rFonts w:ascii="Times New Roman" w:hAnsi="Times New Roman" w:cs="Times New Roman"/>
          <w:color w:val="292929"/>
          <w:sz w:val="28"/>
          <w:szCs w:val="28"/>
          <w:shd w:val="clear" w:color="auto" w:fill="FFFFFF"/>
        </w:rPr>
        <w:t xml:space="preserve">The crucial decision is the placement of the horizon line in relation to the important characters and elements such as objects, furniture, or buildings in the scene. It's useful to remember that the horizon is on the same level as the imagined. </w:t>
      </w:r>
    </w:p>
    <w:p w14:paraId="14DF4DBC" w14:textId="77777777" w:rsidR="000F5BB6" w:rsidRPr="000F5BB6" w:rsidRDefault="000F5BB6" w:rsidP="000F5BB6">
      <w:pPr>
        <w:jc w:val="both"/>
        <w:rPr>
          <w:rFonts w:ascii="Times New Roman" w:hAnsi="Times New Roman" w:cs="Times New Roman"/>
          <w:color w:val="292929"/>
          <w:sz w:val="28"/>
          <w:szCs w:val="28"/>
          <w:shd w:val="clear" w:color="auto" w:fill="FFFFFF"/>
        </w:rPr>
      </w:pPr>
      <w:r w:rsidRPr="000F5BB6">
        <w:rPr>
          <w:rFonts w:ascii="Times New Roman" w:hAnsi="Times New Roman" w:cs="Times New Roman"/>
          <w:color w:val="292929"/>
          <w:sz w:val="28"/>
          <w:szCs w:val="28"/>
          <w:shd w:val="clear" w:color="auto" w:fill="FFFFFF"/>
        </w:rPr>
        <w:t xml:space="preserve">When you place the horizon line above the characters, it gives the viewer the impression that they're in a position higher up, looking down from a platform, say. If we imagine that our viewer is standing on the same surface as the other characters in the scene, then all standing figures in the scene will also have their head on the horizon line, except for particularly tall or short characters. </w:t>
      </w:r>
    </w:p>
    <w:p w14:paraId="71DFB2B3" w14:textId="21BDECA1" w:rsidR="000F5BB6" w:rsidRDefault="000F5BB6" w:rsidP="000F5BB6">
      <w:pPr>
        <w:jc w:val="both"/>
        <w:rPr>
          <w:rFonts w:ascii="Times New Roman" w:hAnsi="Times New Roman" w:cs="Times New Roman"/>
          <w:color w:val="292929"/>
          <w:sz w:val="28"/>
          <w:szCs w:val="28"/>
          <w:shd w:val="clear" w:color="auto" w:fill="FFFFFF"/>
        </w:rPr>
      </w:pPr>
      <w:r w:rsidRPr="000F5BB6">
        <w:rPr>
          <w:rFonts w:ascii="Times New Roman" w:hAnsi="Times New Roman" w:cs="Times New Roman"/>
          <w:color w:val="292929"/>
          <w:sz w:val="28"/>
          <w:szCs w:val="28"/>
          <w:shd w:val="clear" w:color="auto" w:fill="FFFFFF"/>
        </w:rPr>
        <w:t>If the horizon line is low, and the characters stretch high above the horizon, then it appears as if the viewer is lying down on the same surface or standing on a lower platform looking up</w:t>
      </w:r>
      <w:r>
        <w:rPr>
          <w:rFonts w:ascii="Times New Roman" w:hAnsi="Times New Roman" w:cs="Times New Roman"/>
          <w:color w:val="292929"/>
          <w:sz w:val="28"/>
          <w:szCs w:val="28"/>
          <w:shd w:val="clear" w:color="auto" w:fill="FFFFFF"/>
        </w:rPr>
        <w:t>.</w:t>
      </w:r>
    </w:p>
    <w:p w14:paraId="0E2BA120" w14:textId="00FE5E17" w:rsidR="000F5BB6" w:rsidRPr="000A650D" w:rsidRDefault="000F5BB6" w:rsidP="000F5BB6">
      <w:pPr>
        <w:jc w:val="both"/>
        <w:rPr>
          <w:rFonts w:ascii="Times New Roman" w:hAnsi="Times New Roman" w:cs="Times New Roman"/>
          <w:color w:val="292929"/>
          <w:sz w:val="28"/>
          <w:szCs w:val="28"/>
          <w:shd w:val="clear" w:color="auto" w:fill="FFFFFF"/>
        </w:rPr>
      </w:pPr>
      <w:r>
        <w:rPr>
          <w:rFonts w:ascii="Times New Roman" w:hAnsi="Times New Roman" w:cs="Times New Roman"/>
          <w:color w:val="292929"/>
          <w:sz w:val="28"/>
          <w:szCs w:val="28"/>
          <w:shd w:val="clear" w:color="auto" w:fill="FFFFFF"/>
        </w:rPr>
        <w:t>Below image describes the perspective plane:</w:t>
      </w:r>
    </w:p>
    <w:p w14:paraId="7422C8EA" w14:textId="75829F48" w:rsidR="00A509F9" w:rsidRPr="00455FD1" w:rsidRDefault="00A509F9" w:rsidP="00455FD1">
      <w:pPr>
        <w:jc w:val="both"/>
        <w:rPr>
          <w:rFonts w:ascii="Times New Roman" w:hAnsi="Times New Roman" w:cs="Times New Roman"/>
          <w:color w:val="1D1C1D"/>
          <w:sz w:val="28"/>
          <w:szCs w:val="28"/>
          <w:shd w:val="clear" w:color="auto" w:fill="F8F8F8"/>
        </w:rPr>
      </w:pPr>
    </w:p>
    <w:p w14:paraId="2F258B1D" w14:textId="5DAA90BF" w:rsidR="00A509F9" w:rsidRDefault="00A509F9" w:rsidP="00455FD1">
      <w:pPr>
        <w:jc w:val="both"/>
        <w:rPr>
          <w:rFonts w:ascii="Times New Roman" w:hAnsi="Times New Roman" w:cs="Times New Roman"/>
          <w:sz w:val="28"/>
          <w:szCs w:val="28"/>
        </w:rPr>
      </w:pPr>
      <w:r w:rsidRPr="00455FD1">
        <w:rPr>
          <w:rFonts w:ascii="Times New Roman" w:hAnsi="Times New Roman" w:cs="Times New Roman"/>
          <w:noProof/>
          <w:sz w:val="28"/>
          <w:szCs w:val="28"/>
        </w:rPr>
        <w:drawing>
          <wp:inline distT="0" distB="0" distL="0" distR="0" wp14:anchorId="60CBD24A" wp14:editId="500FA610">
            <wp:extent cx="5943600" cy="3671570"/>
            <wp:effectExtent l="0" t="0" r="0" b="508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5"/>
                    <a:stretch>
                      <a:fillRect/>
                    </a:stretch>
                  </pic:blipFill>
                  <pic:spPr>
                    <a:xfrm>
                      <a:off x="0" y="0"/>
                      <a:ext cx="5943600" cy="3671570"/>
                    </a:xfrm>
                    <a:prstGeom prst="rect">
                      <a:avLst/>
                    </a:prstGeom>
                  </pic:spPr>
                </pic:pic>
              </a:graphicData>
            </a:graphic>
          </wp:inline>
        </w:drawing>
      </w:r>
    </w:p>
    <w:p w14:paraId="737FE0E6" w14:textId="77777777" w:rsidR="003F21A8" w:rsidRPr="00455FD1" w:rsidRDefault="003F21A8" w:rsidP="00455FD1">
      <w:pPr>
        <w:jc w:val="both"/>
        <w:rPr>
          <w:rFonts w:ascii="Times New Roman" w:hAnsi="Times New Roman" w:cs="Times New Roman"/>
          <w:sz w:val="28"/>
          <w:szCs w:val="28"/>
        </w:rPr>
      </w:pPr>
    </w:p>
    <w:p w14:paraId="620F309D" w14:textId="59195B45" w:rsidR="000F5BB6"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lastRenderedPageBreak/>
        <w:t>A. Plane switching widget</w:t>
      </w:r>
    </w:p>
    <w:p w14:paraId="5C43A37F" w14:textId="77777777" w:rsidR="000F5BB6"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t>B. Left Vanishing Point</w:t>
      </w:r>
    </w:p>
    <w:p w14:paraId="31AFBD30" w14:textId="3CCF5230" w:rsidR="000F5BB6"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t>C. Vertical Grid Extent</w:t>
      </w:r>
    </w:p>
    <w:p w14:paraId="2D948FD7" w14:textId="67F0EF5A" w:rsidR="000F5BB6"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t>D. Perspective Grid Ruler</w:t>
      </w:r>
    </w:p>
    <w:p w14:paraId="50D805E8" w14:textId="77777777" w:rsidR="000F5BB6"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t>E. Right Vanishing Point</w:t>
      </w:r>
    </w:p>
    <w:p w14:paraId="4012C7EC" w14:textId="211B2CAF" w:rsidR="000F5BB6"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t>F. Horizon Line</w:t>
      </w:r>
    </w:p>
    <w:p w14:paraId="46F60488" w14:textId="2A8DF903" w:rsidR="000F5BB6"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t>G. Horizon Height</w:t>
      </w:r>
    </w:p>
    <w:p w14:paraId="3BD95519" w14:textId="2396ADDA" w:rsidR="000F5BB6"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t>H. Ground Level</w:t>
      </w:r>
    </w:p>
    <w:p w14:paraId="435182BA" w14:textId="66983BCA" w:rsidR="000F5BB6"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t>I. Horizon Level</w:t>
      </w:r>
    </w:p>
    <w:p w14:paraId="07FE0FD9" w14:textId="5AE6FEE8" w:rsidR="000F5BB6"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t>J. Extent of Grid</w:t>
      </w:r>
    </w:p>
    <w:p w14:paraId="3BE98A46" w14:textId="77777777" w:rsidR="000F5BB6"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t>K. Grid Cell Size</w:t>
      </w:r>
    </w:p>
    <w:p w14:paraId="53AFC9C4" w14:textId="6ACDED1C" w:rsidR="000F5BB6"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t>L. Ground Level</w:t>
      </w:r>
    </w:p>
    <w:p w14:paraId="31255F17" w14:textId="320A2F3F" w:rsidR="000F5BB6"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t>M. Extent of Grid</w:t>
      </w:r>
    </w:p>
    <w:p w14:paraId="6ABC9795" w14:textId="77777777" w:rsidR="000F5BB6"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t>N. Right Grid Plane Control</w:t>
      </w:r>
    </w:p>
    <w:p w14:paraId="65E6B038" w14:textId="4BC3405A" w:rsidR="000F5BB6"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t>O. Horizontal Grid Plane Control</w:t>
      </w:r>
    </w:p>
    <w:p w14:paraId="730D1CDE" w14:textId="425F50C6" w:rsidR="003F21A8"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t>P. Left Grid Plane Control</w:t>
      </w:r>
    </w:p>
    <w:p w14:paraId="6A9B3C0A" w14:textId="5DD2978E" w:rsidR="00455FD1" w:rsidRPr="00455FD1" w:rsidRDefault="000F5BB6" w:rsidP="003F21A8">
      <w:pPr>
        <w:jc w:val="both"/>
        <w:rPr>
          <w:rFonts w:ascii="Times New Roman" w:hAnsi="Times New Roman" w:cs="Times New Roman"/>
          <w:sz w:val="28"/>
          <w:szCs w:val="28"/>
        </w:rPr>
      </w:pPr>
      <w:r w:rsidRPr="000F5BB6">
        <w:rPr>
          <w:rFonts w:ascii="Times New Roman" w:hAnsi="Times New Roman" w:cs="Times New Roman"/>
          <w:sz w:val="28"/>
          <w:szCs w:val="28"/>
        </w:rPr>
        <w:t>Q. Origin</w:t>
      </w:r>
    </w:p>
    <w:sectPr w:rsidR="00455FD1" w:rsidRPr="00455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686A"/>
    <w:multiLevelType w:val="multilevel"/>
    <w:tmpl w:val="F9CC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606B9"/>
    <w:multiLevelType w:val="hybridMultilevel"/>
    <w:tmpl w:val="0E6EF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E13C0"/>
    <w:multiLevelType w:val="multilevel"/>
    <w:tmpl w:val="F9CC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E04B0"/>
    <w:multiLevelType w:val="multilevel"/>
    <w:tmpl w:val="F9CC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64D53"/>
    <w:multiLevelType w:val="hybridMultilevel"/>
    <w:tmpl w:val="3F18C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E64CD"/>
    <w:multiLevelType w:val="hybridMultilevel"/>
    <w:tmpl w:val="D292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F224F"/>
    <w:multiLevelType w:val="hybridMultilevel"/>
    <w:tmpl w:val="BD92389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15:restartNumberingAfterBreak="0">
    <w:nsid w:val="5EEA792C"/>
    <w:multiLevelType w:val="multilevel"/>
    <w:tmpl w:val="B16C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457A8"/>
    <w:multiLevelType w:val="hybridMultilevel"/>
    <w:tmpl w:val="38CE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9C6B47"/>
    <w:multiLevelType w:val="multilevel"/>
    <w:tmpl w:val="BCF6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9"/>
  </w:num>
  <w:num w:numId="4">
    <w:abstractNumId w:val="1"/>
  </w:num>
  <w:num w:numId="5">
    <w:abstractNumId w:val="6"/>
  </w:num>
  <w:num w:numId="6">
    <w:abstractNumId w:val="2"/>
  </w:num>
  <w:num w:numId="7">
    <w:abstractNumId w:val="4"/>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19"/>
    <w:rsid w:val="0003655A"/>
    <w:rsid w:val="0005218D"/>
    <w:rsid w:val="000A650D"/>
    <w:rsid w:val="000B5231"/>
    <w:rsid w:val="000F5BB6"/>
    <w:rsid w:val="00104D52"/>
    <w:rsid w:val="001F625D"/>
    <w:rsid w:val="003F21A8"/>
    <w:rsid w:val="00455FD1"/>
    <w:rsid w:val="00510560"/>
    <w:rsid w:val="005651CA"/>
    <w:rsid w:val="00565719"/>
    <w:rsid w:val="0061728F"/>
    <w:rsid w:val="00637CF1"/>
    <w:rsid w:val="006A6ADE"/>
    <w:rsid w:val="007001F6"/>
    <w:rsid w:val="008818B0"/>
    <w:rsid w:val="00A02F8C"/>
    <w:rsid w:val="00A509F9"/>
    <w:rsid w:val="00AE531C"/>
    <w:rsid w:val="00B806EB"/>
    <w:rsid w:val="00CB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7BF0"/>
  <w15:chartTrackingRefBased/>
  <w15:docId w15:val="{C4FE9691-8A52-4C47-9E92-928886F4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7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1F625D"/>
  </w:style>
  <w:style w:type="character" w:styleId="Hyperlink">
    <w:name w:val="Hyperlink"/>
    <w:basedOn w:val="DefaultParagraphFont"/>
    <w:uiPriority w:val="99"/>
    <w:semiHidden/>
    <w:unhideWhenUsed/>
    <w:rsid w:val="001F625D"/>
    <w:rPr>
      <w:color w:val="0000FF"/>
      <w:u w:val="single"/>
    </w:rPr>
  </w:style>
  <w:style w:type="paragraph" w:styleId="ListParagraph">
    <w:name w:val="List Paragraph"/>
    <w:basedOn w:val="Normal"/>
    <w:uiPriority w:val="34"/>
    <w:qFormat/>
    <w:rsid w:val="001F625D"/>
    <w:pPr>
      <w:ind w:left="720"/>
      <w:contextualSpacing/>
    </w:pPr>
  </w:style>
  <w:style w:type="character" w:styleId="Strong">
    <w:name w:val="Strong"/>
    <w:basedOn w:val="DefaultParagraphFont"/>
    <w:uiPriority w:val="22"/>
    <w:qFormat/>
    <w:rsid w:val="00510560"/>
    <w:rPr>
      <w:b/>
      <w:bCs/>
    </w:rPr>
  </w:style>
  <w:style w:type="paragraph" w:customStyle="1" w:styleId="Default">
    <w:name w:val="Default"/>
    <w:rsid w:val="0005218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88637">
      <w:bodyDiv w:val="1"/>
      <w:marLeft w:val="0"/>
      <w:marRight w:val="0"/>
      <w:marTop w:val="0"/>
      <w:marBottom w:val="0"/>
      <w:divBdr>
        <w:top w:val="none" w:sz="0" w:space="0" w:color="auto"/>
        <w:left w:val="none" w:sz="0" w:space="0" w:color="auto"/>
        <w:bottom w:val="none" w:sz="0" w:space="0" w:color="auto"/>
        <w:right w:val="none" w:sz="0" w:space="0" w:color="auto"/>
      </w:divBdr>
    </w:div>
    <w:div w:id="695812798">
      <w:bodyDiv w:val="1"/>
      <w:marLeft w:val="0"/>
      <w:marRight w:val="0"/>
      <w:marTop w:val="0"/>
      <w:marBottom w:val="0"/>
      <w:divBdr>
        <w:top w:val="none" w:sz="0" w:space="0" w:color="auto"/>
        <w:left w:val="none" w:sz="0" w:space="0" w:color="auto"/>
        <w:bottom w:val="none" w:sz="0" w:space="0" w:color="auto"/>
        <w:right w:val="none" w:sz="0" w:space="0" w:color="auto"/>
      </w:divBdr>
    </w:div>
    <w:div w:id="852648692">
      <w:bodyDiv w:val="1"/>
      <w:marLeft w:val="0"/>
      <w:marRight w:val="0"/>
      <w:marTop w:val="0"/>
      <w:marBottom w:val="0"/>
      <w:divBdr>
        <w:top w:val="none" w:sz="0" w:space="0" w:color="auto"/>
        <w:left w:val="none" w:sz="0" w:space="0" w:color="auto"/>
        <w:bottom w:val="none" w:sz="0" w:space="0" w:color="auto"/>
        <w:right w:val="none" w:sz="0" w:space="0" w:color="auto"/>
      </w:divBdr>
    </w:div>
    <w:div w:id="949429993">
      <w:bodyDiv w:val="1"/>
      <w:marLeft w:val="0"/>
      <w:marRight w:val="0"/>
      <w:marTop w:val="0"/>
      <w:marBottom w:val="0"/>
      <w:divBdr>
        <w:top w:val="none" w:sz="0" w:space="0" w:color="auto"/>
        <w:left w:val="none" w:sz="0" w:space="0" w:color="auto"/>
        <w:bottom w:val="none" w:sz="0" w:space="0" w:color="auto"/>
        <w:right w:val="none" w:sz="0" w:space="0" w:color="auto"/>
      </w:divBdr>
    </w:div>
    <w:div w:id="1037195906">
      <w:bodyDiv w:val="1"/>
      <w:marLeft w:val="0"/>
      <w:marRight w:val="0"/>
      <w:marTop w:val="0"/>
      <w:marBottom w:val="0"/>
      <w:divBdr>
        <w:top w:val="none" w:sz="0" w:space="0" w:color="auto"/>
        <w:left w:val="none" w:sz="0" w:space="0" w:color="auto"/>
        <w:bottom w:val="none" w:sz="0" w:space="0" w:color="auto"/>
        <w:right w:val="none" w:sz="0" w:space="0" w:color="auto"/>
      </w:divBdr>
      <w:divsChild>
        <w:div w:id="1849978650">
          <w:marLeft w:val="0"/>
          <w:marRight w:val="0"/>
          <w:marTop w:val="0"/>
          <w:marBottom w:val="0"/>
          <w:divBdr>
            <w:top w:val="none" w:sz="0" w:space="0" w:color="auto"/>
            <w:left w:val="none" w:sz="0" w:space="0" w:color="auto"/>
            <w:bottom w:val="none" w:sz="0" w:space="0" w:color="auto"/>
            <w:right w:val="none" w:sz="0" w:space="0" w:color="auto"/>
          </w:divBdr>
          <w:divsChild>
            <w:div w:id="1404059552">
              <w:marLeft w:val="0"/>
              <w:marRight w:val="0"/>
              <w:marTop w:val="0"/>
              <w:marBottom w:val="0"/>
              <w:divBdr>
                <w:top w:val="none" w:sz="0" w:space="0" w:color="auto"/>
                <w:left w:val="none" w:sz="0" w:space="0" w:color="auto"/>
                <w:bottom w:val="none" w:sz="0" w:space="0" w:color="auto"/>
                <w:right w:val="none" w:sz="0" w:space="0" w:color="auto"/>
              </w:divBdr>
            </w:div>
          </w:divsChild>
        </w:div>
        <w:div w:id="1640987678">
          <w:marLeft w:val="0"/>
          <w:marRight w:val="0"/>
          <w:marTop w:val="0"/>
          <w:marBottom w:val="0"/>
          <w:divBdr>
            <w:top w:val="none" w:sz="0" w:space="0" w:color="auto"/>
            <w:left w:val="none" w:sz="0" w:space="0" w:color="auto"/>
            <w:bottom w:val="none" w:sz="0" w:space="0" w:color="auto"/>
            <w:right w:val="none" w:sz="0" w:space="0" w:color="auto"/>
          </w:divBdr>
          <w:divsChild>
            <w:div w:id="8711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7390">
      <w:bodyDiv w:val="1"/>
      <w:marLeft w:val="0"/>
      <w:marRight w:val="0"/>
      <w:marTop w:val="0"/>
      <w:marBottom w:val="0"/>
      <w:divBdr>
        <w:top w:val="none" w:sz="0" w:space="0" w:color="auto"/>
        <w:left w:val="none" w:sz="0" w:space="0" w:color="auto"/>
        <w:bottom w:val="none" w:sz="0" w:space="0" w:color="auto"/>
        <w:right w:val="none" w:sz="0" w:space="0" w:color="auto"/>
      </w:divBdr>
    </w:div>
    <w:div w:id="1944336269">
      <w:bodyDiv w:val="1"/>
      <w:marLeft w:val="0"/>
      <w:marRight w:val="0"/>
      <w:marTop w:val="0"/>
      <w:marBottom w:val="0"/>
      <w:divBdr>
        <w:top w:val="none" w:sz="0" w:space="0" w:color="auto"/>
        <w:left w:val="none" w:sz="0" w:space="0" w:color="auto"/>
        <w:bottom w:val="none" w:sz="0" w:space="0" w:color="auto"/>
        <w:right w:val="none" w:sz="0" w:space="0" w:color="auto"/>
      </w:divBdr>
      <w:divsChild>
        <w:div w:id="1721245779">
          <w:marLeft w:val="0"/>
          <w:marRight w:val="0"/>
          <w:marTop w:val="0"/>
          <w:marBottom w:val="0"/>
          <w:divBdr>
            <w:top w:val="none" w:sz="0" w:space="0" w:color="auto"/>
            <w:left w:val="none" w:sz="0" w:space="0" w:color="auto"/>
            <w:bottom w:val="none" w:sz="0" w:space="0" w:color="auto"/>
            <w:right w:val="none" w:sz="0" w:space="0" w:color="auto"/>
          </w:divBdr>
          <w:divsChild>
            <w:div w:id="1301499542">
              <w:marLeft w:val="0"/>
              <w:marRight w:val="0"/>
              <w:marTop w:val="0"/>
              <w:marBottom w:val="0"/>
              <w:divBdr>
                <w:top w:val="none" w:sz="0" w:space="0" w:color="auto"/>
                <w:left w:val="none" w:sz="0" w:space="0" w:color="auto"/>
                <w:bottom w:val="none" w:sz="0" w:space="0" w:color="auto"/>
                <w:right w:val="none" w:sz="0" w:space="0" w:color="auto"/>
              </w:divBdr>
              <w:divsChild>
                <w:div w:id="942422075">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264848593">
                      <w:marLeft w:val="0"/>
                      <w:marRight w:val="0"/>
                      <w:marTop w:val="0"/>
                      <w:marBottom w:val="0"/>
                      <w:divBdr>
                        <w:top w:val="none" w:sz="0" w:space="0" w:color="auto"/>
                        <w:left w:val="none" w:sz="0" w:space="0" w:color="auto"/>
                        <w:bottom w:val="none" w:sz="0" w:space="0" w:color="auto"/>
                        <w:right w:val="none" w:sz="0" w:space="0" w:color="auto"/>
                      </w:divBdr>
                    </w:div>
                    <w:div w:id="5547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78366">
          <w:marLeft w:val="0"/>
          <w:marRight w:val="0"/>
          <w:marTop w:val="0"/>
          <w:marBottom w:val="0"/>
          <w:divBdr>
            <w:top w:val="none" w:sz="0" w:space="0" w:color="auto"/>
            <w:left w:val="none" w:sz="0" w:space="0" w:color="auto"/>
            <w:bottom w:val="none" w:sz="0" w:space="0" w:color="auto"/>
            <w:right w:val="none" w:sz="0" w:space="0" w:color="auto"/>
          </w:divBdr>
          <w:divsChild>
            <w:div w:id="1758986654">
              <w:marLeft w:val="0"/>
              <w:marRight w:val="0"/>
              <w:marTop w:val="0"/>
              <w:marBottom w:val="0"/>
              <w:divBdr>
                <w:top w:val="none" w:sz="0" w:space="0" w:color="auto"/>
                <w:left w:val="none" w:sz="0" w:space="0" w:color="auto"/>
                <w:bottom w:val="none" w:sz="0" w:space="0" w:color="auto"/>
                <w:right w:val="none" w:sz="0" w:space="0" w:color="auto"/>
              </w:divBdr>
              <w:divsChild>
                <w:div w:id="1099181862">
                  <w:marLeft w:val="0"/>
                  <w:marRight w:val="0"/>
                  <w:marTop w:val="0"/>
                  <w:marBottom w:val="0"/>
                  <w:divBdr>
                    <w:top w:val="none" w:sz="0" w:space="0" w:color="auto"/>
                    <w:left w:val="none" w:sz="0" w:space="0" w:color="auto"/>
                    <w:bottom w:val="none" w:sz="0" w:space="0" w:color="auto"/>
                    <w:right w:val="none" w:sz="0" w:space="0" w:color="auto"/>
                  </w:divBdr>
                </w:div>
              </w:divsChild>
            </w:div>
            <w:div w:id="844324162">
              <w:marLeft w:val="0"/>
              <w:marRight w:val="0"/>
              <w:marTop w:val="0"/>
              <w:marBottom w:val="0"/>
              <w:divBdr>
                <w:top w:val="none" w:sz="0" w:space="0" w:color="auto"/>
                <w:left w:val="none" w:sz="0" w:space="0" w:color="auto"/>
                <w:bottom w:val="none" w:sz="0" w:space="0" w:color="auto"/>
                <w:right w:val="none" w:sz="0" w:space="0" w:color="auto"/>
              </w:divBdr>
              <w:divsChild>
                <w:div w:id="1676762570">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202862344">
                      <w:marLeft w:val="0"/>
                      <w:marRight w:val="0"/>
                      <w:marTop w:val="0"/>
                      <w:marBottom w:val="0"/>
                      <w:divBdr>
                        <w:top w:val="none" w:sz="0" w:space="0" w:color="auto"/>
                        <w:left w:val="none" w:sz="0" w:space="0" w:color="auto"/>
                        <w:bottom w:val="none" w:sz="0" w:space="0" w:color="auto"/>
                        <w:right w:val="none" w:sz="0" w:space="0" w:color="auto"/>
                      </w:divBdr>
                    </w:div>
                    <w:div w:id="8080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5455">
          <w:marLeft w:val="0"/>
          <w:marRight w:val="0"/>
          <w:marTop w:val="0"/>
          <w:marBottom w:val="0"/>
          <w:divBdr>
            <w:top w:val="none" w:sz="0" w:space="0" w:color="auto"/>
            <w:left w:val="none" w:sz="0" w:space="0" w:color="auto"/>
            <w:bottom w:val="none" w:sz="0" w:space="0" w:color="auto"/>
            <w:right w:val="none" w:sz="0" w:space="0" w:color="auto"/>
          </w:divBdr>
        </w:div>
        <w:div w:id="274025827">
          <w:marLeft w:val="0"/>
          <w:marRight w:val="0"/>
          <w:marTop w:val="0"/>
          <w:marBottom w:val="0"/>
          <w:divBdr>
            <w:top w:val="none" w:sz="0" w:space="0" w:color="auto"/>
            <w:left w:val="none" w:sz="0" w:space="0" w:color="auto"/>
            <w:bottom w:val="none" w:sz="0" w:space="0" w:color="auto"/>
            <w:right w:val="none" w:sz="0" w:space="0" w:color="auto"/>
          </w:divBdr>
        </w:div>
        <w:div w:id="1195801377">
          <w:marLeft w:val="0"/>
          <w:marRight w:val="0"/>
          <w:marTop w:val="0"/>
          <w:marBottom w:val="0"/>
          <w:divBdr>
            <w:top w:val="none" w:sz="0" w:space="0" w:color="auto"/>
            <w:left w:val="none" w:sz="0" w:space="0" w:color="auto"/>
            <w:bottom w:val="none" w:sz="0" w:space="0" w:color="auto"/>
            <w:right w:val="none" w:sz="0" w:space="0" w:color="auto"/>
          </w:divBdr>
        </w:div>
        <w:div w:id="943653227">
          <w:marLeft w:val="0"/>
          <w:marRight w:val="0"/>
          <w:marTop w:val="0"/>
          <w:marBottom w:val="0"/>
          <w:divBdr>
            <w:top w:val="none" w:sz="0" w:space="0" w:color="auto"/>
            <w:left w:val="none" w:sz="0" w:space="0" w:color="auto"/>
            <w:bottom w:val="none" w:sz="0" w:space="0" w:color="auto"/>
            <w:right w:val="none" w:sz="0" w:space="0" w:color="auto"/>
          </w:divBdr>
        </w:div>
      </w:divsChild>
    </w:div>
    <w:div w:id="194662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Kaur</dc:creator>
  <cp:keywords/>
  <dc:description/>
  <cp:lastModifiedBy>Amandeep Kaur</cp:lastModifiedBy>
  <cp:revision>2</cp:revision>
  <dcterms:created xsi:type="dcterms:W3CDTF">2022-01-24T02:30:00Z</dcterms:created>
  <dcterms:modified xsi:type="dcterms:W3CDTF">2022-01-24T02:30:00Z</dcterms:modified>
</cp:coreProperties>
</file>