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 year ago we set out on a mission to build and turn fourniture to smart devices.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At AXL Hub we use cutting edge technology built using Artificial Intelligence and Machine Learning. AXL is all in one console and your own personalized virtual assistant. The console is made in two configurations, Mirrors and Tables.  Different accessories will be offered to help transform your house or your office into a smart space.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AXL Smart Mirrors come in all different shapes and sizes. It will be able to play music, show you the weather forecast, and display your control console for your personal spaces.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Axl can display your favorite images when in rest mode or if  you are in work mode it can pull up your documents and graphs in 3D. Rotate graphs and flip document pages using your finger tips. You can also give your fingers a rest and use voice commands:</w:t>
      </w:r>
    </w:p>
    <w:p w:rsidR="00000000" w:rsidDel="00000000" w:rsidP="00000000" w:rsidRDefault="00000000" w:rsidRPr="00000000" w14:paraId="00000008">
      <w:pPr>
        <w:rPr/>
      </w:pPr>
      <w:r w:rsidDel="00000000" w:rsidR="00000000" w:rsidRPr="00000000">
        <w:rPr>
          <w:rtl w:val="0"/>
        </w:rPr>
        <w:t xml:space="preserve">" AXL turn off the lights in the living room."  Or "AXL  play the top 100 songs in background and pull up file 13,  page 61".  It's  your space, AXL is there to help you.</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AXL Smart Tables are designed for both  business and family use. With its versatile designs, AXL can fit in any environment you choose.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Smart Coffee Table share the same features of the smart mirrors and more. My personal  favorite feature is to play virtual board games.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Smart Office tables are the perfect console to elevate your meetings, steps ahead of other businesses. Encrypted communication tools along all servers also provide security for sharing data . You can even  mark your notes in real time; perfect for making fluid changes and transactions.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AXL Hub offers all kind of tools and  accessories to track and control every aspect for your home and office using single console. Thermostats, sensors, lights, door locks and cameras all at your command.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Our cameras have facial recognition softwares can be utilized for family members, close friends and employees. You can control the depth of access.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This is just the start of what AXL Hub is offering. Our industry is expanding and AXL will be one of the leading companies in AI technologies.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Over the past few years, we’ve seen a huge expansion in the use digital technologies across society and across the economy. And this has affected all of us in some way, whether we’re shopping online or listening to music, streaming a film or engaging with friends and colleagues on social-media platforms, our lives have been transformed by remarkable innovation and technological advances. And Artificial Intelligence is increasingly at the heart of those innovative technologies.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Artificial Intelligence and Machine Learning are growing very rapidly in complexity, sophistication, and importance for society, the economy as a whole, and financial services in particular.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AI is already embedded in many of the things we use every day, from mobile phones and tablets, to online shopping platforms. It forms the core of many of the technologies that are becoming increasingly familiar, such as biometric devices or autonomous vehicles. And this is likely to accelerate as smaller and smarter devices become more widely used and embedded in homes and workplaces, in retail and consumer products, across the so-called Internet-of-Things and as the global context changes rapidly due to the COVID crisis.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We’re going to start with this paragraph to put some excitement then we can start the Axlhub paragraph by introducing the project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