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A9075" w14:textId="4ECDD4C9" w:rsidR="5A837F21" w:rsidRDefault="5A837F21" w:rsidP="004F1999">
      <w:pPr>
        <w:jc w:val="both"/>
      </w:pPr>
      <w:r w:rsidRPr="5A837F21">
        <w:rPr>
          <w:rFonts w:ascii="Helvetica" w:eastAsia="Helvetica" w:hAnsi="Helvetica" w:cs="Helvetica"/>
          <w:b/>
          <w:bCs/>
          <w:color w:val="000000" w:themeColor="text1"/>
          <w:sz w:val="45"/>
          <w:szCs w:val="45"/>
        </w:rPr>
        <w:t>Low Level Design Document</w:t>
      </w:r>
    </w:p>
    <w:p w14:paraId="245D53F3" w14:textId="0CB97DE4" w:rsidR="5A837F21" w:rsidRDefault="5A837F21" w:rsidP="004F1999">
      <w:pPr>
        <w:jc w:val="both"/>
      </w:pPr>
      <w:r w:rsidRPr="5A837F21">
        <w:rPr>
          <w:rFonts w:ascii="Helvetica" w:eastAsia="Helvetica" w:hAnsi="Helvetica" w:cs="Helvetica"/>
          <w:b/>
          <w:bCs/>
          <w:color w:val="000000" w:themeColor="text1"/>
          <w:sz w:val="39"/>
          <w:szCs w:val="39"/>
          <w:u w:val="single"/>
        </w:rPr>
        <w:t>VER - 1.0</w:t>
      </w:r>
    </w:p>
    <w:p w14:paraId="51B22298" w14:textId="58B6F81E" w:rsidR="5A837F21" w:rsidRDefault="5A837F21" w:rsidP="004F1999">
      <w:pPr>
        <w:jc w:val="both"/>
      </w:pPr>
      <w:r>
        <w:br/>
      </w:r>
    </w:p>
    <w:p w14:paraId="20158C3F" w14:textId="1780A177" w:rsidR="5A837F21" w:rsidRDefault="5A837F21" w:rsidP="004F1999">
      <w:pPr>
        <w:jc w:val="both"/>
      </w:pPr>
      <w:r w:rsidRPr="5A837F21">
        <w:rPr>
          <w:rFonts w:ascii="Helvetica" w:eastAsia="Helvetica" w:hAnsi="Helvetica" w:cs="Helvetica"/>
          <w:b/>
          <w:bCs/>
          <w:color w:val="000000" w:themeColor="text1"/>
          <w:sz w:val="39"/>
          <w:szCs w:val="39"/>
        </w:rPr>
        <w:t>Automatically assign tickets in CRM tools to particular team.</w:t>
      </w:r>
    </w:p>
    <w:p w14:paraId="287E9C6C" w14:textId="4C79B36A" w:rsidR="5A837F21" w:rsidRDefault="5A837F21" w:rsidP="004F1999">
      <w:pPr>
        <w:jc w:val="both"/>
        <w:rPr>
          <w:rFonts w:ascii="Helvetica" w:eastAsia="Helvetica" w:hAnsi="Helvetica" w:cs="Helvetica"/>
          <w:b/>
          <w:bCs/>
          <w:color w:val="244084"/>
          <w:sz w:val="24"/>
          <w:szCs w:val="24"/>
        </w:rPr>
      </w:pPr>
    </w:p>
    <w:p w14:paraId="53665703" w14:textId="1950E651" w:rsidR="5A837F21" w:rsidRDefault="5A837F21" w:rsidP="004F1999">
      <w:pPr>
        <w:jc w:val="both"/>
      </w:pPr>
      <w:r>
        <w:rPr>
          <w:noProof/>
        </w:rPr>
        <w:drawing>
          <wp:inline distT="0" distB="0" distL="0" distR="0" wp14:anchorId="30843C31" wp14:editId="44E74B0E">
            <wp:extent cx="5978770" cy="2441330"/>
            <wp:effectExtent l="0" t="0" r="0" b="0"/>
            <wp:docPr id="900491789" name="Picture 900491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978770" cy="2441330"/>
                    </a:xfrm>
                    <a:prstGeom prst="rect">
                      <a:avLst/>
                    </a:prstGeom>
                  </pic:spPr>
                </pic:pic>
              </a:graphicData>
            </a:graphic>
          </wp:inline>
        </w:drawing>
      </w:r>
    </w:p>
    <w:p w14:paraId="506371F0" w14:textId="7736E15A" w:rsidR="5A837F21" w:rsidRDefault="5A837F21" w:rsidP="004F1999">
      <w:pPr>
        <w:jc w:val="both"/>
        <w:rPr>
          <w:rFonts w:ascii="Helvetica" w:eastAsia="Helvetica" w:hAnsi="Helvetica" w:cs="Helvetica"/>
          <w:b/>
          <w:bCs/>
          <w:color w:val="244084"/>
          <w:sz w:val="24"/>
          <w:szCs w:val="24"/>
        </w:rPr>
      </w:pPr>
    </w:p>
    <w:p w14:paraId="5AD1DA39" w14:textId="5DD0DC18" w:rsidR="5A837F21" w:rsidRDefault="5A837F21" w:rsidP="004F1999">
      <w:pPr>
        <w:jc w:val="both"/>
        <w:rPr>
          <w:rFonts w:ascii="Helvetica" w:eastAsia="Helvetica" w:hAnsi="Helvetica" w:cs="Helvetica"/>
          <w:b/>
          <w:bCs/>
          <w:color w:val="244084"/>
          <w:sz w:val="24"/>
          <w:szCs w:val="24"/>
        </w:rPr>
      </w:pPr>
    </w:p>
    <w:p w14:paraId="71FA8F1F" w14:textId="3EC87D99" w:rsidR="5A837F21" w:rsidRDefault="5A837F21" w:rsidP="004F1999">
      <w:pPr>
        <w:jc w:val="both"/>
        <w:rPr>
          <w:rFonts w:ascii="Helvetica" w:eastAsia="Helvetica" w:hAnsi="Helvetica" w:cs="Helvetica"/>
          <w:b/>
          <w:bCs/>
          <w:color w:val="244084"/>
          <w:sz w:val="24"/>
          <w:szCs w:val="24"/>
        </w:rPr>
      </w:pPr>
    </w:p>
    <w:p w14:paraId="70A10789" w14:textId="6F96FEA8" w:rsidR="5A837F21" w:rsidRDefault="5A837F21" w:rsidP="004F1999">
      <w:pPr>
        <w:jc w:val="both"/>
        <w:rPr>
          <w:rFonts w:ascii="Helvetica" w:eastAsia="Helvetica" w:hAnsi="Helvetica" w:cs="Helvetica"/>
          <w:b/>
          <w:bCs/>
          <w:color w:val="244084"/>
          <w:sz w:val="24"/>
          <w:szCs w:val="24"/>
        </w:rPr>
      </w:pPr>
    </w:p>
    <w:p w14:paraId="361E9C27" w14:textId="73F7A895" w:rsidR="5A837F21" w:rsidRDefault="5A837F21" w:rsidP="004F1999">
      <w:pPr>
        <w:jc w:val="both"/>
        <w:rPr>
          <w:rFonts w:ascii="Helvetica" w:eastAsia="Helvetica" w:hAnsi="Helvetica" w:cs="Helvetica"/>
          <w:b/>
          <w:bCs/>
          <w:color w:val="244084"/>
          <w:sz w:val="24"/>
          <w:szCs w:val="24"/>
        </w:rPr>
      </w:pPr>
    </w:p>
    <w:p w14:paraId="421C0404" w14:textId="089A7868" w:rsidR="5A837F21" w:rsidRDefault="5A837F21" w:rsidP="004F1999">
      <w:pPr>
        <w:jc w:val="both"/>
        <w:rPr>
          <w:rFonts w:ascii="Helvetica" w:eastAsia="Helvetica" w:hAnsi="Helvetica" w:cs="Helvetica"/>
          <w:b/>
          <w:bCs/>
          <w:color w:val="244084"/>
          <w:sz w:val="24"/>
          <w:szCs w:val="24"/>
        </w:rPr>
      </w:pPr>
      <w:r w:rsidRPr="5A837F21">
        <w:rPr>
          <w:rFonts w:ascii="Helvetica" w:eastAsia="Helvetica" w:hAnsi="Helvetica" w:cs="Helvetica"/>
          <w:b/>
          <w:bCs/>
          <w:color w:val="244084"/>
          <w:sz w:val="24"/>
          <w:szCs w:val="24"/>
        </w:rPr>
        <w:t xml:space="preserve">                                                                                Prepared by: </w:t>
      </w:r>
      <w:r w:rsidR="00413A14">
        <w:rPr>
          <w:rFonts w:ascii="Helvetica" w:eastAsia="Helvetica" w:hAnsi="Helvetica" w:cs="Helvetica"/>
          <w:b/>
          <w:bCs/>
          <w:color w:val="244084"/>
          <w:sz w:val="24"/>
          <w:szCs w:val="24"/>
        </w:rPr>
        <w:t>Manpreet Singh</w:t>
      </w:r>
    </w:p>
    <w:p w14:paraId="4EBEAA0D" w14:textId="7CFEE07A" w:rsidR="5A837F21" w:rsidRDefault="5A837F21" w:rsidP="004F1999">
      <w:pPr>
        <w:jc w:val="both"/>
        <w:rPr>
          <w:rFonts w:ascii="Helvetica" w:eastAsia="Helvetica" w:hAnsi="Helvetica" w:cs="Helvetica"/>
          <w:b/>
          <w:bCs/>
          <w:color w:val="244084"/>
          <w:sz w:val="24"/>
          <w:szCs w:val="24"/>
        </w:rPr>
      </w:pPr>
    </w:p>
    <w:p w14:paraId="209E66E0" w14:textId="03EE9FAF" w:rsidR="5A837F21" w:rsidRDefault="5A837F21" w:rsidP="004F1999">
      <w:pPr>
        <w:jc w:val="both"/>
        <w:rPr>
          <w:rFonts w:ascii="Helvetica" w:eastAsia="Helvetica" w:hAnsi="Helvetica" w:cs="Helvetica"/>
          <w:b/>
          <w:bCs/>
          <w:color w:val="244084"/>
          <w:sz w:val="24"/>
          <w:szCs w:val="24"/>
        </w:rPr>
      </w:pPr>
    </w:p>
    <w:p w14:paraId="7F4C3719" w14:textId="06F0920F" w:rsidR="5A837F21" w:rsidRDefault="5A837F21" w:rsidP="004F1999">
      <w:pPr>
        <w:jc w:val="both"/>
        <w:rPr>
          <w:rFonts w:ascii="Helvetica" w:eastAsia="Helvetica" w:hAnsi="Helvetica" w:cs="Helvetica"/>
          <w:b/>
          <w:bCs/>
          <w:color w:val="244084"/>
          <w:sz w:val="24"/>
          <w:szCs w:val="24"/>
        </w:rPr>
      </w:pPr>
    </w:p>
    <w:p w14:paraId="65207B60" w14:textId="29D8D483" w:rsidR="5A837F21" w:rsidRDefault="5A837F21" w:rsidP="004F1999">
      <w:pPr>
        <w:jc w:val="both"/>
        <w:rPr>
          <w:rFonts w:ascii="Helvetica" w:eastAsia="Helvetica" w:hAnsi="Helvetica" w:cs="Helvetica"/>
          <w:b/>
          <w:bCs/>
          <w:color w:val="244084"/>
          <w:sz w:val="24"/>
          <w:szCs w:val="24"/>
        </w:rPr>
      </w:pPr>
    </w:p>
    <w:p w14:paraId="3012227A" w14:textId="34ECA4CC" w:rsidR="5A837F21" w:rsidRDefault="5A837F21" w:rsidP="004F1999">
      <w:pPr>
        <w:jc w:val="both"/>
        <w:rPr>
          <w:rFonts w:ascii="Helvetica" w:eastAsia="Helvetica" w:hAnsi="Helvetica" w:cs="Helvetica"/>
          <w:b/>
          <w:bCs/>
          <w:color w:val="244084"/>
          <w:sz w:val="24"/>
          <w:szCs w:val="24"/>
        </w:rPr>
      </w:pPr>
    </w:p>
    <w:p w14:paraId="51E7176D" w14:textId="0482485B" w:rsidR="00E6378C" w:rsidRDefault="125CB9AD" w:rsidP="004F1999">
      <w:pPr>
        <w:jc w:val="both"/>
        <w:rPr>
          <w:rFonts w:ascii="Helvetica" w:eastAsia="Helvetica" w:hAnsi="Helvetica" w:cs="Helvetica"/>
          <w:b/>
          <w:bCs/>
          <w:color w:val="244084"/>
          <w:sz w:val="24"/>
          <w:szCs w:val="24"/>
        </w:rPr>
      </w:pPr>
      <w:r w:rsidRPr="125CB9AD">
        <w:rPr>
          <w:rFonts w:ascii="Helvetica" w:eastAsia="Helvetica" w:hAnsi="Helvetica" w:cs="Helvetica"/>
          <w:b/>
          <w:bCs/>
          <w:color w:val="244084"/>
          <w:sz w:val="24"/>
          <w:szCs w:val="24"/>
        </w:rPr>
        <w:lastRenderedPageBreak/>
        <w:t>Abstract:</w:t>
      </w:r>
    </w:p>
    <w:p w14:paraId="3FDE510A" w14:textId="66C54EF9" w:rsidR="00E6378C" w:rsidRDefault="125CB9AD" w:rsidP="004F1999">
      <w:pPr>
        <w:jc w:val="both"/>
        <w:rPr>
          <w:rFonts w:ascii="Calibri" w:eastAsia="Calibri" w:hAnsi="Calibri" w:cs="Calibri"/>
          <w:color w:val="24292E"/>
          <w:sz w:val="24"/>
          <w:szCs w:val="24"/>
        </w:rPr>
      </w:pPr>
      <w:r w:rsidRPr="125CB9AD">
        <w:rPr>
          <w:rFonts w:ascii="Calibri" w:eastAsia="Calibri" w:hAnsi="Calibri" w:cs="Calibri"/>
          <w:color w:val="24292E"/>
          <w:sz w:val="24"/>
          <w:szCs w:val="24"/>
        </w:rPr>
        <w:t>Customers/users contact companies via multiple channels, from social media platforms and review sites to email and live chats – any time of the day, wherever they are. With the growing number of mobile users, customers can easily access these services, adding to the volume of tickets generated. IT tickets are the generalized term used to refer to a record of work performed (or needing to be performed) by an organization to operate the company’s technology environment, fix issues, and resolve user requests. These tickets can be raised through the web, mobile app, emails, calls, or even in customer care centers.</w:t>
      </w:r>
    </w:p>
    <w:p w14:paraId="3E25A0C9" w14:textId="7A5ECDC3" w:rsidR="00E6378C" w:rsidRDefault="5A837F21" w:rsidP="004F1999">
      <w:pPr>
        <w:spacing w:line="362" w:lineRule="exact"/>
        <w:jc w:val="both"/>
        <w:rPr>
          <w:rFonts w:ascii="Calibri" w:eastAsia="Calibri" w:hAnsi="Calibri" w:cs="Calibri"/>
          <w:color w:val="24292E"/>
          <w:sz w:val="24"/>
          <w:szCs w:val="24"/>
        </w:rPr>
      </w:pPr>
      <w:r w:rsidRPr="5A837F21">
        <w:rPr>
          <w:rFonts w:ascii="Calibri" w:eastAsia="Calibri" w:hAnsi="Calibri" w:cs="Calibri"/>
          <w:color w:val="24292E"/>
          <w:sz w:val="24"/>
          <w:szCs w:val="24"/>
        </w:rPr>
        <w:t>When an issue or support ticket drops into the helpdesk, first it needs to be processed, provide resolution at first instance with the help of chatbot or assigned a tag or category so that these tickets are then routed to the right agent for resolution, according to the department that would be a perfect fit for the label of that ticket. Hence, the ticket needs to be correctly labeled, so that there is no waste of time and resources in routing the ticket to the right agent, only adding to the resolution time of that ticket.</w:t>
      </w:r>
    </w:p>
    <w:p w14:paraId="691CFEF3" w14:textId="2CA9C11C" w:rsidR="5A837F21" w:rsidRDefault="5A837F21" w:rsidP="004F1999">
      <w:pPr>
        <w:spacing w:line="362" w:lineRule="exact"/>
        <w:jc w:val="both"/>
        <w:rPr>
          <w:rFonts w:ascii="Calibri" w:eastAsia="Calibri" w:hAnsi="Calibri" w:cs="Calibri"/>
          <w:color w:val="24292E"/>
          <w:sz w:val="24"/>
          <w:szCs w:val="24"/>
        </w:rPr>
      </w:pPr>
    </w:p>
    <w:p w14:paraId="61AF32C4" w14:textId="1E378CC6" w:rsidR="00E6378C" w:rsidRDefault="125CB9AD" w:rsidP="004F1999">
      <w:pPr>
        <w:pStyle w:val="ListParagraph"/>
        <w:numPr>
          <w:ilvl w:val="0"/>
          <w:numId w:val="3"/>
        </w:numPr>
        <w:jc w:val="both"/>
        <w:rPr>
          <w:rFonts w:eastAsiaTheme="minorEastAsia"/>
          <w:b/>
          <w:bCs/>
          <w:color w:val="244084"/>
          <w:sz w:val="24"/>
          <w:szCs w:val="24"/>
        </w:rPr>
      </w:pPr>
      <w:r w:rsidRPr="125CB9AD">
        <w:rPr>
          <w:rFonts w:ascii="Helvetica" w:eastAsia="Helvetica" w:hAnsi="Helvetica" w:cs="Helvetica"/>
          <w:b/>
          <w:bCs/>
          <w:color w:val="244084"/>
          <w:sz w:val="24"/>
          <w:szCs w:val="24"/>
        </w:rPr>
        <w:t>Introduction</w:t>
      </w:r>
    </w:p>
    <w:p w14:paraId="4F2478BC" w14:textId="332C6507" w:rsidR="00E6378C" w:rsidRDefault="5A837F21" w:rsidP="004F1999">
      <w:pPr>
        <w:jc w:val="both"/>
        <w:rPr>
          <w:rFonts w:ascii="Helvetica" w:eastAsia="Helvetica" w:hAnsi="Helvetica" w:cs="Helvetica"/>
          <w:b/>
          <w:bCs/>
          <w:color w:val="355BB7"/>
          <w:sz w:val="21"/>
          <w:szCs w:val="21"/>
        </w:rPr>
      </w:pPr>
      <w:r w:rsidRPr="5A837F21">
        <w:rPr>
          <w:rFonts w:ascii="Helvetica" w:eastAsia="Helvetica" w:hAnsi="Helvetica" w:cs="Helvetica"/>
          <w:b/>
          <w:bCs/>
          <w:color w:val="355BB7"/>
          <w:sz w:val="21"/>
          <w:szCs w:val="21"/>
        </w:rPr>
        <w:t xml:space="preserve">       1.1 Need for Low-Level Design Document</w:t>
      </w:r>
    </w:p>
    <w:p w14:paraId="5EB0E547" w14:textId="684DD7F4" w:rsidR="00E6378C" w:rsidRDefault="5A837F21" w:rsidP="004F1999">
      <w:pPr>
        <w:jc w:val="both"/>
        <w:rPr>
          <w:rFonts w:ascii="Calibri" w:eastAsia="Calibri" w:hAnsi="Calibri" w:cs="Calibri"/>
          <w:color w:val="000000" w:themeColor="text1"/>
          <w:sz w:val="24"/>
          <w:szCs w:val="24"/>
        </w:rPr>
      </w:pPr>
      <w:r w:rsidRPr="5A837F21">
        <w:rPr>
          <w:rFonts w:ascii="Calibri" w:eastAsia="Calibri" w:hAnsi="Calibri" w:cs="Calibri"/>
          <w:color w:val="24292E"/>
          <w:sz w:val="24"/>
          <w:szCs w:val="24"/>
        </w:rPr>
        <w:t xml:space="preserve">The purpose of this document is to present a detailed description of the Chatbot system and explain the purpose and features of the system, the interfaces of the system, scope of the </w:t>
      </w:r>
      <w:r w:rsidR="004F1999" w:rsidRPr="5A837F21">
        <w:rPr>
          <w:rFonts w:ascii="Calibri" w:eastAsia="Calibri" w:hAnsi="Calibri" w:cs="Calibri"/>
          <w:color w:val="24292E"/>
          <w:sz w:val="24"/>
          <w:szCs w:val="24"/>
        </w:rPr>
        <w:t>system,</w:t>
      </w:r>
      <w:r w:rsidRPr="5A837F21">
        <w:rPr>
          <w:rFonts w:ascii="Calibri" w:eastAsia="Calibri" w:hAnsi="Calibri" w:cs="Calibri"/>
          <w:color w:val="24292E"/>
          <w:sz w:val="24"/>
          <w:szCs w:val="24"/>
        </w:rPr>
        <w:t xml:space="preserve"> the constraints under which it must operate and how the system will react to external stimuli. This document is intended for both the stakeholders and the developers of the system and will be proposed to the higher management for its approval.</w:t>
      </w:r>
    </w:p>
    <w:p w14:paraId="3101590D" w14:textId="78DC7F13" w:rsidR="00E6378C" w:rsidRDefault="5A837F21" w:rsidP="004F1999">
      <w:pPr>
        <w:spacing w:line="362" w:lineRule="exact"/>
        <w:jc w:val="both"/>
        <w:rPr>
          <w:rFonts w:ascii="Calibri" w:eastAsia="Calibri" w:hAnsi="Calibri" w:cs="Calibri"/>
          <w:color w:val="24292E"/>
          <w:sz w:val="24"/>
          <w:szCs w:val="24"/>
        </w:rPr>
      </w:pPr>
      <w:r w:rsidRPr="5A837F21">
        <w:rPr>
          <w:rFonts w:ascii="Calibri" w:eastAsia="Calibri" w:hAnsi="Calibri" w:cs="Calibri"/>
          <w:color w:val="24292E"/>
          <w:sz w:val="24"/>
          <w:szCs w:val="24"/>
        </w:rPr>
        <w:t>In any industry, Incident Management plays an important role in delivering quality support to customers. An incident ticket is created by various groups of people within the organization to resolve an issue as quickly as possible based on its severity. Whenever an incident is created, it reaches the Service desk team and then it gets assigned to the respective teams to work on the incident.</w:t>
      </w:r>
    </w:p>
    <w:p w14:paraId="7D482B86" w14:textId="33413B4C" w:rsidR="00E6378C" w:rsidRDefault="5A837F21" w:rsidP="004F1999">
      <w:pPr>
        <w:jc w:val="both"/>
      </w:pPr>
      <w:r w:rsidRPr="5A837F21">
        <w:rPr>
          <w:rFonts w:ascii="Calibri" w:eastAsia="Calibri" w:hAnsi="Calibri" w:cs="Calibri"/>
          <w:color w:val="24292E"/>
          <w:sz w:val="24"/>
          <w:szCs w:val="24"/>
        </w:rPr>
        <w:t>The Service Desk team/Support team will perform basic analysis on the user's requirement, identify the issue based on given descriptions and assign it to the respective teams.</w:t>
      </w:r>
    </w:p>
    <w:p w14:paraId="171F027E" w14:textId="77777777" w:rsidR="008A2C47" w:rsidRDefault="008A2C47" w:rsidP="004F1999">
      <w:pPr>
        <w:jc w:val="both"/>
        <w:rPr>
          <w:rFonts w:ascii="Calibri" w:eastAsia="Calibri" w:hAnsi="Calibri" w:cs="Calibri"/>
          <w:color w:val="24292E"/>
          <w:sz w:val="24"/>
          <w:szCs w:val="24"/>
        </w:rPr>
      </w:pPr>
    </w:p>
    <w:p w14:paraId="15CFFBFF" w14:textId="558CD6F3" w:rsidR="00E6378C" w:rsidRDefault="5A837F21" w:rsidP="004F1999">
      <w:pPr>
        <w:jc w:val="both"/>
        <w:rPr>
          <w:rFonts w:ascii="Calibri" w:eastAsia="Calibri" w:hAnsi="Calibri" w:cs="Calibri"/>
          <w:color w:val="24292E"/>
          <w:sz w:val="24"/>
          <w:szCs w:val="24"/>
        </w:rPr>
      </w:pPr>
      <w:r w:rsidRPr="5A837F21">
        <w:rPr>
          <w:rFonts w:ascii="Calibri" w:eastAsia="Calibri" w:hAnsi="Calibri" w:cs="Calibri"/>
          <w:color w:val="24292E"/>
          <w:sz w:val="24"/>
          <w:szCs w:val="24"/>
        </w:rPr>
        <w:t xml:space="preserve">The manual assignment of these incidents might have below disadvantages: </w:t>
      </w:r>
    </w:p>
    <w:p w14:paraId="4C7E2E3A" w14:textId="0F4E4B75" w:rsidR="00E6378C" w:rsidRDefault="125CB9AD" w:rsidP="004F1999">
      <w:pPr>
        <w:jc w:val="both"/>
      </w:pPr>
      <w:r w:rsidRPr="125CB9AD">
        <w:rPr>
          <w:rFonts w:ascii="Calibri" w:eastAsia="Calibri" w:hAnsi="Calibri" w:cs="Calibri"/>
          <w:color w:val="24292E"/>
          <w:sz w:val="24"/>
          <w:szCs w:val="24"/>
        </w:rPr>
        <w:t xml:space="preserve">More resource usage and expenses. </w:t>
      </w:r>
    </w:p>
    <w:p w14:paraId="78F9A393" w14:textId="6BBD90C3" w:rsidR="00E6378C" w:rsidRDefault="125CB9AD" w:rsidP="004F1999">
      <w:pPr>
        <w:jc w:val="both"/>
      </w:pPr>
      <w:r w:rsidRPr="125CB9AD">
        <w:rPr>
          <w:rFonts w:ascii="Calibri" w:eastAsia="Calibri" w:hAnsi="Calibri" w:cs="Calibri"/>
          <w:color w:val="24292E"/>
          <w:sz w:val="24"/>
          <w:szCs w:val="24"/>
        </w:rPr>
        <w:t xml:space="preserve">Human errors - Incidents get assigned to the wrong assignment groups </w:t>
      </w:r>
    </w:p>
    <w:p w14:paraId="5BE50CCA" w14:textId="34B4B07C" w:rsidR="00E6378C" w:rsidRDefault="125CB9AD" w:rsidP="004F1999">
      <w:pPr>
        <w:jc w:val="both"/>
      </w:pPr>
      <w:r w:rsidRPr="125CB9AD">
        <w:rPr>
          <w:rFonts w:ascii="Calibri" w:eastAsia="Calibri" w:hAnsi="Calibri" w:cs="Calibri"/>
          <w:color w:val="24292E"/>
          <w:sz w:val="24"/>
          <w:szCs w:val="24"/>
        </w:rPr>
        <w:lastRenderedPageBreak/>
        <w:t xml:space="preserve">Delay in assigning the tickets, </w:t>
      </w:r>
    </w:p>
    <w:p w14:paraId="60FD6415" w14:textId="0F268D81" w:rsidR="00E6378C" w:rsidRDefault="125CB9AD" w:rsidP="004F1999">
      <w:pPr>
        <w:jc w:val="both"/>
      </w:pPr>
      <w:r w:rsidRPr="125CB9AD">
        <w:rPr>
          <w:rFonts w:ascii="Calibri" w:eastAsia="Calibri" w:hAnsi="Calibri" w:cs="Calibri"/>
          <w:color w:val="24292E"/>
          <w:sz w:val="24"/>
          <w:szCs w:val="24"/>
        </w:rPr>
        <w:t xml:space="preserve">High resolution time. </w:t>
      </w:r>
    </w:p>
    <w:p w14:paraId="49D385C3" w14:textId="1C9E0D1B" w:rsidR="00E6378C" w:rsidRDefault="125CB9AD" w:rsidP="004F1999">
      <w:pPr>
        <w:jc w:val="both"/>
      </w:pPr>
      <w:r w:rsidRPr="125CB9AD">
        <w:rPr>
          <w:rFonts w:ascii="Calibri" w:eastAsia="Calibri" w:hAnsi="Calibri" w:cs="Calibri"/>
          <w:color w:val="24292E"/>
          <w:sz w:val="24"/>
          <w:szCs w:val="24"/>
        </w:rPr>
        <w:t xml:space="preserve">Delay in other productive tasks </w:t>
      </w:r>
    </w:p>
    <w:p w14:paraId="398D1C25" w14:textId="4588541C" w:rsidR="5A837F21" w:rsidRDefault="5A837F21" w:rsidP="004F1999">
      <w:pPr>
        <w:jc w:val="both"/>
        <w:rPr>
          <w:rFonts w:ascii="Calibri" w:eastAsia="Calibri" w:hAnsi="Calibri" w:cs="Calibri"/>
          <w:color w:val="24292E"/>
          <w:sz w:val="24"/>
          <w:szCs w:val="24"/>
        </w:rPr>
      </w:pPr>
      <w:r w:rsidRPr="5A837F21">
        <w:rPr>
          <w:rFonts w:ascii="Calibri" w:eastAsia="Calibri" w:hAnsi="Calibri" w:cs="Calibri"/>
          <w:color w:val="24292E"/>
          <w:sz w:val="24"/>
          <w:szCs w:val="24"/>
        </w:rPr>
        <w:t>If this ticket assignment is done only for the incident which needs human intervention and rest of the queries/incident if resolved then and there itself then it can be more cost-effective, less resolution time and the support team can focus on other productive tasks.</w:t>
      </w:r>
    </w:p>
    <w:p w14:paraId="3F931F20" w14:textId="10393169" w:rsidR="5A837F21" w:rsidRDefault="5A837F21" w:rsidP="004F1999">
      <w:pPr>
        <w:jc w:val="both"/>
        <w:rPr>
          <w:rFonts w:ascii="Calibri" w:eastAsia="Calibri" w:hAnsi="Calibri" w:cs="Calibri"/>
          <w:b/>
          <w:bCs/>
          <w:color w:val="24292E"/>
          <w:sz w:val="24"/>
          <w:szCs w:val="24"/>
        </w:rPr>
      </w:pPr>
      <w:r w:rsidRPr="5A837F21">
        <w:rPr>
          <w:rFonts w:ascii="Calibri" w:eastAsia="Calibri" w:hAnsi="Calibri" w:cs="Calibri"/>
          <w:b/>
          <w:bCs/>
          <w:color w:val="24292E"/>
          <w:sz w:val="24"/>
          <w:szCs w:val="24"/>
        </w:rPr>
        <w:t>This project shall be delivered in two phases:</w:t>
      </w:r>
    </w:p>
    <w:p w14:paraId="67D64456" w14:textId="40540C0F" w:rsidR="5A837F21" w:rsidRDefault="5A837F21" w:rsidP="004F1999">
      <w:pPr>
        <w:jc w:val="both"/>
        <w:rPr>
          <w:rFonts w:ascii="Calibri" w:eastAsia="Calibri" w:hAnsi="Calibri" w:cs="Calibri"/>
          <w:color w:val="24292E"/>
          <w:sz w:val="24"/>
          <w:szCs w:val="24"/>
        </w:rPr>
      </w:pPr>
      <w:r w:rsidRPr="5A837F21">
        <w:rPr>
          <w:rFonts w:ascii="Calibri" w:eastAsia="Calibri" w:hAnsi="Calibri" w:cs="Calibri"/>
          <w:color w:val="24292E"/>
          <w:sz w:val="24"/>
          <w:szCs w:val="24"/>
        </w:rPr>
        <w:t>Phase 1: All the functionalities with PyPi packages.</w:t>
      </w:r>
    </w:p>
    <w:p w14:paraId="405D245F" w14:textId="7B96C651" w:rsidR="5A837F21" w:rsidRDefault="5A837F21" w:rsidP="004F1999">
      <w:pPr>
        <w:jc w:val="both"/>
        <w:rPr>
          <w:rFonts w:ascii="Calibri" w:eastAsia="Calibri" w:hAnsi="Calibri" w:cs="Calibri"/>
          <w:color w:val="24292E"/>
          <w:sz w:val="24"/>
          <w:szCs w:val="24"/>
        </w:rPr>
      </w:pPr>
      <w:r w:rsidRPr="5A837F21">
        <w:rPr>
          <w:rFonts w:ascii="Calibri" w:eastAsia="Calibri" w:hAnsi="Calibri" w:cs="Calibri"/>
          <w:color w:val="24292E"/>
          <w:sz w:val="24"/>
          <w:szCs w:val="24"/>
        </w:rPr>
        <w:t>Phase2: Integration of UI to all the functionalities.</w:t>
      </w:r>
    </w:p>
    <w:p w14:paraId="20186770" w14:textId="6D6CDD74" w:rsidR="5A837F21" w:rsidRDefault="5A837F21" w:rsidP="004F1999">
      <w:pPr>
        <w:jc w:val="both"/>
      </w:pPr>
      <w:r w:rsidRPr="5A837F21">
        <w:rPr>
          <w:rFonts w:ascii="Helvetica" w:eastAsia="Helvetica" w:hAnsi="Helvetica" w:cs="Helvetica"/>
          <w:b/>
          <w:bCs/>
          <w:color w:val="355BB7"/>
          <w:sz w:val="21"/>
          <w:szCs w:val="21"/>
        </w:rPr>
        <w:t>1.2 Scope</w:t>
      </w:r>
    </w:p>
    <w:p w14:paraId="73060B60" w14:textId="3A26E4F8" w:rsidR="5A837F21" w:rsidRDefault="5A837F21" w:rsidP="004F1999">
      <w:pPr>
        <w:jc w:val="both"/>
        <w:rPr>
          <w:rFonts w:ascii="Helvetica" w:eastAsia="Helvetica" w:hAnsi="Helvetica" w:cs="Helvetica"/>
          <w:b/>
          <w:bCs/>
          <w:color w:val="355BB7"/>
          <w:sz w:val="21"/>
          <w:szCs w:val="21"/>
        </w:rPr>
      </w:pPr>
      <w:r w:rsidRPr="5A837F21">
        <w:rPr>
          <w:rFonts w:ascii="Calibri" w:eastAsia="Calibri" w:hAnsi="Calibri" w:cs="Calibri"/>
          <w:color w:val="24292E"/>
          <w:sz w:val="24"/>
          <w:szCs w:val="24"/>
        </w:rPr>
        <w:t>Chatbot will provide first hand resolution to maximum queries and will use AI-based classifier model to assign the tickets to right functional groups by analyzing the given description if resolution is not available and needs human intervention.</w:t>
      </w:r>
    </w:p>
    <w:p w14:paraId="45ED7658" w14:textId="686AEB5A" w:rsidR="5A837F21" w:rsidRDefault="5A837F21" w:rsidP="004F1999">
      <w:pPr>
        <w:jc w:val="both"/>
        <w:rPr>
          <w:rFonts w:ascii="Calibri" w:eastAsia="Calibri" w:hAnsi="Calibri" w:cs="Calibri"/>
          <w:color w:val="24292E"/>
          <w:sz w:val="24"/>
          <w:szCs w:val="24"/>
        </w:rPr>
      </w:pPr>
      <w:r w:rsidRPr="5A837F21">
        <w:rPr>
          <w:rFonts w:ascii="Calibri" w:eastAsia="Calibri" w:hAnsi="Calibri" w:cs="Calibri"/>
          <w:color w:val="24292E"/>
          <w:sz w:val="24"/>
          <w:szCs w:val="24"/>
        </w:rPr>
        <w:t>Chatbot will be integrated with web application to answer the queries and solve the issues which are recurring and commonly faced by most of the users using previously solved queries data collected over period of time from the users.</w:t>
      </w:r>
    </w:p>
    <w:p w14:paraId="71DD25D3" w14:textId="5DBDB9F9" w:rsidR="5A837F21" w:rsidRDefault="5A837F21" w:rsidP="004F1999">
      <w:pPr>
        <w:jc w:val="both"/>
        <w:rPr>
          <w:rFonts w:ascii="Calibri" w:eastAsia="Calibri" w:hAnsi="Calibri" w:cs="Calibri"/>
          <w:color w:val="24292E"/>
          <w:sz w:val="24"/>
          <w:szCs w:val="24"/>
        </w:rPr>
      </w:pPr>
      <w:r w:rsidRPr="5A837F21">
        <w:rPr>
          <w:rFonts w:ascii="Helvetica" w:eastAsia="Helvetica" w:hAnsi="Helvetica" w:cs="Helvetica"/>
          <w:b/>
          <w:bCs/>
          <w:color w:val="355BB7"/>
          <w:sz w:val="21"/>
          <w:szCs w:val="21"/>
        </w:rPr>
        <w:t>1.3 Constraints</w:t>
      </w:r>
    </w:p>
    <w:p w14:paraId="6A86F042" w14:textId="1241EF3D" w:rsidR="5A837F21" w:rsidRDefault="5A837F21" w:rsidP="004F1999">
      <w:pPr>
        <w:jc w:val="both"/>
        <w:rPr>
          <w:rFonts w:ascii="Calibri" w:eastAsia="Calibri" w:hAnsi="Calibri" w:cs="Calibri"/>
          <w:color w:val="24292E"/>
          <w:sz w:val="24"/>
          <w:szCs w:val="24"/>
        </w:rPr>
      </w:pPr>
      <w:r w:rsidRPr="5A837F21">
        <w:rPr>
          <w:rFonts w:ascii="Calibri" w:eastAsia="Calibri" w:hAnsi="Calibri" w:cs="Calibri"/>
          <w:color w:val="24292E"/>
          <w:sz w:val="24"/>
          <w:szCs w:val="24"/>
        </w:rPr>
        <w:t xml:space="preserve">There are certain general queries for which the answer can’t be provided by chatbot and direct human intervention is </w:t>
      </w:r>
      <w:r w:rsidR="004F1999" w:rsidRPr="5A837F21">
        <w:rPr>
          <w:rFonts w:ascii="Calibri" w:eastAsia="Calibri" w:hAnsi="Calibri" w:cs="Calibri"/>
          <w:color w:val="24292E"/>
          <w:sz w:val="24"/>
          <w:szCs w:val="24"/>
        </w:rPr>
        <w:t>required. So</w:t>
      </w:r>
      <w:r w:rsidRPr="5A837F21">
        <w:rPr>
          <w:rFonts w:ascii="Calibri" w:eastAsia="Calibri" w:hAnsi="Calibri" w:cs="Calibri"/>
          <w:color w:val="24292E"/>
          <w:sz w:val="24"/>
          <w:szCs w:val="24"/>
        </w:rPr>
        <w:t>, ticket will be assigned to functional groups directly.</w:t>
      </w:r>
    </w:p>
    <w:p w14:paraId="27D56275" w14:textId="4425D53B" w:rsidR="5A837F21" w:rsidRDefault="5A837F21" w:rsidP="004F1999">
      <w:pPr>
        <w:jc w:val="both"/>
        <w:rPr>
          <w:rFonts w:ascii="Helvetica" w:eastAsia="Helvetica" w:hAnsi="Helvetica" w:cs="Helvetica"/>
          <w:b/>
          <w:bCs/>
          <w:color w:val="355BB7"/>
          <w:sz w:val="21"/>
          <w:szCs w:val="21"/>
        </w:rPr>
      </w:pPr>
      <w:r w:rsidRPr="5A837F21">
        <w:rPr>
          <w:rFonts w:ascii="Helvetica" w:eastAsia="Helvetica" w:hAnsi="Helvetica" w:cs="Helvetica"/>
          <w:b/>
          <w:bCs/>
          <w:color w:val="355BB7"/>
          <w:sz w:val="21"/>
          <w:szCs w:val="21"/>
        </w:rPr>
        <w:t>1.4 Risks</w:t>
      </w:r>
    </w:p>
    <w:p w14:paraId="2B3F69BF" w14:textId="40CFDC30" w:rsidR="5A837F21" w:rsidRDefault="5A837F21" w:rsidP="004F1999">
      <w:pPr>
        <w:jc w:val="both"/>
        <w:rPr>
          <w:rFonts w:ascii="Calibri" w:eastAsia="Calibri" w:hAnsi="Calibri" w:cs="Calibri"/>
          <w:color w:val="24292E"/>
          <w:sz w:val="24"/>
          <w:szCs w:val="24"/>
        </w:rPr>
      </w:pPr>
      <w:r w:rsidRPr="5A837F21">
        <w:rPr>
          <w:rFonts w:ascii="Calibri" w:eastAsia="Calibri" w:hAnsi="Calibri" w:cs="Calibri"/>
          <w:color w:val="24292E"/>
          <w:sz w:val="24"/>
          <w:szCs w:val="24"/>
        </w:rPr>
        <w:t>Document specific risks that have been identified or that should be considered.</w:t>
      </w:r>
    </w:p>
    <w:p w14:paraId="65B8234E" w14:textId="24B20A6C" w:rsidR="5A837F21" w:rsidRDefault="5A837F21" w:rsidP="004F1999">
      <w:pPr>
        <w:jc w:val="both"/>
        <w:rPr>
          <w:rFonts w:ascii="Helvetica" w:eastAsia="Helvetica" w:hAnsi="Helvetica" w:cs="Helvetica"/>
          <w:b/>
          <w:bCs/>
          <w:color w:val="355BB7"/>
          <w:sz w:val="21"/>
          <w:szCs w:val="21"/>
        </w:rPr>
      </w:pPr>
      <w:r w:rsidRPr="5A837F21">
        <w:rPr>
          <w:rFonts w:ascii="Helvetica" w:eastAsia="Helvetica" w:hAnsi="Helvetica" w:cs="Helvetica"/>
          <w:b/>
          <w:bCs/>
          <w:color w:val="355BB7"/>
          <w:sz w:val="21"/>
          <w:szCs w:val="21"/>
        </w:rPr>
        <w:t>1.5 Out of Scope</w:t>
      </w:r>
    </w:p>
    <w:p w14:paraId="3246906D" w14:textId="692B9E6B" w:rsidR="5A837F21" w:rsidRDefault="5A837F21" w:rsidP="004F1999">
      <w:pPr>
        <w:jc w:val="both"/>
        <w:rPr>
          <w:rFonts w:ascii="Calibri" w:eastAsia="Calibri" w:hAnsi="Calibri" w:cs="Calibri"/>
          <w:color w:val="24292E"/>
          <w:sz w:val="24"/>
          <w:szCs w:val="24"/>
        </w:rPr>
      </w:pPr>
      <w:r w:rsidRPr="5A837F21">
        <w:rPr>
          <w:rFonts w:ascii="Calibri" w:eastAsia="Calibri" w:hAnsi="Calibri" w:cs="Calibri"/>
          <w:color w:val="24292E"/>
          <w:sz w:val="24"/>
          <w:szCs w:val="24"/>
        </w:rPr>
        <w:t>Delineate specific activities, capabilities, and items that are out of scope for the project.</w:t>
      </w:r>
    </w:p>
    <w:p w14:paraId="2D72E821" w14:textId="1274BEF2" w:rsidR="5A837F21" w:rsidRDefault="5A837F21" w:rsidP="004F1999">
      <w:pPr>
        <w:jc w:val="both"/>
        <w:rPr>
          <w:rFonts w:ascii="Calibri" w:eastAsia="Calibri" w:hAnsi="Calibri" w:cs="Calibri"/>
          <w:color w:val="24292E"/>
          <w:sz w:val="24"/>
          <w:szCs w:val="24"/>
        </w:rPr>
      </w:pPr>
    </w:p>
    <w:p w14:paraId="30E5B43A" w14:textId="490A276A" w:rsidR="5A837F21" w:rsidRDefault="5A837F21" w:rsidP="004F1999">
      <w:pPr>
        <w:pStyle w:val="ListParagraph"/>
        <w:numPr>
          <w:ilvl w:val="0"/>
          <w:numId w:val="3"/>
        </w:numPr>
        <w:jc w:val="both"/>
        <w:rPr>
          <w:b/>
          <w:bCs/>
          <w:color w:val="244084"/>
          <w:sz w:val="24"/>
          <w:szCs w:val="24"/>
        </w:rPr>
      </w:pPr>
      <w:r w:rsidRPr="5A837F21">
        <w:rPr>
          <w:rFonts w:ascii="Helvetica" w:eastAsia="Helvetica" w:hAnsi="Helvetica" w:cs="Helvetica"/>
          <w:b/>
          <w:bCs/>
          <w:color w:val="244084"/>
          <w:sz w:val="24"/>
          <w:szCs w:val="24"/>
        </w:rPr>
        <w:t>Technical solution design</w:t>
      </w:r>
    </w:p>
    <w:p w14:paraId="10E1BB8B" w14:textId="17F330A0" w:rsidR="5A837F21" w:rsidRDefault="5A837F21" w:rsidP="004F1999">
      <w:pPr>
        <w:jc w:val="both"/>
        <w:rPr>
          <w:rFonts w:ascii="Helvetica" w:eastAsia="Helvetica" w:hAnsi="Helvetica" w:cs="Helvetica"/>
          <w:b/>
          <w:bCs/>
          <w:color w:val="244084"/>
          <w:sz w:val="24"/>
          <w:szCs w:val="24"/>
        </w:rPr>
      </w:pPr>
      <w:r w:rsidRPr="5A837F21">
        <w:rPr>
          <w:rFonts w:ascii="Helvetica" w:eastAsia="Helvetica" w:hAnsi="Helvetica" w:cs="Helvetica"/>
          <w:b/>
          <w:bCs/>
          <w:color w:val="355BB7"/>
          <w:sz w:val="21"/>
          <w:szCs w:val="21"/>
        </w:rPr>
        <w:t>2.1 Pre-requisites:</w:t>
      </w:r>
      <w:r w:rsidRPr="5A837F21">
        <w:rPr>
          <w:rFonts w:ascii="Helvetica" w:eastAsia="Helvetica" w:hAnsi="Helvetica" w:cs="Helvetica"/>
          <w:b/>
          <w:bCs/>
          <w:color w:val="244084"/>
          <w:sz w:val="24"/>
          <w:szCs w:val="24"/>
        </w:rPr>
        <w:t xml:space="preserve"> </w:t>
      </w:r>
    </w:p>
    <w:p w14:paraId="3F639596" w14:textId="25903080" w:rsidR="5A837F21" w:rsidRDefault="5A837F21" w:rsidP="004F1999">
      <w:pPr>
        <w:jc w:val="both"/>
        <w:rPr>
          <w:rFonts w:ascii="Calibri" w:eastAsia="Calibri" w:hAnsi="Calibri" w:cs="Calibri"/>
          <w:color w:val="24292E"/>
          <w:sz w:val="24"/>
          <w:szCs w:val="24"/>
        </w:rPr>
      </w:pPr>
      <w:r w:rsidRPr="5A837F21">
        <w:rPr>
          <w:rFonts w:ascii="Calibri" w:eastAsia="Calibri" w:hAnsi="Calibri" w:cs="Calibri"/>
          <w:b/>
          <w:bCs/>
          <w:color w:val="24292E"/>
          <w:sz w:val="24"/>
          <w:szCs w:val="24"/>
        </w:rPr>
        <w:t>To develop chatbot model</w:t>
      </w:r>
      <w:r w:rsidRPr="5A837F21">
        <w:rPr>
          <w:rFonts w:ascii="Calibri" w:eastAsia="Calibri" w:hAnsi="Calibri" w:cs="Calibri"/>
          <w:color w:val="24292E"/>
          <w:sz w:val="24"/>
          <w:szCs w:val="24"/>
        </w:rPr>
        <w:t xml:space="preserve">-Python, NLP </w:t>
      </w:r>
      <w:r w:rsidR="004F1999" w:rsidRPr="5A837F21">
        <w:rPr>
          <w:rFonts w:ascii="Calibri" w:eastAsia="Calibri" w:hAnsi="Calibri" w:cs="Calibri"/>
          <w:color w:val="24292E"/>
          <w:sz w:val="24"/>
          <w:szCs w:val="24"/>
        </w:rPr>
        <w:t>Libraries (</w:t>
      </w:r>
      <w:r w:rsidRPr="5A837F21">
        <w:rPr>
          <w:rFonts w:ascii="Calibri" w:eastAsia="Calibri" w:hAnsi="Calibri" w:cs="Calibri"/>
          <w:color w:val="24292E"/>
          <w:sz w:val="24"/>
          <w:szCs w:val="24"/>
        </w:rPr>
        <w:t xml:space="preserve">like Spacy, NLTK), </w:t>
      </w:r>
      <w:r w:rsidR="004F1999" w:rsidRPr="5A837F21">
        <w:rPr>
          <w:rFonts w:ascii="Calibri" w:eastAsia="Calibri" w:hAnsi="Calibri" w:cs="Calibri"/>
          <w:color w:val="24292E"/>
          <w:sz w:val="24"/>
          <w:szCs w:val="24"/>
        </w:rPr>
        <w:t>TensorFlow</w:t>
      </w:r>
      <w:r w:rsidRPr="5A837F21">
        <w:rPr>
          <w:rFonts w:ascii="Calibri" w:eastAsia="Calibri" w:hAnsi="Calibri" w:cs="Calibri"/>
          <w:color w:val="24292E"/>
          <w:sz w:val="24"/>
          <w:szCs w:val="24"/>
        </w:rPr>
        <w:t xml:space="preserve"> 2.0/</w:t>
      </w:r>
      <w:r w:rsidR="004F1999">
        <w:rPr>
          <w:rFonts w:ascii="Calibri" w:eastAsia="Calibri" w:hAnsi="Calibri" w:cs="Calibri"/>
          <w:color w:val="24292E"/>
          <w:sz w:val="24"/>
          <w:szCs w:val="24"/>
        </w:rPr>
        <w:t xml:space="preserve"> </w:t>
      </w:r>
      <w:r w:rsidRPr="5A837F21">
        <w:rPr>
          <w:rFonts w:ascii="Calibri" w:eastAsia="Calibri" w:hAnsi="Calibri" w:cs="Calibri"/>
          <w:color w:val="24292E"/>
          <w:sz w:val="24"/>
          <w:szCs w:val="24"/>
        </w:rPr>
        <w:t xml:space="preserve">Keras, Hugging Face </w:t>
      </w:r>
    </w:p>
    <w:p w14:paraId="0688BEB0" w14:textId="743799F4" w:rsidR="5A837F21" w:rsidRDefault="5A837F21" w:rsidP="004F1999">
      <w:pPr>
        <w:jc w:val="both"/>
        <w:rPr>
          <w:rFonts w:ascii="Calibri" w:eastAsia="Calibri" w:hAnsi="Calibri" w:cs="Calibri"/>
          <w:b/>
          <w:bCs/>
          <w:color w:val="24292E"/>
          <w:sz w:val="24"/>
          <w:szCs w:val="24"/>
        </w:rPr>
      </w:pPr>
      <w:r w:rsidRPr="5A837F21">
        <w:rPr>
          <w:rFonts w:ascii="Calibri" w:eastAsia="Calibri" w:hAnsi="Calibri" w:cs="Calibri"/>
          <w:b/>
          <w:bCs/>
          <w:color w:val="24292E"/>
          <w:sz w:val="24"/>
          <w:szCs w:val="24"/>
        </w:rPr>
        <w:t xml:space="preserve">To develop web application- </w:t>
      </w:r>
      <w:r w:rsidRPr="5A837F21">
        <w:rPr>
          <w:rFonts w:ascii="Calibri" w:eastAsia="Calibri" w:hAnsi="Calibri" w:cs="Calibri"/>
          <w:color w:val="24292E"/>
          <w:sz w:val="24"/>
          <w:szCs w:val="24"/>
        </w:rPr>
        <w:t>HTML, CSS, Java Script</w:t>
      </w:r>
    </w:p>
    <w:p w14:paraId="5CEF6B1C" w14:textId="2AE6AEA0" w:rsidR="5A837F21" w:rsidRDefault="5A837F21" w:rsidP="004F1999">
      <w:pPr>
        <w:jc w:val="both"/>
        <w:rPr>
          <w:rFonts w:ascii="Helvetica" w:eastAsia="Helvetica" w:hAnsi="Helvetica" w:cs="Helvetica"/>
          <w:b/>
          <w:bCs/>
          <w:color w:val="355BB7"/>
          <w:sz w:val="21"/>
          <w:szCs w:val="21"/>
        </w:rPr>
      </w:pPr>
      <w:r w:rsidRPr="5A837F21">
        <w:rPr>
          <w:rFonts w:ascii="Helvetica" w:eastAsia="Helvetica" w:hAnsi="Helvetica" w:cs="Helvetica"/>
          <w:b/>
          <w:bCs/>
          <w:color w:val="355BB7"/>
          <w:sz w:val="21"/>
          <w:szCs w:val="21"/>
        </w:rPr>
        <w:t>2.2 Dataset</w:t>
      </w:r>
    </w:p>
    <w:p w14:paraId="6427653B" w14:textId="76B8678F" w:rsidR="5A837F21" w:rsidRDefault="5A837F21" w:rsidP="004F1999">
      <w:pPr>
        <w:jc w:val="both"/>
        <w:rPr>
          <w:rFonts w:ascii="Calibri" w:eastAsia="Calibri" w:hAnsi="Calibri" w:cs="Calibri"/>
          <w:color w:val="24292E"/>
          <w:sz w:val="24"/>
          <w:szCs w:val="24"/>
        </w:rPr>
      </w:pPr>
      <w:r w:rsidRPr="5A837F21">
        <w:rPr>
          <w:rFonts w:ascii="Calibri" w:eastAsia="Calibri" w:hAnsi="Calibri" w:cs="Calibri"/>
          <w:color w:val="24292E"/>
          <w:sz w:val="24"/>
          <w:szCs w:val="24"/>
        </w:rPr>
        <w:t xml:space="preserve"> Dataset is provided by ineuron.ai and available on share drive with folder name final_data</w:t>
      </w:r>
    </w:p>
    <w:p w14:paraId="40580F53" w14:textId="4E7C613C" w:rsidR="5A837F21" w:rsidRDefault="00290210" w:rsidP="004F1999">
      <w:pPr>
        <w:jc w:val="both"/>
        <w:rPr>
          <w:rFonts w:ascii="Calibri" w:eastAsia="Calibri" w:hAnsi="Calibri" w:cs="Calibri"/>
          <w:color w:val="24292E"/>
          <w:sz w:val="24"/>
          <w:szCs w:val="24"/>
          <w:u w:val="single"/>
        </w:rPr>
      </w:pPr>
      <w:hyperlink r:id="rId8">
        <w:r w:rsidR="5A837F21" w:rsidRPr="5A837F21">
          <w:rPr>
            <w:rStyle w:val="Hyperlink"/>
            <w:rFonts w:ascii="Calibri" w:eastAsia="Calibri" w:hAnsi="Calibri" w:cs="Calibri"/>
            <w:sz w:val="24"/>
            <w:szCs w:val="24"/>
          </w:rPr>
          <w:t>https://drive.google.com/drive/folders/1JLwcdDGYxEkPX0xXKzh5DgFGsUh0Rkjq</w:t>
        </w:r>
      </w:hyperlink>
    </w:p>
    <w:p w14:paraId="16F1DB60" w14:textId="5C92E30C" w:rsidR="5A837F21" w:rsidRDefault="5A837F21" w:rsidP="004F1999">
      <w:pPr>
        <w:jc w:val="both"/>
        <w:rPr>
          <w:rFonts w:ascii="Helvetica" w:eastAsia="Helvetica" w:hAnsi="Helvetica" w:cs="Helvetica"/>
          <w:b/>
          <w:bCs/>
          <w:color w:val="355BB7"/>
          <w:sz w:val="21"/>
          <w:szCs w:val="21"/>
        </w:rPr>
      </w:pPr>
    </w:p>
    <w:p w14:paraId="7A402263" w14:textId="3986F839" w:rsidR="5A837F21" w:rsidRDefault="5A837F21" w:rsidP="004F1999">
      <w:pPr>
        <w:jc w:val="both"/>
        <w:rPr>
          <w:rFonts w:ascii="Helvetica" w:eastAsia="Helvetica" w:hAnsi="Helvetica" w:cs="Helvetica"/>
          <w:b/>
          <w:bCs/>
          <w:color w:val="355BB7"/>
          <w:sz w:val="21"/>
          <w:szCs w:val="21"/>
        </w:rPr>
      </w:pPr>
      <w:r w:rsidRPr="5A837F21">
        <w:rPr>
          <w:rFonts w:ascii="Helvetica" w:eastAsia="Helvetica" w:hAnsi="Helvetica" w:cs="Helvetica"/>
          <w:b/>
          <w:bCs/>
          <w:color w:val="355BB7"/>
          <w:sz w:val="21"/>
          <w:szCs w:val="21"/>
        </w:rPr>
        <w:t>2.3 Technical Stack</w:t>
      </w:r>
    </w:p>
    <w:p w14:paraId="4548E0F1" w14:textId="3753DAF2" w:rsidR="5A837F21" w:rsidRDefault="5A837F21" w:rsidP="004F1999">
      <w:pPr>
        <w:jc w:val="both"/>
        <w:rPr>
          <w:rFonts w:ascii="Calibri" w:eastAsia="Calibri" w:hAnsi="Calibri" w:cs="Calibri"/>
          <w:color w:val="24292E"/>
          <w:sz w:val="24"/>
          <w:szCs w:val="24"/>
        </w:rPr>
      </w:pPr>
      <w:r w:rsidRPr="5A837F21">
        <w:rPr>
          <w:rFonts w:ascii="Calibri" w:eastAsia="Calibri" w:hAnsi="Calibri" w:cs="Calibri"/>
          <w:color w:val="24292E"/>
          <w:sz w:val="24"/>
          <w:szCs w:val="24"/>
        </w:rPr>
        <w:t>DB- Mongodb</w:t>
      </w:r>
    </w:p>
    <w:p w14:paraId="29B67190" w14:textId="25BE60FE" w:rsidR="5A837F21" w:rsidRDefault="5A837F21" w:rsidP="004F1999">
      <w:pPr>
        <w:jc w:val="both"/>
        <w:rPr>
          <w:rFonts w:ascii="Calibri" w:eastAsia="Calibri" w:hAnsi="Calibri" w:cs="Calibri"/>
          <w:color w:val="24292E"/>
          <w:sz w:val="24"/>
          <w:szCs w:val="24"/>
        </w:rPr>
      </w:pPr>
      <w:r w:rsidRPr="5A837F21">
        <w:rPr>
          <w:rFonts w:ascii="Calibri" w:eastAsia="Calibri" w:hAnsi="Calibri" w:cs="Calibri"/>
          <w:color w:val="24292E"/>
          <w:sz w:val="24"/>
          <w:szCs w:val="24"/>
        </w:rPr>
        <w:t>Language - Python</w:t>
      </w:r>
    </w:p>
    <w:p w14:paraId="29D62FF2" w14:textId="45817689" w:rsidR="5A837F21" w:rsidRDefault="5A837F21" w:rsidP="004F1999">
      <w:pPr>
        <w:jc w:val="both"/>
        <w:rPr>
          <w:rFonts w:ascii="Calibri" w:eastAsia="Calibri" w:hAnsi="Calibri" w:cs="Calibri"/>
          <w:color w:val="24292E"/>
          <w:sz w:val="24"/>
          <w:szCs w:val="24"/>
        </w:rPr>
      </w:pPr>
      <w:r w:rsidRPr="5A837F21">
        <w:rPr>
          <w:rFonts w:ascii="Calibri" w:eastAsia="Calibri" w:hAnsi="Calibri" w:cs="Calibri"/>
          <w:color w:val="24292E"/>
          <w:sz w:val="24"/>
          <w:szCs w:val="24"/>
        </w:rPr>
        <w:t>Core model - Distillbert</w:t>
      </w:r>
    </w:p>
    <w:p w14:paraId="21F502C8" w14:textId="202B68FB" w:rsidR="5A837F21" w:rsidRDefault="5A837F21" w:rsidP="004F1999">
      <w:pPr>
        <w:jc w:val="both"/>
        <w:rPr>
          <w:rFonts w:ascii="Calibri" w:eastAsia="Calibri" w:hAnsi="Calibri" w:cs="Calibri"/>
          <w:color w:val="24292E"/>
          <w:sz w:val="24"/>
          <w:szCs w:val="24"/>
        </w:rPr>
      </w:pPr>
      <w:r w:rsidRPr="5A837F21">
        <w:rPr>
          <w:rFonts w:ascii="Calibri" w:eastAsia="Calibri" w:hAnsi="Calibri" w:cs="Calibri"/>
          <w:color w:val="24292E"/>
          <w:sz w:val="24"/>
          <w:szCs w:val="24"/>
        </w:rPr>
        <w:t>Data - Inhouse data</w:t>
      </w:r>
    </w:p>
    <w:p w14:paraId="0A3FD88B" w14:textId="1DD381BF" w:rsidR="5A837F21" w:rsidRDefault="5A837F21" w:rsidP="004F1999">
      <w:pPr>
        <w:jc w:val="both"/>
        <w:rPr>
          <w:rFonts w:ascii="Calibri" w:eastAsia="Calibri" w:hAnsi="Calibri" w:cs="Calibri"/>
          <w:color w:val="24292E"/>
          <w:sz w:val="24"/>
          <w:szCs w:val="24"/>
        </w:rPr>
      </w:pPr>
      <w:r w:rsidRPr="5A837F21">
        <w:rPr>
          <w:rFonts w:ascii="Calibri" w:eastAsia="Calibri" w:hAnsi="Calibri" w:cs="Calibri"/>
          <w:color w:val="24292E"/>
          <w:sz w:val="24"/>
          <w:szCs w:val="24"/>
        </w:rPr>
        <w:t>Frameworks - Flask, Django</w:t>
      </w:r>
    </w:p>
    <w:p w14:paraId="4F0A13C0" w14:textId="67CD384E" w:rsidR="5A837F21" w:rsidRDefault="5A837F21" w:rsidP="004F1999">
      <w:pPr>
        <w:jc w:val="both"/>
        <w:rPr>
          <w:rFonts w:ascii="Calibri" w:eastAsia="Calibri" w:hAnsi="Calibri" w:cs="Calibri"/>
          <w:color w:val="24292E"/>
          <w:sz w:val="24"/>
          <w:szCs w:val="24"/>
        </w:rPr>
      </w:pPr>
      <w:r w:rsidRPr="5A837F21">
        <w:rPr>
          <w:rFonts w:ascii="Calibri" w:eastAsia="Calibri" w:hAnsi="Calibri" w:cs="Calibri"/>
          <w:color w:val="24292E"/>
          <w:sz w:val="24"/>
          <w:szCs w:val="24"/>
        </w:rPr>
        <w:t>Cloud - AWS</w:t>
      </w:r>
    </w:p>
    <w:p w14:paraId="034636CC" w14:textId="5167F7FF" w:rsidR="5A837F21" w:rsidRDefault="5A837F21" w:rsidP="004F1999">
      <w:pPr>
        <w:jc w:val="both"/>
        <w:rPr>
          <w:rFonts w:ascii="Helvetica" w:eastAsia="Helvetica" w:hAnsi="Helvetica" w:cs="Helvetica"/>
          <w:b/>
          <w:bCs/>
          <w:color w:val="355BB7"/>
          <w:sz w:val="21"/>
          <w:szCs w:val="21"/>
        </w:rPr>
      </w:pPr>
    </w:p>
    <w:p w14:paraId="2D671840" w14:textId="38DA51E7" w:rsidR="5A837F21" w:rsidRDefault="5A837F21" w:rsidP="004F1999">
      <w:pPr>
        <w:jc w:val="both"/>
        <w:rPr>
          <w:rFonts w:ascii="Helvetica" w:eastAsia="Helvetica" w:hAnsi="Helvetica" w:cs="Helvetica"/>
          <w:b/>
          <w:bCs/>
          <w:color w:val="355BB7"/>
          <w:sz w:val="21"/>
          <w:szCs w:val="21"/>
        </w:rPr>
      </w:pPr>
      <w:r w:rsidRPr="5A837F21">
        <w:rPr>
          <w:rFonts w:ascii="Helvetica" w:eastAsia="Helvetica" w:hAnsi="Helvetica" w:cs="Helvetica"/>
          <w:b/>
          <w:bCs/>
          <w:color w:val="355BB7"/>
          <w:sz w:val="21"/>
          <w:szCs w:val="21"/>
        </w:rPr>
        <w:t>2.4 Flow Diagram</w:t>
      </w:r>
    </w:p>
    <w:p w14:paraId="37BF8BD3" w14:textId="018A56B1" w:rsidR="5A837F21" w:rsidRDefault="5A837F21" w:rsidP="004F1999">
      <w:pPr>
        <w:jc w:val="both"/>
        <w:rPr>
          <w:rFonts w:ascii="Helvetica" w:eastAsia="Helvetica" w:hAnsi="Helvetica" w:cs="Helvetica"/>
          <w:b/>
          <w:bCs/>
          <w:sz w:val="21"/>
          <w:szCs w:val="21"/>
        </w:rPr>
      </w:pPr>
    </w:p>
    <w:p w14:paraId="6FF3DE46" w14:textId="3AE996FA" w:rsidR="5A837F21" w:rsidRDefault="5A837F21" w:rsidP="004F1999">
      <w:pPr>
        <w:jc w:val="both"/>
      </w:pPr>
      <w:r>
        <w:rPr>
          <w:noProof/>
        </w:rPr>
        <w:drawing>
          <wp:inline distT="0" distB="0" distL="0" distR="0" wp14:anchorId="44BA6FEC" wp14:editId="3F8AB9B3">
            <wp:extent cx="6134100" cy="3790950"/>
            <wp:effectExtent l="0" t="0" r="0" b="0"/>
            <wp:docPr id="99187428" name="Picture 99187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134100" cy="3790950"/>
                    </a:xfrm>
                    <a:prstGeom prst="rect">
                      <a:avLst/>
                    </a:prstGeom>
                  </pic:spPr>
                </pic:pic>
              </a:graphicData>
            </a:graphic>
          </wp:inline>
        </w:drawing>
      </w:r>
      <w:r>
        <w:br/>
      </w:r>
      <w:r w:rsidRPr="5A837F21">
        <w:rPr>
          <w:rFonts w:ascii="Helvetica" w:eastAsia="Helvetica" w:hAnsi="Helvetica" w:cs="Helvetica"/>
          <w:color w:val="000000" w:themeColor="text1"/>
          <w:sz w:val="16"/>
          <w:szCs w:val="16"/>
        </w:rPr>
        <w:t xml:space="preserve">                                                          </w:t>
      </w:r>
    </w:p>
    <w:p w14:paraId="6FD6EB76" w14:textId="77777777" w:rsidR="008A2C47" w:rsidRPr="008A2C47" w:rsidRDefault="008A2C47" w:rsidP="008A2C47">
      <w:pPr>
        <w:pStyle w:val="ListParagraph"/>
        <w:jc w:val="both"/>
        <w:rPr>
          <w:b/>
          <w:bCs/>
          <w:color w:val="244084"/>
          <w:sz w:val="24"/>
          <w:szCs w:val="24"/>
        </w:rPr>
      </w:pPr>
    </w:p>
    <w:p w14:paraId="43ABC473" w14:textId="77777777" w:rsidR="008A2C47" w:rsidRDefault="008A2C47" w:rsidP="008A2C47">
      <w:pPr>
        <w:ind w:left="360"/>
        <w:jc w:val="both"/>
        <w:rPr>
          <w:rFonts w:ascii="Helvetica" w:eastAsia="Helvetica" w:hAnsi="Helvetica" w:cs="Helvetica"/>
          <w:b/>
          <w:bCs/>
          <w:color w:val="244084"/>
          <w:sz w:val="24"/>
          <w:szCs w:val="24"/>
        </w:rPr>
      </w:pPr>
    </w:p>
    <w:p w14:paraId="660F69BD" w14:textId="2CF6094C" w:rsidR="5A837F21" w:rsidRPr="008A2C47" w:rsidRDefault="008A2C47" w:rsidP="008A2C47">
      <w:pPr>
        <w:ind w:left="360"/>
        <w:jc w:val="both"/>
        <w:rPr>
          <w:b/>
          <w:bCs/>
          <w:color w:val="244084"/>
          <w:sz w:val="24"/>
          <w:szCs w:val="24"/>
        </w:rPr>
      </w:pPr>
      <w:r>
        <w:rPr>
          <w:rFonts w:ascii="Helvetica" w:eastAsia="Helvetica" w:hAnsi="Helvetica" w:cs="Helvetica"/>
          <w:b/>
          <w:bCs/>
          <w:color w:val="244084"/>
          <w:sz w:val="24"/>
          <w:szCs w:val="24"/>
        </w:rPr>
        <w:lastRenderedPageBreak/>
        <w:t xml:space="preserve">3. </w:t>
      </w:r>
      <w:r w:rsidR="5A837F21" w:rsidRPr="008A2C47">
        <w:rPr>
          <w:rFonts w:ascii="Helvetica" w:eastAsia="Helvetica" w:hAnsi="Helvetica" w:cs="Helvetica"/>
          <w:b/>
          <w:bCs/>
          <w:color w:val="244084"/>
          <w:sz w:val="24"/>
          <w:szCs w:val="24"/>
        </w:rPr>
        <w:t>Data Transformation and pre-processing steps</w:t>
      </w:r>
    </w:p>
    <w:p w14:paraId="20FA18A6" w14:textId="77910BD3" w:rsidR="5A837F21" w:rsidRDefault="5A837F21" w:rsidP="004F1999">
      <w:pPr>
        <w:jc w:val="both"/>
      </w:pPr>
      <w:r>
        <w:t xml:space="preserve">                                            </w:t>
      </w:r>
      <w:r>
        <w:rPr>
          <w:noProof/>
        </w:rPr>
        <w:drawing>
          <wp:inline distT="0" distB="0" distL="0" distR="0" wp14:anchorId="6F34E030" wp14:editId="09C47F10">
            <wp:extent cx="2705100" cy="2206792"/>
            <wp:effectExtent l="0" t="0" r="0" b="0"/>
            <wp:docPr id="2095961698" name="Picture 2095961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705100" cy="2206792"/>
                    </a:xfrm>
                    <a:prstGeom prst="rect">
                      <a:avLst/>
                    </a:prstGeom>
                  </pic:spPr>
                </pic:pic>
              </a:graphicData>
            </a:graphic>
          </wp:inline>
        </w:drawing>
      </w:r>
    </w:p>
    <w:p w14:paraId="4ADAF5D8" w14:textId="591D1BDC" w:rsidR="5A837F21" w:rsidRDefault="5A837F21" w:rsidP="004F1999">
      <w:pPr>
        <w:jc w:val="both"/>
        <w:rPr>
          <w:rFonts w:ascii="Helvetica" w:eastAsia="Helvetica" w:hAnsi="Helvetica" w:cs="Helvetica"/>
          <w:b/>
          <w:bCs/>
          <w:color w:val="355BB7"/>
          <w:sz w:val="21"/>
          <w:szCs w:val="21"/>
        </w:rPr>
      </w:pPr>
    </w:p>
    <w:p w14:paraId="1A8C927D" w14:textId="4A7E4892" w:rsidR="5A837F21" w:rsidRDefault="5A837F21" w:rsidP="004F1999">
      <w:pPr>
        <w:jc w:val="both"/>
        <w:rPr>
          <w:rFonts w:ascii="Helvetica" w:eastAsia="Helvetica" w:hAnsi="Helvetica" w:cs="Helvetica"/>
          <w:b/>
          <w:bCs/>
          <w:color w:val="355BB7"/>
          <w:sz w:val="21"/>
          <w:szCs w:val="21"/>
        </w:rPr>
      </w:pPr>
      <w:r w:rsidRPr="5A837F21">
        <w:rPr>
          <w:rFonts w:ascii="Helvetica" w:eastAsia="Helvetica" w:hAnsi="Helvetica" w:cs="Helvetica"/>
          <w:b/>
          <w:bCs/>
          <w:color w:val="355BB7"/>
          <w:sz w:val="21"/>
          <w:szCs w:val="21"/>
        </w:rPr>
        <w:t>3.1 Data Mining</w:t>
      </w:r>
    </w:p>
    <w:p w14:paraId="1D8D259C" w14:textId="1F40D02C" w:rsidR="5A837F21" w:rsidRDefault="5A837F21" w:rsidP="004F1999">
      <w:pPr>
        <w:jc w:val="both"/>
        <w:rPr>
          <w:rFonts w:ascii="Helvetica" w:eastAsia="Helvetica" w:hAnsi="Helvetica" w:cs="Helvetica"/>
          <w:b/>
          <w:bCs/>
          <w:color w:val="355BB7"/>
          <w:sz w:val="21"/>
          <w:szCs w:val="21"/>
        </w:rPr>
      </w:pPr>
    </w:p>
    <w:p w14:paraId="1F650D61" w14:textId="4DC9341A" w:rsidR="5A837F21" w:rsidRDefault="5A837F21" w:rsidP="004F1999">
      <w:pPr>
        <w:jc w:val="both"/>
      </w:pPr>
      <w:r w:rsidRPr="5A837F21">
        <w:t xml:space="preserve">Data mining is the process of extracting useful information from large amounts of data. </w:t>
      </w:r>
    </w:p>
    <w:p w14:paraId="39B0C6F5" w14:textId="4644B174" w:rsidR="5A837F21" w:rsidRDefault="5A837F21" w:rsidP="004F1999">
      <w:pPr>
        <w:jc w:val="both"/>
      </w:pPr>
      <w:r w:rsidRPr="5A837F21">
        <w:t>Different Data Mining techniques:</w:t>
      </w:r>
    </w:p>
    <w:p w14:paraId="2F220AA9" w14:textId="6086562C" w:rsidR="5A837F21" w:rsidRDefault="5A837F21" w:rsidP="004F1999">
      <w:pPr>
        <w:jc w:val="both"/>
      </w:pPr>
      <w:r w:rsidRPr="5A837F21">
        <w:t>All the datasets are were append using MS Excel, POWER BI and Python but we chose to go with python to remove manual task</w:t>
      </w:r>
    </w:p>
    <w:p w14:paraId="4941B0C1" w14:textId="7165BEB7" w:rsidR="5A837F21" w:rsidRDefault="5A837F21" w:rsidP="004F1999">
      <w:pPr>
        <w:jc w:val="both"/>
        <w:rPr>
          <w:rFonts w:ascii="Helvetica" w:eastAsia="Helvetica" w:hAnsi="Helvetica" w:cs="Helvetica"/>
          <w:b/>
          <w:bCs/>
          <w:color w:val="355BB7"/>
          <w:sz w:val="21"/>
          <w:szCs w:val="21"/>
        </w:rPr>
      </w:pPr>
    </w:p>
    <w:p w14:paraId="63F7AB3D" w14:textId="7D1C49DE" w:rsidR="5A837F21" w:rsidRDefault="5A837F21" w:rsidP="004F1999">
      <w:pPr>
        <w:jc w:val="both"/>
        <w:rPr>
          <w:rFonts w:ascii="Helvetica" w:eastAsia="Helvetica" w:hAnsi="Helvetica" w:cs="Helvetica"/>
          <w:b/>
          <w:bCs/>
          <w:color w:val="355BB7"/>
          <w:sz w:val="21"/>
          <w:szCs w:val="21"/>
        </w:rPr>
      </w:pPr>
      <w:r w:rsidRPr="5A837F21">
        <w:rPr>
          <w:rFonts w:ascii="Helvetica" w:eastAsia="Helvetica" w:hAnsi="Helvetica" w:cs="Helvetica"/>
          <w:b/>
          <w:bCs/>
          <w:color w:val="355BB7"/>
          <w:sz w:val="21"/>
          <w:szCs w:val="21"/>
        </w:rPr>
        <w:t>3.2 Data Cleaning</w:t>
      </w:r>
    </w:p>
    <w:p w14:paraId="70C5E863" w14:textId="0D5CCDB7" w:rsidR="5A837F21" w:rsidRDefault="5A837F21" w:rsidP="004F1999">
      <w:pPr>
        <w:jc w:val="both"/>
      </w:pPr>
    </w:p>
    <w:p w14:paraId="069CA95A" w14:textId="6753F91C" w:rsidR="5A837F21" w:rsidRDefault="5A837F21" w:rsidP="004F1999">
      <w:pPr>
        <w:jc w:val="both"/>
      </w:pPr>
      <w:r w:rsidRPr="5A837F21">
        <w:t>When we are dealing with a lot of data, we have to look for Null Value, Duplicate value present in the data frame.</w:t>
      </w:r>
    </w:p>
    <w:p w14:paraId="7BF90B9D" w14:textId="0C17E1DF" w:rsidR="5A837F21" w:rsidRDefault="5A837F21" w:rsidP="004F1999">
      <w:pPr>
        <w:jc w:val="both"/>
      </w:pPr>
      <w:r w:rsidRPr="5A837F21">
        <w:t>There are 174 files with content and intent data, we followed below process:</w:t>
      </w:r>
    </w:p>
    <w:p w14:paraId="3A184DE3" w14:textId="4598CB9C" w:rsidR="5A837F21" w:rsidRDefault="5A837F21" w:rsidP="004F1999">
      <w:pPr>
        <w:pStyle w:val="ListParagraph"/>
        <w:numPr>
          <w:ilvl w:val="0"/>
          <w:numId w:val="1"/>
        </w:numPr>
        <w:jc w:val="both"/>
        <w:rPr>
          <w:rFonts w:eastAsiaTheme="minorEastAsia"/>
        </w:rPr>
      </w:pPr>
      <w:r w:rsidRPr="5A837F21">
        <w:t>Merge all files into one file – This can be achieved by Manually or in automatic way, However, we preferred to use automatic process by using python script which merged all files in to one is quick time.</w:t>
      </w:r>
    </w:p>
    <w:p w14:paraId="67EA8F37" w14:textId="6952648E" w:rsidR="5A837F21" w:rsidRDefault="5A837F21" w:rsidP="004F1999">
      <w:pPr>
        <w:pStyle w:val="ListParagraph"/>
        <w:numPr>
          <w:ilvl w:val="0"/>
          <w:numId w:val="1"/>
        </w:numPr>
        <w:jc w:val="both"/>
        <w:rPr>
          <w:rFonts w:eastAsiaTheme="minorEastAsia"/>
        </w:rPr>
      </w:pPr>
      <w:r>
        <w:t>Once Null Value and duplicate value are removed, we have to remove all the columns which are not required for building the model.</w:t>
      </w:r>
    </w:p>
    <w:p w14:paraId="4035D525" w14:textId="4E3E970D" w:rsidR="5A837F21" w:rsidRDefault="5A837F21" w:rsidP="004F1999">
      <w:pPr>
        <w:pStyle w:val="ListParagraph"/>
        <w:numPr>
          <w:ilvl w:val="0"/>
          <w:numId w:val="1"/>
        </w:numPr>
        <w:jc w:val="both"/>
        <w:rPr>
          <w:rFonts w:eastAsiaTheme="minorEastAsia"/>
        </w:rPr>
      </w:pPr>
      <w:r>
        <w:t>We will be left with only columns after performing cleaning activity namely “Content” and “Intent”</w:t>
      </w:r>
    </w:p>
    <w:p w14:paraId="59A60C6F" w14:textId="678737EA" w:rsidR="5A837F21" w:rsidRDefault="5A837F21" w:rsidP="004F1999">
      <w:pPr>
        <w:jc w:val="both"/>
      </w:pPr>
      <w:r w:rsidRPr="5A837F21">
        <w:t xml:space="preserve">Dividing complete dataset into two sections: </w:t>
      </w:r>
    </w:p>
    <w:p w14:paraId="4D81EAF0" w14:textId="3BE59A22" w:rsidR="5A837F21" w:rsidRDefault="5A837F21" w:rsidP="004F1999">
      <w:pPr>
        <w:jc w:val="both"/>
      </w:pPr>
      <w:r w:rsidRPr="5A837F21">
        <w:t>1</w:t>
      </w:r>
      <w:r w:rsidR="004F1999">
        <w:t>)</w:t>
      </w:r>
      <w:r w:rsidRPr="5A837F21">
        <w:t xml:space="preserve"> Technical </w:t>
      </w:r>
      <w:r w:rsidR="004F1999" w:rsidRPr="5A837F21">
        <w:t>Queries (</w:t>
      </w:r>
      <w:r w:rsidRPr="5A837F21">
        <w:t xml:space="preserve">ML, DL, BA, Other) </w:t>
      </w:r>
    </w:p>
    <w:p w14:paraId="5A7CD7C0" w14:textId="07DC5BBD" w:rsidR="5A837F21" w:rsidRDefault="5A837F21" w:rsidP="004F1999">
      <w:pPr>
        <w:jc w:val="both"/>
        <w:rPr>
          <w:rFonts w:ascii="Helvetica Neue" w:eastAsia="Helvetica Neue" w:hAnsi="Helvetica Neue" w:cs="Helvetica Neue"/>
          <w:color w:val="000000" w:themeColor="text1"/>
          <w:sz w:val="21"/>
          <w:szCs w:val="21"/>
        </w:rPr>
      </w:pPr>
      <w:r w:rsidRPr="5A837F21">
        <w:t>2</w:t>
      </w:r>
      <w:r w:rsidR="004F1999">
        <w:t>)</w:t>
      </w:r>
      <w:r w:rsidR="004F1999" w:rsidRPr="5A837F21">
        <w:t xml:space="preserve"> </w:t>
      </w:r>
      <w:r w:rsidR="004F1999">
        <w:t>Non</w:t>
      </w:r>
      <w:r w:rsidR="004F1999" w:rsidRPr="5A837F21">
        <w:t>-Technical</w:t>
      </w:r>
      <w:r w:rsidRPr="5A837F21">
        <w:t xml:space="preserve"> queries</w:t>
      </w:r>
    </w:p>
    <w:p w14:paraId="66E16B7A" w14:textId="6D396870" w:rsidR="5A837F21" w:rsidRDefault="5A837F21" w:rsidP="004F1999">
      <w:pPr>
        <w:jc w:val="both"/>
      </w:pPr>
      <w:r w:rsidRPr="5A837F21">
        <w:lastRenderedPageBreak/>
        <w:t xml:space="preserve">Further dividing "Technical Queries" section into four sub-sections: </w:t>
      </w:r>
    </w:p>
    <w:p w14:paraId="2EFADCE0" w14:textId="50C7A91C" w:rsidR="5A837F21" w:rsidRDefault="5A837F21" w:rsidP="004F1999">
      <w:pPr>
        <w:jc w:val="both"/>
      </w:pPr>
      <w:r w:rsidRPr="5A837F21">
        <w:t>1</w:t>
      </w:r>
      <w:r w:rsidR="004F1999">
        <w:t>)</w:t>
      </w:r>
      <w:r w:rsidRPr="5A837F21">
        <w:t xml:space="preserve"> Machine Learning </w:t>
      </w:r>
    </w:p>
    <w:p w14:paraId="567D6D25" w14:textId="64360A42" w:rsidR="5A837F21" w:rsidRDefault="5A837F21" w:rsidP="004F1999">
      <w:pPr>
        <w:jc w:val="both"/>
      </w:pPr>
      <w:r w:rsidRPr="5A837F21">
        <w:t>2</w:t>
      </w:r>
      <w:r w:rsidR="004F1999">
        <w:t>)</w:t>
      </w:r>
      <w:r w:rsidRPr="5A837F21">
        <w:t xml:space="preserve"> Deep Learning </w:t>
      </w:r>
    </w:p>
    <w:p w14:paraId="42CC2A03" w14:textId="60A7F46B" w:rsidR="5A837F21" w:rsidRDefault="5A837F21" w:rsidP="004F1999">
      <w:pPr>
        <w:jc w:val="both"/>
      </w:pPr>
      <w:r w:rsidRPr="5A837F21">
        <w:t>3</w:t>
      </w:r>
      <w:r w:rsidR="004F1999">
        <w:t>)</w:t>
      </w:r>
      <w:r w:rsidRPr="5A837F21">
        <w:t xml:space="preserve"> Business Analytics </w:t>
      </w:r>
    </w:p>
    <w:p w14:paraId="08FF5344" w14:textId="2EFAF15B" w:rsidR="5A837F21" w:rsidRDefault="5A837F21" w:rsidP="004F1999">
      <w:pPr>
        <w:jc w:val="both"/>
        <w:rPr>
          <w:rFonts w:ascii="Helvetica Neue" w:eastAsia="Helvetica Neue" w:hAnsi="Helvetica Neue" w:cs="Helvetica Neue"/>
          <w:color w:val="000000" w:themeColor="text1"/>
          <w:sz w:val="21"/>
          <w:szCs w:val="21"/>
        </w:rPr>
      </w:pPr>
      <w:r w:rsidRPr="5A837F21">
        <w:t>4</w:t>
      </w:r>
      <w:r w:rsidR="004F1999">
        <w:t>)</w:t>
      </w:r>
      <w:r w:rsidRPr="5A837F21">
        <w:t xml:space="preserve"> Other (Queries which are common between ML, DL, BA and even other generic queries)</w:t>
      </w:r>
    </w:p>
    <w:p w14:paraId="666F7D4C" w14:textId="7A737E11" w:rsidR="5A837F21" w:rsidRDefault="5A837F21" w:rsidP="004F1999">
      <w:pPr>
        <w:jc w:val="both"/>
        <w:rPr>
          <w:rFonts w:ascii="Helvetica Neue" w:eastAsia="Helvetica Neue" w:hAnsi="Helvetica Neue" w:cs="Helvetica Neue"/>
          <w:color w:val="000000" w:themeColor="text1"/>
          <w:sz w:val="21"/>
          <w:szCs w:val="21"/>
        </w:rPr>
      </w:pPr>
      <w:r w:rsidRPr="5A837F21">
        <w:t>By adding Category column in the dataset, we will have data as below</w:t>
      </w:r>
    </w:p>
    <w:p w14:paraId="17BE7E10" w14:textId="786E143F" w:rsidR="5A837F21" w:rsidRDefault="5A837F21" w:rsidP="004F1999">
      <w:pPr>
        <w:jc w:val="both"/>
        <w:rPr>
          <w:rFonts w:ascii="Helvetica Neue" w:eastAsia="Helvetica Neue" w:hAnsi="Helvetica Neue" w:cs="Helvetica Neue"/>
          <w:color w:val="000000" w:themeColor="text1"/>
          <w:sz w:val="21"/>
          <w:szCs w:val="21"/>
        </w:rPr>
      </w:pPr>
      <w:r w:rsidRPr="5A837F21">
        <w:t xml:space="preserve">    38429 rows and 3 columns</w:t>
      </w:r>
    </w:p>
    <w:p w14:paraId="45DC1A27" w14:textId="25E3EFA2" w:rsidR="5A837F21" w:rsidRDefault="5A837F21" w:rsidP="004F1999">
      <w:pPr>
        <w:jc w:val="both"/>
        <w:rPr>
          <w:rFonts w:ascii="Helvetica" w:eastAsia="Helvetica" w:hAnsi="Helvetica" w:cs="Helvetica"/>
          <w:b/>
          <w:bCs/>
          <w:color w:val="355BB7"/>
          <w:sz w:val="21"/>
          <w:szCs w:val="21"/>
        </w:rPr>
      </w:pPr>
      <w:r>
        <w:br/>
      </w:r>
      <w:r w:rsidRPr="5A837F21">
        <w:rPr>
          <w:rFonts w:ascii="Helvetica" w:eastAsia="Helvetica" w:hAnsi="Helvetica" w:cs="Helvetica"/>
          <w:b/>
          <w:bCs/>
          <w:color w:val="355BB7"/>
          <w:sz w:val="21"/>
          <w:szCs w:val="21"/>
        </w:rPr>
        <w:t>3.3 EDA</w:t>
      </w:r>
    </w:p>
    <w:p w14:paraId="4EE08C52" w14:textId="513DE56C" w:rsidR="5A837F21" w:rsidRDefault="5A837F21" w:rsidP="004F1999">
      <w:pPr>
        <w:jc w:val="both"/>
        <w:rPr>
          <w:rFonts w:ascii="Helvetica" w:eastAsia="Helvetica" w:hAnsi="Helvetica" w:cs="Helvetica"/>
          <w:b/>
          <w:bCs/>
          <w:color w:val="355BB7"/>
          <w:sz w:val="21"/>
          <w:szCs w:val="21"/>
        </w:rPr>
      </w:pPr>
      <w:r w:rsidRPr="5A837F21">
        <w:rPr>
          <w:rFonts w:ascii="Helvetica" w:eastAsia="Helvetica" w:hAnsi="Helvetica" w:cs="Helvetica"/>
          <w:b/>
          <w:bCs/>
          <w:color w:val="355BB7"/>
          <w:sz w:val="21"/>
          <w:szCs w:val="21"/>
        </w:rPr>
        <w:t xml:space="preserve"> 3.3.1 </w:t>
      </w:r>
      <w:r w:rsidRPr="5A837F21">
        <w:rPr>
          <w:rFonts w:asciiTheme="majorHAnsi" w:eastAsiaTheme="majorEastAsia" w:hAnsiTheme="majorHAnsi" w:cstheme="majorBidi"/>
          <w:color w:val="355BB7"/>
          <w:sz w:val="21"/>
          <w:szCs w:val="21"/>
        </w:rPr>
        <w:t xml:space="preserve">Data Pre-processing </w:t>
      </w:r>
    </w:p>
    <w:p w14:paraId="73414593" w14:textId="2573CBB1" w:rsidR="5A837F21" w:rsidRDefault="5A837F21" w:rsidP="004F1999">
      <w:pPr>
        <w:jc w:val="both"/>
        <w:rPr>
          <w:rFonts w:ascii="Helvetica" w:eastAsia="Helvetica" w:hAnsi="Helvetica" w:cs="Helvetica"/>
          <w:b/>
          <w:bCs/>
          <w:color w:val="355BB7"/>
          <w:sz w:val="21"/>
          <w:szCs w:val="21"/>
        </w:rPr>
      </w:pPr>
      <w:r w:rsidRPr="5A837F21">
        <w:rPr>
          <w:rFonts w:ascii="Helvetica" w:eastAsia="Helvetica" w:hAnsi="Helvetica" w:cs="Helvetica"/>
          <w:b/>
          <w:bCs/>
          <w:color w:val="355BB7"/>
          <w:sz w:val="21"/>
          <w:szCs w:val="21"/>
        </w:rPr>
        <w:t xml:space="preserve">         </w:t>
      </w:r>
      <w:r>
        <w:rPr>
          <w:noProof/>
        </w:rPr>
        <w:drawing>
          <wp:inline distT="0" distB="0" distL="0" distR="0" wp14:anchorId="2C763B9E" wp14:editId="7FD56161">
            <wp:extent cx="5429250" cy="1730574"/>
            <wp:effectExtent l="0" t="0" r="0" b="0"/>
            <wp:docPr id="2103742052" name="Picture 2103742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429250" cy="1730574"/>
                    </a:xfrm>
                    <a:prstGeom prst="rect">
                      <a:avLst/>
                    </a:prstGeom>
                  </pic:spPr>
                </pic:pic>
              </a:graphicData>
            </a:graphic>
          </wp:inline>
        </w:drawing>
      </w:r>
    </w:p>
    <w:p w14:paraId="4DCA35B5" w14:textId="1EFAC137" w:rsidR="5A837F21" w:rsidRDefault="5A837F21" w:rsidP="004F1999">
      <w:pPr>
        <w:jc w:val="both"/>
        <w:rPr>
          <w:rFonts w:ascii="Helvetica Neue" w:eastAsia="Helvetica Neue" w:hAnsi="Helvetica Neue" w:cs="Helvetica Neue"/>
          <w:color w:val="000000" w:themeColor="text1"/>
          <w:sz w:val="21"/>
          <w:szCs w:val="21"/>
        </w:rPr>
      </w:pPr>
      <w:r w:rsidRPr="5A837F21">
        <w:rPr>
          <w:rFonts w:ascii="Helvetica Neue" w:eastAsia="Helvetica Neue" w:hAnsi="Helvetica Neue" w:cs="Helvetica Neue"/>
          <w:color w:val="000000" w:themeColor="text1"/>
          <w:sz w:val="21"/>
          <w:szCs w:val="21"/>
        </w:rPr>
        <w:t>Total Unique Intent- 177</w:t>
      </w:r>
    </w:p>
    <w:p w14:paraId="673D6C41" w14:textId="7091D636" w:rsidR="5A837F21" w:rsidRDefault="5A837F21" w:rsidP="004F1999">
      <w:pPr>
        <w:jc w:val="both"/>
        <w:rPr>
          <w:rFonts w:ascii="Helvetica Neue" w:eastAsia="Helvetica Neue" w:hAnsi="Helvetica Neue" w:cs="Helvetica Neue"/>
          <w:color w:val="000000" w:themeColor="text1"/>
          <w:sz w:val="21"/>
          <w:szCs w:val="21"/>
        </w:rPr>
      </w:pPr>
      <w:r w:rsidRPr="5A837F21">
        <w:rPr>
          <w:rFonts w:ascii="Helvetica Neue" w:eastAsia="Helvetica Neue" w:hAnsi="Helvetica Neue" w:cs="Helvetica Neue"/>
          <w:color w:val="000000" w:themeColor="text1"/>
          <w:sz w:val="21"/>
          <w:szCs w:val="21"/>
        </w:rPr>
        <w:t>Data frame shape</w:t>
      </w:r>
      <w:r w:rsidRPr="5A837F21">
        <w:rPr>
          <w:rFonts w:ascii="Helvetica" w:eastAsia="Helvetica" w:hAnsi="Helvetica" w:cs="Helvetica"/>
          <w:b/>
          <w:bCs/>
          <w:color w:val="355BB7"/>
          <w:sz w:val="21"/>
          <w:szCs w:val="21"/>
        </w:rPr>
        <w:t xml:space="preserve"> - </w:t>
      </w:r>
      <w:r w:rsidRPr="5A837F21">
        <w:rPr>
          <w:rFonts w:ascii="Helvetica Neue" w:eastAsia="Helvetica Neue" w:hAnsi="Helvetica Neue" w:cs="Helvetica Neue"/>
          <w:color w:val="000000" w:themeColor="text1"/>
          <w:sz w:val="21"/>
          <w:szCs w:val="21"/>
        </w:rPr>
        <w:t>38429 rows × 3 columns</w:t>
      </w:r>
    </w:p>
    <w:p w14:paraId="51077368" w14:textId="77777777" w:rsidR="008A2C47" w:rsidRDefault="008A2C47" w:rsidP="004F1999">
      <w:pPr>
        <w:pStyle w:val="Heading1"/>
        <w:jc w:val="both"/>
        <w:rPr>
          <w:rFonts w:ascii="Helvetica" w:eastAsia="Helvetica" w:hAnsi="Helvetica" w:cs="Helvetica"/>
          <w:b/>
          <w:bCs/>
          <w:color w:val="355BB7"/>
          <w:sz w:val="21"/>
          <w:szCs w:val="21"/>
        </w:rPr>
      </w:pPr>
    </w:p>
    <w:p w14:paraId="01948D9C" w14:textId="346CE7DA" w:rsidR="5A837F21" w:rsidRDefault="5A837F21" w:rsidP="004F1999">
      <w:pPr>
        <w:pStyle w:val="Heading1"/>
        <w:jc w:val="both"/>
        <w:rPr>
          <w:rFonts w:ascii="Calibri Light" w:hAnsi="Calibri Light"/>
        </w:rPr>
      </w:pPr>
      <w:r w:rsidRPr="5A837F21">
        <w:rPr>
          <w:rFonts w:ascii="Helvetica" w:eastAsia="Helvetica" w:hAnsi="Helvetica" w:cs="Helvetica"/>
          <w:b/>
          <w:bCs/>
          <w:color w:val="355BB7"/>
          <w:sz w:val="21"/>
          <w:szCs w:val="21"/>
        </w:rPr>
        <w:t xml:space="preserve">3.3.2 </w:t>
      </w:r>
      <w:r w:rsidRPr="5A837F21">
        <w:rPr>
          <w:rFonts w:ascii="Helvetica" w:eastAsia="Helvetica" w:hAnsi="Helvetica" w:cs="Helvetica"/>
          <w:color w:val="355BB7"/>
          <w:sz w:val="21"/>
          <w:szCs w:val="21"/>
        </w:rPr>
        <w:t>Count plot for Type of Query</w:t>
      </w:r>
    </w:p>
    <w:p w14:paraId="68571726" w14:textId="0500FB0B" w:rsidR="5A837F21" w:rsidRDefault="5A837F21" w:rsidP="004F1999">
      <w:pPr>
        <w:jc w:val="both"/>
        <w:rPr>
          <w:rFonts w:ascii="Helvetica Neue" w:eastAsia="Helvetica Neue" w:hAnsi="Helvetica Neue" w:cs="Helvetica Neue"/>
          <w:color w:val="000000" w:themeColor="text1"/>
          <w:sz w:val="21"/>
          <w:szCs w:val="21"/>
        </w:rPr>
      </w:pPr>
    </w:p>
    <w:p w14:paraId="4F114A4E" w14:textId="264A8D07" w:rsidR="5A837F21" w:rsidRDefault="5A837F21" w:rsidP="004F1999">
      <w:pPr>
        <w:jc w:val="both"/>
      </w:pPr>
      <w:r>
        <w:rPr>
          <w:noProof/>
        </w:rPr>
        <w:drawing>
          <wp:inline distT="0" distB="0" distL="0" distR="0" wp14:anchorId="2CACDBC0" wp14:editId="17F40EB7">
            <wp:extent cx="5557962" cy="2234764"/>
            <wp:effectExtent l="0" t="0" r="5080" b="0"/>
            <wp:docPr id="733032857" name="Picture 733032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584643" cy="2245492"/>
                    </a:xfrm>
                    <a:prstGeom prst="rect">
                      <a:avLst/>
                    </a:prstGeom>
                  </pic:spPr>
                </pic:pic>
              </a:graphicData>
            </a:graphic>
          </wp:inline>
        </w:drawing>
      </w:r>
    </w:p>
    <w:p w14:paraId="0411E789" w14:textId="73B4778E" w:rsidR="5A837F21" w:rsidRDefault="5A837F21" w:rsidP="004F1999">
      <w:pPr>
        <w:pStyle w:val="Heading1"/>
        <w:jc w:val="both"/>
        <w:rPr>
          <w:rFonts w:ascii="Helvetica" w:eastAsia="Helvetica" w:hAnsi="Helvetica" w:cs="Helvetica"/>
          <w:b/>
          <w:bCs/>
          <w:color w:val="355BB7"/>
          <w:sz w:val="21"/>
          <w:szCs w:val="21"/>
        </w:rPr>
      </w:pPr>
      <w:r w:rsidRPr="5A837F21">
        <w:rPr>
          <w:rFonts w:ascii="Helvetica" w:eastAsia="Helvetica" w:hAnsi="Helvetica" w:cs="Helvetica"/>
          <w:b/>
          <w:bCs/>
          <w:color w:val="355BB7"/>
          <w:sz w:val="21"/>
          <w:szCs w:val="21"/>
        </w:rPr>
        <w:lastRenderedPageBreak/>
        <w:t xml:space="preserve">3.3.3 </w:t>
      </w:r>
      <w:r w:rsidRPr="5A837F21">
        <w:rPr>
          <w:rFonts w:ascii="Helvetica" w:eastAsia="Helvetica" w:hAnsi="Helvetica" w:cs="Helvetica"/>
          <w:color w:val="355BB7"/>
          <w:sz w:val="21"/>
          <w:szCs w:val="21"/>
        </w:rPr>
        <w:t>Count plot for all type of Intents Category</w:t>
      </w:r>
    </w:p>
    <w:p w14:paraId="2A478831" w14:textId="20A83F1D" w:rsidR="5A837F21" w:rsidRDefault="5A837F21" w:rsidP="004F1999">
      <w:pPr>
        <w:jc w:val="both"/>
        <w:rPr>
          <w:rFonts w:ascii="Helvetica" w:eastAsia="Helvetica" w:hAnsi="Helvetica" w:cs="Helvetica"/>
          <w:b/>
          <w:bCs/>
          <w:color w:val="355BB7"/>
          <w:sz w:val="21"/>
          <w:szCs w:val="21"/>
        </w:rPr>
      </w:pPr>
    </w:p>
    <w:p w14:paraId="7E5B3EAB" w14:textId="189F64E8" w:rsidR="5A837F21" w:rsidRDefault="5A837F21" w:rsidP="004F1999">
      <w:pPr>
        <w:jc w:val="both"/>
      </w:pPr>
      <w:r>
        <w:rPr>
          <w:noProof/>
        </w:rPr>
        <w:drawing>
          <wp:inline distT="0" distB="0" distL="0" distR="0" wp14:anchorId="0E8099CA" wp14:editId="125B1BDE">
            <wp:extent cx="4572000" cy="2733675"/>
            <wp:effectExtent l="0" t="0" r="0" b="0"/>
            <wp:docPr id="1345111622" name="Picture 1345111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2733675"/>
                    </a:xfrm>
                    <a:prstGeom prst="rect">
                      <a:avLst/>
                    </a:prstGeom>
                  </pic:spPr>
                </pic:pic>
              </a:graphicData>
            </a:graphic>
          </wp:inline>
        </w:drawing>
      </w:r>
    </w:p>
    <w:p w14:paraId="3184EBAF" w14:textId="22A417E1" w:rsidR="5A837F21" w:rsidRDefault="5A837F21" w:rsidP="004F1999">
      <w:pPr>
        <w:jc w:val="both"/>
        <w:rPr>
          <w:rFonts w:ascii="Helvetica" w:eastAsia="Helvetica" w:hAnsi="Helvetica" w:cs="Helvetica"/>
          <w:b/>
          <w:bCs/>
          <w:color w:val="355BB7"/>
          <w:sz w:val="21"/>
          <w:szCs w:val="21"/>
        </w:rPr>
      </w:pPr>
    </w:p>
    <w:p w14:paraId="208D2ED3" w14:textId="05438740" w:rsidR="5A837F21" w:rsidRDefault="5A837F21" w:rsidP="004F1999">
      <w:pPr>
        <w:pStyle w:val="ListParagraph"/>
        <w:numPr>
          <w:ilvl w:val="0"/>
          <w:numId w:val="3"/>
        </w:numPr>
        <w:jc w:val="both"/>
        <w:rPr>
          <w:b/>
          <w:bCs/>
          <w:color w:val="244084"/>
          <w:sz w:val="24"/>
          <w:szCs w:val="24"/>
        </w:rPr>
      </w:pPr>
      <w:r w:rsidRPr="5A837F21">
        <w:rPr>
          <w:rFonts w:ascii="Helvetica" w:eastAsia="Helvetica" w:hAnsi="Helvetica" w:cs="Helvetica"/>
          <w:b/>
          <w:bCs/>
          <w:color w:val="244084"/>
          <w:sz w:val="24"/>
          <w:szCs w:val="24"/>
        </w:rPr>
        <w:t>Technical process flow</w:t>
      </w:r>
    </w:p>
    <w:p w14:paraId="28EC5CB0" w14:textId="236899E6" w:rsidR="5A837F21" w:rsidRDefault="5A837F21" w:rsidP="004F1999">
      <w:pPr>
        <w:jc w:val="both"/>
        <w:rPr>
          <w:rFonts w:ascii="Helvetica" w:eastAsia="Helvetica" w:hAnsi="Helvetica" w:cs="Helvetica"/>
          <w:b/>
          <w:bCs/>
          <w:color w:val="244084"/>
          <w:sz w:val="24"/>
          <w:szCs w:val="24"/>
        </w:rPr>
      </w:pPr>
    </w:p>
    <w:p w14:paraId="38A4127C" w14:textId="359B71D7" w:rsidR="5A837F21" w:rsidRDefault="5A837F21" w:rsidP="004F1999">
      <w:pPr>
        <w:jc w:val="both"/>
      </w:pPr>
      <w:r>
        <w:rPr>
          <w:noProof/>
        </w:rPr>
        <w:drawing>
          <wp:inline distT="0" distB="0" distL="0" distR="0" wp14:anchorId="7CBF4F22" wp14:editId="417DDA2C">
            <wp:extent cx="4572000" cy="3714750"/>
            <wp:effectExtent l="0" t="0" r="0" b="0"/>
            <wp:docPr id="259093329" name="Picture 259093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3714750"/>
                    </a:xfrm>
                    <a:prstGeom prst="rect">
                      <a:avLst/>
                    </a:prstGeom>
                  </pic:spPr>
                </pic:pic>
              </a:graphicData>
            </a:graphic>
          </wp:inline>
        </w:drawing>
      </w:r>
    </w:p>
    <w:p w14:paraId="050C240D" w14:textId="5D073DBD" w:rsidR="5A837F21" w:rsidRDefault="5A837F21" w:rsidP="004F1999">
      <w:pPr>
        <w:jc w:val="both"/>
      </w:pPr>
    </w:p>
    <w:p w14:paraId="7F10A6FD" w14:textId="0F341D25" w:rsidR="5A837F21" w:rsidRDefault="5A837F21" w:rsidP="004F1999">
      <w:pPr>
        <w:pStyle w:val="ListParagraph"/>
        <w:numPr>
          <w:ilvl w:val="0"/>
          <w:numId w:val="3"/>
        </w:numPr>
        <w:jc w:val="both"/>
        <w:rPr>
          <w:rFonts w:eastAsiaTheme="minorEastAsia"/>
          <w:b/>
          <w:bCs/>
          <w:color w:val="244084"/>
          <w:sz w:val="24"/>
          <w:szCs w:val="24"/>
        </w:rPr>
      </w:pPr>
      <w:r w:rsidRPr="5A837F21">
        <w:rPr>
          <w:rFonts w:ascii="Helvetica" w:eastAsia="Helvetica" w:hAnsi="Helvetica" w:cs="Helvetica"/>
          <w:b/>
          <w:bCs/>
          <w:color w:val="244084"/>
          <w:sz w:val="24"/>
          <w:szCs w:val="24"/>
        </w:rPr>
        <w:lastRenderedPageBreak/>
        <w:t>Deployment strategy</w:t>
      </w:r>
    </w:p>
    <w:p w14:paraId="4352D6B8" w14:textId="68E1F1DA" w:rsidR="5A837F21" w:rsidRDefault="5A837F21" w:rsidP="004F1999">
      <w:pPr>
        <w:jc w:val="both"/>
      </w:pPr>
      <w:r w:rsidRPr="5A837F21">
        <w:t>The deployment of machine learning models is the process of making models available in production where web applications, enterprise software and APIs can consume the trained model by providing new data points and generating results/outcomes for business Decisions.</w:t>
      </w:r>
    </w:p>
    <w:p w14:paraId="5EB5164F" w14:textId="16CDEA7A" w:rsidR="5A837F21" w:rsidRDefault="5A837F21" w:rsidP="004F1999">
      <w:pPr>
        <w:jc w:val="both"/>
      </w:pPr>
      <w:r>
        <w:rPr>
          <w:noProof/>
        </w:rPr>
        <w:drawing>
          <wp:inline distT="0" distB="0" distL="0" distR="0" wp14:anchorId="07B0E830" wp14:editId="7978805D">
            <wp:extent cx="4572000" cy="1152525"/>
            <wp:effectExtent l="0" t="0" r="0" b="0"/>
            <wp:docPr id="1311743350" name="Picture 1311743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72000" cy="1152525"/>
                    </a:xfrm>
                    <a:prstGeom prst="rect">
                      <a:avLst/>
                    </a:prstGeom>
                  </pic:spPr>
                </pic:pic>
              </a:graphicData>
            </a:graphic>
          </wp:inline>
        </w:drawing>
      </w:r>
    </w:p>
    <w:p w14:paraId="0B1B1BB8" w14:textId="0C9CA8A2" w:rsidR="5A837F21" w:rsidRDefault="5A837F21" w:rsidP="004F1999">
      <w:pPr>
        <w:pStyle w:val="Heading1"/>
        <w:jc w:val="both"/>
        <w:rPr>
          <w:rFonts w:ascii="Helvetica" w:eastAsia="Helvetica" w:hAnsi="Helvetica" w:cs="Helvetica"/>
          <w:b/>
          <w:bCs/>
          <w:color w:val="355BB7"/>
          <w:sz w:val="21"/>
          <w:szCs w:val="21"/>
        </w:rPr>
      </w:pPr>
    </w:p>
    <w:p w14:paraId="203148AE" w14:textId="08E53283" w:rsidR="5A837F21" w:rsidRDefault="5A837F21" w:rsidP="008A2C47">
      <w:pPr>
        <w:pStyle w:val="Heading1"/>
        <w:jc w:val="both"/>
        <w:rPr>
          <w:rFonts w:ascii="Helvetica" w:eastAsia="Helvetica" w:hAnsi="Helvetica" w:cs="Helvetica"/>
          <w:b/>
          <w:bCs/>
          <w:color w:val="355BB7"/>
          <w:sz w:val="21"/>
          <w:szCs w:val="21"/>
        </w:rPr>
      </w:pPr>
      <w:r w:rsidRPr="5A837F21">
        <w:rPr>
          <w:rFonts w:ascii="Helvetica" w:eastAsia="Helvetica" w:hAnsi="Helvetica" w:cs="Helvetica"/>
          <w:b/>
          <w:bCs/>
          <w:color w:val="355BB7"/>
          <w:sz w:val="21"/>
          <w:szCs w:val="21"/>
        </w:rPr>
        <w:t xml:space="preserve"> Step1 — Model building</w:t>
      </w:r>
    </w:p>
    <w:p w14:paraId="7F2E7A18" w14:textId="16DB001B" w:rsidR="5A837F21" w:rsidRDefault="5A837F21" w:rsidP="004F1999">
      <w:pPr>
        <w:jc w:val="both"/>
      </w:pPr>
      <w:r w:rsidRPr="5A837F21">
        <w:t xml:space="preserve">The machine learning model which is finalized is saved as a pickle/Joblib file. </w:t>
      </w:r>
    </w:p>
    <w:p w14:paraId="18A84604" w14:textId="5BCF8FA0" w:rsidR="5A837F21" w:rsidRDefault="5A837F21" w:rsidP="004F1999">
      <w:pPr>
        <w:jc w:val="both"/>
      </w:pPr>
    </w:p>
    <w:p w14:paraId="2D10737B" w14:textId="3FDFC3F8" w:rsidR="5A837F21" w:rsidRDefault="5A837F21" w:rsidP="004F1999">
      <w:pPr>
        <w:jc w:val="both"/>
        <w:rPr>
          <w:rFonts w:ascii="Helvetica" w:eastAsia="Helvetica" w:hAnsi="Helvetica" w:cs="Helvetica"/>
          <w:b/>
          <w:bCs/>
          <w:color w:val="355BB7"/>
          <w:sz w:val="21"/>
          <w:szCs w:val="21"/>
        </w:rPr>
      </w:pPr>
      <w:r w:rsidRPr="5A837F21">
        <w:rPr>
          <w:rFonts w:ascii="Helvetica" w:eastAsia="Helvetica" w:hAnsi="Helvetica" w:cs="Helvetica"/>
          <w:b/>
          <w:bCs/>
          <w:color w:val="355BB7"/>
          <w:sz w:val="21"/>
          <w:szCs w:val="21"/>
        </w:rPr>
        <w:t>Step2 — Building Web Application</w:t>
      </w:r>
    </w:p>
    <w:p w14:paraId="00C98E2F" w14:textId="71A8C9AC" w:rsidR="5A837F21" w:rsidRDefault="5A837F21" w:rsidP="004F1999">
      <w:pPr>
        <w:jc w:val="both"/>
      </w:pPr>
      <w:r w:rsidRPr="5A837F21">
        <w:t>Now that our machine learning pipeline and model are ready, we will start building a web application that can connect to them and generate outcomes on streaming data in real-time. This application will support ‘Online’ as well as ‘Batch’ processing’s through a DB. There are two parts of this application:</w:t>
      </w:r>
    </w:p>
    <w:p w14:paraId="59D1B9F5" w14:textId="1042E46E" w:rsidR="5A837F21" w:rsidRDefault="5A837F21" w:rsidP="004F1999">
      <w:pPr>
        <w:jc w:val="both"/>
      </w:pPr>
      <w:r w:rsidRPr="5A837F21">
        <w:t>Front-end (designed using HTML, CSS, JS) – Basic web development frameworks like this will be used to build beautiful custom web-apps for machine learning.</w:t>
      </w:r>
    </w:p>
    <w:p w14:paraId="6E5865DD" w14:textId="6A8BE9D1" w:rsidR="5A837F21" w:rsidRDefault="5A837F21" w:rsidP="004F1999">
      <w:pPr>
        <w:jc w:val="both"/>
      </w:pPr>
    </w:p>
    <w:p w14:paraId="0EEECC2B" w14:textId="3E6C6964" w:rsidR="5A837F21" w:rsidRDefault="5A837F21" w:rsidP="004F1999">
      <w:pPr>
        <w:jc w:val="both"/>
        <w:rPr>
          <w:rFonts w:ascii="Helvetica" w:eastAsia="Helvetica" w:hAnsi="Helvetica" w:cs="Helvetica"/>
          <w:color w:val="355BB7"/>
          <w:sz w:val="21"/>
          <w:szCs w:val="21"/>
        </w:rPr>
      </w:pPr>
      <w:r w:rsidRPr="5A837F21">
        <w:rPr>
          <w:rFonts w:ascii="Helvetica" w:eastAsia="Helvetica" w:hAnsi="Helvetica" w:cs="Helvetica"/>
          <w:color w:val="355BB7"/>
          <w:sz w:val="21"/>
          <w:szCs w:val="21"/>
        </w:rPr>
        <w:t>Back-end (developed using Flask in Python)-</w:t>
      </w:r>
    </w:p>
    <w:p w14:paraId="5D9C6A53" w14:textId="7D5DAB98" w:rsidR="5A837F21" w:rsidRDefault="5A837F21" w:rsidP="004F1999">
      <w:pPr>
        <w:jc w:val="both"/>
      </w:pPr>
      <w:r w:rsidRPr="5A837F21">
        <w:t>The back-end of a web application is developed using a Flask framework. It is a framework that allows you to build web applications. Flask runs on a server. This can be in the environment of the client or a different server depending on the client’s requirements. When running python app.py it first loads the created pickle file. Once this is loaded you can start making predictions.</w:t>
      </w:r>
      <w:r>
        <w:br/>
      </w:r>
    </w:p>
    <w:p w14:paraId="7207480E" w14:textId="77777777" w:rsidR="008A2C47" w:rsidRDefault="008A2C47" w:rsidP="004F1999">
      <w:pPr>
        <w:jc w:val="both"/>
        <w:rPr>
          <w:rFonts w:ascii="Helvetica" w:eastAsia="Helvetica" w:hAnsi="Helvetica" w:cs="Helvetica"/>
          <w:b/>
          <w:bCs/>
          <w:color w:val="355BB7"/>
          <w:sz w:val="21"/>
          <w:szCs w:val="21"/>
        </w:rPr>
      </w:pPr>
    </w:p>
    <w:p w14:paraId="516F8F50" w14:textId="44C5C444" w:rsidR="5A837F21" w:rsidRDefault="5A837F21" w:rsidP="004F1999">
      <w:pPr>
        <w:jc w:val="both"/>
        <w:rPr>
          <w:rFonts w:ascii="Helvetica" w:eastAsia="Helvetica" w:hAnsi="Helvetica" w:cs="Helvetica"/>
          <w:b/>
          <w:bCs/>
          <w:color w:val="355BB7"/>
          <w:sz w:val="21"/>
          <w:szCs w:val="21"/>
        </w:rPr>
      </w:pPr>
      <w:r w:rsidRPr="5A837F21">
        <w:rPr>
          <w:rFonts w:ascii="Helvetica" w:eastAsia="Helvetica" w:hAnsi="Helvetica" w:cs="Helvetica"/>
          <w:b/>
          <w:bCs/>
          <w:color w:val="355BB7"/>
          <w:sz w:val="21"/>
          <w:szCs w:val="21"/>
        </w:rPr>
        <w:t>Step3 — Create a Docker file</w:t>
      </w:r>
    </w:p>
    <w:p w14:paraId="08DFC83A" w14:textId="7E6C081D" w:rsidR="5A837F21" w:rsidRDefault="00290210" w:rsidP="004F1999">
      <w:pPr>
        <w:jc w:val="both"/>
      </w:pPr>
      <w:hyperlink r:id="rId16">
        <w:r w:rsidR="5A837F21" w:rsidRPr="5A837F21">
          <w:rPr>
            <w:rFonts w:ascii="Helvetica" w:eastAsia="Helvetica" w:hAnsi="Helvetica" w:cs="Helvetica"/>
            <w:b/>
            <w:bCs/>
            <w:color w:val="355BB7"/>
            <w:sz w:val="21"/>
            <w:szCs w:val="21"/>
          </w:rPr>
          <w:t>Docker</w:t>
        </w:r>
      </w:hyperlink>
      <w:r w:rsidR="5A837F21" w:rsidRPr="5A837F21">
        <w:rPr>
          <w:rFonts w:ascii="Helvetica" w:eastAsia="Helvetica" w:hAnsi="Helvetica" w:cs="Helvetica"/>
          <w:color w:val="000000" w:themeColor="text1"/>
          <w:sz w:val="16"/>
          <w:szCs w:val="16"/>
        </w:rPr>
        <w:t xml:space="preserve"> </w:t>
      </w:r>
      <w:r w:rsidR="5A837F21" w:rsidRPr="5A837F21">
        <w:t>is one of the most popular, open-source container technologies that allows you to build, run, test, and deploy distributed applications</w:t>
      </w:r>
    </w:p>
    <w:p w14:paraId="1E03489E" w14:textId="07771341" w:rsidR="5A837F21" w:rsidRDefault="5A837F21" w:rsidP="004F1999">
      <w:pPr>
        <w:jc w:val="both"/>
      </w:pPr>
      <w:r w:rsidRPr="5A837F21">
        <w:t>There are three parts in docker containerization:</w:t>
      </w:r>
    </w:p>
    <w:p w14:paraId="5B10522A" w14:textId="3288AEB6" w:rsidR="5A837F21" w:rsidRDefault="5A837F21" w:rsidP="004F1999">
      <w:pPr>
        <w:jc w:val="both"/>
      </w:pPr>
      <w:r w:rsidRPr="5A837F21">
        <w:rPr>
          <w:rFonts w:ascii="Helvetica" w:eastAsia="Helvetica" w:hAnsi="Helvetica" w:cs="Helvetica"/>
          <w:color w:val="355BB7"/>
          <w:sz w:val="21"/>
          <w:szCs w:val="21"/>
        </w:rPr>
        <w:t>Container:</w:t>
      </w:r>
      <w:r w:rsidR="008A2C47">
        <w:rPr>
          <w:rFonts w:ascii="Helvetica" w:eastAsia="Helvetica" w:hAnsi="Helvetica" w:cs="Helvetica"/>
          <w:color w:val="355BB7"/>
          <w:sz w:val="21"/>
          <w:szCs w:val="21"/>
        </w:rPr>
        <w:t xml:space="preserve"> </w:t>
      </w:r>
      <w:r w:rsidRPr="5A837F21">
        <w:t>This describes a virtual environment that bundles the application code with all the binaries and libraries that are required to run an application. Since the container includes all of its dependencies, you don’t have to install anything on the host operating system, keeping it separate and pristine.</w:t>
      </w:r>
    </w:p>
    <w:p w14:paraId="01ED8D28" w14:textId="04955E9B" w:rsidR="5A837F21" w:rsidRDefault="5A837F21" w:rsidP="004F1999">
      <w:pPr>
        <w:jc w:val="both"/>
        <w:rPr>
          <w:rFonts w:ascii="Helvetica" w:eastAsia="Helvetica" w:hAnsi="Helvetica" w:cs="Helvetica"/>
          <w:color w:val="355BB7"/>
          <w:sz w:val="21"/>
          <w:szCs w:val="21"/>
        </w:rPr>
      </w:pPr>
    </w:p>
    <w:p w14:paraId="3E7E2889" w14:textId="2759A6AF" w:rsidR="5A837F21" w:rsidRDefault="5A837F21" w:rsidP="004F1999">
      <w:pPr>
        <w:jc w:val="both"/>
        <w:rPr>
          <w:rFonts w:ascii="Helvetica" w:eastAsia="Helvetica" w:hAnsi="Helvetica" w:cs="Helvetica"/>
          <w:color w:val="355BB7"/>
          <w:sz w:val="21"/>
          <w:szCs w:val="21"/>
        </w:rPr>
      </w:pPr>
      <w:r w:rsidRPr="5A837F21">
        <w:rPr>
          <w:rFonts w:ascii="Helvetica" w:eastAsia="Helvetica" w:hAnsi="Helvetica" w:cs="Helvetica"/>
          <w:color w:val="355BB7"/>
          <w:sz w:val="21"/>
          <w:szCs w:val="21"/>
        </w:rPr>
        <w:t>Container orchestration:</w:t>
      </w:r>
    </w:p>
    <w:p w14:paraId="77698BF7" w14:textId="277EFD0B" w:rsidR="5A837F21" w:rsidRDefault="5A837F21" w:rsidP="004F1999">
      <w:pPr>
        <w:jc w:val="both"/>
      </w:pPr>
      <w:r w:rsidRPr="5A837F21">
        <w:t>This refers to coordinating behaviors for containers and between containers, such as scheduling, resource management, and load balancing. In complex or dynamic ecosystems, teams will use an orchestration engine to control, manage, and automate this activity.</w:t>
      </w:r>
    </w:p>
    <w:p w14:paraId="65A6C134" w14:textId="5CD44905" w:rsidR="5A837F21" w:rsidRDefault="5A837F21" w:rsidP="004F1999">
      <w:pPr>
        <w:jc w:val="both"/>
      </w:pPr>
      <w:r>
        <w:br/>
      </w:r>
    </w:p>
    <w:p w14:paraId="2FCB2982" w14:textId="18F5E963" w:rsidR="5A837F21" w:rsidRDefault="5A837F21" w:rsidP="004F1999">
      <w:pPr>
        <w:jc w:val="both"/>
      </w:pPr>
    </w:p>
    <w:p w14:paraId="52631BBC" w14:textId="470AD5BF" w:rsidR="5A837F21" w:rsidRDefault="5A837F21" w:rsidP="004F1999">
      <w:pPr>
        <w:jc w:val="both"/>
      </w:pPr>
      <w:r w:rsidRPr="5A837F21">
        <w:t xml:space="preserve">                               </w:t>
      </w:r>
    </w:p>
    <w:p w14:paraId="0B957444" w14:textId="002D255E" w:rsidR="5A837F21" w:rsidRDefault="5A837F21" w:rsidP="004F1999">
      <w:pPr>
        <w:jc w:val="both"/>
      </w:pPr>
    </w:p>
    <w:p w14:paraId="20B9EC9C" w14:textId="3BD390F8" w:rsidR="5A837F21" w:rsidRDefault="5A837F21" w:rsidP="004F1999">
      <w:pPr>
        <w:jc w:val="both"/>
        <w:rPr>
          <w:rFonts w:ascii="Helvetica" w:eastAsia="Helvetica" w:hAnsi="Helvetica" w:cs="Helvetica"/>
          <w:sz w:val="24"/>
          <w:szCs w:val="24"/>
        </w:rPr>
      </w:pPr>
    </w:p>
    <w:p w14:paraId="32B52972" w14:textId="1C718348" w:rsidR="5A837F21" w:rsidRDefault="5A837F21" w:rsidP="004F1999">
      <w:pPr>
        <w:jc w:val="both"/>
      </w:pPr>
    </w:p>
    <w:p w14:paraId="3585C300" w14:textId="1774F1C3" w:rsidR="5A837F21" w:rsidRDefault="5A837F21" w:rsidP="004F1999">
      <w:pPr>
        <w:jc w:val="both"/>
        <w:rPr>
          <w:rFonts w:ascii="Calibri" w:eastAsia="Calibri" w:hAnsi="Calibri" w:cs="Calibri"/>
          <w:color w:val="24292E"/>
          <w:sz w:val="24"/>
          <w:szCs w:val="24"/>
        </w:rPr>
      </w:pPr>
    </w:p>
    <w:p w14:paraId="0D37D2ED" w14:textId="0ED5D22A" w:rsidR="5A837F21" w:rsidRDefault="5A837F21" w:rsidP="004F1999">
      <w:pPr>
        <w:jc w:val="both"/>
        <w:rPr>
          <w:rFonts w:ascii="Calibri" w:eastAsia="Calibri" w:hAnsi="Calibri" w:cs="Calibri"/>
          <w:color w:val="24292E"/>
          <w:sz w:val="24"/>
          <w:szCs w:val="24"/>
        </w:rPr>
      </w:pPr>
    </w:p>
    <w:p w14:paraId="03F68A90" w14:textId="1E49DE35" w:rsidR="5A837F21" w:rsidRDefault="5A837F21" w:rsidP="004F1999">
      <w:pPr>
        <w:jc w:val="both"/>
        <w:rPr>
          <w:rFonts w:ascii="Calibri" w:eastAsia="Calibri" w:hAnsi="Calibri" w:cs="Calibri"/>
          <w:color w:val="24292E"/>
          <w:sz w:val="24"/>
          <w:szCs w:val="24"/>
        </w:rPr>
      </w:pPr>
    </w:p>
    <w:p w14:paraId="5C939EA5" w14:textId="47798DB4" w:rsidR="5A837F21" w:rsidRDefault="5A837F21" w:rsidP="004F1999">
      <w:pPr>
        <w:jc w:val="both"/>
      </w:pPr>
    </w:p>
    <w:sectPr w:rsidR="5A837F21">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ED5AC4" w14:textId="77777777" w:rsidR="00290210" w:rsidRDefault="00290210">
      <w:pPr>
        <w:spacing w:after="0" w:line="240" w:lineRule="auto"/>
      </w:pPr>
      <w:r>
        <w:separator/>
      </w:r>
    </w:p>
  </w:endnote>
  <w:endnote w:type="continuationSeparator" w:id="0">
    <w:p w14:paraId="71045026" w14:textId="77777777" w:rsidR="00290210" w:rsidRDefault="002902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Helvetica Neue">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A837F21" w14:paraId="4DA61243" w14:textId="77777777" w:rsidTr="5A837F21">
      <w:tc>
        <w:tcPr>
          <w:tcW w:w="3120" w:type="dxa"/>
        </w:tcPr>
        <w:p w14:paraId="35AB5C8D" w14:textId="1F5289CF" w:rsidR="5A837F21" w:rsidRDefault="5A837F21" w:rsidP="5A837F21">
          <w:pPr>
            <w:pStyle w:val="Header"/>
            <w:ind w:left="-115"/>
          </w:pPr>
        </w:p>
      </w:tc>
      <w:tc>
        <w:tcPr>
          <w:tcW w:w="3120" w:type="dxa"/>
        </w:tcPr>
        <w:p w14:paraId="6BEFF052" w14:textId="60D157AF" w:rsidR="5A837F21" w:rsidRDefault="5A837F21" w:rsidP="5A837F21">
          <w:pPr>
            <w:pStyle w:val="Header"/>
            <w:jc w:val="center"/>
          </w:pPr>
        </w:p>
      </w:tc>
      <w:tc>
        <w:tcPr>
          <w:tcW w:w="3120" w:type="dxa"/>
        </w:tcPr>
        <w:p w14:paraId="2F124E30" w14:textId="70386D0E" w:rsidR="5A837F21" w:rsidRDefault="5A837F21" w:rsidP="5A837F21">
          <w:pPr>
            <w:pStyle w:val="Header"/>
            <w:ind w:right="-115"/>
            <w:jc w:val="right"/>
          </w:pPr>
        </w:p>
      </w:tc>
    </w:tr>
  </w:tbl>
  <w:p w14:paraId="06E6D431" w14:textId="08674AC1" w:rsidR="5A837F21" w:rsidRDefault="5A837F21" w:rsidP="5A837F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F8E46B" w14:textId="77777777" w:rsidR="00290210" w:rsidRDefault="00290210">
      <w:pPr>
        <w:spacing w:after="0" w:line="240" w:lineRule="auto"/>
      </w:pPr>
      <w:r>
        <w:separator/>
      </w:r>
    </w:p>
  </w:footnote>
  <w:footnote w:type="continuationSeparator" w:id="0">
    <w:p w14:paraId="763C6072" w14:textId="77777777" w:rsidR="00290210" w:rsidRDefault="002902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A837F21" w14:paraId="3352DBA2" w14:textId="77777777" w:rsidTr="5A837F21">
      <w:tc>
        <w:tcPr>
          <w:tcW w:w="3120" w:type="dxa"/>
        </w:tcPr>
        <w:p w14:paraId="5A30477A" w14:textId="0D2848C9" w:rsidR="5A837F21" w:rsidRDefault="5A837F21" w:rsidP="5A837F21">
          <w:pPr>
            <w:pStyle w:val="Header"/>
            <w:ind w:left="-115"/>
          </w:pPr>
        </w:p>
      </w:tc>
      <w:tc>
        <w:tcPr>
          <w:tcW w:w="3120" w:type="dxa"/>
        </w:tcPr>
        <w:p w14:paraId="79FD4528" w14:textId="1A646907" w:rsidR="5A837F21" w:rsidRDefault="5A837F21" w:rsidP="5A837F21">
          <w:pPr>
            <w:pStyle w:val="Header"/>
            <w:jc w:val="center"/>
          </w:pPr>
        </w:p>
      </w:tc>
      <w:tc>
        <w:tcPr>
          <w:tcW w:w="3120" w:type="dxa"/>
        </w:tcPr>
        <w:p w14:paraId="396CB3C5" w14:textId="44160178" w:rsidR="5A837F21" w:rsidRDefault="5A837F21" w:rsidP="5A837F21">
          <w:pPr>
            <w:pStyle w:val="Header"/>
            <w:ind w:right="-115"/>
            <w:jc w:val="right"/>
          </w:pPr>
        </w:p>
      </w:tc>
    </w:tr>
  </w:tbl>
  <w:p w14:paraId="2A8677D6" w14:textId="52A412F8" w:rsidR="5A837F21" w:rsidRDefault="5A837F21" w:rsidP="5A837F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6717F8"/>
    <w:multiLevelType w:val="hybridMultilevel"/>
    <w:tmpl w:val="5FC6ABD0"/>
    <w:lvl w:ilvl="0" w:tplc="D7B00850">
      <w:start w:val="1"/>
      <w:numFmt w:val="bullet"/>
      <w:lvlText w:val=""/>
      <w:lvlJc w:val="left"/>
      <w:pPr>
        <w:ind w:left="720" w:hanging="360"/>
      </w:pPr>
      <w:rPr>
        <w:rFonts w:ascii="Symbol" w:hAnsi="Symbol" w:hint="default"/>
      </w:rPr>
    </w:lvl>
    <w:lvl w:ilvl="1" w:tplc="3AD437DC">
      <w:start w:val="1"/>
      <w:numFmt w:val="bullet"/>
      <w:lvlText w:val="o"/>
      <w:lvlJc w:val="left"/>
      <w:pPr>
        <w:ind w:left="1440" w:hanging="360"/>
      </w:pPr>
      <w:rPr>
        <w:rFonts w:ascii="Courier New" w:hAnsi="Courier New" w:hint="default"/>
      </w:rPr>
    </w:lvl>
    <w:lvl w:ilvl="2" w:tplc="4AF4E66E">
      <w:start w:val="1"/>
      <w:numFmt w:val="bullet"/>
      <w:lvlText w:val=""/>
      <w:lvlJc w:val="left"/>
      <w:pPr>
        <w:ind w:left="2160" w:hanging="360"/>
      </w:pPr>
      <w:rPr>
        <w:rFonts w:ascii="Wingdings" w:hAnsi="Wingdings" w:hint="default"/>
      </w:rPr>
    </w:lvl>
    <w:lvl w:ilvl="3" w:tplc="9E3A7FD8">
      <w:start w:val="1"/>
      <w:numFmt w:val="bullet"/>
      <w:lvlText w:val=""/>
      <w:lvlJc w:val="left"/>
      <w:pPr>
        <w:ind w:left="2880" w:hanging="360"/>
      </w:pPr>
      <w:rPr>
        <w:rFonts w:ascii="Symbol" w:hAnsi="Symbol" w:hint="default"/>
      </w:rPr>
    </w:lvl>
    <w:lvl w:ilvl="4" w:tplc="F5101D54">
      <w:start w:val="1"/>
      <w:numFmt w:val="bullet"/>
      <w:lvlText w:val="o"/>
      <w:lvlJc w:val="left"/>
      <w:pPr>
        <w:ind w:left="3600" w:hanging="360"/>
      </w:pPr>
      <w:rPr>
        <w:rFonts w:ascii="Courier New" w:hAnsi="Courier New" w:hint="default"/>
      </w:rPr>
    </w:lvl>
    <w:lvl w:ilvl="5" w:tplc="6BDC5432">
      <w:start w:val="1"/>
      <w:numFmt w:val="bullet"/>
      <w:lvlText w:val=""/>
      <w:lvlJc w:val="left"/>
      <w:pPr>
        <w:ind w:left="4320" w:hanging="360"/>
      </w:pPr>
      <w:rPr>
        <w:rFonts w:ascii="Wingdings" w:hAnsi="Wingdings" w:hint="default"/>
      </w:rPr>
    </w:lvl>
    <w:lvl w:ilvl="6" w:tplc="6688E8FE">
      <w:start w:val="1"/>
      <w:numFmt w:val="bullet"/>
      <w:lvlText w:val=""/>
      <w:lvlJc w:val="left"/>
      <w:pPr>
        <w:ind w:left="5040" w:hanging="360"/>
      </w:pPr>
      <w:rPr>
        <w:rFonts w:ascii="Symbol" w:hAnsi="Symbol" w:hint="default"/>
      </w:rPr>
    </w:lvl>
    <w:lvl w:ilvl="7" w:tplc="DB1EBFCE">
      <w:start w:val="1"/>
      <w:numFmt w:val="bullet"/>
      <w:lvlText w:val="o"/>
      <w:lvlJc w:val="left"/>
      <w:pPr>
        <w:ind w:left="5760" w:hanging="360"/>
      </w:pPr>
      <w:rPr>
        <w:rFonts w:ascii="Courier New" w:hAnsi="Courier New" w:hint="default"/>
      </w:rPr>
    </w:lvl>
    <w:lvl w:ilvl="8" w:tplc="E18065EE">
      <w:start w:val="1"/>
      <w:numFmt w:val="bullet"/>
      <w:lvlText w:val=""/>
      <w:lvlJc w:val="left"/>
      <w:pPr>
        <w:ind w:left="6480" w:hanging="360"/>
      </w:pPr>
      <w:rPr>
        <w:rFonts w:ascii="Wingdings" w:hAnsi="Wingdings" w:hint="default"/>
      </w:rPr>
    </w:lvl>
  </w:abstractNum>
  <w:abstractNum w:abstractNumId="1" w15:restartNumberingAfterBreak="0">
    <w:nsid w:val="54410280"/>
    <w:multiLevelType w:val="hybridMultilevel"/>
    <w:tmpl w:val="31202902"/>
    <w:lvl w:ilvl="0" w:tplc="942CF9E6">
      <w:start w:val="1"/>
      <w:numFmt w:val="bullet"/>
      <w:lvlText w:val=""/>
      <w:lvlJc w:val="left"/>
      <w:pPr>
        <w:ind w:left="720" w:hanging="360"/>
      </w:pPr>
      <w:rPr>
        <w:rFonts w:ascii="Symbol" w:hAnsi="Symbol" w:hint="default"/>
      </w:rPr>
    </w:lvl>
    <w:lvl w:ilvl="1" w:tplc="71869FBA">
      <w:start w:val="1"/>
      <w:numFmt w:val="bullet"/>
      <w:lvlText w:val="o"/>
      <w:lvlJc w:val="left"/>
      <w:pPr>
        <w:ind w:left="1440" w:hanging="360"/>
      </w:pPr>
      <w:rPr>
        <w:rFonts w:ascii="Courier New" w:hAnsi="Courier New" w:hint="default"/>
      </w:rPr>
    </w:lvl>
    <w:lvl w:ilvl="2" w:tplc="3E162610">
      <w:start w:val="1"/>
      <w:numFmt w:val="bullet"/>
      <w:lvlText w:val=""/>
      <w:lvlJc w:val="left"/>
      <w:pPr>
        <w:ind w:left="2160" w:hanging="360"/>
      </w:pPr>
      <w:rPr>
        <w:rFonts w:ascii="Wingdings" w:hAnsi="Wingdings" w:hint="default"/>
      </w:rPr>
    </w:lvl>
    <w:lvl w:ilvl="3" w:tplc="76D66B32">
      <w:start w:val="1"/>
      <w:numFmt w:val="bullet"/>
      <w:lvlText w:val=""/>
      <w:lvlJc w:val="left"/>
      <w:pPr>
        <w:ind w:left="2880" w:hanging="360"/>
      </w:pPr>
      <w:rPr>
        <w:rFonts w:ascii="Symbol" w:hAnsi="Symbol" w:hint="default"/>
      </w:rPr>
    </w:lvl>
    <w:lvl w:ilvl="4" w:tplc="FD3CA868">
      <w:start w:val="1"/>
      <w:numFmt w:val="bullet"/>
      <w:lvlText w:val="o"/>
      <w:lvlJc w:val="left"/>
      <w:pPr>
        <w:ind w:left="3600" w:hanging="360"/>
      </w:pPr>
      <w:rPr>
        <w:rFonts w:ascii="Courier New" w:hAnsi="Courier New" w:hint="default"/>
      </w:rPr>
    </w:lvl>
    <w:lvl w:ilvl="5" w:tplc="1CB00552">
      <w:start w:val="1"/>
      <w:numFmt w:val="bullet"/>
      <w:lvlText w:val=""/>
      <w:lvlJc w:val="left"/>
      <w:pPr>
        <w:ind w:left="4320" w:hanging="360"/>
      </w:pPr>
      <w:rPr>
        <w:rFonts w:ascii="Wingdings" w:hAnsi="Wingdings" w:hint="default"/>
      </w:rPr>
    </w:lvl>
    <w:lvl w:ilvl="6" w:tplc="54A6B7AE">
      <w:start w:val="1"/>
      <w:numFmt w:val="bullet"/>
      <w:lvlText w:val=""/>
      <w:lvlJc w:val="left"/>
      <w:pPr>
        <w:ind w:left="5040" w:hanging="360"/>
      </w:pPr>
      <w:rPr>
        <w:rFonts w:ascii="Symbol" w:hAnsi="Symbol" w:hint="default"/>
      </w:rPr>
    </w:lvl>
    <w:lvl w:ilvl="7" w:tplc="11123F92">
      <w:start w:val="1"/>
      <w:numFmt w:val="bullet"/>
      <w:lvlText w:val="o"/>
      <w:lvlJc w:val="left"/>
      <w:pPr>
        <w:ind w:left="5760" w:hanging="360"/>
      </w:pPr>
      <w:rPr>
        <w:rFonts w:ascii="Courier New" w:hAnsi="Courier New" w:hint="default"/>
      </w:rPr>
    </w:lvl>
    <w:lvl w:ilvl="8" w:tplc="181C3520">
      <w:start w:val="1"/>
      <w:numFmt w:val="bullet"/>
      <w:lvlText w:val=""/>
      <w:lvlJc w:val="left"/>
      <w:pPr>
        <w:ind w:left="6480" w:hanging="360"/>
      </w:pPr>
      <w:rPr>
        <w:rFonts w:ascii="Wingdings" w:hAnsi="Wingdings" w:hint="default"/>
      </w:rPr>
    </w:lvl>
  </w:abstractNum>
  <w:abstractNum w:abstractNumId="2" w15:restartNumberingAfterBreak="0">
    <w:nsid w:val="5929393F"/>
    <w:multiLevelType w:val="hybridMultilevel"/>
    <w:tmpl w:val="EBD4DAFC"/>
    <w:lvl w:ilvl="0" w:tplc="798A47EC">
      <w:start w:val="1"/>
      <w:numFmt w:val="decimal"/>
      <w:lvlText w:val="%1."/>
      <w:lvlJc w:val="left"/>
      <w:pPr>
        <w:ind w:left="720" w:hanging="360"/>
      </w:pPr>
    </w:lvl>
    <w:lvl w:ilvl="1" w:tplc="A7B20660">
      <w:start w:val="1"/>
      <w:numFmt w:val="lowerLetter"/>
      <w:lvlText w:val="%2."/>
      <w:lvlJc w:val="left"/>
      <w:pPr>
        <w:ind w:left="1440" w:hanging="360"/>
      </w:pPr>
    </w:lvl>
    <w:lvl w:ilvl="2" w:tplc="E5127B14">
      <w:start w:val="1"/>
      <w:numFmt w:val="lowerRoman"/>
      <w:lvlText w:val="%3."/>
      <w:lvlJc w:val="right"/>
      <w:pPr>
        <w:ind w:left="2160" w:hanging="180"/>
      </w:pPr>
    </w:lvl>
    <w:lvl w:ilvl="3" w:tplc="1ED2CFC6">
      <w:start w:val="1"/>
      <w:numFmt w:val="decimal"/>
      <w:lvlText w:val="%4."/>
      <w:lvlJc w:val="left"/>
      <w:pPr>
        <w:ind w:left="2880" w:hanging="360"/>
      </w:pPr>
    </w:lvl>
    <w:lvl w:ilvl="4" w:tplc="92125CDC">
      <w:start w:val="1"/>
      <w:numFmt w:val="lowerLetter"/>
      <w:lvlText w:val="%5."/>
      <w:lvlJc w:val="left"/>
      <w:pPr>
        <w:ind w:left="3600" w:hanging="360"/>
      </w:pPr>
    </w:lvl>
    <w:lvl w:ilvl="5" w:tplc="CD4A3564">
      <w:start w:val="1"/>
      <w:numFmt w:val="lowerRoman"/>
      <w:lvlText w:val="%6."/>
      <w:lvlJc w:val="right"/>
      <w:pPr>
        <w:ind w:left="4320" w:hanging="180"/>
      </w:pPr>
    </w:lvl>
    <w:lvl w:ilvl="6" w:tplc="B6960ABC">
      <w:start w:val="1"/>
      <w:numFmt w:val="decimal"/>
      <w:lvlText w:val="%7."/>
      <w:lvlJc w:val="left"/>
      <w:pPr>
        <w:ind w:left="5040" w:hanging="360"/>
      </w:pPr>
    </w:lvl>
    <w:lvl w:ilvl="7" w:tplc="0C64CF54">
      <w:start w:val="1"/>
      <w:numFmt w:val="lowerLetter"/>
      <w:lvlText w:val="%8."/>
      <w:lvlJc w:val="left"/>
      <w:pPr>
        <w:ind w:left="5760" w:hanging="360"/>
      </w:pPr>
    </w:lvl>
    <w:lvl w:ilvl="8" w:tplc="82C6514C">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57C281A"/>
    <w:rsid w:val="00290210"/>
    <w:rsid w:val="003B40E7"/>
    <w:rsid w:val="00413A14"/>
    <w:rsid w:val="004F1999"/>
    <w:rsid w:val="008A2C47"/>
    <w:rsid w:val="00E6378C"/>
    <w:rsid w:val="125CB9AD"/>
    <w:rsid w:val="557C281A"/>
    <w:rsid w:val="5A837F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C281A"/>
  <w15:chartTrackingRefBased/>
  <w15:docId w15:val="{29920E5A-AC72-4D40-9C66-9D91D3439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JLwcdDGYxEkPX0xXKzh5DgFGsUh0Rkjq" TargetMode="External"/><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docker.com/why-docker"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9</Pages>
  <Words>1286</Words>
  <Characters>7334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 Pandey</dc:creator>
  <cp:keywords/>
  <dc:description/>
  <cp:lastModifiedBy>Manpreet Singh</cp:lastModifiedBy>
  <cp:revision>3</cp:revision>
  <dcterms:created xsi:type="dcterms:W3CDTF">2021-06-16T06:52:00Z</dcterms:created>
  <dcterms:modified xsi:type="dcterms:W3CDTF">2021-09-16T07:23:00Z</dcterms:modified>
</cp:coreProperties>
</file>