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BE685" w14:textId="77777777" w:rsidR="00223D71" w:rsidRDefault="00000000">
      <w:pPr>
        <w:jc w:val="center"/>
      </w:pPr>
      <w:r>
        <w:rPr>
          <w:b/>
          <w:sz w:val="40"/>
        </w:rPr>
        <w:t>NIET</w:t>
      </w:r>
    </w:p>
    <w:p w14:paraId="41374C1E" w14:textId="77777777" w:rsidR="00223D71" w:rsidRDefault="00000000">
      <w:pPr>
        <w:jc w:val="center"/>
      </w:pPr>
      <w:r>
        <w:rPr>
          <w:b/>
          <w:sz w:val="26"/>
        </w:rPr>
        <w:t>Greater Noida</w:t>
      </w:r>
    </w:p>
    <w:p w14:paraId="016FDF89" w14:textId="77777777" w:rsidR="00223D71" w:rsidRDefault="00000000">
      <w:pPr>
        <w:jc w:val="center"/>
      </w:pPr>
      <w:r>
        <w:rPr>
          <w:b/>
        </w:rPr>
        <w:t>Program and Branch Name: BTech CSE-AI</w:t>
      </w:r>
    </w:p>
    <w:p w14:paraId="3BDF4CEF" w14:textId="77777777" w:rsidR="00223D71" w:rsidRDefault="00000000">
      <w:pPr>
        <w:jc w:val="center"/>
      </w:pPr>
      <w:r>
        <w:rPr>
          <w:b/>
          <w:sz w:val="26"/>
        </w:rPr>
        <w:t>PBL Progress Report – I / II / Final</w:t>
      </w:r>
    </w:p>
    <w:tbl>
      <w:tblPr>
        <w:tblStyle w:val="TableGrid"/>
        <w:tblW w:w="0" w:type="auto"/>
        <w:jc w:val="center"/>
        <w:tblLook w:val="04A0" w:firstRow="1" w:lastRow="0" w:firstColumn="1" w:lastColumn="0" w:noHBand="0" w:noVBand="1"/>
      </w:tblPr>
      <w:tblGrid>
        <w:gridCol w:w="5112"/>
        <w:gridCol w:w="5112"/>
      </w:tblGrid>
      <w:tr w:rsidR="00223D71" w14:paraId="343CDECA" w14:textId="77777777">
        <w:trPr>
          <w:jc w:val="center"/>
        </w:trPr>
        <w:tc>
          <w:tcPr>
            <w:tcW w:w="5112" w:type="dxa"/>
            <w:shd w:val="clear" w:color="auto" w:fill="D9EAF7"/>
            <w:vAlign w:val="center"/>
          </w:tcPr>
          <w:p w14:paraId="00972F37" w14:textId="77777777" w:rsidR="00223D71" w:rsidRDefault="00000000">
            <w:r>
              <w:rPr>
                <w:b/>
                <w:sz w:val="20"/>
              </w:rPr>
              <w:t>Field</w:t>
            </w:r>
          </w:p>
        </w:tc>
        <w:tc>
          <w:tcPr>
            <w:tcW w:w="5112" w:type="dxa"/>
            <w:shd w:val="clear" w:color="auto" w:fill="D9EAF7"/>
            <w:vAlign w:val="center"/>
          </w:tcPr>
          <w:p w14:paraId="42FB0D5F" w14:textId="77777777" w:rsidR="00223D71" w:rsidRDefault="00000000">
            <w:r>
              <w:rPr>
                <w:b/>
                <w:sz w:val="20"/>
              </w:rPr>
              <w:t>Details</w:t>
            </w:r>
          </w:p>
        </w:tc>
      </w:tr>
      <w:tr w:rsidR="00223D71" w14:paraId="0C076B67" w14:textId="77777777">
        <w:trPr>
          <w:jc w:val="center"/>
        </w:trPr>
        <w:tc>
          <w:tcPr>
            <w:tcW w:w="5112" w:type="dxa"/>
            <w:vAlign w:val="center"/>
          </w:tcPr>
          <w:p w14:paraId="1E3BB231" w14:textId="77777777" w:rsidR="00223D71" w:rsidRDefault="00000000">
            <w:r>
              <w:rPr>
                <w:b/>
                <w:sz w:val="20"/>
              </w:rPr>
              <w:t>Course Name</w:t>
            </w:r>
          </w:p>
        </w:tc>
        <w:tc>
          <w:tcPr>
            <w:tcW w:w="5112" w:type="dxa"/>
            <w:vAlign w:val="center"/>
          </w:tcPr>
          <w:p w14:paraId="732FCE3A" w14:textId="77777777" w:rsidR="00223D71" w:rsidRDefault="00000000">
            <w:r>
              <w:rPr>
                <w:sz w:val="20"/>
              </w:rPr>
              <w:t>Operating System</w:t>
            </w:r>
          </w:p>
        </w:tc>
      </w:tr>
      <w:tr w:rsidR="00223D71" w14:paraId="5E156E6D" w14:textId="77777777">
        <w:trPr>
          <w:jc w:val="center"/>
        </w:trPr>
        <w:tc>
          <w:tcPr>
            <w:tcW w:w="5112" w:type="dxa"/>
            <w:vAlign w:val="center"/>
          </w:tcPr>
          <w:p w14:paraId="13B00A4A" w14:textId="77777777" w:rsidR="00223D71" w:rsidRDefault="00000000">
            <w:r>
              <w:rPr>
                <w:b/>
                <w:sz w:val="20"/>
              </w:rPr>
              <w:t>Course Code</w:t>
            </w:r>
          </w:p>
        </w:tc>
        <w:tc>
          <w:tcPr>
            <w:tcW w:w="5112" w:type="dxa"/>
            <w:vAlign w:val="center"/>
          </w:tcPr>
          <w:p w14:paraId="63877160" w14:textId="77777777" w:rsidR="00223D71" w:rsidRDefault="00000000">
            <w:r>
              <w:rPr>
                <w:sz w:val="20"/>
              </w:rPr>
              <w:t>CCSE0303A</w:t>
            </w:r>
          </w:p>
        </w:tc>
      </w:tr>
      <w:tr w:rsidR="00223D71" w14:paraId="7415279A" w14:textId="77777777">
        <w:trPr>
          <w:jc w:val="center"/>
        </w:trPr>
        <w:tc>
          <w:tcPr>
            <w:tcW w:w="5112" w:type="dxa"/>
            <w:vAlign w:val="center"/>
          </w:tcPr>
          <w:p w14:paraId="773A43C8" w14:textId="77777777" w:rsidR="00223D71" w:rsidRDefault="00000000">
            <w:r>
              <w:rPr>
                <w:b/>
                <w:sz w:val="20"/>
              </w:rPr>
              <w:t>Faculty Name</w:t>
            </w:r>
          </w:p>
        </w:tc>
        <w:tc>
          <w:tcPr>
            <w:tcW w:w="5112" w:type="dxa"/>
            <w:vAlign w:val="center"/>
          </w:tcPr>
          <w:p w14:paraId="114736FC" w14:textId="77777777" w:rsidR="00223D71" w:rsidRDefault="00000000">
            <w:r>
              <w:rPr>
                <w:sz w:val="20"/>
              </w:rPr>
              <w:t>Dr. Varsha Jotwani</w:t>
            </w:r>
          </w:p>
        </w:tc>
      </w:tr>
      <w:tr w:rsidR="00223D71" w14:paraId="60E8C6BE" w14:textId="77777777">
        <w:trPr>
          <w:jc w:val="center"/>
        </w:trPr>
        <w:tc>
          <w:tcPr>
            <w:tcW w:w="5112" w:type="dxa"/>
            <w:vAlign w:val="center"/>
          </w:tcPr>
          <w:p w14:paraId="6A9D38C7" w14:textId="77777777" w:rsidR="00223D71" w:rsidRDefault="00000000">
            <w:r>
              <w:rPr>
                <w:b/>
                <w:sz w:val="20"/>
              </w:rPr>
              <w:t>Assignment Type</w:t>
            </w:r>
          </w:p>
        </w:tc>
        <w:tc>
          <w:tcPr>
            <w:tcW w:w="5112" w:type="dxa"/>
            <w:vAlign w:val="center"/>
          </w:tcPr>
          <w:p w14:paraId="2C98119F" w14:textId="77777777" w:rsidR="00223D71" w:rsidRDefault="00000000">
            <w:r>
              <w:rPr>
                <w:sz w:val="20"/>
              </w:rPr>
              <w:t>Group Assignment</w:t>
            </w:r>
          </w:p>
        </w:tc>
      </w:tr>
      <w:tr w:rsidR="00223D71" w14:paraId="2070CAE1" w14:textId="77777777">
        <w:trPr>
          <w:jc w:val="center"/>
        </w:trPr>
        <w:tc>
          <w:tcPr>
            <w:tcW w:w="5112" w:type="dxa"/>
            <w:vAlign w:val="center"/>
          </w:tcPr>
          <w:p w14:paraId="5D1D59E3" w14:textId="77777777" w:rsidR="00223D71" w:rsidRDefault="00000000">
            <w:r>
              <w:rPr>
                <w:b/>
                <w:sz w:val="20"/>
              </w:rPr>
              <w:t>Student(s) Name</w:t>
            </w:r>
          </w:p>
        </w:tc>
        <w:tc>
          <w:tcPr>
            <w:tcW w:w="5112" w:type="dxa"/>
            <w:vAlign w:val="center"/>
          </w:tcPr>
          <w:p w14:paraId="4A0E44C3" w14:textId="77777777" w:rsidR="00223D71" w:rsidRDefault="00000000">
            <w:r>
              <w:rPr>
                <w:sz w:val="20"/>
              </w:rPr>
              <w:t>Chhavi Attri, Aditi Singh, Samar Singh</w:t>
            </w:r>
          </w:p>
        </w:tc>
      </w:tr>
      <w:tr w:rsidR="00223D71" w14:paraId="35B4985B" w14:textId="77777777">
        <w:trPr>
          <w:jc w:val="center"/>
        </w:trPr>
        <w:tc>
          <w:tcPr>
            <w:tcW w:w="5112" w:type="dxa"/>
            <w:vAlign w:val="center"/>
          </w:tcPr>
          <w:p w14:paraId="2223CBA5" w14:textId="77777777" w:rsidR="00223D71" w:rsidRDefault="00000000">
            <w:r>
              <w:rPr>
                <w:b/>
                <w:sz w:val="20"/>
              </w:rPr>
              <w:t>Student(s) Roll No.</w:t>
            </w:r>
          </w:p>
        </w:tc>
        <w:tc>
          <w:tcPr>
            <w:tcW w:w="5112" w:type="dxa"/>
            <w:vAlign w:val="center"/>
          </w:tcPr>
          <w:p w14:paraId="52482B5E" w14:textId="77777777" w:rsidR="00223D71" w:rsidRDefault="00000000">
            <w:r>
              <w:rPr>
                <w:sz w:val="20"/>
              </w:rPr>
              <w:t>2501331940018, 2501331940003, 2501331940042</w:t>
            </w:r>
          </w:p>
        </w:tc>
      </w:tr>
      <w:tr w:rsidR="00223D71" w14:paraId="4533D80A" w14:textId="77777777">
        <w:trPr>
          <w:jc w:val="center"/>
        </w:trPr>
        <w:tc>
          <w:tcPr>
            <w:tcW w:w="5112" w:type="dxa"/>
            <w:vAlign w:val="center"/>
          </w:tcPr>
          <w:p w14:paraId="6C45A16A" w14:textId="77777777" w:rsidR="00223D71" w:rsidRDefault="00000000">
            <w:r>
              <w:rPr>
                <w:b/>
                <w:sz w:val="20"/>
              </w:rPr>
              <w:t>Team/Group No. (Group/Capstone only)</w:t>
            </w:r>
          </w:p>
        </w:tc>
        <w:tc>
          <w:tcPr>
            <w:tcW w:w="5112" w:type="dxa"/>
            <w:vAlign w:val="center"/>
          </w:tcPr>
          <w:p w14:paraId="464E4EDA" w14:textId="77777777" w:rsidR="00223D71" w:rsidRDefault="00000000">
            <w:r>
              <w:rPr>
                <w:sz w:val="20"/>
              </w:rPr>
              <w:t>Group 7</w:t>
            </w:r>
          </w:p>
        </w:tc>
      </w:tr>
      <w:tr w:rsidR="00223D71" w14:paraId="23CE02BE" w14:textId="77777777">
        <w:trPr>
          <w:jc w:val="center"/>
        </w:trPr>
        <w:tc>
          <w:tcPr>
            <w:tcW w:w="5112" w:type="dxa"/>
            <w:vAlign w:val="center"/>
          </w:tcPr>
          <w:p w14:paraId="70F3BF1D" w14:textId="77777777" w:rsidR="00223D71" w:rsidRDefault="00000000">
            <w:r>
              <w:rPr>
                <w:b/>
                <w:sz w:val="20"/>
              </w:rPr>
              <w:t>Problem Statement / Project Title</w:t>
            </w:r>
          </w:p>
        </w:tc>
        <w:tc>
          <w:tcPr>
            <w:tcW w:w="5112" w:type="dxa"/>
            <w:vAlign w:val="center"/>
          </w:tcPr>
          <w:p w14:paraId="51F7A050" w14:textId="77777777" w:rsidR="00223D71" w:rsidRDefault="00000000">
            <w:r>
              <w:rPr>
                <w:sz w:val="20"/>
              </w:rPr>
              <w:t>Smart Parking Management System</w:t>
            </w:r>
          </w:p>
        </w:tc>
      </w:tr>
      <w:tr w:rsidR="00223D71" w14:paraId="4F960626" w14:textId="77777777">
        <w:trPr>
          <w:jc w:val="center"/>
        </w:trPr>
        <w:tc>
          <w:tcPr>
            <w:tcW w:w="5112" w:type="dxa"/>
            <w:vAlign w:val="center"/>
          </w:tcPr>
          <w:p w14:paraId="314BF928" w14:textId="77777777" w:rsidR="00223D71" w:rsidRDefault="00000000">
            <w:r>
              <w:rPr>
                <w:b/>
                <w:sz w:val="20"/>
              </w:rPr>
              <w:t>SDG(s)</w:t>
            </w:r>
          </w:p>
        </w:tc>
        <w:tc>
          <w:tcPr>
            <w:tcW w:w="5112" w:type="dxa"/>
            <w:vAlign w:val="center"/>
          </w:tcPr>
          <w:p w14:paraId="4AA24DF8" w14:textId="77777777" w:rsidR="00223D71" w:rsidRDefault="00000000">
            <w:r>
              <w:rPr>
                <w:sz w:val="20"/>
              </w:rPr>
              <w:t>SDG 11 – Sustainable Cities</w:t>
            </w:r>
          </w:p>
        </w:tc>
      </w:tr>
      <w:tr w:rsidR="00223D71" w14:paraId="545D6D35" w14:textId="77777777">
        <w:trPr>
          <w:jc w:val="center"/>
        </w:trPr>
        <w:tc>
          <w:tcPr>
            <w:tcW w:w="5112" w:type="dxa"/>
            <w:vAlign w:val="center"/>
          </w:tcPr>
          <w:p w14:paraId="4976BE97" w14:textId="77777777" w:rsidR="00223D71" w:rsidRDefault="00000000">
            <w:r>
              <w:rPr>
                <w:b/>
                <w:sz w:val="20"/>
              </w:rPr>
              <w:t>Reporting Month</w:t>
            </w:r>
          </w:p>
        </w:tc>
        <w:tc>
          <w:tcPr>
            <w:tcW w:w="5112" w:type="dxa"/>
            <w:vAlign w:val="center"/>
          </w:tcPr>
          <w:p w14:paraId="6B7A7813" w14:textId="77777777" w:rsidR="00223D71" w:rsidRDefault="00000000">
            <w:r>
              <w:rPr>
                <w:sz w:val="20"/>
              </w:rPr>
              <w:t>Month 2</w:t>
            </w:r>
          </w:p>
        </w:tc>
      </w:tr>
      <w:tr w:rsidR="00223D71" w14:paraId="3C64A87A" w14:textId="77777777">
        <w:trPr>
          <w:jc w:val="center"/>
        </w:trPr>
        <w:tc>
          <w:tcPr>
            <w:tcW w:w="5112" w:type="dxa"/>
            <w:vAlign w:val="center"/>
          </w:tcPr>
          <w:p w14:paraId="1F337148" w14:textId="77777777" w:rsidR="00223D71" w:rsidRDefault="00000000">
            <w:r>
              <w:rPr>
                <w:b/>
                <w:sz w:val="20"/>
              </w:rPr>
              <w:t>Date of Submission</w:t>
            </w:r>
          </w:p>
        </w:tc>
        <w:tc>
          <w:tcPr>
            <w:tcW w:w="5112" w:type="dxa"/>
            <w:vAlign w:val="center"/>
          </w:tcPr>
          <w:p w14:paraId="138DA7A2" w14:textId="77777777" w:rsidR="00223D71" w:rsidRDefault="00000000">
            <w:r>
              <w:rPr>
                <w:sz w:val="20"/>
              </w:rPr>
              <w:t>08-10-2026</w:t>
            </w:r>
          </w:p>
        </w:tc>
      </w:tr>
    </w:tbl>
    <w:p w14:paraId="4A68873B" w14:textId="77777777" w:rsidR="006469F8" w:rsidRDefault="006469F8">
      <w:pPr>
        <w:spacing w:before="140" w:after="60"/>
        <w:rPr>
          <w:b/>
          <w:sz w:val="24"/>
        </w:rPr>
      </w:pPr>
    </w:p>
    <w:p w14:paraId="79C24932" w14:textId="77777777" w:rsidR="006469F8" w:rsidRDefault="006469F8">
      <w:pPr>
        <w:spacing w:before="140" w:after="60"/>
        <w:rPr>
          <w:b/>
          <w:sz w:val="24"/>
        </w:rPr>
      </w:pPr>
    </w:p>
    <w:p w14:paraId="7AF372DD" w14:textId="77777777" w:rsidR="006469F8" w:rsidRDefault="006469F8">
      <w:pPr>
        <w:spacing w:before="140" w:after="60"/>
        <w:rPr>
          <w:b/>
          <w:sz w:val="24"/>
        </w:rPr>
      </w:pPr>
    </w:p>
    <w:p w14:paraId="238F2D29" w14:textId="77777777" w:rsidR="006469F8" w:rsidRDefault="006469F8">
      <w:pPr>
        <w:spacing w:before="140" w:after="60"/>
        <w:rPr>
          <w:b/>
          <w:sz w:val="24"/>
        </w:rPr>
      </w:pPr>
    </w:p>
    <w:p w14:paraId="70F16C4F" w14:textId="77777777" w:rsidR="006469F8" w:rsidRDefault="006469F8">
      <w:pPr>
        <w:spacing w:before="140" w:after="60"/>
        <w:rPr>
          <w:b/>
          <w:sz w:val="24"/>
        </w:rPr>
      </w:pPr>
    </w:p>
    <w:p w14:paraId="7CA013C1" w14:textId="46C439FD" w:rsidR="00223D71" w:rsidRDefault="00000000">
      <w:pPr>
        <w:spacing w:before="140" w:after="60"/>
      </w:pPr>
      <w:r>
        <w:rPr>
          <w:b/>
          <w:sz w:val="24"/>
        </w:rPr>
        <w:t>Student Declaration</w:t>
      </w:r>
    </w:p>
    <w:p w14:paraId="2422BF3D" w14:textId="77777777" w:rsidR="00223D71" w:rsidRDefault="00000000">
      <w:pPr>
        <w:spacing w:after="100" w:line="252" w:lineRule="auto"/>
      </w:pPr>
      <w:r>
        <w:t>I/We certify that this assignment is my/our own work, with all sources appropriately acknowledged. I/We understand that a 0% mark and further academic penalties may apply if the content is found to be plagiarised or inappropriately AI-generated.</w:t>
      </w:r>
    </w:p>
    <w:p w14:paraId="640F3ED4" w14:textId="77777777" w:rsidR="00223D71" w:rsidRDefault="00000000">
      <w:pPr>
        <w:spacing w:after="100" w:line="252" w:lineRule="auto"/>
      </w:pPr>
      <w:r>
        <w:t>Student Name &amp; Signature(s): Chhavi Attri, Aditi Singh, Samar Singh</w:t>
      </w:r>
    </w:p>
    <w:p w14:paraId="37EA49A5" w14:textId="77777777" w:rsidR="00223D71" w:rsidRDefault="00000000">
      <w:pPr>
        <w:spacing w:after="100" w:line="252" w:lineRule="auto"/>
      </w:pPr>
      <w:r>
        <w:t>Date: 08-10-2026</w:t>
      </w:r>
    </w:p>
    <w:p w14:paraId="2C7E2D69" w14:textId="77777777" w:rsidR="006469F8" w:rsidRDefault="006469F8">
      <w:pPr>
        <w:spacing w:after="100" w:line="252" w:lineRule="auto"/>
      </w:pPr>
    </w:p>
    <w:p w14:paraId="5B8170C7" w14:textId="77777777" w:rsidR="006469F8" w:rsidRDefault="006469F8">
      <w:pPr>
        <w:spacing w:after="100" w:line="252" w:lineRule="auto"/>
      </w:pPr>
    </w:p>
    <w:p w14:paraId="4AEC2DAC" w14:textId="77777777" w:rsidR="006469F8" w:rsidRDefault="006469F8">
      <w:pPr>
        <w:spacing w:after="100" w:line="252" w:lineRule="auto"/>
      </w:pPr>
    </w:p>
    <w:p w14:paraId="7A415786" w14:textId="77777777" w:rsidR="006469F8" w:rsidRDefault="006469F8">
      <w:pPr>
        <w:spacing w:after="100" w:line="252" w:lineRule="auto"/>
      </w:pPr>
    </w:p>
    <w:p w14:paraId="02A7C35F" w14:textId="77777777" w:rsidR="006469F8" w:rsidRDefault="006469F8">
      <w:pPr>
        <w:spacing w:after="100" w:line="252" w:lineRule="auto"/>
      </w:pPr>
    </w:p>
    <w:p w14:paraId="5ED76418" w14:textId="77777777" w:rsidR="006469F8" w:rsidRDefault="006469F8">
      <w:pPr>
        <w:spacing w:after="100" w:line="252" w:lineRule="auto"/>
      </w:pPr>
    </w:p>
    <w:p w14:paraId="7C7A0545" w14:textId="77777777" w:rsidR="006469F8" w:rsidRDefault="006469F8">
      <w:pPr>
        <w:spacing w:after="100" w:line="252" w:lineRule="auto"/>
      </w:pPr>
    </w:p>
    <w:p w14:paraId="72F293BA" w14:textId="77777777" w:rsidR="006469F8" w:rsidRDefault="006469F8">
      <w:pPr>
        <w:spacing w:after="100" w:line="252" w:lineRule="auto"/>
      </w:pPr>
    </w:p>
    <w:p w14:paraId="5D923732" w14:textId="77777777" w:rsidR="006469F8" w:rsidRDefault="006469F8">
      <w:pPr>
        <w:spacing w:after="100" w:line="252" w:lineRule="auto"/>
      </w:pPr>
    </w:p>
    <w:p w14:paraId="1F2971C7" w14:textId="77777777" w:rsidR="006469F8" w:rsidRDefault="006469F8">
      <w:pPr>
        <w:spacing w:after="100" w:line="252" w:lineRule="auto"/>
      </w:pPr>
    </w:p>
    <w:p w14:paraId="6DB4B352" w14:textId="77777777" w:rsidR="006469F8" w:rsidRDefault="006469F8">
      <w:pPr>
        <w:spacing w:after="100" w:line="252" w:lineRule="auto"/>
      </w:pPr>
    </w:p>
    <w:p w14:paraId="4EA3107B" w14:textId="77777777" w:rsidR="006469F8" w:rsidRDefault="006469F8">
      <w:pPr>
        <w:spacing w:after="100" w:line="252" w:lineRule="auto"/>
      </w:pPr>
    </w:p>
    <w:p w14:paraId="321817BC" w14:textId="77777777" w:rsidR="00223D71" w:rsidRDefault="00000000">
      <w:pPr>
        <w:jc w:val="center"/>
      </w:pPr>
      <w:r>
        <w:rPr>
          <w:b/>
        </w:rPr>
        <w:lastRenderedPageBreak/>
        <w:t>PBL Progress Report – II</w:t>
      </w:r>
    </w:p>
    <w:p w14:paraId="5269DF6F" w14:textId="71BB316B" w:rsidR="00223D71" w:rsidRDefault="00000000" w:rsidP="006469F8">
      <w:r>
        <w:rPr>
          <w:b/>
          <w:sz w:val="24"/>
        </w:rPr>
        <w:t>Review 2: Detailed Design, OS Concept Application &amp; Progress</w:t>
      </w:r>
    </w:p>
    <w:p w14:paraId="42AD94AB" w14:textId="77777777" w:rsidR="00223D71" w:rsidRDefault="00000000">
      <w:pPr>
        <w:spacing w:after="100" w:line="252" w:lineRule="auto"/>
      </w:pPr>
      <w:r>
        <w:t>Review Coverage:</w:t>
      </w:r>
    </w:p>
    <w:p w14:paraId="182D3AD1" w14:textId="77777777" w:rsidR="00223D71" w:rsidRDefault="00000000">
      <w:pPr>
        <w:pStyle w:val="ListBullet"/>
        <w:spacing w:after="40"/>
      </w:pPr>
      <w:r>
        <w:t>Group Assignment: Unit/Module 2 and Unit/Module 3</w:t>
      </w:r>
    </w:p>
    <w:p w14:paraId="1A361D79" w14:textId="77777777" w:rsidR="00223D71" w:rsidRDefault="00000000">
      <w:pPr>
        <w:pStyle w:val="ListBullet"/>
        <w:spacing w:after="40"/>
      </w:pPr>
      <w:r>
        <w:t>Focus: Process &amp; Thread Management; Concurrency and Deadlock Management</w:t>
      </w:r>
    </w:p>
    <w:p w14:paraId="2915719E" w14:textId="77777777" w:rsidR="00223D71" w:rsidRDefault="00000000">
      <w:pPr>
        <w:pStyle w:val="ListBullet"/>
        <w:spacing w:after="40"/>
      </w:pPr>
      <w:r>
        <w:t>Continuation of the objectives and next-review plan identified in Month 1.</w:t>
      </w:r>
    </w:p>
    <w:p w14:paraId="36B478E4" w14:textId="77777777" w:rsidR="00223D71" w:rsidRDefault="00000000">
      <w:pPr>
        <w:spacing w:before="140" w:after="60"/>
      </w:pPr>
      <w:r>
        <w:rPr>
          <w:b/>
          <w:sz w:val="24"/>
        </w:rPr>
        <w:t>1. Problem Statement / Assignment or Project Title</w:t>
      </w:r>
    </w:p>
    <w:p w14:paraId="448E8909" w14:textId="77777777" w:rsidR="00223D71" w:rsidRDefault="00000000">
      <w:pPr>
        <w:spacing w:after="100" w:line="252" w:lineRule="auto"/>
      </w:pPr>
      <w:r>
        <w:t>Smart Parking Management System</w:t>
      </w:r>
    </w:p>
    <w:p w14:paraId="2B2BFFAE" w14:textId="77777777" w:rsidR="00223D71" w:rsidRDefault="00000000">
      <w:pPr>
        <w:spacing w:before="140" w:after="60"/>
      </w:pPr>
      <w:r>
        <w:rPr>
          <w:b/>
          <w:sz w:val="24"/>
        </w:rPr>
        <w:t>2. Problem Context &amp; Background</w:t>
      </w:r>
    </w:p>
    <w:p w14:paraId="51FC6EC8" w14:textId="77777777" w:rsidR="00223D71" w:rsidRDefault="00000000">
      <w:pPr>
        <w:spacing w:after="100" w:line="252" w:lineRule="auto"/>
      </w:pPr>
      <w:r>
        <w:t>During Month 1, the team established the Smart Parking Management System as an Operating System-oriented project. Parking slots were identified as shared and limited resources, while vehicle parking requests were mapped to processes or tasks. Month 2 focused on converting this conceptual mapping into a more detailed system design and applying OS mechanisms to realistic parking situations.</w:t>
      </w:r>
    </w:p>
    <w:p w14:paraId="5C32CDD0" w14:textId="77777777" w:rsidR="00223D71" w:rsidRDefault="00000000">
      <w:pPr>
        <w:spacing w:after="100" w:line="252" w:lineRule="auto"/>
      </w:pPr>
      <w:r>
        <w:t>The system needs to manage multiple parking requests while maintaining correct slot availability. The main OS challenge is that several requests may arrive at the same time, creating competition for the same limited resource. Therefore, process scheduling, concurrency control, synchronization, resource allocation and deadlock management form the technical foundation of the project.</w:t>
      </w:r>
    </w:p>
    <w:p w14:paraId="240E98A1" w14:textId="77777777" w:rsidR="00223D71" w:rsidRDefault="00000000">
      <w:pPr>
        <w:spacing w:before="140" w:after="60"/>
      </w:pPr>
      <w:r>
        <w:rPr>
          <w:b/>
          <w:sz w:val="24"/>
        </w:rPr>
        <w:t>3. Progress from Month 1 to Month 2</w:t>
      </w:r>
    </w:p>
    <w:tbl>
      <w:tblPr>
        <w:tblStyle w:val="TableGrid"/>
        <w:tblW w:w="0" w:type="auto"/>
        <w:jc w:val="center"/>
        <w:tblLook w:val="04A0" w:firstRow="1" w:lastRow="0" w:firstColumn="1" w:lastColumn="0" w:noHBand="0" w:noVBand="1"/>
      </w:tblPr>
      <w:tblGrid>
        <w:gridCol w:w="3408"/>
        <w:gridCol w:w="3408"/>
        <w:gridCol w:w="3408"/>
      </w:tblGrid>
      <w:tr w:rsidR="00223D71" w14:paraId="1D4B6517" w14:textId="77777777">
        <w:trPr>
          <w:jc w:val="center"/>
        </w:trPr>
        <w:tc>
          <w:tcPr>
            <w:tcW w:w="3408" w:type="dxa"/>
            <w:shd w:val="clear" w:color="auto" w:fill="D9EAF7"/>
            <w:vAlign w:val="center"/>
          </w:tcPr>
          <w:p w14:paraId="5F0219D3" w14:textId="77777777" w:rsidR="00223D71" w:rsidRDefault="00000000">
            <w:r>
              <w:rPr>
                <w:b/>
                <w:sz w:val="20"/>
              </w:rPr>
              <w:t>Month 1 – Completed Foundation</w:t>
            </w:r>
          </w:p>
        </w:tc>
        <w:tc>
          <w:tcPr>
            <w:tcW w:w="3408" w:type="dxa"/>
            <w:shd w:val="clear" w:color="auto" w:fill="D9EAF7"/>
            <w:vAlign w:val="center"/>
          </w:tcPr>
          <w:p w14:paraId="6EA59C79" w14:textId="77777777" w:rsidR="00223D71" w:rsidRDefault="00000000">
            <w:r>
              <w:rPr>
                <w:b/>
                <w:sz w:val="20"/>
              </w:rPr>
              <w:t>Month 2 – Detailed Work</w:t>
            </w:r>
          </w:p>
        </w:tc>
        <w:tc>
          <w:tcPr>
            <w:tcW w:w="3408" w:type="dxa"/>
            <w:shd w:val="clear" w:color="auto" w:fill="D9EAF7"/>
            <w:vAlign w:val="center"/>
          </w:tcPr>
          <w:p w14:paraId="6270D294" w14:textId="77777777" w:rsidR="00223D71" w:rsidRDefault="00000000">
            <w:r>
              <w:rPr>
                <w:b/>
                <w:sz w:val="20"/>
              </w:rPr>
              <w:t>Result</w:t>
            </w:r>
          </w:p>
        </w:tc>
      </w:tr>
      <w:tr w:rsidR="00223D71" w14:paraId="1CE4E70E" w14:textId="77777777">
        <w:trPr>
          <w:jc w:val="center"/>
        </w:trPr>
        <w:tc>
          <w:tcPr>
            <w:tcW w:w="3408" w:type="dxa"/>
            <w:vAlign w:val="center"/>
          </w:tcPr>
          <w:p w14:paraId="7071D75A" w14:textId="77777777" w:rsidR="00223D71" w:rsidRDefault="00000000">
            <w:r>
              <w:rPr>
                <w:sz w:val="18"/>
              </w:rPr>
              <w:t>Problem identification</w:t>
            </w:r>
          </w:p>
        </w:tc>
        <w:tc>
          <w:tcPr>
            <w:tcW w:w="3408" w:type="dxa"/>
            <w:vAlign w:val="center"/>
          </w:tcPr>
          <w:p w14:paraId="5A5F9A25" w14:textId="77777777" w:rsidR="00223D71" w:rsidRDefault="00000000">
            <w:r>
              <w:rPr>
                <w:sz w:val="18"/>
              </w:rPr>
              <w:t>Detailed system workflow</w:t>
            </w:r>
          </w:p>
        </w:tc>
        <w:tc>
          <w:tcPr>
            <w:tcW w:w="3408" w:type="dxa"/>
            <w:vAlign w:val="center"/>
          </w:tcPr>
          <w:p w14:paraId="20A9606D" w14:textId="77777777" w:rsidR="00223D71" w:rsidRDefault="00000000">
            <w:r>
              <w:rPr>
                <w:sz w:val="18"/>
              </w:rPr>
              <w:t>Clear operational model</w:t>
            </w:r>
          </w:p>
        </w:tc>
      </w:tr>
      <w:tr w:rsidR="00223D71" w14:paraId="11E68540" w14:textId="77777777">
        <w:trPr>
          <w:jc w:val="center"/>
        </w:trPr>
        <w:tc>
          <w:tcPr>
            <w:tcW w:w="3408" w:type="dxa"/>
            <w:vAlign w:val="center"/>
          </w:tcPr>
          <w:p w14:paraId="1480B312" w14:textId="77777777" w:rsidR="00223D71" w:rsidRDefault="00000000">
            <w:r>
              <w:rPr>
                <w:sz w:val="18"/>
              </w:rPr>
              <w:t>Vehicle → Process mapping</w:t>
            </w:r>
          </w:p>
        </w:tc>
        <w:tc>
          <w:tcPr>
            <w:tcW w:w="3408" w:type="dxa"/>
            <w:vAlign w:val="center"/>
          </w:tcPr>
          <w:p w14:paraId="286268BF" w14:textId="77777777" w:rsidR="00223D71" w:rsidRDefault="00000000">
            <w:r>
              <w:rPr>
                <w:sz w:val="18"/>
              </w:rPr>
              <w:t>Process states and lifecycle analysis</w:t>
            </w:r>
          </w:p>
        </w:tc>
        <w:tc>
          <w:tcPr>
            <w:tcW w:w="3408" w:type="dxa"/>
            <w:vAlign w:val="center"/>
          </w:tcPr>
          <w:p w14:paraId="62592B7F" w14:textId="77777777" w:rsidR="00223D71" w:rsidRDefault="00000000">
            <w:r>
              <w:rPr>
                <w:sz w:val="18"/>
              </w:rPr>
              <w:t>OS process model</w:t>
            </w:r>
          </w:p>
        </w:tc>
      </w:tr>
      <w:tr w:rsidR="00223D71" w14:paraId="017824D6" w14:textId="77777777">
        <w:trPr>
          <w:jc w:val="center"/>
        </w:trPr>
        <w:tc>
          <w:tcPr>
            <w:tcW w:w="3408" w:type="dxa"/>
            <w:vAlign w:val="center"/>
          </w:tcPr>
          <w:p w14:paraId="5392A11F" w14:textId="77777777" w:rsidR="00223D71" w:rsidRDefault="00000000">
            <w:r>
              <w:rPr>
                <w:sz w:val="18"/>
              </w:rPr>
              <w:t>Parking slot → Resource mapping</w:t>
            </w:r>
          </w:p>
        </w:tc>
        <w:tc>
          <w:tcPr>
            <w:tcW w:w="3408" w:type="dxa"/>
            <w:vAlign w:val="center"/>
          </w:tcPr>
          <w:p w14:paraId="3B3BF6EE" w14:textId="77777777" w:rsidR="00223D71" w:rsidRDefault="00000000">
            <w:r>
              <w:rPr>
                <w:sz w:val="18"/>
              </w:rPr>
              <w:t>Resource allocation and release design</w:t>
            </w:r>
          </w:p>
        </w:tc>
        <w:tc>
          <w:tcPr>
            <w:tcW w:w="3408" w:type="dxa"/>
            <w:vAlign w:val="center"/>
          </w:tcPr>
          <w:p w14:paraId="067CEC0B" w14:textId="77777777" w:rsidR="00223D71" w:rsidRDefault="00000000">
            <w:r>
              <w:rPr>
                <w:sz w:val="18"/>
              </w:rPr>
              <w:t>Controlled slot usage</w:t>
            </w:r>
          </w:p>
        </w:tc>
      </w:tr>
      <w:tr w:rsidR="00223D71" w14:paraId="3828A836" w14:textId="77777777">
        <w:trPr>
          <w:jc w:val="center"/>
        </w:trPr>
        <w:tc>
          <w:tcPr>
            <w:tcW w:w="3408" w:type="dxa"/>
            <w:vAlign w:val="center"/>
          </w:tcPr>
          <w:p w14:paraId="7929DA1D" w14:textId="77777777" w:rsidR="00223D71" w:rsidRDefault="00000000">
            <w:r>
              <w:rPr>
                <w:sz w:val="18"/>
              </w:rPr>
              <w:t>Scheduling identified</w:t>
            </w:r>
          </w:p>
        </w:tc>
        <w:tc>
          <w:tcPr>
            <w:tcW w:w="3408" w:type="dxa"/>
            <w:vAlign w:val="center"/>
          </w:tcPr>
          <w:p w14:paraId="55A18977" w14:textId="77777777" w:rsidR="00223D71" w:rsidRDefault="00000000">
            <w:r>
              <w:rPr>
                <w:sz w:val="18"/>
              </w:rPr>
              <w:t>Scheduling algorithm comparison</w:t>
            </w:r>
          </w:p>
        </w:tc>
        <w:tc>
          <w:tcPr>
            <w:tcW w:w="3408" w:type="dxa"/>
            <w:vAlign w:val="center"/>
          </w:tcPr>
          <w:p w14:paraId="31237412" w14:textId="77777777" w:rsidR="00223D71" w:rsidRDefault="00000000">
            <w:r>
              <w:rPr>
                <w:sz w:val="18"/>
              </w:rPr>
              <w:t>Basis for request ordering</w:t>
            </w:r>
          </w:p>
        </w:tc>
      </w:tr>
      <w:tr w:rsidR="00223D71" w14:paraId="5AA7A1AB" w14:textId="77777777">
        <w:trPr>
          <w:jc w:val="center"/>
        </w:trPr>
        <w:tc>
          <w:tcPr>
            <w:tcW w:w="3408" w:type="dxa"/>
            <w:vAlign w:val="center"/>
          </w:tcPr>
          <w:p w14:paraId="0AC9F903" w14:textId="77777777" w:rsidR="00223D71" w:rsidRDefault="00000000">
            <w:r>
              <w:rPr>
                <w:sz w:val="18"/>
              </w:rPr>
              <w:t>Concurrency identified</w:t>
            </w:r>
          </w:p>
        </w:tc>
        <w:tc>
          <w:tcPr>
            <w:tcW w:w="3408" w:type="dxa"/>
            <w:vAlign w:val="center"/>
          </w:tcPr>
          <w:p w14:paraId="01628FF5" w14:textId="77777777" w:rsidR="00223D71" w:rsidRDefault="00000000">
            <w:r>
              <w:rPr>
                <w:sz w:val="18"/>
              </w:rPr>
              <w:t>Race-condition and critical-section analysis</w:t>
            </w:r>
          </w:p>
        </w:tc>
        <w:tc>
          <w:tcPr>
            <w:tcW w:w="3408" w:type="dxa"/>
            <w:vAlign w:val="center"/>
          </w:tcPr>
          <w:p w14:paraId="3D394F65" w14:textId="77777777" w:rsidR="00223D71" w:rsidRDefault="00000000">
            <w:r>
              <w:rPr>
                <w:sz w:val="18"/>
              </w:rPr>
              <w:t>Safe shared-resource design</w:t>
            </w:r>
          </w:p>
        </w:tc>
      </w:tr>
      <w:tr w:rsidR="00223D71" w14:paraId="3E3D805C" w14:textId="77777777">
        <w:trPr>
          <w:jc w:val="center"/>
        </w:trPr>
        <w:tc>
          <w:tcPr>
            <w:tcW w:w="3408" w:type="dxa"/>
            <w:vAlign w:val="center"/>
          </w:tcPr>
          <w:p w14:paraId="6BF20977" w14:textId="77777777" w:rsidR="00223D71" w:rsidRDefault="00000000">
            <w:r>
              <w:rPr>
                <w:sz w:val="18"/>
              </w:rPr>
              <w:t>Synchronization identified</w:t>
            </w:r>
          </w:p>
        </w:tc>
        <w:tc>
          <w:tcPr>
            <w:tcW w:w="3408" w:type="dxa"/>
            <w:vAlign w:val="center"/>
          </w:tcPr>
          <w:p w14:paraId="3F620D19" w14:textId="77777777" w:rsidR="00223D71" w:rsidRDefault="00000000">
            <w:r>
              <w:rPr>
                <w:sz w:val="18"/>
              </w:rPr>
              <w:t>Lock/semaphore-based design study</w:t>
            </w:r>
          </w:p>
        </w:tc>
        <w:tc>
          <w:tcPr>
            <w:tcW w:w="3408" w:type="dxa"/>
            <w:vAlign w:val="center"/>
          </w:tcPr>
          <w:p w14:paraId="2F9D3D18" w14:textId="77777777" w:rsidR="00223D71" w:rsidRDefault="00000000">
            <w:r>
              <w:rPr>
                <w:sz w:val="18"/>
              </w:rPr>
              <w:t>Conflict prevention approach</w:t>
            </w:r>
          </w:p>
        </w:tc>
      </w:tr>
      <w:tr w:rsidR="00223D71" w14:paraId="7585747F" w14:textId="77777777">
        <w:trPr>
          <w:jc w:val="center"/>
        </w:trPr>
        <w:tc>
          <w:tcPr>
            <w:tcW w:w="3408" w:type="dxa"/>
            <w:vAlign w:val="center"/>
          </w:tcPr>
          <w:p w14:paraId="58721D91" w14:textId="77777777" w:rsidR="00223D71" w:rsidRDefault="00000000">
            <w:r>
              <w:rPr>
                <w:sz w:val="18"/>
              </w:rPr>
              <w:t>Deadlock identified</w:t>
            </w:r>
          </w:p>
        </w:tc>
        <w:tc>
          <w:tcPr>
            <w:tcW w:w="3408" w:type="dxa"/>
            <w:vAlign w:val="center"/>
          </w:tcPr>
          <w:p w14:paraId="2CE51CD8" w14:textId="77777777" w:rsidR="00223D71" w:rsidRDefault="00000000">
            <w:r>
              <w:rPr>
                <w:sz w:val="18"/>
              </w:rPr>
              <w:t>Deadlock characterization and prevention/avoidance study</w:t>
            </w:r>
          </w:p>
        </w:tc>
        <w:tc>
          <w:tcPr>
            <w:tcW w:w="3408" w:type="dxa"/>
            <w:vAlign w:val="center"/>
          </w:tcPr>
          <w:p w14:paraId="6C9043C9" w14:textId="77777777" w:rsidR="00223D71" w:rsidRDefault="00000000">
            <w:r>
              <w:rPr>
                <w:sz w:val="18"/>
              </w:rPr>
              <w:t>Risk-control strategy</w:t>
            </w:r>
          </w:p>
        </w:tc>
      </w:tr>
      <w:tr w:rsidR="00223D71" w14:paraId="564DD2A3" w14:textId="77777777">
        <w:trPr>
          <w:jc w:val="center"/>
        </w:trPr>
        <w:tc>
          <w:tcPr>
            <w:tcW w:w="3408" w:type="dxa"/>
            <w:vAlign w:val="center"/>
          </w:tcPr>
          <w:p w14:paraId="1BD31D5B" w14:textId="77777777" w:rsidR="00223D71" w:rsidRDefault="00000000">
            <w:r>
              <w:rPr>
                <w:sz w:val="18"/>
              </w:rPr>
              <w:t>Initial workflow</w:t>
            </w:r>
          </w:p>
        </w:tc>
        <w:tc>
          <w:tcPr>
            <w:tcW w:w="3408" w:type="dxa"/>
            <w:vAlign w:val="center"/>
          </w:tcPr>
          <w:p w14:paraId="0D19F139" w14:textId="77777777" w:rsidR="00223D71" w:rsidRDefault="00000000">
            <w:r>
              <w:rPr>
                <w:sz w:val="18"/>
              </w:rPr>
              <w:t>Expanded entry, allocation, parking and exit workflow</w:t>
            </w:r>
          </w:p>
        </w:tc>
        <w:tc>
          <w:tcPr>
            <w:tcW w:w="3408" w:type="dxa"/>
            <w:vAlign w:val="center"/>
          </w:tcPr>
          <w:p w14:paraId="3747BDEC" w14:textId="77777777" w:rsidR="00223D71" w:rsidRDefault="00000000">
            <w:r>
              <w:rPr>
                <w:sz w:val="18"/>
              </w:rPr>
              <w:t>Detailed system flow</w:t>
            </w:r>
          </w:p>
        </w:tc>
      </w:tr>
    </w:tbl>
    <w:p w14:paraId="02969122" w14:textId="77777777" w:rsidR="00223D71" w:rsidRDefault="00000000">
      <w:pPr>
        <w:spacing w:before="140" w:after="60"/>
      </w:pPr>
      <w:r>
        <w:rPr>
          <w:b/>
          <w:sz w:val="24"/>
        </w:rPr>
        <w:t>4. Detailed System Workflow Developed</w:t>
      </w:r>
    </w:p>
    <w:p w14:paraId="654A77A0" w14:textId="77777777" w:rsidR="00223D71" w:rsidRDefault="00000000">
      <w:pPr>
        <w:spacing w:after="100" w:line="252" w:lineRule="auto"/>
      </w:pPr>
      <w:r>
        <w:t>The Month 1 workflow was expanded into an OS-oriented sequence:</w:t>
      </w:r>
    </w:p>
    <w:p w14:paraId="74DC30C2" w14:textId="77777777" w:rsidR="00223D71" w:rsidRDefault="00000000">
      <w:pPr>
        <w:spacing w:after="100" w:line="252" w:lineRule="auto"/>
      </w:pPr>
      <w:r>
        <w:t>Vehicle Request → Process/Task Creation → Check Slot Availability → Place Request in Scheduling Order → Enter Critical Section → Verify Slot Status → Allocate Slot → Exit Critical Section → Vehicle Parks → Vehicle Exit Request → Release Slot → Update Slot Status → Complete Process</w:t>
      </w:r>
    </w:p>
    <w:p w14:paraId="3E476814" w14:textId="77777777" w:rsidR="00223D71" w:rsidRDefault="00000000">
      <w:pPr>
        <w:pStyle w:val="ListBullet"/>
        <w:spacing w:after="40"/>
      </w:pPr>
      <w:r>
        <w:t>Vehicle Request: a vehicle generates a request for parking.</w:t>
      </w:r>
    </w:p>
    <w:p w14:paraId="5470ACCB" w14:textId="77777777" w:rsidR="00223D71" w:rsidRDefault="00000000">
      <w:pPr>
        <w:pStyle w:val="ListBullet"/>
        <w:spacing w:after="40"/>
      </w:pPr>
      <w:r>
        <w:t>Process/Task Creation: the request is treated as an OS process/task for analysis.</w:t>
      </w:r>
    </w:p>
    <w:p w14:paraId="01A1C64F" w14:textId="77777777" w:rsidR="00223D71" w:rsidRDefault="00000000">
      <w:pPr>
        <w:pStyle w:val="ListBullet"/>
        <w:spacing w:after="40"/>
      </w:pPr>
      <w:r>
        <w:t>Availability Check: the system checks whether an appropriate parking resource is available.</w:t>
      </w:r>
    </w:p>
    <w:p w14:paraId="36418104" w14:textId="77777777" w:rsidR="00223D71" w:rsidRDefault="00000000">
      <w:pPr>
        <w:pStyle w:val="ListBullet"/>
        <w:spacing w:after="40"/>
      </w:pPr>
      <w:r>
        <w:t>Scheduling: if several requests are waiting, the system considers their order/priority.</w:t>
      </w:r>
    </w:p>
    <w:p w14:paraId="09FF58C4" w14:textId="77777777" w:rsidR="00223D71" w:rsidRDefault="00000000">
      <w:pPr>
        <w:pStyle w:val="ListBullet"/>
        <w:spacing w:after="40"/>
      </w:pPr>
      <w:r>
        <w:t>Critical Section: the slot-check and allocation operation is treated as a protected shared-resource operation.</w:t>
      </w:r>
    </w:p>
    <w:p w14:paraId="23FCFBC5" w14:textId="77777777" w:rsidR="00223D71" w:rsidRDefault="00000000">
      <w:pPr>
        <w:pStyle w:val="ListBullet"/>
        <w:spacing w:after="40"/>
      </w:pPr>
      <w:r>
        <w:t>Slot Allocation: one available slot is assigned to the selected request.</w:t>
      </w:r>
    </w:p>
    <w:p w14:paraId="3B53809F" w14:textId="77777777" w:rsidR="00223D71" w:rsidRDefault="00000000">
      <w:pPr>
        <w:pStyle w:val="ListBullet"/>
        <w:spacing w:after="40"/>
      </w:pPr>
      <w:r>
        <w:t>Parking: the process remains associated with the allocated resource while the vehicle is parked.</w:t>
      </w:r>
    </w:p>
    <w:p w14:paraId="0D7A1541" w14:textId="77777777" w:rsidR="00223D71" w:rsidRDefault="00000000">
      <w:pPr>
        <w:pStyle w:val="ListBullet"/>
        <w:spacing w:after="40"/>
      </w:pPr>
      <w:r>
        <w:t>Resource Release: after departure, the slot is released and becomes available again.</w:t>
      </w:r>
    </w:p>
    <w:p w14:paraId="1F8E08A6" w14:textId="77777777" w:rsidR="00223D71" w:rsidRDefault="00000000">
      <w:pPr>
        <w:pStyle w:val="ListBullet"/>
        <w:spacing w:after="40"/>
      </w:pPr>
      <w:r>
        <w:t>Availability Update: the system updates the slot status for subsequent requests.</w:t>
      </w:r>
    </w:p>
    <w:p w14:paraId="26EE9E53" w14:textId="77777777" w:rsidR="00223D71" w:rsidRDefault="00000000">
      <w:pPr>
        <w:spacing w:before="140" w:after="60"/>
      </w:pPr>
      <w:r>
        <w:rPr>
          <w:b/>
          <w:sz w:val="24"/>
        </w:rPr>
        <w:t>5. Unit 2 – Process &amp; Thread Management: Topics Applied</w:t>
      </w:r>
    </w:p>
    <w:p w14:paraId="2B3C9DB6" w14:textId="77777777" w:rsidR="00223D71" w:rsidRDefault="00000000">
      <w:pPr>
        <w:spacing w:after="100" w:line="252" w:lineRule="auto"/>
      </w:pPr>
      <w:r>
        <w:lastRenderedPageBreak/>
        <w:t>The following Unit 2 topics from the provided Operating System syllabus were used for analysing the project:</w:t>
      </w:r>
    </w:p>
    <w:p w14:paraId="4F7B1480" w14:textId="77777777" w:rsidR="00223D71" w:rsidRDefault="00000000">
      <w:pPr>
        <w:pStyle w:val="ListBullet"/>
        <w:spacing w:after="40"/>
      </w:pPr>
      <w:r>
        <w:t>Process Management – process concept, process transition diagram and Process Control Block (PCB).</w:t>
      </w:r>
    </w:p>
    <w:p w14:paraId="3FCE53FB" w14:textId="77777777" w:rsidR="00223D71" w:rsidRDefault="00000000">
      <w:pPr>
        <w:pStyle w:val="ListBullet"/>
        <w:spacing w:after="40"/>
      </w:pPr>
      <w:r>
        <w:t>Types of schedulers – Long Term, Mid Term and Short Term Scheduler.</w:t>
      </w:r>
    </w:p>
    <w:p w14:paraId="6978AA15" w14:textId="77777777" w:rsidR="00223D71" w:rsidRDefault="00000000">
      <w:pPr>
        <w:pStyle w:val="ListBullet"/>
        <w:spacing w:after="40"/>
      </w:pPr>
      <w:r>
        <w:t>CPU Scheduling – FCFS, SJF, SRTF, Non-pre-emptive Priority, Pre-emptive Priority and Round Robin.</w:t>
      </w:r>
    </w:p>
    <w:p w14:paraId="5521E907" w14:textId="77777777" w:rsidR="00223D71" w:rsidRDefault="00000000">
      <w:pPr>
        <w:pStyle w:val="ListBullet"/>
        <w:spacing w:after="40"/>
      </w:pPr>
      <w:r>
        <w:t>Thread concepts – processes versus threads, thread states, benefits of threads, types of threads and multithreading models.</w:t>
      </w:r>
    </w:p>
    <w:p w14:paraId="10F5A5FC" w14:textId="77777777" w:rsidR="00223D71" w:rsidRDefault="00000000">
      <w:pPr>
        <w:spacing w:before="140" w:after="60"/>
      </w:pPr>
      <w:r>
        <w:rPr>
          <w:b/>
          <w:sz w:val="24"/>
        </w:rPr>
        <w:t>6. Process Management Applied to Smart Parking</w:t>
      </w:r>
    </w:p>
    <w:p w14:paraId="3AED725D" w14:textId="77777777" w:rsidR="00223D71" w:rsidRDefault="00000000">
      <w:pPr>
        <w:spacing w:after="100" w:line="252" w:lineRule="auto"/>
      </w:pPr>
      <w:r>
        <w:t>A parking request can be represented as a process/task because it enters the system, waits for a resource, receives a parking slot, remains associated with that resource and finally terminates after the slot is released.</w:t>
      </w:r>
    </w:p>
    <w:p w14:paraId="42492E01" w14:textId="77777777" w:rsidR="00223D71" w:rsidRDefault="00000000">
      <w:pPr>
        <w:pStyle w:val="ListBullet"/>
        <w:spacing w:after="40"/>
      </w:pPr>
      <w:r>
        <w:t>New: a new vehicle parking request is generated.</w:t>
      </w:r>
    </w:p>
    <w:p w14:paraId="0C76BC80" w14:textId="77777777" w:rsidR="00223D71" w:rsidRDefault="00000000">
      <w:pPr>
        <w:pStyle w:val="ListBullet"/>
        <w:spacing w:after="40"/>
      </w:pPr>
      <w:r>
        <w:t>Ready: the request is ready to be considered for allocation.</w:t>
      </w:r>
    </w:p>
    <w:p w14:paraId="422A2FB3" w14:textId="77777777" w:rsidR="00223D71" w:rsidRDefault="00000000">
      <w:pPr>
        <w:pStyle w:val="ListBullet"/>
        <w:spacing w:after="40"/>
      </w:pPr>
      <w:r>
        <w:t>Waiting/Blocked: the request waits when the required parking resource is unavailable.</w:t>
      </w:r>
    </w:p>
    <w:p w14:paraId="6774BE84" w14:textId="77777777" w:rsidR="00223D71" w:rsidRDefault="00000000">
      <w:pPr>
        <w:pStyle w:val="ListBullet"/>
        <w:spacing w:after="40"/>
      </w:pPr>
      <w:r>
        <w:t>Running: the request is being processed for slot selection/allocation.</w:t>
      </w:r>
    </w:p>
    <w:p w14:paraId="04BDBBA7" w14:textId="77777777" w:rsidR="00223D71" w:rsidRDefault="00000000">
      <w:pPr>
        <w:pStyle w:val="ListBullet"/>
        <w:spacing w:after="40"/>
      </w:pPr>
      <w:r>
        <w:t>Completion/Termination: the parking request completes after the vehicle leaves and the resource is released.</w:t>
      </w:r>
    </w:p>
    <w:p w14:paraId="7DD4A625" w14:textId="77777777" w:rsidR="00223D71" w:rsidRDefault="00000000">
      <w:pPr>
        <w:spacing w:after="100" w:line="252" w:lineRule="auto"/>
      </w:pPr>
      <w:r>
        <w:t>The Process Control Block concept was studied as a way of representing the information needed to manage an individual request, such as its current state and scheduling-related information.</w:t>
      </w:r>
    </w:p>
    <w:p w14:paraId="61F6C749" w14:textId="77777777" w:rsidR="00223D71" w:rsidRDefault="00000000">
      <w:pPr>
        <w:spacing w:before="140" w:after="60"/>
      </w:pPr>
      <w:r>
        <w:rPr>
          <w:b/>
          <w:sz w:val="24"/>
        </w:rPr>
        <w:t>7. CPU Scheduling Analysis</w:t>
      </w:r>
    </w:p>
    <w:p w14:paraId="53482072" w14:textId="77777777" w:rsidR="00223D71" w:rsidRDefault="00000000">
      <w:pPr>
        <w:spacing w:after="100" w:line="252" w:lineRule="auto"/>
      </w:pPr>
      <w:r>
        <w:t>Multiple vehicles may request parking at approximately the same time. Therefore, the team studied CPU scheduling algorithms as a model for deciding the order in which waiting parking requests could be handled.</w:t>
      </w:r>
    </w:p>
    <w:tbl>
      <w:tblPr>
        <w:tblStyle w:val="TableGrid"/>
        <w:tblW w:w="0" w:type="auto"/>
        <w:jc w:val="center"/>
        <w:tblLook w:val="04A0" w:firstRow="1" w:lastRow="0" w:firstColumn="1" w:lastColumn="0" w:noHBand="0" w:noVBand="1"/>
      </w:tblPr>
      <w:tblGrid>
        <w:gridCol w:w="3408"/>
        <w:gridCol w:w="3408"/>
        <w:gridCol w:w="3408"/>
      </w:tblGrid>
      <w:tr w:rsidR="00223D71" w14:paraId="6D42456B" w14:textId="77777777">
        <w:trPr>
          <w:jc w:val="center"/>
        </w:trPr>
        <w:tc>
          <w:tcPr>
            <w:tcW w:w="3408" w:type="dxa"/>
            <w:shd w:val="clear" w:color="auto" w:fill="D9EAF7"/>
            <w:vAlign w:val="center"/>
          </w:tcPr>
          <w:p w14:paraId="1111A8F5" w14:textId="77777777" w:rsidR="00223D71" w:rsidRDefault="00000000">
            <w:r>
              <w:rPr>
                <w:b/>
                <w:sz w:val="20"/>
              </w:rPr>
              <w:t>Algorithm</w:t>
            </w:r>
          </w:p>
        </w:tc>
        <w:tc>
          <w:tcPr>
            <w:tcW w:w="3408" w:type="dxa"/>
            <w:shd w:val="clear" w:color="auto" w:fill="D9EAF7"/>
            <w:vAlign w:val="center"/>
          </w:tcPr>
          <w:p w14:paraId="6D8B75ED" w14:textId="77777777" w:rsidR="00223D71" w:rsidRDefault="00000000">
            <w:r>
              <w:rPr>
                <w:b/>
                <w:sz w:val="20"/>
              </w:rPr>
              <w:t>Concept Studied</w:t>
            </w:r>
          </w:p>
        </w:tc>
        <w:tc>
          <w:tcPr>
            <w:tcW w:w="3408" w:type="dxa"/>
            <w:shd w:val="clear" w:color="auto" w:fill="D9EAF7"/>
            <w:vAlign w:val="center"/>
          </w:tcPr>
          <w:p w14:paraId="1A37E469" w14:textId="77777777" w:rsidR="00223D71" w:rsidRDefault="00000000">
            <w:r>
              <w:rPr>
                <w:b/>
                <w:sz w:val="20"/>
              </w:rPr>
              <w:t>Possible Parking Interpretation</w:t>
            </w:r>
          </w:p>
        </w:tc>
      </w:tr>
      <w:tr w:rsidR="00223D71" w14:paraId="23A3814C" w14:textId="77777777">
        <w:trPr>
          <w:jc w:val="center"/>
        </w:trPr>
        <w:tc>
          <w:tcPr>
            <w:tcW w:w="3408" w:type="dxa"/>
            <w:vAlign w:val="center"/>
          </w:tcPr>
          <w:p w14:paraId="226DF955" w14:textId="77777777" w:rsidR="00223D71" w:rsidRDefault="00000000">
            <w:r>
              <w:rPr>
                <w:sz w:val="18"/>
              </w:rPr>
              <w:t>FCFS</w:t>
            </w:r>
          </w:p>
        </w:tc>
        <w:tc>
          <w:tcPr>
            <w:tcW w:w="3408" w:type="dxa"/>
            <w:vAlign w:val="center"/>
          </w:tcPr>
          <w:p w14:paraId="7002F53D" w14:textId="77777777" w:rsidR="00223D71" w:rsidRDefault="00000000">
            <w:r>
              <w:rPr>
                <w:sz w:val="18"/>
              </w:rPr>
              <w:t>First request is handled first.</w:t>
            </w:r>
          </w:p>
        </w:tc>
        <w:tc>
          <w:tcPr>
            <w:tcW w:w="3408" w:type="dxa"/>
            <w:vAlign w:val="center"/>
          </w:tcPr>
          <w:p w14:paraId="3C870A50" w14:textId="77777777" w:rsidR="00223D71" w:rsidRDefault="00000000">
            <w:r>
              <w:rPr>
                <w:sz w:val="18"/>
              </w:rPr>
              <w:t>Useful as a simple arrival-order policy.</w:t>
            </w:r>
          </w:p>
        </w:tc>
      </w:tr>
      <w:tr w:rsidR="00223D71" w14:paraId="1D2D2D9E" w14:textId="77777777">
        <w:trPr>
          <w:jc w:val="center"/>
        </w:trPr>
        <w:tc>
          <w:tcPr>
            <w:tcW w:w="3408" w:type="dxa"/>
            <w:vAlign w:val="center"/>
          </w:tcPr>
          <w:p w14:paraId="52A3F91B" w14:textId="77777777" w:rsidR="00223D71" w:rsidRDefault="00000000">
            <w:r>
              <w:rPr>
                <w:sz w:val="18"/>
              </w:rPr>
              <w:t>SJF</w:t>
            </w:r>
          </w:p>
        </w:tc>
        <w:tc>
          <w:tcPr>
            <w:tcW w:w="3408" w:type="dxa"/>
            <w:vAlign w:val="center"/>
          </w:tcPr>
          <w:p w14:paraId="779858FF" w14:textId="77777777" w:rsidR="00223D71" w:rsidRDefault="00000000">
            <w:r>
              <w:rPr>
                <w:sz w:val="18"/>
              </w:rPr>
              <w:t>Shortest estimated service time first.</w:t>
            </w:r>
          </w:p>
        </w:tc>
        <w:tc>
          <w:tcPr>
            <w:tcW w:w="3408" w:type="dxa"/>
            <w:vAlign w:val="center"/>
          </w:tcPr>
          <w:p w14:paraId="2A9B26D3" w14:textId="77777777" w:rsidR="00223D71" w:rsidRDefault="00000000">
            <w:r>
              <w:rPr>
                <w:sz w:val="18"/>
              </w:rPr>
              <w:t>Can represent requests expected to require shorter processing.</w:t>
            </w:r>
          </w:p>
        </w:tc>
      </w:tr>
      <w:tr w:rsidR="00223D71" w14:paraId="6FD03F0E" w14:textId="77777777">
        <w:trPr>
          <w:jc w:val="center"/>
        </w:trPr>
        <w:tc>
          <w:tcPr>
            <w:tcW w:w="3408" w:type="dxa"/>
            <w:vAlign w:val="center"/>
          </w:tcPr>
          <w:p w14:paraId="693BCC61" w14:textId="77777777" w:rsidR="00223D71" w:rsidRDefault="00000000">
            <w:r>
              <w:rPr>
                <w:sz w:val="18"/>
              </w:rPr>
              <w:t>SRTF</w:t>
            </w:r>
          </w:p>
        </w:tc>
        <w:tc>
          <w:tcPr>
            <w:tcW w:w="3408" w:type="dxa"/>
            <w:vAlign w:val="center"/>
          </w:tcPr>
          <w:p w14:paraId="361C981B" w14:textId="77777777" w:rsidR="00223D71" w:rsidRDefault="00000000">
            <w:r>
              <w:rPr>
                <w:sz w:val="18"/>
              </w:rPr>
              <w:t>Pre-emptive shortest remaining time.</w:t>
            </w:r>
          </w:p>
        </w:tc>
        <w:tc>
          <w:tcPr>
            <w:tcW w:w="3408" w:type="dxa"/>
            <w:vAlign w:val="center"/>
          </w:tcPr>
          <w:p w14:paraId="020408BF" w14:textId="77777777" w:rsidR="00223D71" w:rsidRDefault="00000000">
            <w:r>
              <w:rPr>
                <w:sz w:val="18"/>
              </w:rPr>
              <w:t>Useful as a theoretical comparison for dynamic request handling.</w:t>
            </w:r>
          </w:p>
        </w:tc>
      </w:tr>
      <w:tr w:rsidR="00223D71" w14:paraId="5309CB1C" w14:textId="77777777">
        <w:trPr>
          <w:jc w:val="center"/>
        </w:trPr>
        <w:tc>
          <w:tcPr>
            <w:tcW w:w="3408" w:type="dxa"/>
            <w:vAlign w:val="center"/>
          </w:tcPr>
          <w:p w14:paraId="230FFAB8" w14:textId="77777777" w:rsidR="00223D71" w:rsidRDefault="00000000">
            <w:r>
              <w:rPr>
                <w:sz w:val="18"/>
              </w:rPr>
              <w:t>Priority</w:t>
            </w:r>
          </w:p>
        </w:tc>
        <w:tc>
          <w:tcPr>
            <w:tcW w:w="3408" w:type="dxa"/>
            <w:vAlign w:val="center"/>
          </w:tcPr>
          <w:p w14:paraId="37122E59" w14:textId="77777777" w:rsidR="00223D71" w:rsidRDefault="00000000">
            <w:r>
              <w:rPr>
                <w:sz w:val="18"/>
              </w:rPr>
              <w:t>Requests are ordered by priority.</w:t>
            </w:r>
          </w:p>
        </w:tc>
        <w:tc>
          <w:tcPr>
            <w:tcW w:w="3408" w:type="dxa"/>
            <w:vAlign w:val="center"/>
          </w:tcPr>
          <w:p w14:paraId="4F88ED70" w14:textId="77777777" w:rsidR="00223D71" w:rsidRDefault="00000000">
            <w:r>
              <w:rPr>
                <w:sz w:val="18"/>
              </w:rPr>
              <w:t>Can prioritize emergency, reserved or special-access requests.</w:t>
            </w:r>
          </w:p>
        </w:tc>
      </w:tr>
      <w:tr w:rsidR="00223D71" w14:paraId="14C8B5AB" w14:textId="77777777">
        <w:trPr>
          <w:jc w:val="center"/>
        </w:trPr>
        <w:tc>
          <w:tcPr>
            <w:tcW w:w="3408" w:type="dxa"/>
            <w:vAlign w:val="center"/>
          </w:tcPr>
          <w:p w14:paraId="39C1E0D1" w14:textId="77777777" w:rsidR="00223D71" w:rsidRDefault="00000000">
            <w:r>
              <w:rPr>
                <w:sz w:val="18"/>
              </w:rPr>
              <w:t>Round Robin</w:t>
            </w:r>
          </w:p>
        </w:tc>
        <w:tc>
          <w:tcPr>
            <w:tcW w:w="3408" w:type="dxa"/>
            <w:vAlign w:val="center"/>
          </w:tcPr>
          <w:p w14:paraId="5DDA7E20" w14:textId="77777777" w:rsidR="00223D71" w:rsidRDefault="00000000">
            <w:r>
              <w:rPr>
                <w:sz w:val="18"/>
              </w:rPr>
              <w:t>Requests receive turns using a time quantum.</w:t>
            </w:r>
          </w:p>
        </w:tc>
        <w:tc>
          <w:tcPr>
            <w:tcW w:w="3408" w:type="dxa"/>
            <w:vAlign w:val="center"/>
          </w:tcPr>
          <w:p w14:paraId="2225876A" w14:textId="77777777" w:rsidR="00223D71" w:rsidRDefault="00000000">
            <w:r>
              <w:rPr>
                <w:sz w:val="18"/>
              </w:rPr>
              <w:t>Can provide fair servicing of multiple waiting requests.</w:t>
            </w:r>
          </w:p>
        </w:tc>
      </w:tr>
    </w:tbl>
    <w:p w14:paraId="72EE1186" w14:textId="77777777" w:rsidR="00223D71" w:rsidRDefault="00000000">
      <w:pPr>
        <w:spacing w:before="140" w:after="60"/>
      </w:pPr>
      <w:r>
        <w:rPr>
          <w:b/>
          <w:sz w:val="24"/>
        </w:rPr>
        <w:t>8. Thread and Multithreading Analysis</w:t>
      </w:r>
    </w:p>
    <w:p w14:paraId="3223288F" w14:textId="77777777" w:rsidR="00223D71" w:rsidRDefault="00000000">
      <w:pPr>
        <w:spacing w:after="100" w:line="252" w:lineRule="auto"/>
      </w:pPr>
      <w:r>
        <w:t>The team studied the difference between processes and threads and considered how concurrent operations such as vehicle entry, slot-status updates and vehicle exit could be represented using multiple execution flows. Multithreading was considered particularly relevant when more than one parking request or status update needs to be processed without treating every operation as an isolated system.</w:t>
      </w:r>
    </w:p>
    <w:p w14:paraId="09D7B890" w14:textId="77777777" w:rsidR="00223D71" w:rsidRDefault="00000000">
      <w:pPr>
        <w:pStyle w:val="ListBullet"/>
        <w:spacing w:after="40"/>
      </w:pPr>
      <w:r>
        <w:t>Processes provide the high-level representation of independent parking requests.</w:t>
      </w:r>
    </w:p>
    <w:p w14:paraId="33D03226" w14:textId="77777777" w:rsidR="00223D71" w:rsidRDefault="00000000">
      <w:pPr>
        <w:pStyle w:val="ListBullet"/>
        <w:spacing w:after="40"/>
      </w:pPr>
      <w:r>
        <w:t>Threads can represent concurrent operations within a system implementation.</w:t>
      </w:r>
    </w:p>
    <w:p w14:paraId="55209A5E" w14:textId="77777777" w:rsidR="00223D71" w:rsidRDefault="00000000">
      <w:pPr>
        <w:pStyle w:val="ListBullet"/>
        <w:spacing w:after="40"/>
      </w:pPr>
      <w:r>
        <w:t>Thread states help explain how requests can move between execution and waiting.</w:t>
      </w:r>
    </w:p>
    <w:p w14:paraId="5ECEFBB0" w14:textId="77777777" w:rsidR="00223D71" w:rsidRDefault="00000000">
      <w:pPr>
        <w:pStyle w:val="ListBullet"/>
        <w:spacing w:after="40"/>
      </w:pPr>
      <w:r>
        <w:t>Multithreading can improve responsiveness when several independent operations are being handled.</w:t>
      </w:r>
    </w:p>
    <w:p w14:paraId="459A6C39" w14:textId="77777777" w:rsidR="00223D71" w:rsidRDefault="00000000">
      <w:pPr>
        <w:spacing w:before="140" w:after="60"/>
      </w:pPr>
      <w:r>
        <w:rPr>
          <w:b/>
          <w:sz w:val="24"/>
        </w:rPr>
        <w:t>9. Unit 3 – Concurrency and Deadlock Management: Topics Applied</w:t>
      </w:r>
    </w:p>
    <w:p w14:paraId="5036A604" w14:textId="77777777" w:rsidR="00223D71" w:rsidRDefault="00000000">
      <w:pPr>
        <w:spacing w:after="100" w:line="252" w:lineRule="auto"/>
      </w:pPr>
      <w:r>
        <w:t>The following Unit 3 topics from the provided syllabus were directly connected with the parking problem:</w:t>
      </w:r>
    </w:p>
    <w:p w14:paraId="5B8BC317" w14:textId="77777777" w:rsidR="00223D71" w:rsidRDefault="00000000">
      <w:pPr>
        <w:pStyle w:val="ListBullet"/>
        <w:spacing w:after="40"/>
      </w:pPr>
      <w:r>
        <w:t>Concurrency and race condition.</w:t>
      </w:r>
    </w:p>
    <w:p w14:paraId="1BC828D1" w14:textId="77777777" w:rsidR="00223D71" w:rsidRDefault="00000000">
      <w:pPr>
        <w:pStyle w:val="ListBullet"/>
        <w:spacing w:after="40"/>
      </w:pPr>
      <w:r>
        <w:t>Critical section and simultaneous access to shared parking resources.</w:t>
      </w:r>
    </w:p>
    <w:p w14:paraId="68D29D22" w14:textId="77777777" w:rsidR="00223D71" w:rsidRDefault="00000000">
      <w:pPr>
        <w:pStyle w:val="ListBullet"/>
        <w:spacing w:after="40"/>
      </w:pPr>
      <w:r>
        <w:t>Inter Process Communication and the Producer-Consumer problem as synchronization concepts.</w:t>
      </w:r>
    </w:p>
    <w:p w14:paraId="72E31EEE" w14:textId="77777777" w:rsidR="00223D71" w:rsidRDefault="00000000">
      <w:pPr>
        <w:pStyle w:val="ListBullet"/>
        <w:spacing w:after="40"/>
      </w:pPr>
      <w:r>
        <w:t>Process synchronization using lock variables, Peterson’s Solution, strict alternation, Lamport Bakery Solution, test-and-set locks and semaphore counting.</w:t>
      </w:r>
    </w:p>
    <w:p w14:paraId="0E267ACA" w14:textId="77777777" w:rsidR="00223D71" w:rsidRDefault="00000000">
      <w:pPr>
        <w:pStyle w:val="ListBullet"/>
        <w:spacing w:after="40"/>
      </w:pPr>
      <w:r>
        <w:lastRenderedPageBreak/>
        <w:t>Classical synchronization problems including bounded buffer, dining philosopher, reader-writer and sleeping barber.</w:t>
      </w:r>
    </w:p>
    <w:p w14:paraId="75414144" w14:textId="77777777" w:rsidR="00223D71" w:rsidRDefault="00000000">
      <w:pPr>
        <w:pStyle w:val="ListBullet"/>
        <w:spacing w:after="40"/>
      </w:pPr>
      <w:r>
        <w:t>Deadlock characterization, prevention, avoidance using Banker’s Algorithm, detection, recovery and resource deallocation.</w:t>
      </w:r>
    </w:p>
    <w:p w14:paraId="6371BC25" w14:textId="77777777" w:rsidR="00223D71" w:rsidRDefault="00000000">
      <w:pPr>
        <w:spacing w:before="140" w:after="60"/>
      </w:pPr>
      <w:r>
        <w:rPr>
          <w:b/>
          <w:sz w:val="24"/>
        </w:rPr>
        <w:t>10. Race Condition and Critical Section Analysis</w:t>
      </w:r>
    </w:p>
    <w:p w14:paraId="1D4BCDC1" w14:textId="77777777" w:rsidR="00223D71" w:rsidRDefault="00000000">
      <w:pPr>
        <w:spacing w:after="100" w:line="252" w:lineRule="auto"/>
      </w:pPr>
      <w:r>
        <w:t>A major concurrency issue is the possibility that two vehicle requests check the same parking slot at nearly the same time. If both requests observe the slot as available before either request updates its status, both could attempt to allocate the same resource. This represents a race-condition scenario.</w:t>
      </w:r>
    </w:p>
    <w:p w14:paraId="002137B0" w14:textId="77777777" w:rsidR="00223D71" w:rsidRDefault="00000000">
      <w:pPr>
        <w:spacing w:after="100" w:line="252" w:lineRule="auto"/>
      </w:pPr>
      <w:r>
        <w:t>To address this conceptually, the slot verification and allocation operation was treated as a critical section. The design requires controlled access so that the check-and-allocate sequence is completed safely before another competing request can modify the same slot state.</w:t>
      </w:r>
    </w:p>
    <w:p w14:paraId="156214DC" w14:textId="77777777" w:rsidR="00223D71" w:rsidRDefault="00000000">
      <w:pPr>
        <w:spacing w:before="140" w:after="60"/>
      </w:pPr>
      <w:r>
        <w:rPr>
          <w:b/>
          <w:sz w:val="24"/>
        </w:rPr>
        <w:t>11. Process Synchronization Design</w:t>
      </w:r>
    </w:p>
    <w:p w14:paraId="6EC6FF0E" w14:textId="77777777" w:rsidR="00223D71" w:rsidRDefault="00000000">
      <w:pPr>
        <w:spacing w:after="100" w:line="252" w:lineRule="auto"/>
      </w:pPr>
      <w:r>
        <w:t>The team studied synchronization mechanisms and considered locks and semaphore counting as appropriate OS concepts for protecting shared parking resources.</w:t>
      </w:r>
    </w:p>
    <w:p w14:paraId="6333C110" w14:textId="77777777" w:rsidR="00223D71" w:rsidRDefault="00000000">
      <w:pPr>
        <w:pStyle w:val="ListBullet"/>
        <w:spacing w:after="40"/>
      </w:pPr>
      <w:r>
        <w:t>Lock-based approach: only one process/thread at a time should modify the state of a particular shared slot.</w:t>
      </w:r>
    </w:p>
    <w:p w14:paraId="53827454" w14:textId="77777777" w:rsidR="00223D71" w:rsidRDefault="00000000">
      <w:pPr>
        <w:pStyle w:val="ListBullet"/>
        <w:spacing w:after="40"/>
      </w:pPr>
      <w:r>
        <w:t>Semaphore-based approach: access to limited shared resources can be controlled through a synchronization counter.</w:t>
      </w:r>
    </w:p>
    <w:p w14:paraId="4EB59B79" w14:textId="77777777" w:rsidR="00223D71" w:rsidRDefault="00000000">
      <w:pPr>
        <w:pStyle w:val="ListBullet"/>
        <w:spacing w:after="40"/>
      </w:pPr>
      <w:r>
        <w:t>Safe allocation: the slot should be checked again inside the protected operation before assignment.</w:t>
      </w:r>
    </w:p>
    <w:p w14:paraId="281A4C72" w14:textId="77777777" w:rsidR="00223D71" w:rsidRDefault="00000000">
      <w:pPr>
        <w:pStyle w:val="ListBullet"/>
        <w:spacing w:after="40"/>
      </w:pPr>
      <w:r>
        <w:t>Resource release: the synchronization mechanism must allow later waiting requests to proceed after a slot becomes free.</w:t>
      </w:r>
    </w:p>
    <w:p w14:paraId="13F382F0" w14:textId="77777777" w:rsidR="00223D71" w:rsidRDefault="00000000">
      <w:pPr>
        <w:pStyle w:val="ListBullet"/>
        <w:spacing w:after="40"/>
      </w:pPr>
      <w:r>
        <w:t>Consistency: slot status should not be updated in conflicting ways by concurrent operations.</w:t>
      </w:r>
    </w:p>
    <w:p w14:paraId="7FF2FCA3" w14:textId="77777777" w:rsidR="00223D71" w:rsidRDefault="00000000">
      <w:pPr>
        <w:spacing w:before="140" w:after="60"/>
      </w:pPr>
      <w:r>
        <w:rPr>
          <w:b/>
          <w:sz w:val="24"/>
        </w:rPr>
        <w:t>12. Deadlock Analysis</w:t>
      </w:r>
    </w:p>
    <w:p w14:paraId="27D2F60C" w14:textId="77777777" w:rsidR="00223D71" w:rsidRDefault="00000000">
      <w:pPr>
        <w:spacing w:after="100" w:line="252" w:lineRule="auto"/>
      </w:pPr>
      <w:r>
        <w:t>Deadlock was studied because a parking-management environment can contain multiple processes waiting for limited resources. The team reviewed the four conditions used to characterize deadlock: mutual exclusion, hold and wait, no pre-emption and circular wait.</w:t>
      </w:r>
    </w:p>
    <w:p w14:paraId="6335F583" w14:textId="77777777" w:rsidR="00223D71" w:rsidRDefault="00000000">
      <w:pPr>
        <w:pStyle w:val="ListBullet"/>
        <w:spacing w:after="40"/>
      </w:pPr>
      <w:r>
        <w:t>Mutual exclusion: a parking slot can be assigned to only one vehicle at a time.</w:t>
      </w:r>
    </w:p>
    <w:p w14:paraId="2818838D" w14:textId="77777777" w:rsidR="00223D71" w:rsidRDefault="00000000">
      <w:pPr>
        <w:pStyle w:val="ListBullet"/>
        <w:spacing w:after="40"/>
      </w:pPr>
      <w:r>
        <w:t>Hold and wait: a process may retain an allocated resource while waiting for another required resource in a more complex resource model.</w:t>
      </w:r>
    </w:p>
    <w:p w14:paraId="4F7B6D59" w14:textId="77777777" w:rsidR="00223D71" w:rsidRDefault="00000000">
      <w:pPr>
        <w:pStyle w:val="ListBullet"/>
        <w:spacing w:after="40"/>
      </w:pPr>
      <w:r>
        <w:t>No pre-emption: an allocated resource should normally be released by the process using it.</w:t>
      </w:r>
    </w:p>
    <w:p w14:paraId="4D1EC0DB" w14:textId="77777777" w:rsidR="00223D71" w:rsidRDefault="00000000">
      <w:pPr>
        <w:pStyle w:val="ListBullet"/>
        <w:spacing w:after="40"/>
      </w:pPr>
      <w:r>
        <w:t>Circular wait: multiple processes can theoretically form a cycle of waiting for resources.</w:t>
      </w:r>
    </w:p>
    <w:p w14:paraId="2FD95D03" w14:textId="77777777" w:rsidR="00223D71" w:rsidRDefault="00000000">
      <w:pPr>
        <w:spacing w:after="100" w:line="252" w:lineRule="auto"/>
      </w:pPr>
      <w:r>
        <w:t>The team also studied deadlock prevention, avoidance, detection and recovery, including the role of Banker’s Algorithm as a Unit 3 avoidance technique. The project analysis focuses on avoiding unsafe resource-allocation behaviour and ensuring that parking resources are eventually released.</w:t>
      </w:r>
    </w:p>
    <w:p w14:paraId="40D2128F" w14:textId="77777777" w:rsidR="00223D71" w:rsidRDefault="00000000">
      <w:pPr>
        <w:spacing w:before="140" w:after="60"/>
      </w:pPr>
      <w:r>
        <w:rPr>
          <w:b/>
          <w:sz w:val="24"/>
        </w:rPr>
        <w:t>13. Classical Synchronization Problems Studied for Project Understanding</w:t>
      </w:r>
    </w:p>
    <w:tbl>
      <w:tblPr>
        <w:tblStyle w:val="TableGrid"/>
        <w:tblW w:w="0" w:type="auto"/>
        <w:jc w:val="center"/>
        <w:tblLook w:val="04A0" w:firstRow="1" w:lastRow="0" w:firstColumn="1" w:lastColumn="0" w:noHBand="0" w:noVBand="1"/>
      </w:tblPr>
      <w:tblGrid>
        <w:gridCol w:w="5112"/>
        <w:gridCol w:w="5112"/>
      </w:tblGrid>
      <w:tr w:rsidR="00223D71" w14:paraId="6229801F" w14:textId="77777777">
        <w:trPr>
          <w:jc w:val="center"/>
        </w:trPr>
        <w:tc>
          <w:tcPr>
            <w:tcW w:w="5112" w:type="dxa"/>
            <w:shd w:val="clear" w:color="auto" w:fill="D9EAF7"/>
            <w:vAlign w:val="center"/>
          </w:tcPr>
          <w:p w14:paraId="561EC2F4" w14:textId="77777777" w:rsidR="00223D71" w:rsidRDefault="00000000">
            <w:r>
              <w:rPr>
                <w:b/>
                <w:sz w:val="20"/>
              </w:rPr>
              <w:t>OS Problem</w:t>
            </w:r>
          </w:p>
        </w:tc>
        <w:tc>
          <w:tcPr>
            <w:tcW w:w="5112" w:type="dxa"/>
            <w:shd w:val="clear" w:color="auto" w:fill="D9EAF7"/>
            <w:vAlign w:val="center"/>
          </w:tcPr>
          <w:p w14:paraId="7529DDA9" w14:textId="77777777" w:rsidR="00223D71" w:rsidRDefault="00000000">
            <w:r>
              <w:rPr>
                <w:b/>
                <w:sz w:val="20"/>
              </w:rPr>
              <w:t>Relevance to Smart Parking Analysis</w:t>
            </w:r>
          </w:p>
        </w:tc>
      </w:tr>
      <w:tr w:rsidR="00223D71" w14:paraId="0A6F2F95" w14:textId="77777777">
        <w:trPr>
          <w:jc w:val="center"/>
        </w:trPr>
        <w:tc>
          <w:tcPr>
            <w:tcW w:w="5112" w:type="dxa"/>
            <w:vAlign w:val="center"/>
          </w:tcPr>
          <w:p w14:paraId="6D251C78" w14:textId="77777777" w:rsidR="00223D71" w:rsidRDefault="00000000">
            <w:r>
              <w:rPr>
                <w:sz w:val="20"/>
              </w:rPr>
              <w:t>Bounded Buffer / Producer-Consumer</w:t>
            </w:r>
          </w:p>
        </w:tc>
        <w:tc>
          <w:tcPr>
            <w:tcW w:w="5112" w:type="dxa"/>
            <w:vAlign w:val="center"/>
          </w:tcPr>
          <w:p w14:paraId="43C2276C" w14:textId="77777777" w:rsidR="00223D71" w:rsidRDefault="00000000">
            <w:r>
              <w:rPr>
                <w:sz w:val="18"/>
              </w:rPr>
              <w:t>Useful analogy for requests entering a limited-capacity waiting/processing system.</w:t>
            </w:r>
          </w:p>
        </w:tc>
      </w:tr>
      <w:tr w:rsidR="00223D71" w14:paraId="74CE4BCD" w14:textId="77777777">
        <w:trPr>
          <w:jc w:val="center"/>
        </w:trPr>
        <w:tc>
          <w:tcPr>
            <w:tcW w:w="5112" w:type="dxa"/>
            <w:vAlign w:val="center"/>
          </w:tcPr>
          <w:p w14:paraId="66811655" w14:textId="77777777" w:rsidR="00223D71" w:rsidRDefault="00000000">
            <w:r>
              <w:rPr>
                <w:sz w:val="20"/>
              </w:rPr>
              <w:t>Dining Philosophers</w:t>
            </w:r>
          </w:p>
        </w:tc>
        <w:tc>
          <w:tcPr>
            <w:tcW w:w="5112" w:type="dxa"/>
            <w:vAlign w:val="center"/>
          </w:tcPr>
          <w:p w14:paraId="0142A55B" w14:textId="77777777" w:rsidR="00223D71" w:rsidRDefault="00000000">
            <w:r>
              <w:rPr>
                <w:sz w:val="18"/>
              </w:rPr>
              <w:t>Helps understand competing processes and shared resources.</w:t>
            </w:r>
          </w:p>
        </w:tc>
      </w:tr>
      <w:tr w:rsidR="00223D71" w14:paraId="65BE10C9" w14:textId="77777777">
        <w:trPr>
          <w:jc w:val="center"/>
        </w:trPr>
        <w:tc>
          <w:tcPr>
            <w:tcW w:w="5112" w:type="dxa"/>
            <w:vAlign w:val="center"/>
          </w:tcPr>
          <w:p w14:paraId="293EFD13" w14:textId="77777777" w:rsidR="00223D71" w:rsidRDefault="00000000">
            <w:r>
              <w:rPr>
                <w:sz w:val="20"/>
              </w:rPr>
              <w:t>Reader-Writer</w:t>
            </w:r>
          </w:p>
        </w:tc>
        <w:tc>
          <w:tcPr>
            <w:tcW w:w="5112" w:type="dxa"/>
            <w:vAlign w:val="center"/>
          </w:tcPr>
          <w:p w14:paraId="707F7BD2" w14:textId="77777777" w:rsidR="00223D71" w:rsidRDefault="00000000">
            <w:r>
              <w:rPr>
                <w:sz w:val="18"/>
              </w:rPr>
              <w:t>Useful analogy for concurrent reading of slot availability versus updates to slot status.</w:t>
            </w:r>
          </w:p>
        </w:tc>
      </w:tr>
      <w:tr w:rsidR="00223D71" w14:paraId="6F45839F" w14:textId="77777777">
        <w:trPr>
          <w:jc w:val="center"/>
        </w:trPr>
        <w:tc>
          <w:tcPr>
            <w:tcW w:w="5112" w:type="dxa"/>
            <w:vAlign w:val="center"/>
          </w:tcPr>
          <w:p w14:paraId="4796E5A2" w14:textId="77777777" w:rsidR="00223D71" w:rsidRDefault="00000000">
            <w:r>
              <w:rPr>
                <w:sz w:val="20"/>
              </w:rPr>
              <w:t>Sleeping Barber</w:t>
            </w:r>
          </w:p>
        </w:tc>
        <w:tc>
          <w:tcPr>
            <w:tcW w:w="5112" w:type="dxa"/>
            <w:vAlign w:val="center"/>
          </w:tcPr>
          <w:p w14:paraId="02F43FF0" w14:textId="77777777" w:rsidR="00223D71" w:rsidRDefault="00000000">
            <w:r>
              <w:rPr>
                <w:sz w:val="18"/>
              </w:rPr>
              <w:t>Useful analogy for waiting vehicles when service/parking resources are temporarily unavailable.</w:t>
            </w:r>
          </w:p>
        </w:tc>
      </w:tr>
    </w:tbl>
    <w:p w14:paraId="58D755C3" w14:textId="77777777" w:rsidR="00223D71" w:rsidRDefault="00000000">
      <w:pPr>
        <w:spacing w:before="140" w:after="60"/>
      </w:pPr>
      <w:r>
        <w:rPr>
          <w:b/>
          <w:sz w:val="24"/>
        </w:rPr>
        <w:t>14. Resource Allocation and Deallocation</w:t>
      </w:r>
    </w:p>
    <w:p w14:paraId="5801F314" w14:textId="77777777" w:rsidR="00223D71" w:rsidRDefault="00000000">
      <w:pPr>
        <w:spacing w:after="100" w:line="252" w:lineRule="auto"/>
      </w:pPr>
      <w:r>
        <w:t>The parking slot is treated as the principal limited resource. The system design therefore includes both allocation and deallocation.</w:t>
      </w:r>
    </w:p>
    <w:p w14:paraId="5DD72CEA" w14:textId="77777777" w:rsidR="00223D71" w:rsidRDefault="00000000">
      <w:pPr>
        <w:pStyle w:val="ListBullet"/>
        <w:spacing w:after="40"/>
      </w:pPr>
      <w:r>
        <w:lastRenderedPageBreak/>
        <w:t>Allocation: assign a free parking slot to an accepted request.</w:t>
      </w:r>
    </w:p>
    <w:p w14:paraId="22E3075E" w14:textId="77777777" w:rsidR="00223D71" w:rsidRDefault="00000000">
      <w:pPr>
        <w:pStyle w:val="ListBullet"/>
        <w:spacing w:after="40"/>
      </w:pPr>
      <w:r>
        <w:t>Ownership: maintain the association between vehicle/request and allocated slot.</w:t>
      </w:r>
    </w:p>
    <w:p w14:paraId="7A9E6C60" w14:textId="77777777" w:rsidR="00223D71" w:rsidRDefault="00000000">
      <w:pPr>
        <w:pStyle w:val="ListBullet"/>
        <w:spacing w:after="40"/>
      </w:pPr>
      <w:r>
        <w:t>Release: free the slot when the vehicle exits.</w:t>
      </w:r>
    </w:p>
    <w:p w14:paraId="2AB086CD" w14:textId="77777777" w:rsidR="00223D71" w:rsidRDefault="00000000">
      <w:pPr>
        <w:pStyle w:val="ListBullet"/>
        <w:spacing w:after="40"/>
      </w:pPr>
      <w:r>
        <w:t>Update: immediately reflect the released slot in the availability state.</w:t>
      </w:r>
    </w:p>
    <w:p w14:paraId="51303DEA" w14:textId="77777777" w:rsidR="00223D71" w:rsidRDefault="00000000">
      <w:pPr>
        <w:pStyle w:val="ListBullet"/>
        <w:spacing w:after="40"/>
      </w:pPr>
      <w:r>
        <w:t>Reuse: allow the released slot to be considered for a later request.</w:t>
      </w:r>
    </w:p>
    <w:p w14:paraId="42C412DF" w14:textId="77777777" w:rsidR="00223D71" w:rsidRDefault="00000000">
      <w:pPr>
        <w:spacing w:before="140" w:after="60"/>
      </w:pPr>
      <w:r>
        <w:rPr>
          <w:b/>
          <w:sz w:val="24"/>
        </w:rPr>
        <w:t>15. Work Completed During Month 2</w:t>
      </w:r>
    </w:p>
    <w:p w14:paraId="7714DF2F" w14:textId="77777777" w:rsidR="00223D71" w:rsidRDefault="00000000">
      <w:pPr>
        <w:pStyle w:val="ListBullet"/>
        <w:spacing w:after="40"/>
      </w:pPr>
      <w:r>
        <w:t>Expanded the initial Smart Parking workflow into a detailed OS-oriented process flow.</w:t>
      </w:r>
    </w:p>
    <w:p w14:paraId="76C2F6AC" w14:textId="77777777" w:rsidR="00223D71" w:rsidRDefault="00000000">
      <w:pPr>
        <w:pStyle w:val="ListBullet"/>
        <w:spacing w:after="40"/>
      </w:pPr>
      <w:r>
        <w:t>Studied process states and mapped the parking request lifecycle to process management concepts.</w:t>
      </w:r>
    </w:p>
    <w:p w14:paraId="307E1434" w14:textId="77777777" w:rsidR="00223D71" w:rsidRDefault="00000000">
      <w:pPr>
        <w:pStyle w:val="ListBullet"/>
        <w:spacing w:after="40"/>
      </w:pPr>
      <w:r>
        <w:t>Studied the Process Control Block and scheduler types in relation to parking requests.</w:t>
      </w:r>
    </w:p>
    <w:p w14:paraId="6FD9E222" w14:textId="77777777" w:rsidR="00223D71" w:rsidRDefault="00000000">
      <w:pPr>
        <w:pStyle w:val="ListBullet"/>
        <w:spacing w:after="40"/>
      </w:pPr>
      <w:r>
        <w:t>Compared FCFS, SJF, SRTF, Priority and Round Robin scheduling and discussed their possible application.</w:t>
      </w:r>
    </w:p>
    <w:p w14:paraId="14C52AFD" w14:textId="77777777" w:rsidR="00223D71" w:rsidRDefault="00000000">
      <w:pPr>
        <w:pStyle w:val="ListBullet"/>
        <w:spacing w:after="40"/>
      </w:pPr>
      <w:r>
        <w:t>Analysed process versus thread concepts and the role of multithreading in concurrent parking operations.</w:t>
      </w:r>
    </w:p>
    <w:p w14:paraId="6B0EF078" w14:textId="77777777" w:rsidR="00223D71" w:rsidRDefault="00000000">
      <w:pPr>
        <w:pStyle w:val="ListBullet"/>
        <w:spacing w:after="40"/>
      </w:pPr>
      <w:r>
        <w:t>Identified a realistic race-condition scenario involving simultaneous requests for one parking slot.</w:t>
      </w:r>
    </w:p>
    <w:p w14:paraId="372C0D27" w14:textId="77777777" w:rsidR="00223D71" w:rsidRDefault="00000000">
      <w:pPr>
        <w:pStyle w:val="ListBullet"/>
        <w:spacing w:after="40"/>
      </w:pPr>
      <w:r>
        <w:t>Defined the slot-check and allocation operation as a critical section for analysis.</w:t>
      </w:r>
    </w:p>
    <w:p w14:paraId="300157D4" w14:textId="77777777" w:rsidR="00223D71" w:rsidRDefault="00000000">
      <w:pPr>
        <w:pStyle w:val="ListBullet"/>
        <w:spacing w:after="40"/>
      </w:pPr>
      <w:r>
        <w:t>Studied lock variables and semaphore counting as synchronization mechanisms.</w:t>
      </w:r>
    </w:p>
    <w:p w14:paraId="3E931E82" w14:textId="77777777" w:rsidR="00223D71" w:rsidRDefault="00000000">
      <w:pPr>
        <w:pStyle w:val="ListBullet"/>
        <w:spacing w:after="40"/>
      </w:pPr>
      <w:r>
        <w:t>Reviewed classical synchronization problems to strengthen understanding of shared-resource control.</w:t>
      </w:r>
    </w:p>
    <w:p w14:paraId="2D062770" w14:textId="77777777" w:rsidR="00223D71" w:rsidRDefault="00000000">
      <w:pPr>
        <w:pStyle w:val="ListBullet"/>
        <w:spacing w:after="40"/>
      </w:pPr>
      <w:r>
        <w:t>Analysed deadlock characterization and reviewed prevention, avoidance, detection and recovery.</w:t>
      </w:r>
    </w:p>
    <w:p w14:paraId="6023AEBB" w14:textId="77777777" w:rsidR="00223D71" w:rsidRDefault="00000000">
      <w:pPr>
        <w:pStyle w:val="ListBullet"/>
        <w:spacing w:after="40"/>
      </w:pPr>
      <w:r>
        <w:t>Studied Banker’s Algorithm as the Unit 3 deadlock-avoidance technique.</w:t>
      </w:r>
    </w:p>
    <w:p w14:paraId="53F31ADE" w14:textId="77777777" w:rsidR="00223D71" w:rsidRDefault="00000000">
      <w:pPr>
        <w:pStyle w:val="ListBullet"/>
        <w:spacing w:after="40"/>
      </w:pPr>
      <w:r>
        <w:t>Refined the resource allocation and resource deallocation workflow.</w:t>
      </w:r>
    </w:p>
    <w:p w14:paraId="305A95CF" w14:textId="77777777" w:rsidR="00223D71" w:rsidRDefault="00000000">
      <w:pPr>
        <w:pStyle w:val="ListBullet"/>
        <w:spacing w:after="40"/>
      </w:pPr>
      <w:r>
        <w:t>Prepared OS concept-to-project mapping and expanded project documentation.</w:t>
      </w:r>
    </w:p>
    <w:p w14:paraId="1E31F3E7" w14:textId="77777777" w:rsidR="00223D71" w:rsidRDefault="00000000">
      <w:pPr>
        <w:pStyle w:val="ListBullet"/>
        <w:spacing w:after="40"/>
      </w:pPr>
      <w:r>
        <w:t>Prepared scenarios for testing sequential and simultaneous parking requests.</w:t>
      </w:r>
    </w:p>
    <w:p w14:paraId="7D66A641" w14:textId="77777777" w:rsidR="00223D71" w:rsidRDefault="00000000">
      <w:pPr>
        <w:spacing w:before="140" w:after="60"/>
      </w:pPr>
      <w:r>
        <w:rPr>
          <w:b/>
          <w:sz w:val="24"/>
        </w:rPr>
        <w:t>16. Evidence / Supporting Material</w:t>
      </w:r>
    </w:p>
    <w:p w14:paraId="6604F470" w14:textId="77777777" w:rsidR="00223D71" w:rsidRDefault="00000000">
      <w:pPr>
        <w:pStyle w:val="ListBullet"/>
        <w:spacing w:after="40"/>
      </w:pPr>
      <w:r>
        <w:t>Detailed system workflow.</w:t>
      </w:r>
    </w:p>
    <w:p w14:paraId="67224B05" w14:textId="77777777" w:rsidR="00223D71" w:rsidRDefault="00000000">
      <w:pPr>
        <w:pStyle w:val="ListBullet"/>
        <w:spacing w:after="40"/>
      </w:pPr>
      <w:r>
        <w:t>Process-state mapping.</w:t>
      </w:r>
    </w:p>
    <w:p w14:paraId="29A4F2F5" w14:textId="77777777" w:rsidR="00223D71" w:rsidRDefault="00000000">
      <w:pPr>
        <w:pStyle w:val="ListBullet"/>
        <w:spacing w:after="40"/>
      </w:pPr>
      <w:r>
        <w:t>CPU scheduling comparison table.</w:t>
      </w:r>
    </w:p>
    <w:p w14:paraId="3809694F" w14:textId="77777777" w:rsidR="00223D71" w:rsidRDefault="00000000">
      <w:pPr>
        <w:pStyle w:val="ListBullet"/>
        <w:spacing w:after="40"/>
      </w:pPr>
      <w:r>
        <w:t>Concurrency and race-condition scenario analysis.</w:t>
      </w:r>
    </w:p>
    <w:p w14:paraId="5C19E067" w14:textId="77777777" w:rsidR="00223D71" w:rsidRDefault="00000000">
      <w:pPr>
        <w:pStyle w:val="ListBullet"/>
        <w:spacing w:after="40"/>
      </w:pPr>
      <w:r>
        <w:t>Critical-section and synchronization design notes.</w:t>
      </w:r>
    </w:p>
    <w:p w14:paraId="67C2AE0D" w14:textId="77777777" w:rsidR="00223D71" w:rsidRDefault="00000000">
      <w:pPr>
        <w:pStyle w:val="ListBullet"/>
        <w:spacing w:after="40"/>
      </w:pPr>
      <w:r>
        <w:t>Deadlock characterization and prevention/avoidance notes.</w:t>
      </w:r>
    </w:p>
    <w:p w14:paraId="329C125F" w14:textId="77777777" w:rsidR="00223D71" w:rsidRDefault="00000000">
      <w:pPr>
        <w:pStyle w:val="ListBullet"/>
        <w:spacing w:after="40"/>
      </w:pPr>
      <w:r>
        <w:t>Resource allocation/deallocation flow.</w:t>
      </w:r>
    </w:p>
    <w:p w14:paraId="2879A4B3" w14:textId="77777777" w:rsidR="00223D71" w:rsidRDefault="00000000">
      <w:pPr>
        <w:pStyle w:val="ListBullet"/>
        <w:spacing w:after="40"/>
      </w:pPr>
      <w:r>
        <w:t>Updated OS concept-mapping documentation.</w:t>
      </w:r>
    </w:p>
    <w:p w14:paraId="5DB026DD" w14:textId="77777777" w:rsidR="00223D71" w:rsidRDefault="00000000">
      <w:pPr>
        <w:pStyle w:val="ListBullet"/>
        <w:spacing w:after="40"/>
      </w:pPr>
      <w:r>
        <w:t>Test-case scenarios for multiple parking requests.</w:t>
      </w:r>
    </w:p>
    <w:p w14:paraId="49CFE332" w14:textId="77777777" w:rsidR="00223D71" w:rsidRDefault="00000000">
      <w:r>
        <w:br w:type="page"/>
      </w:r>
    </w:p>
    <w:p w14:paraId="474BD91E" w14:textId="77777777" w:rsidR="00223D71" w:rsidRDefault="00000000">
      <w:pPr>
        <w:spacing w:before="140" w:after="60"/>
      </w:pPr>
      <w:r>
        <w:rPr>
          <w:b/>
          <w:sz w:val="24"/>
        </w:rPr>
        <w:lastRenderedPageBreak/>
        <w:t>17. Challenges Faced During Month 2</w:t>
      </w:r>
    </w:p>
    <w:p w14:paraId="43D53994" w14:textId="77777777" w:rsidR="00223D71" w:rsidRDefault="00000000">
      <w:pPr>
        <w:pStyle w:val="ListBullet"/>
        <w:spacing w:after="40"/>
      </w:pPr>
      <w:r>
        <w:t>Converting theoretical process states into a practical parking-request lifecycle.</w:t>
      </w:r>
    </w:p>
    <w:p w14:paraId="660EA8E6" w14:textId="77777777" w:rsidR="00223D71" w:rsidRDefault="00000000">
      <w:pPr>
        <w:pStyle w:val="ListBullet"/>
        <w:spacing w:after="40"/>
      </w:pPr>
      <w:r>
        <w:t>Choosing meaningful scheduling interpretations without treating parking management as a literal CPU scheduling problem.</w:t>
      </w:r>
    </w:p>
    <w:p w14:paraId="5B7259FE" w14:textId="77777777" w:rsidR="00223D71" w:rsidRDefault="00000000">
      <w:pPr>
        <w:pStyle w:val="ListBullet"/>
        <w:spacing w:after="40"/>
      </w:pPr>
      <w:r>
        <w:t>Handling simultaneous requests for the same parking slot.</w:t>
      </w:r>
    </w:p>
    <w:p w14:paraId="4CF34854" w14:textId="77777777" w:rsidR="00223D71" w:rsidRDefault="00000000">
      <w:pPr>
        <w:pStyle w:val="ListBullet"/>
        <w:spacing w:after="40"/>
      </w:pPr>
      <w:r>
        <w:t>Distinguishing a race condition from a deadlock situation.</w:t>
      </w:r>
    </w:p>
    <w:p w14:paraId="2C2A9D4D" w14:textId="77777777" w:rsidR="00223D71" w:rsidRDefault="00000000">
      <w:pPr>
        <w:pStyle w:val="ListBullet"/>
        <w:spacing w:after="40"/>
      </w:pPr>
      <w:r>
        <w:t>Defining a critical section around the shared slot state.</w:t>
      </w:r>
    </w:p>
    <w:p w14:paraId="79E16431" w14:textId="77777777" w:rsidR="00223D71" w:rsidRDefault="00000000">
      <w:pPr>
        <w:pStyle w:val="ListBullet"/>
        <w:spacing w:after="40"/>
      </w:pPr>
      <w:r>
        <w:t>Understanding the difference between lock-based synchronization and semaphore-based synchronization.</w:t>
      </w:r>
    </w:p>
    <w:p w14:paraId="56CDA81B" w14:textId="77777777" w:rsidR="00223D71" w:rsidRDefault="00000000">
      <w:pPr>
        <w:pStyle w:val="ListBullet"/>
        <w:spacing w:after="40"/>
      </w:pPr>
      <w:r>
        <w:t>Ensuring that resource release is included in the design and not treated only as an afterthought.</w:t>
      </w:r>
    </w:p>
    <w:p w14:paraId="2AB6FAD6" w14:textId="77777777" w:rsidR="00223D71" w:rsidRDefault="00000000">
      <w:pPr>
        <w:pStyle w:val="ListBullet"/>
        <w:spacing w:after="40"/>
      </w:pPr>
      <w:r>
        <w:t>Keeping the project strongly connected with the Operating System syllabus while maintaining a practical Smart City use case.</w:t>
      </w:r>
    </w:p>
    <w:p w14:paraId="48C1B437" w14:textId="77777777" w:rsidR="00223D71" w:rsidRDefault="00000000">
      <w:pPr>
        <w:spacing w:before="140" w:after="60"/>
      </w:pPr>
      <w:r>
        <w:rPr>
          <w:b/>
          <w:sz w:val="24"/>
        </w:rPr>
        <w:t>18. Individual / Team Contribution</w:t>
      </w:r>
    </w:p>
    <w:p w14:paraId="4A2B7EF7" w14:textId="77777777" w:rsidR="00223D71" w:rsidRDefault="00000000">
      <w:pPr>
        <w:pStyle w:val="ListBullet"/>
      </w:pPr>
      <w:r>
        <w:rPr>
          <w:b/>
        </w:rPr>
        <w:t xml:space="preserve">Aditi Singh – Team Leader &amp; System Analyst: </w:t>
      </w:r>
      <w:r>
        <w:t>system design, requirement refinement, workflow development, problem analysis and integration of OS concepts.</w:t>
      </w:r>
    </w:p>
    <w:p w14:paraId="01B2B389" w14:textId="77777777" w:rsidR="00223D71" w:rsidRDefault="00000000">
      <w:pPr>
        <w:pStyle w:val="ListBullet"/>
      </w:pPr>
      <w:r>
        <w:rPr>
          <w:b/>
        </w:rPr>
        <w:t xml:space="preserve">Chhavi Attri – Linux &amp; Scheduling Specialist: </w:t>
      </w:r>
      <w:r>
        <w:t>Linux/OS environment study, CPU scheduling analysis and comparison of scheduling strategies.</w:t>
      </w:r>
    </w:p>
    <w:p w14:paraId="3F9E2E2A" w14:textId="77777777" w:rsidR="00223D71" w:rsidRDefault="00000000">
      <w:pPr>
        <w:pStyle w:val="ListBullet"/>
      </w:pPr>
      <w:r>
        <w:rPr>
          <w:b/>
        </w:rPr>
        <w:t xml:space="preserve">Samar Singh – Modern OS &amp; Documentation Specialist: </w:t>
      </w:r>
      <w:r>
        <w:t>modern OS concepts, documentation, OS syllabus mapping, detailed report preparation and organization of Month 2 technical work.</w:t>
      </w:r>
    </w:p>
    <w:p w14:paraId="325DDF39" w14:textId="77777777" w:rsidR="00223D71" w:rsidRDefault="00000000">
      <w:pPr>
        <w:spacing w:before="140" w:after="60"/>
      </w:pPr>
      <w:r>
        <w:rPr>
          <w:b/>
          <w:sz w:val="24"/>
        </w:rPr>
        <w:t>19. Overall Progress (%)</w:t>
      </w:r>
    </w:p>
    <w:p w14:paraId="56494FA5" w14:textId="77777777" w:rsidR="00223D71" w:rsidRDefault="00000000">
      <w:r>
        <w:rPr>
          <w:b/>
          <w:sz w:val="28"/>
        </w:rPr>
        <w:t>50%</w:t>
      </w:r>
    </w:p>
    <w:p w14:paraId="558140C9" w14:textId="77777777" w:rsidR="00223D71" w:rsidRDefault="00000000">
      <w:pPr>
        <w:spacing w:after="100" w:line="252" w:lineRule="auto"/>
      </w:pPr>
      <w:r>
        <w:t>Completed: detailed problem analysis, system workflow refinement, process and scheduling analysis, concurrency and synchronization analysis, deadlock study, resource allocation/deallocation design and documentation.</w:t>
      </w:r>
    </w:p>
    <w:p w14:paraId="5A9F42AC" w14:textId="77777777" w:rsidR="00223D71" w:rsidRDefault="00000000">
      <w:pPr>
        <w:spacing w:after="100" w:line="252" w:lineRule="auto"/>
      </w:pPr>
      <w:r>
        <w:t>In progress: implementation refinement, integrated testing and performance evaluation.</w:t>
      </w:r>
    </w:p>
    <w:p w14:paraId="2ACDB0A7" w14:textId="77777777" w:rsidR="00223D71" w:rsidRDefault="00000000">
      <w:pPr>
        <w:spacing w:after="100" w:line="252" w:lineRule="auto"/>
      </w:pPr>
      <w:r>
        <w:t>Planned: complete implementation, extensive testing, Unit 4 application, performance/resource-utilization evaluation and final documentation.</w:t>
      </w:r>
    </w:p>
    <w:p w14:paraId="2FFECD49" w14:textId="77777777" w:rsidR="00223D71" w:rsidRDefault="00000000">
      <w:pPr>
        <w:spacing w:before="140" w:after="60"/>
      </w:pPr>
      <w:r>
        <w:rPr>
          <w:b/>
          <w:sz w:val="24"/>
        </w:rPr>
        <w:t>20. Unit-wise OS Syllabus Alignment</w:t>
      </w:r>
    </w:p>
    <w:tbl>
      <w:tblPr>
        <w:tblStyle w:val="TableGrid"/>
        <w:tblW w:w="0" w:type="auto"/>
        <w:jc w:val="center"/>
        <w:tblLook w:val="04A0" w:firstRow="1" w:lastRow="0" w:firstColumn="1" w:lastColumn="0" w:noHBand="0" w:noVBand="1"/>
      </w:tblPr>
      <w:tblGrid>
        <w:gridCol w:w="2556"/>
        <w:gridCol w:w="2556"/>
        <w:gridCol w:w="2556"/>
        <w:gridCol w:w="2556"/>
      </w:tblGrid>
      <w:tr w:rsidR="00223D71" w14:paraId="7E913860" w14:textId="77777777">
        <w:trPr>
          <w:jc w:val="center"/>
        </w:trPr>
        <w:tc>
          <w:tcPr>
            <w:tcW w:w="2556" w:type="dxa"/>
            <w:shd w:val="clear" w:color="auto" w:fill="D9EAF7"/>
            <w:vAlign w:val="center"/>
          </w:tcPr>
          <w:p w14:paraId="5D164275" w14:textId="77777777" w:rsidR="00223D71" w:rsidRDefault="00000000">
            <w:r>
              <w:rPr>
                <w:b/>
                <w:sz w:val="20"/>
              </w:rPr>
              <w:t>Unit</w:t>
            </w:r>
          </w:p>
        </w:tc>
        <w:tc>
          <w:tcPr>
            <w:tcW w:w="2556" w:type="dxa"/>
            <w:shd w:val="clear" w:color="auto" w:fill="D9EAF7"/>
            <w:vAlign w:val="center"/>
          </w:tcPr>
          <w:p w14:paraId="3A0073A5" w14:textId="77777777" w:rsidR="00223D71" w:rsidRDefault="00000000">
            <w:r>
              <w:rPr>
                <w:b/>
                <w:sz w:val="20"/>
              </w:rPr>
              <w:t>Syllabus Topics Used</w:t>
            </w:r>
          </w:p>
        </w:tc>
        <w:tc>
          <w:tcPr>
            <w:tcW w:w="2556" w:type="dxa"/>
            <w:shd w:val="clear" w:color="auto" w:fill="D9EAF7"/>
            <w:vAlign w:val="center"/>
          </w:tcPr>
          <w:p w14:paraId="3E61656C" w14:textId="77777777" w:rsidR="00223D71" w:rsidRDefault="00000000">
            <w:r>
              <w:rPr>
                <w:b/>
                <w:sz w:val="20"/>
              </w:rPr>
              <w:t>Project Application</w:t>
            </w:r>
          </w:p>
        </w:tc>
        <w:tc>
          <w:tcPr>
            <w:tcW w:w="2556" w:type="dxa"/>
            <w:shd w:val="clear" w:color="auto" w:fill="D9EAF7"/>
            <w:vAlign w:val="center"/>
          </w:tcPr>
          <w:p w14:paraId="397CA9F7" w14:textId="77777777" w:rsidR="00223D71" w:rsidRDefault="00000000">
            <w:r>
              <w:rPr>
                <w:b/>
                <w:sz w:val="20"/>
              </w:rPr>
              <w:t>Status</w:t>
            </w:r>
          </w:p>
        </w:tc>
      </w:tr>
      <w:tr w:rsidR="00223D71" w14:paraId="183AE34D" w14:textId="77777777">
        <w:trPr>
          <w:jc w:val="center"/>
        </w:trPr>
        <w:tc>
          <w:tcPr>
            <w:tcW w:w="2556" w:type="dxa"/>
            <w:vAlign w:val="center"/>
          </w:tcPr>
          <w:p w14:paraId="242CBE4D" w14:textId="77777777" w:rsidR="00223D71" w:rsidRDefault="00000000">
            <w:r>
              <w:rPr>
                <w:sz w:val="17"/>
              </w:rPr>
              <w:t>Unit 1 – Fundamentals &amp; Shell Scripting</w:t>
            </w:r>
          </w:p>
        </w:tc>
        <w:tc>
          <w:tcPr>
            <w:tcW w:w="2556" w:type="dxa"/>
            <w:vAlign w:val="center"/>
          </w:tcPr>
          <w:p w14:paraId="638D5A86" w14:textId="77777777" w:rsidR="00223D71" w:rsidRDefault="00000000">
            <w:r>
              <w:rPr>
                <w:sz w:val="17"/>
              </w:rPr>
              <w:t>OS fundamentals, Linux/CLI and shell scripting</w:t>
            </w:r>
          </w:p>
        </w:tc>
        <w:tc>
          <w:tcPr>
            <w:tcW w:w="2556" w:type="dxa"/>
            <w:vAlign w:val="center"/>
          </w:tcPr>
          <w:p w14:paraId="40D6BC9E" w14:textId="77777777" w:rsidR="00223D71" w:rsidRDefault="00000000">
            <w:r>
              <w:rPr>
                <w:sz w:val="17"/>
              </w:rPr>
              <w:t>Background understanding of Linux/OS environment; not the main Month 2 focus.</w:t>
            </w:r>
          </w:p>
        </w:tc>
        <w:tc>
          <w:tcPr>
            <w:tcW w:w="2556" w:type="dxa"/>
            <w:vAlign w:val="center"/>
          </w:tcPr>
          <w:p w14:paraId="090ECF7F" w14:textId="77777777" w:rsidR="00223D71" w:rsidRDefault="00000000">
            <w:r>
              <w:rPr>
                <w:sz w:val="17"/>
              </w:rPr>
              <w:t>Foundation</w:t>
            </w:r>
          </w:p>
        </w:tc>
      </w:tr>
      <w:tr w:rsidR="00223D71" w14:paraId="6A8D916C" w14:textId="77777777">
        <w:trPr>
          <w:jc w:val="center"/>
        </w:trPr>
        <w:tc>
          <w:tcPr>
            <w:tcW w:w="2556" w:type="dxa"/>
            <w:vAlign w:val="center"/>
          </w:tcPr>
          <w:p w14:paraId="262EC23D" w14:textId="77777777" w:rsidR="00223D71" w:rsidRDefault="00000000">
            <w:r>
              <w:rPr>
                <w:sz w:val="17"/>
              </w:rPr>
              <w:t>Unit 2 – Process &amp; Thread Management</w:t>
            </w:r>
          </w:p>
        </w:tc>
        <w:tc>
          <w:tcPr>
            <w:tcW w:w="2556" w:type="dxa"/>
            <w:vAlign w:val="center"/>
          </w:tcPr>
          <w:p w14:paraId="6ADE59A7" w14:textId="77777777" w:rsidR="00223D71" w:rsidRDefault="00000000">
            <w:r>
              <w:rPr>
                <w:sz w:val="17"/>
              </w:rPr>
              <w:t>Process, transition diagram, PCB, schedulers, FCFS, SJF, SRTF, Priority, Round Robin, threads</w:t>
            </w:r>
          </w:p>
        </w:tc>
        <w:tc>
          <w:tcPr>
            <w:tcW w:w="2556" w:type="dxa"/>
            <w:vAlign w:val="center"/>
          </w:tcPr>
          <w:p w14:paraId="6F223E0C" w14:textId="77777777" w:rsidR="00223D71" w:rsidRDefault="00000000">
            <w:r>
              <w:rPr>
                <w:sz w:val="17"/>
              </w:rPr>
              <w:t>Vehicle requests represented as processes/tasks; scheduling used to analyse request ordering; threads considered for concurrent operations.</w:t>
            </w:r>
          </w:p>
        </w:tc>
        <w:tc>
          <w:tcPr>
            <w:tcW w:w="2556" w:type="dxa"/>
            <w:vAlign w:val="center"/>
          </w:tcPr>
          <w:p w14:paraId="0FB33F3C" w14:textId="77777777" w:rsidR="00223D71" w:rsidRDefault="00000000">
            <w:r>
              <w:rPr>
                <w:sz w:val="17"/>
              </w:rPr>
              <w:t>Applied in Month 2</w:t>
            </w:r>
          </w:p>
        </w:tc>
      </w:tr>
      <w:tr w:rsidR="00223D71" w14:paraId="49B7B35D" w14:textId="77777777">
        <w:trPr>
          <w:jc w:val="center"/>
        </w:trPr>
        <w:tc>
          <w:tcPr>
            <w:tcW w:w="2556" w:type="dxa"/>
            <w:vAlign w:val="center"/>
          </w:tcPr>
          <w:p w14:paraId="5410D804" w14:textId="77777777" w:rsidR="00223D71" w:rsidRDefault="00000000">
            <w:r>
              <w:rPr>
                <w:sz w:val="17"/>
              </w:rPr>
              <w:t>Unit 3 – Concurrency &amp; Deadlock Management</w:t>
            </w:r>
          </w:p>
        </w:tc>
        <w:tc>
          <w:tcPr>
            <w:tcW w:w="2556" w:type="dxa"/>
            <w:vAlign w:val="center"/>
          </w:tcPr>
          <w:p w14:paraId="253BEDFE" w14:textId="77777777" w:rsidR="00223D71" w:rsidRDefault="00000000">
            <w:r>
              <w:rPr>
                <w:sz w:val="17"/>
              </w:rPr>
              <w:t>Race condition, critical section, synchronization, locks, semaphores, classical problems, deadlock, Banker’s Algorithm, detection/recovery</w:t>
            </w:r>
          </w:p>
        </w:tc>
        <w:tc>
          <w:tcPr>
            <w:tcW w:w="2556" w:type="dxa"/>
            <w:vAlign w:val="center"/>
          </w:tcPr>
          <w:p w14:paraId="0725E944" w14:textId="77777777" w:rsidR="00223D71" w:rsidRDefault="00000000">
            <w:r>
              <w:rPr>
                <w:sz w:val="17"/>
              </w:rPr>
              <w:t>Shared parking slots require synchronization; simultaneous requests create concurrency issues; deadlock and safe resource allocation are analysed.</w:t>
            </w:r>
          </w:p>
        </w:tc>
        <w:tc>
          <w:tcPr>
            <w:tcW w:w="2556" w:type="dxa"/>
            <w:vAlign w:val="center"/>
          </w:tcPr>
          <w:p w14:paraId="54728DD3" w14:textId="77777777" w:rsidR="00223D71" w:rsidRDefault="00000000">
            <w:r>
              <w:rPr>
                <w:sz w:val="17"/>
              </w:rPr>
              <w:t>Applied in Month 2</w:t>
            </w:r>
          </w:p>
        </w:tc>
      </w:tr>
      <w:tr w:rsidR="00223D71" w14:paraId="36673730" w14:textId="77777777">
        <w:trPr>
          <w:jc w:val="center"/>
        </w:trPr>
        <w:tc>
          <w:tcPr>
            <w:tcW w:w="2556" w:type="dxa"/>
            <w:vAlign w:val="center"/>
          </w:tcPr>
          <w:p w14:paraId="2768DD37" w14:textId="77777777" w:rsidR="00223D71" w:rsidRDefault="00000000">
            <w:r>
              <w:rPr>
                <w:sz w:val="17"/>
              </w:rPr>
              <w:t>Unit 4 – Memory Management</w:t>
            </w:r>
          </w:p>
        </w:tc>
        <w:tc>
          <w:tcPr>
            <w:tcW w:w="2556" w:type="dxa"/>
            <w:vAlign w:val="center"/>
          </w:tcPr>
          <w:p w14:paraId="7CFB4611" w14:textId="77777777" w:rsidR="00223D71" w:rsidRDefault="00000000">
            <w:r>
              <w:rPr>
                <w:sz w:val="17"/>
              </w:rPr>
              <w:t>Paging, segmentation, virtual memory, page replacement, file/disk management, VM/hypervisor, CUDA</w:t>
            </w:r>
          </w:p>
        </w:tc>
        <w:tc>
          <w:tcPr>
            <w:tcW w:w="2556" w:type="dxa"/>
            <w:vAlign w:val="center"/>
          </w:tcPr>
          <w:p w14:paraId="4EBBF821" w14:textId="77777777" w:rsidR="00223D71" w:rsidRDefault="00000000">
            <w:r>
              <w:rPr>
                <w:sz w:val="17"/>
              </w:rPr>
              <w:t>Identified for the next stage of OS-based optimization and documentation.</w:t>
            </w:r>
          </w:p>
        </w:tc>
        <w:tc>
          <w:tcPr>
            <w:tcW w:w="2556" w:type="dxa"/>
            <w:vAlign w:val="center"/>
          </w:tcPr>
          <w:p w14:paraId="1C2AF0DE" w14:textId="77777777" w:rsidR="00223D71" w:rsidRDefault="00000000">
            <w:r>
              <w:rPr>
                <w:sz w:val="17"/>
              </w:rPr>
              <w:t>Planned for next review</w:t>
            </w:r>
          </w:p>
        </w:tc>
      </w:tr>
    </w:tbl>
    <w:p w14:paraId="30BCEB4E" w14:textId="77777777" w:rsidR="00223D71" w:rsidRDefault="00000000">
      <w:pPr>
        <w:spacing w:before="140" w:after="60"/>
      </w:pPr>
      <w:r>
        <w:rPr>
          <w:b/>
          <w:sz w:val="24"/>
        </w:rPr>
        <w:t>21. Month 2 Deliverables</w:t>
      </w:r>
    </w:p>
    <w:p w14:paraId="5A9BD205" w14:textId="77777777" w:rsidR="00223D71" w:rsidRDefault="00000000">
      <w:pPr>
        <w:pStyle w:val="ListBullet"/>
        <w:spacing w:after="40"/>
      </w:pPr>
      <w:r>
        <w:t>Detailed OS-oriented system workflow.</w:t>
      </w:r>
    </w:p>
    <w:p w14:paraId="26D4FCFC" w14:textId="77777777" w:rsidR="00223D71" w:rsidRDefault="00000000">
      <w:pPr>
        <w:pStyle w:val="ListBullet"/>
        <w:spacing w:after="40"/>
      </w:pPr>
      <w:r>
        <w:t>Process and thread mapping.</w:t>
      </w:r>
    </w:p>
    <w:p w14:paraId="53FA09FD" w14:textId="77777777" w:rsidR="00223D71" w:rsidRDefault="00000000">
      <w:pPr>
        <w:pStyle w:val="ListBullet"/>
        <w:spacing w:after="40"/>
      </w:pPr>
      <w:r>
        <w:t>CPU scheduling analysis.</w:t>
      </w:r>
    </w:p>
    <w:p w14:paraId="3A5E22D3" w14:textId="77777777" w:rsidR="00223D71" w:rsidRDefault="00000000">
      <w:pPr>
        <w:pStyle w:val="ListBullet"/>
        <w:spacing w:after="40"/>
      </w:pPr>
      <w:r>
        <w:lastRenderedPageBreak/>
        <w:t>Concurrency and race-condition analysis.</w:t>
      </w:r>
    </w:p>
    <w:p w14:paraId="486AD26B" w14:textId="77777777" w:rsidR="00223D71" w:rsidRDefault="00000000">
      <w:pPr>
        <w:pStyle w:val="ListBullet"/>
        <w:spacing w:after="40"/>
      </w:pPr>
      <w:r>
        <w:t>Critical-section and synchronization design.</w:t>
      </w:r>
    </w:p>
    <w:p w14:paraId="45171D93" w14:textId="77777777" w:rsidR="00223D71" w:rsidRDefault="00000000">
      <w:pPr>
        <w:pStyle w:val="ListBullet"/>
        <w:spacing w:after="40"/>
      </w:pPr>
      <w:r>
        <w:t>Deadlock analysis and resource-allocation notes.</w:t>
      </w:r>
    </w:p>
    <w:p w14:paraId="22D66DEA" w14:textId="77777777" w:rsidR="00223D71" w:rsidRDefault="00000000">
      <w:pPr>
        <w:pStyle w:val="ListBullet"/>
        <w:spacing w:after="40"/>
      </w:pPr>
      <w:r>
        <w:t>Unit-wise OS concept mapping.</w:t>
      </w:r>
    </w:p>
    <w:p w14:paraId="174377DC" w14:textId="77777777" w:rsidR="00223D71" w:rsidRDefault="00000000">
      <w:pPr>
        <w:pStyle w:val="ListBullet"/>
        <w:spacing w:after="40"/>
      </w:pPr>
      <w:r>
        <w:t>Updated technical documentation.</w:t>
      </w:r>
    </w:p>
    <w:p w14:paraId="125A0233" w14:textId="77777777" w:rsidR="00223D71" w:rsidRDefault="00000000">
      <w:pPr>
        <w:pStyle w:val="ListBullet"/>
        <w:spacing w:after="40"/>
      </w:pPr>
      <w:r>
        <w:t>Initial test scenarios for sequential and simultaneous requests.</w:t>
      </w:r>
    </w:p>
    <w:p w14:paraId="221318C0" w14:textId="77777777" w:rsidR="00223D71" w:rsidRDefault="00000000">
      <w:pPr>
        <w:spacing w:before="140" w:after="60"/>
      </w:pPr>
      <w:r>
        <w:rPr>
          <w:b/>
          <w:sz w:val="24"/>
        </w:rPr>
        <w:t>22. Plan for Next Review</w:t>
      </w:r>
    </w:p>
    <w:p w14:paraId="51A93665" w14:textId="77777777" w:rsidR="00223D71" w:rsidRDefault="00000000">
      <w:pPr>
        <w:pStyle w:val="ListBullet"/>
        <w:spacing w:after="40"/>
      </w:pPr>
      <w:r>
        <w:t>Complete and refine the working prototype.</w:t>
      </w:r>
    </w:p>
    <w:p w14:paraId="6398A6D1" w14:textId="77777777" w:rsidR="00223D71" w:rsidRDefault="00000000">
      <w:pPr>
        <w:pStyle w:val="ListBullet"/>
        <w:spacing w:after="40"/>
      </w:pPr>
      <w:r>
        <w:t>Test multiple vehicle requests under different arrival orders.</w:t>
      </w:r>
    </w:p>
    <w:p w14:paraId="72448FDE" w14:textId="77777777" w:rsidR="00223D71" w:rsidRDefault="00000000">
      <w:pPr>
        <w:pStyle w:val="ListBullet"/>
        <w:spacing w:after="40"/>
      </w:pPr>
      <w:r>
        <w:t>Verify correct allocation and release of parking slots.</w:t>
      </w:r>
    </w:p>
    <w:p w14:paraId="4B501FB9" w14:textId="77777777" w:rsidR="00223D71" w:rsidRDefault="00000000">
      <w:pPr>
        <w:pStyle w:val="ListBullet"/>
        <w:spacing w:after="40"/>
      </w:pPr>
      <w:r>
        <w:t>Test simultaneous requests and synchronization behaviour.</w:t>
      </w:r>
    </w:p>
    <w:p w14:paraId="5BDDE195" w14:textId="77777777" w:rsidR="00223D71" w:rsidRDefault="00000000">
      <w:pPr>
        <w:pStyle w:val="ListBullet"/>
        <w:spacing w:after="40"/>
      </w:pPr>
      <w:r>
        <w:t>Evaluate the selected scheduling/resource-allocation strategy.</w:t>
      </w:r>
    </w:p>
    <w:p w14:paraId="6A24081D" w14:textId="77777777" w:rsidR="00223D71" w:rsidRDefault="00000000">
      <w:pPr>
        <w:pStyle w:val="ListBullet"/>
        <w:spacing w:after="40"/>
      </w:pPr>
      <w:r>
        <w:t>Study and document Unit 4 concepts relevant to the project, particularly memory management, virtual memory, file allocation and disk scheduling.</w:t>
      </w:r>
    </w:p>
    <w:p w14:paraId="03582B76" w14:textId="77777777" w:rsidR="00223D71" w:rsidRDefault="00000000">
      <w:pPr>
        <w:pStyle w:val="ListBullet"/>
        <w:spacing w:after="40"/>
      </w:pPr>
      <w:r>
        <w:t>Evaluate system performance and resource utilization.</w:t>
      </w:r>
    </w:p>
    <w:p w14:paraId="6888090F" w14:textId="77777777" w:rsidR="00223D71" w:rsidRDefault="00000000">
      <w:pPr>
        <w:pStyle w:val="ListBullet"/>
        <w:spacing w:after="40"/>
      </w:pPr>
      <w:r>
        <w:t>Prepare implementation screenshots, diagrams and final evidence.</w:t>
      </w:r>
    </w:p>
    <w:p w14:paraId="45D07152" w14:textId="77777777" w:rsidR="00223D71" w:rsidRDefault="00000000">
      <w:pPr>
        <w:pStyle w:val="ListBullet"/>
        <w:spacing w:after="40"/>
      </w:pPr>
      <w:r>
        <w:t>Consolidate the final report and presentation material.</w:t>
      </w:r>
    </w:p>
    <w:p w14:paraId="68982DB4" w14:textId="77777777" w:rsidR="00223D71" w:rsidRDefault="00000000">
      <w:pPr>
        <w:spacing w:before="140" w:after="60"/>
      </w:pPr>
      <w:r>
        <w:rPr>
          <w:b/>
          <w:sz w:val="24"/>
        </w:rPr>
        <w:t>23. Conclusion</w:t>
      </w:r>
    </w:p>
    <w:p w14:paraId="311E4734" w14:textId="77777777" w:rsidR="00223D71" w:rsidRDefault="00000000">
      <w:pPr>
        <w:spacing w:after="100" w:line="252" w:lineRule="auto"/>
      </w:pPr>
      <w:r>
        <w:t>Month 2 represents the transition from initial problem understanding to detailed Operating System-based analysis and system design. The project now has a clearer process model, scheduling analysis, concurrency model, synchronization approach and deadlock analysis. These activities directly connect the Smart Parking Management System with Unit 2 and Unit 3 of the Operating System syllabus. The next phase will focus on implementation, testing, Unit 4 integration and final evaluation.</w:t>
      </w:r>
    </w:p>
    <w:p w14:paraId="6736BED6" w14:textId="13FE95C5" w:rsidR="00223D71" w:rsidRDefault="00223D71">
      <w:pPr>
        <w:jc w:val="center"/>
      </w:pPr>
    </w:p>
    <w:sectPr w:rsidR="00223D7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909277">
    <w:abstractNumId w:val="8"/>
  </w:num>
  <w:num w:numId="2" w16cid:durableId="1452357150">
    <w:abstractNumId w:val="6"/>
  </w:num>
  <w:num w:numId="3" w16cid:durableId="350763785">
    <w:abstractNumId w:val="5"/>
  </w:num>
  <w:num w:numId="4" w16cid:durableId="1632783195">
    <w:abstractNumId w:val="4"/>
  </w:num>
  <w:num w:numId="5" w16cid:durableId="408307074">
    <w:abstractNumId w:val="7"/>
  </w:num>
  <w:num w:numId="6" w16cid:durableId="1659116773">
    <w:abstractNumId w:val="3"/>
  </w:num>
  <w:num w:numId="7" w16cid:durableId="553542777">
    <w:abstractNumId w:val="2"/>
  </w:num>
  <w:num w:numId="8" w16cid:durableId="939139147">
    <w:abstractNumId w:val="1"/>
  </w:num>
  <w:num w:numId="9" w16cid:durableId="1506479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D71"/>
    <w:rsid w:val="0029639D"/>
    <w:rsid w:val="00326F90"/>
    <w:rsid w:val="006469F8"/>
    <w:rsid w:val="00AA1D8D"/>
    <w:rsid w:val="00B47730"/>
    <w:rsid w:val="00B966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2C7A7"/>
  <w14:defaultImageDpi w14:val="300"/>
  <w15:docId w15:val="{64F5A15B-D125-4770-A6D5-4342D4B1D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2567</Words>
  <Characters>14637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 SINGH</cp:lastModifiedBy>
  <cp:revision>2</cp:revision>
  <dcterms:created xsi:type="dcterms:W3CDTF">2013-12-23T23:15:00Z</dcterms:created>
  <dcterms:modified xsi:type="dcterms:W3CDTF">2026-10-05T16:55:00Z</dcterms:modified>
  <cp:category/>
</cp:coreProperties>
</file>