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rPr>
      </w:pPr>
      <w:r w:rsidDel="00000000" w:rsidR="00000000" w:rsidRPr="00000000">
        <w:rPr/>
        <w:drawing>
          <wp:inline distB="0" distT="0" distL="0" distR="0">
            <wp:extent cx="1628775" cy="6762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28775" cy="6762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Program and Branch Name:</w:t>
      </w:r>
      <w:r w:rsidDel="00000000" w:rsidR="00000000" w:rsidRPr="00000000">
        <w:rPr>
          <w:rFonts w:ascii="Times New Roman" w:cs="Times New Roman" w:eastAsia="Times New Roman" w:hAnsi="Times New Roman"/>
          <w:i w:val="1"/>
          <w:iCs w:val="1"/>
          <w:rtl w:val="0"/>
        </w:rPr>
        <w:t xml:space="preserve"> BTech CSE-AI </w:t>
      </w:r>
    </w:p>
    <w:p w:rsidR="00000000" w:rsidDel="00000000" w:rsidP="00000000" w:rsidRDefault="00000000" w:rsidRPr="00000000" w14:paraId="00000003">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PBL Progress Report – I </w:t>
      </w:r>
    </w:p>
    <w:tbl>
      <w:tblPr>
        <w:tblStyle w:val="Table1"/>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602"/>
        <w:gridCol w:w="5752"/>
        <w:tblGridChange w:id="0">
          <w:tblGrid>
            <w:gridCol w:w="3602"/>
            <w:gridCol w:w="5752"/>
          </w:tblGrid>
        </w:tblGridChange>
      </w:tblGrid>
      <w:tr>
        <w:trPr>
          <w:cantSplit w:val="0"/>
          <w:trHeight w:val="300" w:hRule="atLeast"/>
          <w:tblHeader w:val="0"/>
        </w:trPr>
        <w:tc>
          <w:tcPr>
            <w:vAlign w:val="center"/>
          </w:tcPr>
          <w:p w:rsidR="00000000" w:rsidDel="00000000" w:rsidP="00000000" w:rsidRDefault="00000000" w:rsidRPr="00000000" w14:paraId="00000004">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w:t>
            </w:r>
          </w:p>
        </w:tc>
        <w:tc>
          <w:tcPr>
            <w:vAlign w:val="center"/>
          </w:tcPr>
          <w:p w:rsidR="00000000" w:rsidDel="00000000" w:rsidP="00000000" w:rsidRDefault="00000000" w:rsidRPr="00000000" w14:paraId="00000005">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Details</w:t>
            </w:r>
          </w:p>
        </w:tc>
      </w:tr>
      <w:tr>
        <w:trPr>
          <w:cantSplit w:val="0"/>
          <w:trHeight w:val="300" w:hRule="atLeast"/>
          <w:tblHeader w:val="0"/>
        </w:trPr>
        <w:tc>
          <w:tcPr>
            <w:vAlign w:val="center"/>
          </w:tcPr>
          <w:p w:rsidR="00000000" w:rsidDel="00000000" w:rsidP="00000000" w:rsidRDefault="00000000" w:rsidRPr="00000000" w14:paraId="0000000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 Name</w:t>
            </w:r>
          </w:p>
        </w:tc>
        <w:tc>
          <w:tcPr>
            <w:vAlign w:val="center"/>
          </w:tcPr>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Machine Learning</w:t>
            </w:r>
          </w:p>
        </w:tc>
      </w:tr>
      <w:tr>
        <w:trPr>
          <w:cantSplit w:val="0"/>
          <w:trHeight w:val="300" w:hRule="atLeast"/>
          <w:tblHeader w:val="0"/>
        </w:trPr>
        <w:tc>
          <w:tcPr>
            <w:vAlign w:val="center"/>
          </w:tcPr>
          <w:p w:rsidR="00000000" w:rsidDel="00000000" w:rsidP="00000000" w:rsidRDefault="00000000" w:rsidRPr="00000000" w14:paraId="0000000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 Code</w:t>
            </w:r>
          </w:p>
        </w:tc>
        <w:tc>
          <w:tcPr>
            <w:vAlign w:val="center"/>
          </w:tcPr>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CCSML0301</w:t>
            </w:r>
          </w:p>
        </w:tc>
      </w:tr>
      <w:tr>
        <w:trPr>
          <w:cantSplit w:val="0"/>
          <w:trHeight w:val="300" w:hRule="atLeast"/>
          <w:tblHeader w:val="0"/>
        </w:trPr>
        <w:tc>
          <w:tcPr>
            <w:vAlign w:val="center"/>
          </w:tcPr>
          <w:p w:rsidR="00000000" w:rsidDel="00000000" w:rsidP="00000000" w:rsidRDefault="00000000" w:rsidRPr="00000000" w14:paraId="0000000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Faculty Name</w:t>
            </w:r>
          </w:p>
        </w:tc>
        <w:tc>
          <w:tcPr>
            <w:vAlign w:val="center"/>
          </w:tcPr>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 Khushboo</w:t>
            </w:r>
          </w:p>
        </w:tc>
      </w:tr>
      <w:tr>
        <w:trPr>
          <w:cantSplit w:val="0"/>
          <w:trHeight w:val="300" w:hRule="atLeast"/>
          <w:tblHeader w:val="0"/>
        </w:trPr>
        <w:tc>
          <w:tcPr>
            <w:vAlign w:val="center"/>
          </w:tcPr>
          <w:p w:rsidR="00000000" w:rsidDel="00000000" w:rsidP="00000000" w:rsidRDefault="00000000" w:rsidRPr="00000000" w14:paraId="0000000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Assignment Type</w:t>
            </w:r>
          </w:p>
        </w:tc>
        <w:tc>
          <w:tcPr>
            <w:vAlign w:val="center"/>
          </w:tcPr>
          <w:p w:rsidR="00000000" w:rsidDel="00000000" w:rsidP="00000000" w:rsidRDefault="00000000" w:rsidRPr="00000000" w14:paraId="0000000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Assignment </w:t>
            </w:r>
          </w:p>
        </w:tc>
      </w:tr>
      <w:tr>
        <w:trPr>
          <w:cantSplit w:val="0"/>
          <w:trHeight w:val="300" w:hRule="atLeast"/>
          <w:tblHeader w:val="0"/>
        </w:trPr>
        <w:tc>
          <w:tcPr>
            <w:vAlign w:val="center"/>
          </w:tcPr>
          <w:p w:rsidR="00000000" w:rsidDel="00000000" w:rsidP="00000000" w:rsidRDefault="00000000" w:rsidRPr="00000000" w14:paraId="0000000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Name</w:t>
            </w:r>
          </w:p>
        </w:tc>
        <w:tc>
          <w:tcPr>
            <w:vAlign w:val="cente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Chhavi Attri, Aditi Singh, Samar Singh</w:t>
            </w:r>
          </w:p>
        </w:tc>
      </w:tr>
      <w:tr>
        <w:trPr>
          <w:cantSplit w:val="0"/>
          <w:trHeight w:val="300" w:hRule="atLeast"/>
          <w:tblHeader w:val="0"/>
        </w:trPr>
        <w:tc>
          <w:tcPr>
            <w:vAlign w:val="center"/>
          </w:tcPr>
          <w:p w:rsidR="00000000" w:rsidDel="00000000" w:rsidP="00000000" w:rsidRDefault="00000000" w:rsidRPr="00000000" w14:paraId="0000001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ERP ID (I Year) / Roll No. (II Year onwards)</w:t>
            </w:r>
          </w:p>
        </w:tc>
        <w:tc>
          <w:tcPr>
            <w:vAlign w:val="cente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2501331940018, 2501331940003, 2501331940042</w:t>
            </w:r>
          </w:p>
        </w:tc>
      </w:tr>
      <w:tr>
        <w:trPr>
          <w:cantSplit w:val="0"/>
          <w:trHeight w:val="300" w:hRule="atLeast"/>
          <w:tblHeader w:val="0"/>
        </w:trPr>
        <w:tc>
          <w:tcPr>
            <w:vAlign w:val="center"/>
          </w:tcPr>
          <w:p w:rsidR="00000000" w:rsidDel="00000000" w:rsidP="00000000" w:rsidRDefault="00000000" w:rsidRPr="00000000" w14:paraId="00000012">
            <w:pPr>
              <w:spacing w:after="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Team/Group No.</w:t>
            </w:r>
            <w:r w:rsidDel="00000000" w:rsidR="00000000" w:rsidRPr="00000000">
              <w:rPr>
                <w:rtl w:val="0"/>
              </w:rPr>
            </w:r>
          </w:p>
        </w:tc>
        <w:tc>
          <w:tcPr>
            <w:vAlign w:val="cente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7</w:t>
            </w:r>
          </w:p>
        </w:tc>
      </w:tr>
      <w:tr>
        <w:trPr>
          <w:cantSplit w:val="0"/>
          <w:trHeight w:val="300" w:hRule="atLeast"/>
          <w:tblHeader w:val="0"/>
        </w:trPr>
        <w:tc>
          <w:tcPr>
            <w:vAlign w:val="center"/>
          </w:tcPr>
          <w:p w:rsidR="00000000" w:rsidDel="00000000" w:rsidP="00000000" w:rsidRDefault="00000000" w:rsidRPr="00000000" w14:paraId="0000001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 Statement / Project Title</w:t>
            </w:r>
          </w:p>
        </w:tc>
        <w:tc>
          <w:tcPr>
            <w:vAlign w:val="center"/>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Placement Prediction Platform – an AI and Machine Learning based platform for predicting student placement outcomes and supporting career placement and recruitment analytics.</w:t>
            </w:r>
          </w:p>
        </w:tc>
      </w:tr>
      <w:tr>
        <w:trPr>
          <w:cantSplit w:val="0"/>
          <w:trHeight w:val="300" w:hRule="atLeast"/>
          <w:tblHeader w:val="0"/>
        </w:trPr>
        <w:tc>
          <w:tcPr>
            <w:vAlign w:val="center"/>
          </w:tcPr>
          <w:p w:rsidR="00000000" w:rsidDel="00000000" w:rsidP="00000000" w:rsidRDefault="00000000" w:rsidRPr="00000000" w14:paraId="0000001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SDG(s)</w:t>
            </w:r>
          </w:p>
        </w:tc>
        <w:tc>
          <w:tcPr>
            <w:vAlign w:val="center"/>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SDG 4 – Quality Education, SDG 8 – Decent Work &amp; Economic Growth, SDG 9 – Industry, Innovation &amp; Infrastructure</w:t>
            </w:r>
          </w:p>
        </w:tc>
      </w:tr>
      <w:tr>
        <w:trPr>
          <w:cantSplit w:val="0"/>
          <w:trHeight w:val="300" w:hRule="atLeast"/>
          <w:tblHeader w:val="0"/>
        </w:trPr>
        <w:tc>
          <w:tcPr>
            <w:vAlign w:val="center"/>
          </w:tcPr>
          <w:p w:rsidR="00000000" w:rsidDel="00000000" w:rsidP="00000000" w:rsidRDefault="00000000" w:rsidRPr="00000000" w14:paraId="0000001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Reporting Month</w:t>
            </w:r>
          </w:p>
        </w:tc>
        <w:tc>
          <w:tcPr>
            <w:vAlign w:val="center"/>
          </w:tcPr>
          <w:p w:rsidR="00000000" w:rsidDel="00000000" w:rsidP="00000000" w:rsidRDefault="00000000" w:rsidRPr="00000000" w14:paraId="0000001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Month 1 </w:t>
            </w:r>
          </w:p>
        </w:tc>
      </w:tr>
      <w:tr>
        <w:trPr>
          <w:cantSplit w:val="0"/>
          <w:trHeight w:val="300" w:hRule="atLeast"/>
          <w:tblHeader w:val="0"/>
        </w:trPr>
        <w:tc>
          <w:tcPr>
            <w:vAlign w:val="center"/>
          </w:tcPr>
          <w:p w:rsidR="00000000" w:rsidDel="00000000" w:rsidP="00000000" w:rsidRDefault="00000000" w:rsidRPr="00000000" w14:paraId="0000001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of Submission</w:t>
            </w:r>
          </w:p>
        </w:tc>
        <w:tc>
          <w:tcPr>
            <w:vAlign w:val="center"/>
          </w:tcPr>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07/09/2026</w:t>
            </w:r>
          </w:p>
        </w:tc>
      </w:tr>
    </w:tbl>
    <w:p w:rsidR="00000000" w:rsidDel="00000000" w:rsidP="00000000" w:rsidRDefault="00000000" w:rsidRPr="00000000" w14:paraId="0000001C">
      <w:pPr>
        <w:pStyle w:val="Heading3"/>
        <w:spacing w:after="281" w:before="281"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Student Declaration</w:t>
      </w:r>
    </w:p>
    <w:p w:rsidR="00000000" w:rsidDel="00000000" w:rsidP="00000000" w:rsidRDefault="00000000" w:rsidRPr="00000000" w14:paraId="000000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certify that this assignment is our own work, with all sources appropriately acknowledged. We understand that a 0% mark and further academic penalties may apply if the content is found to be plagiarised or inappropriately AI-generated.</w:t>
      </w:r>
    </w:p>
    <w:p w:rsidR="00000000" w:rsidDel="00000000" w:rsidP="00000000" w:rsidRDefault="00000000" w:rsidRPr="00000000" w14:paraId="000000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Student Name &amp; Signature(s):</w:t>
      </w:r>
      <w:r w:rsidDel="00000000" w:rsidR="00000000" w:rsidRPr="00000000">
        <w:rPr>
          <w:rFonts w:ascii="Times New Roman" w:cs="Times New Roman" w:eastAsia="Times New Roman" w:hAnsi="Times New Roman"/>
          <w:rtl w:val="0"/>
        </w:rPr>
        <w:t xml:space="preserve"> Aditi Singh, Chhavi Attri, Samar Singh</w:t>
      </w:r>
      <w:r w:rsidDel="00000000" w:rsidR="00000000" w:rsidRPr="00000000">
        <w:rPr>
          <w:rtl w:val="0"/>
        </w:rPr>
        <w:br w:type="textWrapping"/>
      </w:r>
      <w:r w:rsidDel="00000000" w:rsidR="00000000" w:rsidRPr="00000000">
        <w:rPr>
          <w:rFonts w:ascii="Times New Roman" w:cs="Times New Roman" w:eastAsia="Times New Roman" w:hAnsi="Times New Roman"/>
          <w:b w:val="1"/>
          <w:bCs w:val="1"/>
          <w:rtl w:val="0"/>
        </w:rPr>
        <w:t xml:space="preserve">Date:</w:t>
      </w:r>
      <w:r w:rsidDel="00000000" w:rsidR="00000000" w:rsidRPr="00000000">
        <w:rPr>
          <w:rFonts w:ascii="Times New Roman" w:cs="Times New Roman" w:eastAsia="Times New Roman" w:hAnsi="Times New Roman"/>
          <w:rtl w:val="0"/>
        </w:rPr>
        <w:t xml:space="preserve"> 07/09/2026</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PBL Progress Report – I</w:t>
      </w:r>
    </w:p>
    <w:p w:rsidR="00000000" w:rsidDel="00000000" w:rsidP="00000000" w:rsidRDefault="00000000" w:rsidRPr="00000000" w14:paraId="00000024">
      <w:pPr>
        <w:pStyle w:val="Heading3"/>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Review 1: Problem Understanding &amp; Initial Progress</w:t>
      </w:r>
    </w:p>
    <w:p w:rsidR="00000000" w:rsidDel="00000000" w:rsidP="00000000" w:rsidRDefault="00000000" w:rsidRPr="00000000" w14:paraId="0000002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Review Coverage:</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Group Assignment: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Module 1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445"/>
        <w:gridCol w:w="3909"/>
        <w:tblGridChange w:id="0">
          <w:tblGrid>
            <w:gridCol w:w="5445"/>
            <w:gridCol w:w="3909"/>
          </w:tblGrid>
        </w:tblGridChange>
      </w:tblGrid>
      <w:tr>
        <w:trPr>
          <w:cantSplit w:val="0"/>
          <w:trHeight w:val="300" w:hRule="atLeast"/>
          <w:tblHeader w:val="0"/>
        </w:trPr>
        <w:tc>
          <w:tcPr>
            <w:vAlign w:val="center"/>
          </w:tcPr>
          <w:p w:rsidR="00000000" w:rsidDel="00000000" w:rsidP="00000000" w:rsidRDefault="00000000" w:rsidRPr="00000000" w14:paraId="00000028">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w:t>
            </w:r>
          </w:p>
        </w:tc>
        <w:tc>
          <w:tcPr>
            <w:vAlign w:val="center"/>
          </w:tcPr>
          <w:p w:rsidR="00000000" w:rsidDel="00000000" w:rsidP="00000000" w:rsidRDefault="00000000" w:rsidRPr="00000000" w14:paraId="00000029">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Details</w:t>
            </w:r>
          </w:p>
        </w:tc>
      </w:tr>
      <w:tr>
        <w:trPr>
          <w:cantSplit w:val="0"/>
          <w:trHeight w:val="300" w:hRule="atLeast"/>
          <w:tblHeader w:val="0"/>
        </w:trPr>
        <w:tc>
          <w:tcPr>
            <w:vAlign w:val="center"/>
          </w:tcPr>
          <w:p w:rsidR="00000000" w:rsidDel="00000000" w:rsidP="00000000" w:rsidRDefault="00000000" w:rsidRPr="00000000" w14:paraId="0000002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Problem Statement / Assignment or Project Title</w:t>
            </w:r>
          </w:p>
        </w:tc>
        <w:tc>
          <w:tcPr>
            <w:vAlign w:val="center"/>
          </w:tcPr>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Placement Prediction Platform – an AI and Machine Learning based platform for predicting student placement outcomes and supporting career placement and recruitment analytics.</w:t>
            </w:r>
          </w:p>
        </w:tc>
      </w:tr>
      <w:tr>
        <w:trPr>
          <w:cantSplit w:val="0"/>
          <w:trHeight w:val="300" w:hRule="atLeast"/>
          <w:tblHeader w:val="0"/>
        </w:trPr>
        <w:tc>
          <w:tcPr>
            <w:vAlign w:val="center"/>
          </w:tcPr>
          <w:p w:rsidR="00000000" w:rsidDel="00000000" w:rsidP="00000000" w:rsidRDefault="00000000" w:rsidRPr="00000000" w14:paraId="0000002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Problem Context &amp; Background</w:t>
            </w:r>
          </w:p>
        </w:tc>
        <w:tc>
          <w:tcPr>
            <w:vAlign w:val="center"/>
          </w:tcPr>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and educational institutions need better insights into placement readiness and career outcomes. Placement decisions can depend on academic performance, skills and other student-related attributes. A machine learning platform can analyze available student data and identify patterns that may help estimate placement outcomes and support data-driven career planning.</w:t>
            </w:r>
          </w:p>
        </w:tc>
      </w:tr>
      <w:tr>
        <w:trPr>
          <w:cantSplit w:val="0"/>
          <w:trHeight w:val="300" w:hRule="atLeast"/>
          <w:tblHeader w:val="0"/>
        </w:trPr>
        <w:tc>
          <w:tcPr>
            <w:vAlign w:val="center"/>
          </w:tcPr>
          <w:p w:rsidR="00000000" w:rsidDel="00000000" w:rsidP="00000000" w:rsidRDefault="00000000" w:rsidRPr="00000000" w14:paraId="0000002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Problem Identification / Understanding</w:t>
            </w:r>
          </w:p>
        </w:tc>
        <w:tc>
          <w:tcPr>
            <w:vAlign w:val="center"/>
          </w:tcPr>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problem identified is the lack of a data-driven mechanism for analyzing student profiles and predicting placement outcomes. The project aims to understand relationships between relevant student attributes and placement results, prepare suitable features, and apply ML models to generate useful predictions. The system should provide interpretable and reliable results while recognizing that predictions are estimates rather than guarantees.</w:t>
            </w:r>
          </w:p>
        </w:tc>
      </w:tr>
      <w:tr>
        <w:trPr>
          <w:cantSplit w:val="0"/>
          <w:trHeight w:val="300" w:hRule="atLeast"/>
          <w:tblHeader w:val="0"/>
        </w:trPr>
        <w:tc>
          <w:tcPr>
            <w:vAlign w:val="center"/>
          </w:tcPr>
          <w:p w:rsidR="00000000" w:rsidDel="00000000" w:rsidP="00000000" w:rsidRDefault="00000000" w:rsidRPr="00000000" w14:paraId="0000003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Objectives</w:t>
            </w:r>
          </w:p>
        </w:tc>
        <w:tc>
          <w:tcPr>
            <w:vAlign w:val="center"/>
          </w:tcPr>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Develop a machine learning based student placement prediction platform.</w:t>
            </w:r>
          </w:p>
          <w:p w:rsidR="00000000" w:rsidDel="00000000" w:rsidP="00000000" w:rsidRDefault="00000000" w:rsidRPr="00000000" w14:paraId="00000032">
            <w:pPr>
              <w:rPr/>
            </w:pPr>
            <w:r w:rsidDel="00000000" w:rsidR="00000000" w:rsidRPr="00000000">
              <w:rPr>
                <w:rFonts w:ascii="Times New Roman" w:cs="Times New Roman" w:eastAsia="Times New Roman" w:hAnsi="Times New Roman"/>
                <w:rtl w:val="0"/>
              </w:rPr>
              <w:t xml:space="preserve">2. Collect, clean and preprocess relevant student data.</w:t>
            </w:r>
            <w:r w:rsidDel="00000000" w:rsidR="00000000" w:rsidRPr="00000000">
              <w:rPr>
                <w:rtl w:val="0"/>
              </w:rPr>
            </w:r>
          </w:p>
          <w:p w:rsidR="00000000" w:rsidDel="00000000" w:rsidP="00000000" w:rsidRDefault="00000000" w:rsidRPr="00000000" w14:paraId="00000033">
            <w:pPr>
              <w:rPr/>
            </w:pPr>
            <w:r w:rsidDel="00000000" w:rsidR="00000000" w:rsidRPr="00000000">
              <w:rPr>
                <w:rFonts w:ascii="Times New Roman" w:cs="Times New Roman" w:eastAsia="Times New Roman" w:hAnsi="Times New Roman"/>
                <w:rtl w:val="0"/>
              </w:rPr>
              <w:t xml:space="preserve">3. Perform feature engineering to identify useful predictive attributes.</w:t>
            </w:r>
            <w:r w:rsidDel="00000000" w:rsidR="00000000" w:rsidRPr="00000000">
              <w:rPr>
                <w:rtl w:val="0"/>
              </w:rPr>
            </w:r>
          </w:p>
          <w:p w:rsidR="00000000" w:rsidDel="00000000" w:rsidP="00000000" w:rsidRDefault="00000000" w:rsidRPr="00000000" w14:paraId="00000034">
            <w:pPr>
              <w:rPr/>
            </w:pPr>
            <w:r w:rsidDel="00000000" w:rsidR="00000000" w:rsidRPr="00000000">
              <w:rPr>
                <w:rFonts w:ascii="Times New Roman" w:cs="Times New Roman" w:eastAsia="Times New Roman" w:hAnsi="Times New Roman"/>
                <w:rtl w:val="0"/>
              </w:rPr>
              <w:t xml:space="preserve">4. Apply regression, classification and other suitable ML approaches where appropriate.</w:t>
            </w:r>
            <w:r w:rsidDel="00000000" w:rsidR="00000000" w:rsidRPr="00000000">
              <w:rPr>
                <w:rtl w:val="0"/>
              </w:rPr>
            </w:r>
          </w:p>
          <w:p w:rsidR="00000000" w:rsidDel="00000000" w:rsidP="00000000" w:rsidRDefault="00000000" w:rsidRPr="00000000" w14:paraId="00000035">
            <w:pPr>
              <w:rPr/>
            </w:pPr>
            <w:r w:rsidDel="00000000" w:rsidR="00000000" w:rsidRPr="00000000">
              <w:rPr>
                <w:rFonts w:ascii="Times New Roman" w:cs="Times New Roman" w:eastAsia="Times New Roman" w:hAnsi="Times New Roman"/>
                <w:rtl w:val="0"/>
              </w:rPr>
              <w:t xml:space="preserve">5. Evaluate model performance using suitable metrics.</w:t>
            </w:r>
            <w:r w:rsidDel="00000000" w:rsidR="00000000" w:rsidRPr="00000000">
              <w:rPr>
                <w:rtl w:val="0"/>
              </w:rPr>
            </w:r>
          </w:p>
          <w:p w:rsidR="00000000" w:rsidDel="00000000" w:rsidP="00000000" w:rsidRDefault="00000000" w:rsidRPr="00000000" w14:paraId="00000036">
            <w:pPr>
              <w:rPr/>
            </w:pPr>
            <w:r w:rsidDel="00000000" w:rsidR="00000000" w:rsidRPr="00000000">
              <w:rPr>
                <w:rFonts w:ascii="Times New Roman" w:cs="Times New Roman" w:eastAsia="Times New Roman" w:hAnsi="Times New Roman"/>
                <w:rtl w:val="0"/>
              </w:rPr>
              <w:t xml:space="preserve">6. Provide useful insights for students and placement stakeholders.</w:t>
            </w:r>
            <w:r w:rsidDel="00000000" w:rsidR="00000000" w:rsidRPr="00000000">
              <w:rPr>
                <w:rtl w:val="0"/>
              </w:rPr>
            </w:r>
          </w:p>
          <w:p w:rsidR="00000000" w:rsidDel="00000000" w:rsidP="00000000" w:rsidRDefault="00000000" w:rsidRPr="00000000" w14:paraId="00000037">
            <w:pPr>
              <w:rPr/>
            </w:pPr>
            <w:r w:rsidDel="00000000" w:rsidR="00000000" w:rsidRPr="00000000">
              <w:rPr>
                <w:rFonts w:ascii="Times New Roman" w:cs="Times New Roman" w:eastAsia="Times New Roman" w:hAnsi="Times New Roman"/>
                <w:rtl w:val="0"/>
              </w:rPr>
              <w:t xml:space="preserve">7. Build a scalable foundation for future placement analytics.</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03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Target Users / Stakeholders</w:t>
            </w:r>
          </w:p>
        </w:tc>
        <w:tc>
          <w:tcPr>
            <w:vAlign w:val="center"/>
          </w:tcPr>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users: Students, placement officers, faculty members and career guidance teams.</w:t>
            </w:r>
          </w:p>
          <w:p w:rsidR="00000000" w:rsidDel="00000000" w:rsidP="00000000" w:rsidRDefault="00000000" w:rsidRPr="00000000" w14:paraId="0000003A">
            <w:pPr>
              <w:rPr/>
            </w:pPr>
            <w:r w:rsidDel="00000000" w:rsidR="00000000" w:rsidRPr="00000000">
              <w:rPr>
                <w:rFonts w:ascii="Times New Roman" w:cs="Times New Roman" w:eastAsia="Times New Roman" w:hAnsi="Times New Roman"/>
                <w:rtl w:val="0"/>
              </w:rPr>
              <w:t xml:space="preserve">Stakeholders: Educational institutions, training and placement departments, recruiters and academic administrators.</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03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Research Completed</w:t>
            </w:r>
          </w:p>
        </w:tc>
        <w:tc>
          <w:tcPr>
            <w:vAlign w:val="center"/>
          </w:tcPr>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team reviewed the problem of placement prediction and the use of machine learning for educational and recruitment analytics. Initial study focused on data preprocessing, feature engineering, regression, classification, probabilistic learning, clustering and ensemble methods. The review helped identify ML techniques that can be explored for predicting placement-related outcomes.</w:t>
            </w:r>
          </w:p>
        </w:tc>
      </w:tr>
      <w:tr>
        <w:trPr>
          <w:cantSplit w:val="0"/>
          <w:trHeight w:val="300" w:hRule="atLeast"/>
          <w:tblHeader w:val="0"/>
        </w:trPr>
        <w:tc>
          <w:tcPr>
            <w:vAlign w:val="center"/>
          </w:tcPr>
          <w:p w:rsidR="00000000" w:rsidDel="00000000" w:rsidP="00000000" w:rsidRDefault="00000000" w:rsidRPr="00000000" w14:paraId="0000003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Unit/Module Concepts Identified for Application</w:t>
            </w:r>
          </w:p>
        </w:tc>
        <w:tc>
          <w:tcPr>
            <w:vAlign w:val="center"/>
          </w:tcPr>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Data preprocessing and cleaning</w:t>
            </w:r>
          </w:p>
          <w:p w:rsidR="00000000" w:rsidDel="00000000" w:rsidP="00000000" w:rsidRDefault="00000000" w:rsidRPr="00000000" w14:paraId="0000003F">
            <w:pPr>
              <w:rPr/>
            </w:pPr>
            <w:r w:rsidDel="00000000" w:rsidR="00000000" w:rsidRPr="00000000">
              <w:rPr>
                <w:rFonts w:ascii="Times New Roman" w:cs="Times New Roman" w:eastAsia="Times New Roman" w:hAnsi="Times New Roman"/>
                <w:rtl w:val="0"/>
              </w:rPr>
              <w:t xml:space="preserve">• Feature engineering and feature selection</w:t>
            </w:r>
            <w:r w:rsidDel="00000000" w:rsidR="00000000" w:rsidRPr="00000000">
              <w:rPr>
                <w:rtl w:val="0"/>
              </w:rPr>
            </w:r>
          </w:p>
          <w:p w:rsidR="00000000" w:rsidDel="00000000" w:rsidP="00000000" w:rsidRDefault="00000000" w:rsidRPr="00000000" w14:paraId="00000040">
            <w:pPr>
              <w:rPr/>
            </w:pPr>
            <w:r w:rsidDel="00000000" w:rsidR="00000000" w:rsidRPr="00000000">
              <w:rPr>
                <w:rFonts w:ascii="Times New Roman" w:cs="Times New Roman" w:eastAsia="Times New Roman" w:hAnsi="Times New Roman"/>
                <w:rtl w:val="0"/>
              </w:rPr>
              <w:t xml:space="preserve">• Regression</w:t>
            </w:r>
            <w:r w:rsidDel="00000000" w:rsidR="00000000" w:rsidRPr="00000000">
              <w:rPr>
                <w:rtl w:val="0"/>
              </w:rPr>
            </w:r>
          </w:p>
          <w:p w:rsidR="00000000" w:rsidDel="00000000" w:rsidP="00000000" w:rsidRDefault="00000000" w:rsidRPr="00000000" w14:paraId="00000041">
            <w:pPr>
              <w:rPr/>
            </w:pPr>
            <w:r w:rsidDel="00000000" w:rsidR="00000000" w:rsidRPr="00000000">
              <w:rPr>
                <w:rFonts w:ascii="Times New Roman" w:cs="Times New Roman" w:eastAsia="Times New Roman" w:hAnsi="Times New Roman"/>
                <w:rtl w:val="0"/>
              </w:rPr>
              <w:t xml:space="preserve">• Classification</w:t>
            </w:r>
            <w:r w:rsidDel="00000000" w:rsidR="00000000" w:rsidRPr="00000000">
              <w:rPr>
                <w:rtl w:val="0"/>
              </w:rPr>
            </w:r>
          </w:p>
          <w:p w:rsidR="00000000" w:rsidDel="00000000" w:rsidP="00000000" w:rsidRDefault="00000000" w:rsidRPr="00000000" w14:paraId="00000042">
            <w:pPr>
              <w:rPr/>
            </w:pPr>
            <w:r w:rsidDel="00000000" w:rsidR="00000000" w:rsidRPr="00000000">
              <w:rPr>
                <w:rFonts w:ascii="Times New Roman" w:cs="Times New Roman" w:eastAsia="Times New Roman" w:hAnsi="Times New Roman"/>
                <w:rtl w:val="0"/>
              </w:rPr>
              <w:t xml:space="preserve">• Probabilistic Learning</w:t>
            </w:r>
            <w:r w:rsidDel="00000000" w:rsidR="00000000" w:rsidRPr="00000000">
              <w:rPr>
                <w:rtl w:val="0"/>
              </w:rPr>
            </w:r>
          </w:p>
          <w:p w:rsidR="00000000" w:rsidDel="00000000" w:rsidP="00000000" w:rsidRDefault="00000000" w:rsidRPr="00000000" w14:paraId="00000043">
            <w:pPr>
              <w:rPr/>
            </w:pPr>
            <w:r w:rsidDel="00000000" w:rsidR="00000000" w:rsidRPr="00000000">
              <w:rPr>
                <w:rFonts w:ascii="Times New Roman" w:cs="Times New Roman" w:eastAsia="Times New Roman" w:hAnsi="Times New Roman"/>
                <w:rtl w:val="0"/>
              </w:rPr>
              <w:t xml:space="preserve">• Clustering</w:t>
            </w:r>
            <w:r w:rsidDel="00000000" w:rsidR="00000000" w:rsidRPr="00000000">
              <w:rPr>
                <w:rtl w:val="0"/>
              </w:rPr>
            </w:r>
          </w:p>
          <w:p w:rsidR="00000000" w:rsidDel="00000000" w:rsidP="00000000" w:rsidRDefault="00000000" w:rsidRPr="00000000" w14:paraId="00000044">
            <w:pPr>
              <w:rPr/>
            </w:pPr>
            <w:r w:rsidDel="00000000" w:rsidR="00000000" w:rsidRPr="00000000">
              <w:rPr>
                <w:rFonts w:ascii="Times New Roman" w:cs="Times New Roman" w:eastAsia="Times New Roman" w:hAnsi="Times New Roman"/>
                <w:rtl w:val="0"/>
              </w:rPr>
              <w:t xml:space="preserve">• Ensemble Learning</w:t>
            </w:r>
            <w:r w:rsidDel="00000000" w:rsidR="00000000" w:rsidRPr="00000000">
              <w:rPr>
                <w:rtl w:val="0"/>
              </w:rPr>
            </w:r>
          </w:p>
          <w:p w:rsidR="00000000" w:rsidDel="00000000" w:rsidP="00000000" w:rsidRDefault="00000000" w:rsidRPr="00000000" w14:paraId="00000045">
            <w:pPr>
              <w:rPr/>
            </w:pPr>
            <w:r w:rsidDel="00000000" w:rsidR="00000000" w:rsidRPr="00000000">
              <w:rPr>
                <w:rFonts w:ascii="Times New Roman" w:cs="Times New Roman" w:eastAsia="Times New Roman" w:hAnsi="Times New Roman"/>
                <w:rtl w:val="0"/>
              </w:rPr>
              <w:t xml:space="preserve">• Model evaluation and optimization</w:t>
            </w:r>
            <w:r w:rsidDel="00000000" w:rsidR="00000000" w:rsidRPr="00000000">
              <w:rPr>
                <w:rtl w:val="0"/>
              </w:rPr>
            </w:r>
          </w:p>
          <w:p w:rsidR="00000000" w:rsidDel="00000000" w:rsidP="00000000" w:rsidRDefault="00000000" w:rsidRPr="00000000" w14:paraId="00000046">
            <w:pPr>
              <w:rPr/>
            </w:pPr>
            <w:r w:rsidDel="00000000" w:rsidR="00000000" w:rsidRPr="00000000">
              <w:rPr>
                <w:rFonts w:ascii="Times New Roman" w:cs="Times New Roman" w:eastAsia="Times New Roman" w:hAnsi="Times New Roman"/>
                <w:rtl w:val="0"/>
              </w:rPr>
              <w:t xml:space="preserve">• Training and testing datasets</w:t>
            </w:r>
            <w:r w:rsidDel="00000000" w:rsidR="00000000" w:rsidRPr="00000000">
              <w:rPr>
                <w:rtl w:val="0"/>
              </w:rPr>
            </w:r>
          </w:p>
          <w:p w:rsidR="00000000" w:rsidDel="00000000" w:rsidP="00000000" w:rsidRDefault="00000000" w:rsidRPr="00000000" w14:paraId="00000047">
            <w:pPr>
              <w:rPr/>
            </w:pPr>
            <w:r w:rsidDel="00000000" w:rsidR="00000000" w:rsidRPr="00000000">
              <w:rPr>
                <w:rFonts w:ascii="Times New Roman" w:cs="Times New Roman" w:eastAsia="Times New Roman" w:hAnsi="Times New Roman"/>
                <w:rtl w:val="0"/>
              </w:rPr>
              <w:t xml:space="preserve">• Performance metrics and comparative analysis</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04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Work Completed During Month 1</w:t>
            </w:r>
          </w:p>
        </w:tc>
        <w:tc>
          <w:tcPr>
            <w:vAlign w:val="center"/>
          </w:tcPr>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Month 1, the team finalized the project topic and identified the placement prediction problem. The project context, objectives and target stakeholders were defined. Initial research was conducted on ML-based placement prediction and relevant learning techniques. The team identified the major ML modules to be explored and discussed the data requirements, possible features, model workflow and preliminary system structure.</w:t>
            </w:r>
          </w:p>
        </w:tc>
      </w:tr>
      <w:tr>
        <w:trPr>
          <w:cantSplit w:val="0"/>
          <w:trHeight w:val="300" w:hRule="atLeast"/>
          <w:tblHeader w:val="0"/>
        </w:trPr>
        <w:tc>
          <w:tcPr>
            <w:vAlign w:val="center"/>
          </w:tcPr>
          <w:p w:rsidR="00000000" w:rsidDel="00000000" w:rsidP="00000000" w:rsidRDefault="00000000" w:rsidRPr="00000000" w14:paraId="0000004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Evidence / Supporting Material</w:t>
            </w:r>
          </w:p>
        </w:tc>
        <w:tc>
          <w:tcPr>
            <w:vAlign w:val="center"/>
          </w:tcPr>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Approved Topic Approval Form</w:t>
            </w:r>
          </w:p>
          <w:p w:rsidR="00000000" w:rsidDel="00000000" w:rsidP="00000000" w:rsidRDefault="00000000" w:rsidRPr="00000000" w14:paraId="0000004C">
            <w:pPr>
              <w:rPr/>
            </w:pPr>
            <w:r w:rsidDel="00000000" w:rsidR="00000000" w:rsidRPr="00000000">
              <w:rPr>
                <w:rFonts w:ascii="Times New Roman" w:cs="Times New Roman" w:eastAsia="Times New Roman" w:hAnsi="Times New Roman"/>
                <w:rtl w:val="0"/>
              </w:rPr>
              <w:t xml:space="preserve">• Literature/research notes</w:t>
            </w:r>
            <w:r w:rsidDel="00000000" w:rsidR="00000000" w:rsidRPr="00000000">
              <w:rPr>
                <w:rtl w:val="0"/>
              </w:rPr>
            </w:r>
          </w:p>
          <w:p w:rsidR="00000000" w:rsidDel="00000000" w:rsidP="00000000" w:rsidRDefault="00000000" w:rsidRPr="00000000" w14:paraId="0000004D">
            <w:pPr>
              <w:rPr/>
            </w:pPr>
            <w:r w:rsidDel="00000000" w:rsidR="00000000" w:rsidRPr="00000000">
              <w:rPr>
                <w:rFonts w:ascii="Times New Roman" w:cs="Times New Roman" w:eastAsia="Times New Roman" w:hAnsi="Times New Roman"/>
                <w:rtl w:val="0"/>
              </w:rPr>
              <w:t xml:space="preserve">• Problem analysis and objectives</w:t>
            </w:r>
            <w:r w:rsidDel="00000000" w:rsidR="00000000" w:rsidRPr="00000000">
              <w:rPr>
                <w:rtl w:val="0"/>
              </w:rPr>
            </w:r>
          </w:p>
          <w:p w:rsidR="00000000" w:rsidDel="00000000" w:rsidP="00000000" w:rsidRDefault="00000000" w:rsidRPr="00000000" w14:paraId="0000004E">
            <w:pPr>
              <w:rPr/>
            </w:pPr>
            <w:r w:rsidDel="00000000" w:rsidR="00000000" w:rsidRPr="00000000">
              <w:rPr>
                <w:rFonts w:ascii="Times New Roman" w:cs="Times New Roman" w:eastAsia="Times New Roman" w:hAnsi="Times New Roman"/>
                <w:rtl w:val="0"/>
              </w:rPr>
              <w:t xml:space="preserve">• Initial ML workflow/system structure</w:t>
            </w:r>
            <w:r w:rsidDel="00000000" w:rsidR="00000000" w:rsidRPr="00000000">
              <w:rPr>
                <w:rtl w:val="0"/>
              </w:rPr>
            </w:r>
          </w:p>
          <w:p w:rsidR="00000000" w:rsidDel="00000000" w:rsidP="00000000" w:rsidRDefault="00000000" w:rsidRPr="00000000" w14:paraId="0000004F">
            <w:pPr>
              <w:rPr/>
            </w:pPr>
            <w:r w:rsidDel="00000000" w:rsidR="00000000" w:rsidRPr="00000000">
              <w:rPr>
                <w:rFonts w:ascii="Times New Roman" w:cs="Times New Roman" w:eastAsia="Times New Roman" w:hAnsi="Times New Roman"/>
                <w:rtl w:val="0"/>
              </w:rPr>
              <w:t xml:space="preserve">• Identification of possible input features</w:t>
            </w:r>
            <w:r w:rsidDel="00000000" w:rsidR="00000000" w:rsidRPr="00000000">
              <w:rPr>
                <w:rtl w:val="0"/>
              </w:rPr>
            </w:r>
          </w:p>
          <w:p w:rsidR="00000000" w:rsidDel="00000000" w:rsidP="00000000" w:rsidRDefault="00000000" w:rsidRPr="00000000" w14:paraId="00000050">
            <w:pPr>
              <w:rPr/>
            </w:pPr>
            <w:r w:rsidDel="00000000" w:rsidR="00000000" w:rsidRPr="00000000">
              <w:rPr>
                <w:rFonts w:ascii="Times New Roman" w:cs="Times New Roman" w:eastAsia="Times New Roman" w:hAnsi="Times New Roman"/>
                <w:rtl w:val="0"/>
              </w:rPr>
              <w:t xml:space="preserve">• Team discussion and task allocation</w:t>
            </w:r>
            <w:r w:rsidDel="00000000" w:rsidR="00000000" w:rsidRPr="00000000">
              <w:rPr>
                <w:rtl w:val="0"/>
              </w:rPr>
            </w:r>
          </w:p>
          <w:p w:rsidR="00000000" w:rsidDel="00000000" w:rsidP="00000000" w:rsidRDefault="00000000" w:rsidRPr="00000000" w14:paraId="00000051">
            <w:pPr>
              <w:rPr/>
            </w:pPr>
            <w:r w:rsidDel="00000000" w:rsidR="00000000" w:rsidRPr="00000000">
              <w:rPr>
                <w:rFonts w:ascii="Times New Roman" w:cs="Times New Roman" w:eastAsia="Times New Roman" w:hAnsi="Times New Roman"/>
                <w:rtl w:val="0"/>
              </w:rPr>
              <w:t xml:space="preserve">• Study of regression, classification, clustering and ensemble techniques</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05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Challenges Faced</w:t>
            </w:r>
          </w:p>
        </w:tc>
        <w:tc>
          <w:tcPr>
            <w:vAlign w:val="center"/>
          </w:tcPr>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challenges identified include obtaining a suitable and reliable dataset, handling missing or inconsistent data, selecting meaningful features, avoiding unnecessary bias, choosing appropriate algorithms, balancing model accuracy with interpretability, and determining suitable evaluation metrics for placement prediction.</w:t>
            </w:r>
          </w:p>
        </w:tc>
      </w:tr>
      <w:tr>
        <w:trPr>
          <w:cantSplit w:val="0"/>
          <w:trHeight w:val="300" w:hRule="atLeast"/>
          <w:tblHeader w:val="0"/>
        </w:trPr>
        <w:tc>
          <w:tcPr>
            <w:vAlign w:val="center"/>
          </w:tcPr>
          <w:p w:rsidR="00000000" w:rsidDel="00000000" w:rsidP="00000000" w:rsidRDefault="00000000" w:rsidRPr="00000000" w14:paraId="0000005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Individual / Team Contribution</w:t>
            </w:r>
          </w:p>
        </w:tc>
        <w:tc>
          <w:tcPr>
            <w:vAlign w:val="center"/>
          </w:tcPr>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Chhavi Attri: Team Lead &amp; ML Solution Architect – project coordination, ML solution design and overall workflow.</w:t>
            </w:r>
          </w:p>
          <w:p w:rsidR="00000000" w:rsidDel="00000000" w:rsidP="00000000" w:rsidRDefault="00000000" w:rsidRPr="00000000" w14:paraId="00000056">
            <w:pPr>
              <w:rPr/>
            </w:pPr>
            <w:r w:rsidDel="00000000" w:rsidR="00000000" w:rsidRPr="00000000">
              <w:rPr>
                <w:rFonts w:ascii="Times New Roman" w:cs="Times New Roman" w:eastAsia="Times New Roman" w:hAnsi="Times New Roman"/>
                <w:rtl w:val="0"/>
              </w:rPr>
              <w:t xml:space="preserve">Aditi Singh: Data Engineer &amp; Feature Engineering Specialist – data preparation and feature engineering planning.</w:t>
            </w:r>
            <w:r w:rsidDel="00000000" w:rsidR="00000000" w:rsidRPr="00000000">
              <w:rPr>
                <w:rtl w:val="0"/>
              </w:rPr>
            </w:r>
          </w:p>
          <w:p w:rsidR="00000000" w:rsidDel="00000000" w:rsidP="00000000" w:rsidRDefault="00000000" w:rsidRPr="00000000" w14:paraId="00000057">
            <w:pPr>
              <w:rPr/>
            </w:pPr>
            <w:r w:rsidDel="00000000" w:rsidR="00000000" w:rsidRPr="00000000">
              <w:rPr>
                <w:rFonts w:ascii="Times New Roman" w:cs="Times New Roman" w:eastAsia="Times New Roman" w:hAnsi="Times New Roman"/>
                <w:rtl w:val="0"/>
              </w:rPr>
              <w:t xml:space="preserve">Ishank Rana: Regression &amp; Optimization Analyst – regression approaches and optimization strategies.</w:t>
            </w:r>
            <w:r w:rsidDel="00000000" w:rsidR="00000000" w:rsidRPr="00000000">
              <w:rPr>
                <w:rtl w:val="0"/>
              </w:rPr>
            </w:r>
          </w:p>
          <w:p w:rsidR="00000000" w:rsidDel="00000000" w:rsidP="00000000" w:rsidRDefault="00000000" w:rsidRPr="00000000" w14:paraId="00000058">
            <w:pPr>
              <w:rPr/>
            </w:pPr>
            <w:r w:rsidDel="00000000" w:rsidR="00000000" w:rsidRPr="00000000">
              <w:rPr>
                <w:rFonts w:ascii="Times New Roman" w:cs="Times New Roman" w:eastAsia="Times New Roman" w:hAnsi="Times New Roman"/>
                <w:rtl w:val="0"/>
              </w:rPr>
              <w:t xml:space="preserve">Pratyush Agrahari: Classification &amp; Probabilistic Learning Engineer – classification and probabilistic learning approaches.</w:t>
            </w:r>
            <w:r w:rsidDel="00000000" w:rsidR="00000000" w:rsidRPr="00000000">
              <w:rPr>
                <w:rtl w:val="0"/>
              </w:rPr>
            </w:r>
          </w:p>
          <w:p w:rsidR="00000000" w:rsidDel="00000000" w:rsidP="00000000" w:rsidRDefault="00000000" w:rsidRPr="00000000" w14:paraId="00000059">
            <w:pPr>
              <w:rPr/>
            </w:pPr>
            <w:r w:rsidDel="00000000" w:rsidR="00000000" w:rsidRPr="00000000">
              <w:rPr>
                <w:rFonts w:ascii="Times New Roman" w:cs="Times New Roman" w:eastAsia="Times New Roman" w:hAnsi="Times New Roman"/>
                <w:rtl w:val="0"/>
              </w:rPr>
              <w:t xml:space="preserve">Samar Singh: Clustering, Ensemble &amp; Intelligence Analyst – clustering, ensemble methods and analytical insights.</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05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Overall Progress (%)</w:t>
            </w:r>
          </w:p>
        </w:tc>
        <w:tc>
          <w:tcPr>
            <w:vAlign w:val="center"/>
          </w:tcPr>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 Topic finalized, problem identified, objectives and stakeholders defined, initial research completed, relevant ML concepts identified and preliminary solution workflow discussed.</w:t>
            </w:r>
          </w:p>
        </w:tc>
      </w:tr>
      <w:tr>
        <w:trPr>
          <w:cantSplit w:val="0"/>
          <w:trHeight w:val="300" w:hRule="atLeast"/>
          <w:tblHeader w:val="0"/>
        </w:trPr>
        <w:tc>
          <w:tcPr>
            <w:vAlign w:val="center"/>
          </w:tcPr>
          <w:p w:rsidR="00000000" w:rsidDel="00000000" w:rsidP="00000000" w:rsidRDefault="00000000" w:rsidRPr="00000000" w14:paraId="0000005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Plan for Next Review</w:t>
            </w:r>
          </w:p>
        </w:tc>
        <w:tc>
          <w:tcPr>
            <w:vAlign w:val="center"/>
          </w:tcPr>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Identify and finalize a suitable dataset.</w:t>
            </w:r>
          </w:p>
          <w:p w:rsidR="00000000" w:rsidDel="00000000" w:rsidP="00000000" w:rsidRDefault="00000000" w:rsidRPr="00000000" w14:paraId="0000005E">
            <w:pPr>
              <w:rPr/>
            </w:pPr>
            <w:r w:rsidDel="00000000" w:rsidR="00000000" w:rsidRPr="00000000">
              <w:rPr>
                <w:rFonts w:ascii="Times New Roman" w:cs="Times New Roman" w:eastAsia="Times New Roman" w:hAnsi="Times New Roman"/>
                <w:rtl w:val="0"/>
              </w:rPr>
              <w:t xml:space="preserve">• Perform data cleaning and preprocessing.</w:t>
            </w:r>
            <w:r w:rsidDel="00000000" w:rsidR="00000000" w:rsidRPr="00000000">
              <w:rPr>
                <w:rtl w:val="0"/>
              </w:rPr>
            </w:r>
          </w:p>
          <w:p w:rsidR="00000000" w:rsidDel="00000000" w:rsidP="00000000" w:rsidRDefault="00000000" w:rsidRPr="00000000" w14:paraId="0000005F">
            <w:pPr>
              <w:rPr/>
            </w:pPr>
            <w:r w:rsidDel="00000000" w:rsidR="00000000" w:rsidRPr="00000000">
              <w:rPr>
                <w:rFonts w:ascii="Times New Roman" w:cs="Times New Roman" w:eastAsia="Times New Roman" w:hAnsi="Times New Roman"/>
                <w:rtl w:val="0"/>
              </w:rPr>
              <w:t xml:space="preserve">• Conduct exploratory data analysis.</w:t>
            </w:r>
            <w:r w:rsidDel="00000000" w:rsidR="00000000" w:rsidRPr="00000000">
              <w:rPr>
                <w:rtl w:val="0"/>
              </w:rPr>
            </w:r>
          </w:p>
          <w:p w:rsidR="00000000" w:rsidDel="00000000" w:rsidP="00000000" w:rsidRDefault="00000000" w:rsidRPr="00000000" w14:paraId="00000060">
            <w:pPr>
              <w:rPr/>
            </w:pPr>
            <w:r w:rsidDel="00000000" w:rsidR="00000000" w:rsidRPr="00000000">
              <w:rPr>
                <w:rFonts w:ascii="Times New Roman" w:cs="Times New Roman" w:eastAsia="Times New Roman" w:hAnsi="Times New Roman"/>
                <w:rtl w:val="0"/>
              </w:rPr>
              <w:t xml:space="preserve">• Finalize relevant features and feature-engineering steps.</w:t>
            </w:r>
            <w:r w:rsidDel="00000000" w:rsidR="00000000" w:rsidRPr="00000000">
              <w:rPr>
                <w:rtl w:val="0"/>
              </w:rPr>
            </w:r>
          </w:p>
          <w:p w:rsidR="00000000" w:rsidDel="00000000" w:rsidP="00000000" w:rsidRDefault="00000000" w:rsidRPr="00000000" w14:paraId="00000061">
            <w:pPr>
              <w:rPr/>
            </w:pPr>
            <w:r w:rsidDel="00000000" w:rsidR="00000000" w:rsidRPr="00000000">
              <w:rPr>
                <w:rFonts w:ascii="Times New Roman" w:cs="Times New Roman" w:eastAsia="Times New Roman" w:hAnsi="Times New Roman"/>
                <w:rtl w:val="0"/>
              </w:rPr>
              <w:t xml:space="preserve">• Implement baseline ML models.</w:t>
            </w:r>
            <w:r w:rsidDel="00000000" w:rsidR="00000000" w:rsidRPr="00000000">
              <w:rPr>
                <w:rtl w:val="0"/>
              </w:rPr>
            </w:r>
          </w:p>
          <w:p w:rsidR="00000000" w:rsidDel="00000000" w:rsidP="00000000" w:rsidRDefault="00000000" w:rsidRPr="00000000" w14:paraId="00000062">
            <w:pPr>
              <w:rPr/>
            </w:pPr>
            <w:r w:rsidDel="00000000" w:rsidR="00000000" w:rsidRPr="00000000">
              <w:rPr>
                <w:rFonts w:ascii="Times New Roman" w:cs="Times New Roman" w:eastAsia="Times New Roman" w:hAnsi="Times New Roman"/>
                <w:rtl w:val="0"/>
              </w:rPr>
              <w:t xml:space="preserve">• Compare suitable regression/classification approaches.</w:t>
            </w:r>
            <w:r w:rsidDel="00000000" w:rsidR="00000000" w:rsidRPr="00000000">
              <w:rPr>
                <w:rtl w:val="0"/>
              </w:rPr>
            </w:r>
          </w:p>
          <w:p w:rsidR="00000000" w:rsidDel="00000000" w:rsidP="00000000" w:rsidRDefault="00000000" w:rsidRPr="00000000" w14:paraId="00000063">
            <w:pPr>
              <w:rPr/>
            </w:pPr>
            <w:r w:rsidDel="00000000" w:rsidR="00000000" w:rsidRPr="00000000">
              <w:rPr>
                <w:rFonts w:ascii="Times New Roman" w:cs="Times New Roman" w:eastAsia="Times New Roman" w:hAnsi="Times New Roman"/>
                <w:rtl w:val="0"/>
              </w:rPr>
              <w:t xml:space="preserve">• Define evaluation metrics and conduct initial testing.</w:t>
            </w:r>
            <w:r w:rsidDel="00000000" w:rsidR="00000000" w:rsidRPr="00000000">
              <w:rPr>
                <w:rtl w:val="0"/>
              </w:rPr>
            </w:r>
          </w:p>
          <w:p w:rsidR="00000000" w:rsidDel="00000000" w:rsidP="00000000" w:rsidRDefault="00000000" w:rsidRPr="00000000" w14:paraId="00000064">
            <w:pPr>
              <w:rPr/>
            </w:pPr>
            <w:r w:rsidDel="00000000" w:rsidR="00000000" w:rsidRPr="00000000">
              <w:rPr>
                <w:rFonts w:ascii="Times New Roman" w:cs="Times New Roman" w:eastAsia="Times New Roman" w:hAnsi="Times New Roman"/>
                <w:rtl w:val="0"/>
              </w:rPr>
              <w:t xml:space="preserve">• Document preliminary model results and observations.</w:t>
            </w:r>
            <w:r w:rsidDel="00000000" w:rsidR="00000000" w:rsidRPr="00000000">
              <w:rPr>
                <w:rtl w:val="0"/>
              </w:rPr>
            </w:r>
          </w:p>
        </w:tc>
      </w:tr>
    </w:tbl>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pStyle w:val="Heading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B">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Georgia"/>
  <w:font w:name="Times New Roman"/>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