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5427285"/>
        <w:docPartObj>
          <w:docPartGallery w:val="Cover Pages"/>
          <w:docPartUnique/>
        </w:docPartObj>
      </w:sdtPr>
      <w:sdtEndPr>
        <w:rPr>
          <w:rFonts w:eastAsia="Times New Roman" w:cstheme="minorHAnsi"/>
          <w:b/>
          <w:bCs/>
          <w:u w:val="single"/>
        </w:rPr>
      </w:sdtEndPr>
      <w:sdtContent>
        <w:p w:rsidR="00216651" w:rsidRDefault="0021665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7FBBD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11F6" w:rsidRDefault="002111F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2111F6" w:rsidRDefault="002111F6">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DFF68B" wp14:editId="5501F9D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11F6" w:rsidRDefault="006802D4">
                                <w:pPr>
                                  <w:jc w:val="right"/>
                                  <w:rPr>
                                    <w:color w:val="5B9BD5" w:themeColor="accent1"/>
                                    <w:sz w:val="64"/>
                                    <w:szCs w:val="64"/>
                                  </w:rPr>
                                </w:pPr>
                                <w:sdt>
                                  <w:sdtPr>
                                    <w:rPr>
                                      <w:rFonts w:ascii="Calibri" w:hAnsi="Calibri" w:cs="Calibri"/>
                                      <w:b/>
                                      <w:bCs/>
                                      <w:color w:val="5B9BD5" w:themeColor="accent1"/>
                                      <w:sz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111F6" w:rsidRPr="00216651">
                                      <w:rPr>
                                        <w:rFonts w:ascii="Calibri" w:hAnsi="Calibri" w:cs="Calibri"/>
                                        <w:b/>
                                        <w:bCs/>
                                        <w:color w:val="5B9BD5" w:themeColor="accent1"/>
                                        <w:sz w:val="32"/>
                                      </w:rPr>
                                      <w:t>Quarterly Mobile-home Shipments in the United States</w:t>
                                    </w:r>
                                  </w:sdtContent>
                                </w:sdt>
                              </w:p>
                              <w:sdt>
                                <w:sdtPr>
                                  <w:rPr>
                                    <w:rFonts w:ascii="Calibri" w:eastAsia="Times New Roman" w:hAnsi="Calibri" w:cs="Calibri"/>
                                    <w:b/>
                                    <w:color w:val="9CC2E5" w:themeColor="accent1" w:themeTint="99"/>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111F6" w:rsidRPr="00216651" w:rsidRDefault="002111F6">
                                    <w:pPr>
                                      <w:jc w:val="right"/>
                                      <w:rPr>
                                        <w:b/>
                                        <w:smallCaps/>
                                        <w:color w:val="404040" w:themeColor="text1" w:themeTint="BF"/>
                                        <w:sz w:val="36"/>
                                        <w:szCs w:val="36"/>
                                      </w:rPr>
                                    </w:pPr>
                                    <w:r w:rsidRPr="00216651">
                                      <w:rPr>
                                        <w:rFonts w:ascii="Calibri" w:eastAsia="Times New Roman" w:hAnsi="Calibri" w:cs="Calibri"/>
                                        <w:b/>
                                        <w:color w:val="9CC2E5" w:themeColor="accent1" w:themeTint="99"/>
                                        <w:sz w:val="28"/>
                                      </w:rPr>
                                      <w:t>ISDS 526: Forecasting for Analytical Decision Making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DFF68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2111F6" w:rsidRDefault="006802D4">
                          <w:pPr>
                            <w:jc w:val="right"/>
                            <w:rPr>
                              <w:color w:val="5B9BD5" w:themeColor="accent1"/>
                              <w:sz w:val="64"/>
                              <w:szCs w:val="64"/>
                            </w:rPr>
                          </w:pPr>
                          <w:sdt>
                            <w:sdtPr>
                              <w:rPr>
                                <w:rFonts w:ascii="Calibri" w:hAnsi="Calibri" w:cs="Calibri"/>
                                <w:b/>
                                <w:bCs/>
                                <w:color w:val="5B9BD5" w:themeColor="accent1"/>
                                <w:sz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111F6" w:rsidRPr="00216651">
                                <w:rPr>
                                  <w:rFonts w:ascii="Calibri" w:hAnsi="Calibri" w:cs="Calibri"/>
                                  <w:b/>
                                  <w:bCs/>
                                  <w:color w:val="5B9BD5" w:themeColor="accent1"/>
                                  <w:sz w:val="32"/>
                                </w:rPr>
                                <w:t>Quarterly Mobile-home Shipments in the United States</w:t>
                              </w:r>
                            </w:sdtContent>
                          </w:sdt>
                        </w:p>
                        <w:sdt>
                          <w:sdtPr>
                            <w:rPr>
                              <w:rFonts w:ascii="Calibri" w:eastAsia="Times New Roman" w:hAnsi="Calibri" w:cs="Calibri"/>
                              <w:b/>
                              <w:color w:val="9CC2E5" w:themeColor="accent1" w:themeTint="99"/>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111F6" w:rsidRPr="00216651" w:rsidRDefault="002111F6">
                              <w:pPr>
                                <w:jc w:val="right"/>
                                <w:rPr>
                                  <w:b/>
                                  <w:smallCaps/>
                                  <w:color w:val="404040" w:themeColor="text1" w:themeTint="BF"/>
                                  <w:sz w:val="36"/>
                                  <w:szCs w:val="36"/>
                                </w:rPr>
                              </w:pPr>
                              <w:r w:rsidRPr="00216651">
                                <w:rPr>
                                  <w:rFonts w:ascii="Calibri" w:eastAsia="Times New Roman" w:hAnsi="Calibri" w:cs="Calibri"/>
                                  <w:b/>
                                  <w:color w:val="9CC2E5" w:themeColor="accent1" w:themeTint="99"/>
                                  <w:sz w:val="28"/>
                                </w:rPr>
                                <w:t>ISDS 526: Forecasting for Analytical Decision Making</w:t>
                              </w:r>
                            </w:p>
                          </w:sdtContent>
                        </w:sdt>
                      </w:txbxContent>
                    </v:textbox>
                    <w10:wrap type="square" anchorx="page" anchory="page"/>
                  </v:shape>
                </w:pict>
              </mc:Fallback>
            </mc:AlternateContent>
          </w:r>
        </w:p>
        <w:p w:rsidR="00216651" w:rsidRDefault="00216651">
          <w:pPr>
            <w:rPr>
              <w:rFonts w:eastAsia="Times New Roman" w:cstheme="minorHAnsi"/>
              <w:b/>
              <w:bCs/>
              <w:u w:val="single"/>
            </w:rPr>
          </w:pPr>
          <w:r>
            <w:rPr>
              <w:noProof/>
            </w:rPr>
            <mc:AlternateContent>
              <mc:Choice Requires="wps">
                <w:drawing>
                  <wp:anchor distT="0" distB="0" distL="114300" distR="114300" simplePos="0" relativeHeight="251661312" behindDoc="0" locked="0" layoutInCell="1" allowOverlap="1" wp14:anchorId="76BEEAEE" wp14:editId="1547B489">
                    <wp:simplePos x="0" y="0"/>
                    <wp:positionH relativeFrom="page">
                      <wp:posOffset>280035</wp:posOffset>
                    </wp:positionH>
                    <wp:positionV relativeFrom="page">
                      <wp:posOffset>8856345</wp:posOffset>
                    </wp:positionV>
                    <wp:extent cx="7315200" cy="10096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11F6" w:rsidRPr="00216651" w:rsidRDefault="002111F6" w:rsidP="00216651">
                                <w:pPr>
                                  <w:pStyle w:val="NoSpacing"/>
                                  <w:ind w:left="3600" w:firstLine="720"/>
                                  <w:rPr>
                                    <w:rFonts w:cstheme="minorHAnsi"/>
                                    <w:sz w:val="24"/>
                                    <w:szCs w:val="24"/>
                                  </w:rPr>
                                </w:pPr>
                                <w:r w:rsidRPr="00CD5431">
                                  <w:rPr>
                                    <w:rFonts w:cstheme="minorHAnsi"/>
                                    <w:b/>
                                    <w:sz w:val="24"/>
                                    <w:szCs w:val="24"/>
                                  </w:rPr>
                                  <w:t>Submitted to:</w:t>
                                </w:r>
                                <w:r w:rsidRPr="00216651">
                                  <w:rPr>
                                    <w:rFonts w:cstheme="minorHAnsi"/>
                                    <w:sz w:val="24"/>
                                    <w:szCs w:val="24"/>
                                  </w:rPr>
                                  <w:t xml:space="preserve"> </w:t>
                                </w:r>
                                <w:r>
                                  <w:rPr>
                                    <w:rFonts w:cstheme="minorHAnsi"/>
                                    <w:sz w:val="24"/>
                                    <w:szCs w:val="24"/>
                                  </w:rPr>
                                  <w:t xml:space="preserve">Dr. Dawit </w:t>
                                </w:r>
                                <w:proofErr w:type="spellStart"/>
                                <w:r w:rsidRPr="00216651">
                                  <w:rPr>
                                    <w:rFonts w:cstheme="minorHAnsi"/>
                                    <w:sz w:val="24"/>
                                    <w:szCs w:val="24"/>
                                  </w:rPr>
                                  <w:t>Zerom</w:t>
                                </w:r>
                                <w:proofErr w:type="spellEnd"/>
                              </w:p>
                              <w:p w:rsidR="002111F6" w:rsidRPr="00216651" w:rsidRDefault="002111F6" w:rsidP="00216651">
                                <w:pPr>
                                  <w:pStyle w:val="NoSpacing"/>
                                  <w:ind w:left="1440" w:firstLine="720"/>
                                  <w:jc w:val="center"/>
                                  <w:rPr>
                                    <w:rFonts w:cstheme="minorHAnsi"/>
                                    <w:sz w:val="24"/>
                                    <w:szCs w:val="24"/>
                                  </w:rPr>
                                </w:pPr>
                                <w:r w:rsidRPr="00216651">
                                  <w:rPr>
                                    <w:rFonts w:cstheme="minorHAnsi"/>
                                    <w:sz w:val="24"/>
                                    <w:szCs w:val="24"/>
                                  </w:rPr>
                                  <w:t xml:space="preserve"> </w:t>
                                </w:r>
                              </w:p>
                              <w:p w:rsidR="002111F6" w:rsidRPr="00216651" w:rsidRDefault="002111F6" w:rsidP="00216651">
                                <w:pPr>
                                  <w:pStyle w:val="NoSpacing"/>
                                  <w:ind w:left="4320" w:firstLine="720"/>
                                  <w:jc w:val="center"/>
                                  <w:rPr>
                                    <w:rFonts w:cstheme="minorHAnsi"/>
                                    <w:sz w:val="24"/>
                                    <w:szCs w:val="24"/>
                                  </w:rPr>
                                </w:pPr>
                                <w:r>
                                  <w:rPr>
                                    <w:rFonts w:cstheme="minorHAnsi"/>
                                    <w:sz w:val="24"/>
                                    <w:szCs w:val="24"/>
                                  </w:rPr>
                                  <w:t xml:space="preserve">  </w:t>
                                </w:r>
                              </w:p>
                              <w:p w:rsidR="002111F6" w:rsidRPr="00216651" w:rsidRDefault="002111F6" w:rsidP="00216651">
                                <w:pPr>
                                  <w:pStyle w:val="NoSpacing"/>
                                  <w:rPr>
                                    <w:rFonts w:cstheme="minorHAnsi"/>
                                    <w:sz w:val="24"/>
                                    <w:szCs w:val="24"/>
                                  </w:rPr>
                                </w:pPr>
                                <w:r w:rsidRPr="00216651">
                                  <w:rPr>
                                    <w:rFonts w:cstheme="minorHAnsi"/>
                                    <w:sz w:val="24"/>
                                    <w:szCs w:val="24"/>
                                  </w:rPr>
                                  <w:t xml:space="preserve">                                                               </w:t>
                                </w:r>
                                <w:r>
                                  <w:rPr>
                                    <w:rFonts w:cstheme="minorHAnsi"/>
                                    <w:sz w:val="24"/>
                                    <w:szCs w:val="24"/>
                                  </w:rPr>
                                  <w:t xml:space="preserve">             </w:t>
                                </w:r>
                                <w:r w:rsidRPr="00216651">
                                  <w:rPr>
                                    <w:rFonts w:cstheme="minorHAnsi"/>
                                    <w:sz w:val="24"/>
                                    <w:szCs w:val="24"/>
                                  </w:rPr>
                                  <w:t xml:space="preserve"> </w:t>
                                </w:r>
                                <w:r>
                                  <w:rPr>
                                    <w:rFonts w:cstheme="minorHAnsi"/>
                                    <w:sz w:val="24"/>
                                    <w:szCs w:val="24"/>
                                  </w:rPr>
                                  <w:tab/>
                                </w:r>
                                <w:r w:rsidRPr="00CD5431">
                                  <w:rPr>
                                    <w:rFonts w:cstheme="minorHAnsi"/>
                                    <w:b/>
                                    <w:sz w:val="24"/>
                                    <w:szCs w:val="24"/>
                                  </w:rPr>
                                  <w:t>Submitted by:</w:t>
                                </w:r>
                                <w:r w:rsidR="00267AD5">
                                  <w:rPr>
                                    <w:rFonts w:cstheme="minorHAnsi"/>
                                    <w:sz w:val="24"/>
                                    <w:szCs w:val="24"/>
                                  </w:rPr>
                                  <w:t xml:space="preserve"> </w:t>
                                </w:r>
                                <w:r w:rsidRPr="00216651">
                                  <w:rPr>
                                    <w:rFonts w:cstheme="minorHAnsi"/>
                                    <w:iCs/>
                                    <w:sz w:val="24"/>
                                    <w:szCs w:val="24"/>
                                  </w:rPr>
                                  <w:t>Ruchika Narang</w:t>
                                </w:r>
                              </w:p>
                              <w:p w:rsidR="002111F6" w:rsidRPr="00216651" w:rsidRDefault="002111F6" w:rsidP="00216651">
                                <w:pPr>
                                  <w:pStyle w:val="NormalWeb"/>
                                  <w:spacing w:before="0" w:beforeAutospacing="0" w:after="0" w:afterAutospacing="0"/>
                                  <w:ind w:left="5040" w:firstLine="720"/>
                                  <w:jc w:val="both"/>
                                  <w:rPr>
                                    <w:rFonts w:asciiTheme="minorHAnsi" w:hAnsiTheme="minorHAnsi" w:cstheme="minorHAnsi"/>
                                    <w:iCs/>
                                  </w:rPr>
                                </w:pPr>
                                <w:r w:rsidRPr="00216651">
                                  <w:rPr>
                                    <w:rFonts w:asciiTheme="minorHAnsi" w:hAnsiTheme="minorHAnsi" w:cstheme="minorHAnsi"/>
                                    <w:iCs/>
                                  </w:rPr>
                                  <w:t>Sanchit Singh</w:t>
                                </w:r>
                              </w:p>
                              <w:p w:rsidR="002111F6" w:rsidRPr="00216651" w:rsidRDefault="002111F6" w:rsidP="00216651">
                                <w:pPr>
                                  <w:pStyle w:val="NormalWeb"/>
                                  <w:spacing w:before="0" w:beforeAutospacing="0" w:after="0" w:afterAutospacing="0"/>
                                  <w:ind w:left="5040" w:firstLine="720"/>
                                  <w:jc w:val="both"/>
                                  <w:rPr>
                                    <w:rFonts w:asciiTheme="minorHAnsi" w:hAnsiTheme="minorHAnsi" w:cstheme="minorHAnsi"/>
                                  </w:rPr>
                                </w:pPr>
                                <w:r w:rsidRPr="00216651">
                                  <w:rPr>
                                    <w:rFonts w:asciiTheme="minorHAnsi" w:hAnsiTheme="minorHAnsi" w:cstheme="minorHAnsi"/>
                                    <w:iCs/>
                                  </w:rPr>
                                  <w:t xml:space="preserve">Sebastian </w:t>
                                </w:r>
                                <w:proofErr w:type="spellStart"/>
                                <w:r w:rsidRPr="00216651">
                                  <w:rPr>
                                    <w:rFonts w:asciiTheme="minorHAnsi" w:hAnsiTheme="minorHAnsi" w:cstheme="minorHAnsi"/>
                                    <w:iCs/>
                                  </w:rPr>
                                  <w:t>Stuchetz</w:t>
                                </w:r>
                                <w:proofErr w:type="spellEnd"/>
                              </w:p>
                              <w:p w:rsidR="002111F6" w:rsidRPr="00216651" w:rsidRDefault="002111F6" w:rsidP="00216651">
                                <w:pPr>
                                  <w:pStyle w:val="NoSpacing"/>
                                  <w:jc w:val="right"/>
                                  <w:rPr>
                                    <w:color w:val="5B9BD5" w:themeColor="accent1"/>
                                    <w:sz w:val="28"/>
                                    <w:szCs w:val="28"/>
                                  </w:rPr>
                                </w:pPr>
                                <w:r w:rsidRPr="00216651">
                                  <w:rPr>
                                    <w:rFonts w:cstheme="minorHAnsi"/>
                                    <w:sz w:val="24"/>
                                    <w:szCs w:val="24"/>
                                  </w:rPr>
                                  <w:tab/>
                                </w:r>
                                <w:r>
                                  <w:rPr>
                                    <w:rFonts w:cstheme="minorHAnsi"/>
                                    <w:sz w:val="24"/>
                                    <w:szCs w:val="24"/>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6BEEAEE" id="Text Box 153" o:spid="_x0000_s1028" type="#_x0000_t202" style="position:absolute;margin-left:22.05pt;margin-top:697.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" filled="f" stroked="f" strokeweight=".5pt">
                    <v:textbox style="mso-fit-shape-to-text:t" inset="126pt,0,54pt,0">
                      <w:txbxContent>
                        <w:p w:rsidR="002111F6" w:rsidRPr="00216651" w:rsidRDefault="002111F6" w:rsidP="00216651">
                          <w:pPr>
                            <w:pStyle w:val="NoSpacing"/>
                            <w:ind w:left="3600" w:firstLine="720"/>
                            <w:rPr>
                              <w:rFonts w:cstheme="minorHAnsi"/>
                              <w:sz w:val="24"/>
                              <w:szCs w:val="24"/>
                            </w:rPr>
                          </w:pPr>
                          <w:r w:rsidRPr="00CD5431">
                            <w:rPr>
                              <w:rFonts w:cstheme="minorHAnsi"/>
                              <w:b/>
                              <w:sz w:val="24"/>
                              <w:szCs w:val="24"/>
                            </w:rPr>
                            <w:t>Submitted to:</w:t>
                          </w:r>
                          <w:r w:rsidRPr="00216651">
                            <w:rPr>
                              <w:rFonts w:cstheme="minorHAnsi"/>
                              <w:sz w:val="24"/>
                              <w:szCs w:val="24"/>
                            </w:rPr>
                            <w:t xml:space="preserve"> </w:t>
                          </w:r>
                          <w:r>
                            <w:rPr>
                              <w:rFonts w:cstheme="minorHAnsi"/>
                              <w:sz w:val="24"/>
                              <w:szCs w:val="24"/>
                            </w:rPr>
                            <w:t xml:space="preserve">Dr. Dawit </w:t>
                          </w:r>
                          <w:proofErr w:type="spellStart"/>
                          <w:r w:rsidRPr="00216651">
                            <w:rPr>
                              <w:rFonts w:cstheme="minorHAnsi"/>
                              <w:sz w:val="24"/>
                              <w:szCs w:val="24"/>
                            </w:rPr>
                            <w:t>Zerom</w:t>
                          </w:r>
                          <w:proofErr w:type="spellEnd"/>
                        </w:p>
                        <w:p w:rsidR="002111F6" w:rsidRPr="00216651" w:rsidRDefault="002111F6" w:rsidP="00216651">
                          <w:pPr>
                            <w:pStyle w:val="NoSpacing"/>
                            <w:ind w:left="1440" w:firstLine="720"/>
                            <w:jc w:val="center"/>
                            <w:rPr>
                              <w:rFonts w:cstheme="minorHAnsi"/>
                              <w:sz w:val="24"/>
                              <w:szCs w:val="24"/>
                            </w:rPr>
                          </w:pPr>
                          <w:r w:rsidRPr="00216651">
                            <w:rPr>
                              <w:rFonts w:cstheme="minorHAnsi"/>
                              <w:sz w:val="24"/>
                              <w:szCs w:val="24"/>
                            </w:rPr>
                            <w:t xml:space="preserve"> </w:t>
                          </w:r>
                        </w:p>
                        <w:p w:rsidR="002111F6" w:rsidRPr="00216651" w:rsidRDefault="002111F6" w:rsidP="00216651">
                          <w:pPr>
                            <w:pStyle w:val="NoSpacing"/>
                            <w:ind w:left="4320" w:firstLine="720"/>
                            <w:jc w:val="center"/>
                            <w:rPr>
                              <w:rFonts w:cstheme="minorHAnsi"/>
                              <w:sz w:val="24"/>
                              <w:szCs w:val="24"/>
                            </w:rPr>
                          </w:pPr>
                          <w:r>
                            <w:rPr>
                              <w:rFonts w:cstheme="minorHAnsi"/>
                              <w:sz w:val="24"/>
                              <w:szCs w:val="24"/>
                            </w:rPr>
                            <w:t xml:space="preserve">  </w:t>
                          </w:r>
                        </w:p>
                        <w:p w:rsidR="002111F6" w:rsidRPr="00216651" w:rsidRDefault="002111F6" w:rsidP="00216651">
                          <w:pPr>
                            <w:pStyle w:val="NoSpacing"/>
                            <w:rPr>
                              <w:rFonts w:cstheme="minorHAnsi"/>
                              <w:sz w:val="24"/>
                              <w:szCs w:val="24"/>
                            </w:rPr>
                          </w:pPr>
                          <w:r w:rsidRPr="00216651">
                            <w:rPr>
                              <w:rFonts w:cstheme="minorHAnsi"/>
                              <w:sz w:val="24"/>
                              <w:szCs w:val="24"/>
                            </w:rPr>
                            <w:t xml:space="preserve">                                                               </w:t>
                          </w:r>
                          <w:r>
                            <w:rPr>
                              <w:rFonts w:cstheme="minorHAnsi"/>
                              <w:sz w:val="24"/>
                              <w:szCs w:val="24"/>
                            </w:rPr>
                            <w:t xml:space="preserve">             </w:t>
                          </w:r>
                          <w:r w:rsidRPr="00216651">
                            <w:rPr>
                              <w:rFonts w:cstheme="minorHAnsi"/>
                              <w:sz w:val="24"/>
                              <w:szCs w:val="24"/>
                            </w:rPr>
                            <w:t xml:space="preserve"> </w:t>
                          </w:r>
                          <w:r>
                            <w:rPr>
                              <w:rFonts w:cstheme="minorHAnsi"/>
                              <w:sz w:val="24"/>
                              <w:szCs w:val="24"/>
                            </w:rPr>
                            <w:tab/>
                          </w:r>
                          <w:r w:rsidRPr="00CD5431">
                            <w:rPr>
                              <w:rFonts w:cstheme="minorHAnsi"/>
                              <w:b/>
                              <w:sz w:val="24"/>
                              <w:szCs w:val="24"/>
                            </w:rPr>
                            <w:t>Submitted by:</w:t>
                          </w:r>
                          <w:r w:rsidR="00267AD5">
                            <w:rPr>
                              <w:rFonts w:cstheme="minorHAnsi"/>
                              <w:sz w:val="24"/>
                              <w:szCs w:val="24"/>
                            </w:rPr>
                            <w:t xml:space="preserve"> </w:t>
                          </w:r>
                          <w:r w:rsidRPr="00216651">
                            <w:rPr>
                              <w:rFonts w:cstheme="minorHAnsi"/>
                              <w:iCs/>
                              <w:sz w:val="24"/>
                              <w:szCs w:val="24"/>
                            </w:rPr>
                            <w:t>Ruchika Narang</w:t>
                          </w:r>
                        </w:p>
                        <w:p w:rsidR="002111F6" w:rsidRPr="00216651" w:rsidRDefault="002111F6" w:rsidP="00216651">
                          <w:pPr>
                            <w:pStyle w:val="NormalWeb"/>
                            <w:spacing w:before="0" w:beforeAutospacing="0" w:after="0" w:afterAutospacing="0"/>
                            <w:ind w:left="5040" w:firstLine="720"/>
                            <w:jc w:val="both"/>
                            <w:rPr>
                              <w:rFonts w:asciiTheme="minorHAnsi" w:hAnsiTheme="minorHAnsi" w:cstheme="minorHAnsi"/>
                              <w:iCs/>
                            </w:rPr>
                          </w:pPr>
                          <w:r w:rsidRPr="00216651">
                            <w:rPr>
                              <w:rFonts w:asciiTheme="minorHAnsi" w:hAnsiTheme="minorHAnsi" w:cstheme="minorHAnsi"/>
                              <w:iCs/>
                            </w:rPr>
                            <w:t>Sanchit Singh</w:t>
                          </w:r>
                        </w:p>
                        <w:p w:rsidR="002111F6" w:rsidRPr="00216651" w:rsidRDefault="002111F6" w:rsidP="00216651">
                          <w:pPr>
                            <w:pStyle w:val="NormalWeb"/>
                            <w:spacing w:before="0" w:beforeAutospacing="0" w:after="0" w:afterAutospacing="0"/>
                            <w:ind w:left="5040" w:firstLine="720"/>
                            <w:jc w:val="both"/>
                            <w:rPr>
                              <w:rFonts w:asciiTheme="minorHAnsi" w:hAnsiTheme="minorHAnsi" w:cstheme="minorHAnsi"/>
                            </w:rPr>
                          </w:pPr>
                          <w:r w:rsidRPr="00216651">
                            <w:rPr>
                              <w:rFonts w:asciiTheme="minorHAnsi" w:hAnsiTheme="minorHAnsi" w:cstheme="minorHAnsi"/>
                              <w:iCs/>
                            </w:rPr>
                            <w:t xml:space="preserve">Sebastian </w:t>
                          </w:r>
                          <w:proofErr w:type="spellStart"/>
                          <w:r w:rsidRPr="00216651">
                            <w:rPr>
                              <w:rFonts w:asciiTheme="minorHAnsi" w:hAnsiTheme="minorHAnsi" w:cstheme="minorHAnsi"/>
                              <w:iCs/>
                            </w:rPr>
                            <w:t>Stuchetz</w:t>
                          </w:r>
                          <w:proofErr w:type="spellEnd"/>
                        </w:p>
                        <w:p w:rsidR="002111F6" w:rsidRPr="00216651" w:rsidRDefault="002111F6" w:rsidP="00216651">
                          <w:pPr>
                            <w:pStyle w:val="NoSpacing"/>
                            <w:jc w:val="right"/>
                            <w:rPr>
                              <w:color w:val="5B9BD5" w:themeColor="accent1"/>
                              <w:sz w:val="28"/>
                              <w:szCs w:val="28"/>
                            </w:rPr>
                          </w:pPr>
                          <w:r w:rsidRPr="00216651">
                            <w:rPr>
                              <w:rFonts w:cstheme="minorHAnsi"/>
                              <w:sz w:val="24"/>
                              <w:szCs w:val="24"/>
                            </w:rPr>
                            <w:tab/>
                          </w:r>
                          <w:r>
                            <w:rPr>
                              <w:rFonts w:cstheme="minorHAnsi"/>
                              <w:sz w:val="24"/>
                              <w:szCs w:val="24"/>
                            </w:rPr>
                            <w:t xml:space="preserve"> </w:t>
                          </w:r>
                        </w:p>
                      </w:txbxContent>
                    </v:textbox>
                    <w10:wrap type="square" anchorx="page" anchory="page"/>
                  </v:shape>
                </w:pict>
              </mc:Fallback>
            </mc:AlternateContent>
          </w:r>
          <w:r>
            <w:rPr>
              <w:rFonts w:eastAsia="Times New Roman" w:cstheme="minorHAnsi"/>
              <w:b/>
              <w:bCs/>
              <w:u w:val="single"/>
            </w:rPr>
            <w:br w:type="page"/>
          </w:r>
        </w:p>
      </w:sdtContent>
    </w:sdt>
    <w:sdt>
      <w:sdtPr>
        <w:rPr>
          <w:rFonts w:asciiTheme="minorHAnsi" w:eastAsiaTheme="minorHAnsi" w:hAnsiTheme="minorHAnsi" w:cstheme="minorBidi"/>
          <w:color w:val="auto"/>
          <w:sz w:val="22"/>
          <w:szCs w:val="22"/>
        </w:rPr>
        <w:id w:val="-153064835"/>
        <w:docPartObj>
          <w:docPartGallery w:val="Table of Contents"/>
          <w:docPartUnique/>
        </w:docPartObj>
      </w:sdtPr>
      <w:sdtEndPr>
        <w:rPr>
          <w:b/>
          <w:bCs/>
          <w:noProof/>
        </w:rPr>
      </w:sdtEndPr>
      <w:sdtContent>
        <w:p w:rsidR="00CA25E7" w:rsidRPr="00CA25E7" w:rsidRDefault="00216651" w:rsidP="00CA25E7">
          <w:pPr>
            <w:pStyle w:val="TOCHeading"/>
            <w:rPr>
              <w:b/>
            </w:rPr>
          </w:pPr>
          <w:r w:rsidRPr="00CA25E7">
            <w:rPr>
              <w:b/>
            </w:rPr>
            <w:t>Table of Contents</w:t>
          </w:r>
        </w:p>
        <w:p w:rsidR="004161DF" w:rsidRDefault="00216651">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27421069" w:history="1">
            <w:r w:rsidR="004161DF" w:rsidRPr="000732D9">
              <w:rPr>
                <w:rStyle w:val="Hyperlink"/>
                <w:rFonts w:eastAsia="Times New Roman"/>
                <w:b/>
                <w:noProof/>
              </w:rPr>
              <w:t>Executive Summary</w:t>
            </w:r>
            <w:r w:rsidR="004161DF">
              <w:rPr>
                <w:noProof/>
                <w:webHidden/>
              </w:rPr>
              <w:tab/>
            </w:r>
            <w:r w:rsidR="004161DF">
              <w:rPr>
                <w:noProof/>
                <w:webHidden/>
              </w:rPr>
              <w:fldChar w:fldCharType="begin"/>
            </w:r>
            <w:r w:rsidR="004161DF">
              <w:rPr>
                <w:noProof/>
                <w:webHidden/>
              </w:rPr>
              <w:instrText xml:space="preserve"> PAGEREF _Toc527421069 \h </w:instrText>
            </w:r>
            <w:r w:rsidR="004161DF">
              <w:rPr>
                <w:noProof/>
                <w:webHidden/>
              </w:rPr>
            </w:r>
            <w:r w:rsidR="004161DF">
              <w:rPr>
                <w:noProof/>
                <w:webHidden/>
              </w:rPr>
              <w:fldChar w:fldCharType="separate"/>
            </w:r>
            <w:r w:rsidR="004161DF">
              <w:rPr>
                <w:noProof/>
                <w:webHidden/>
              </w:rPr>
              <w:t>2</w:t>
            </w:r>
            <w:r w:rsidR="004161DF">
              <w:rPr>
                <w:noProof/>
                <w:webHidden/>
              </w:rPr>
              <w:fldChar w:fldCharType="end"/>
            </w:r>
          </w:hyperlink>
        </w:p>
        <w:p w:rsidR="004161DF" w:rsidRDefault="006802D4">
          <w:pPr>
            <w:pStyle w:val="TOC1"/>
            <w:tabs>
              <w:tab w:val="right" w:leader="dot" w:pos="9016"/>
            </w:tabs>
            <w:rPr>
              <w:rFonts w:eastAsiaTheme="minorEastAsia"/>
              <w:noProof/>
            </w:rPr>
          </w:pPr>
          <w:hyperlink w:anchor="_Toc527421070" w:history="1">
            <w:r w:rsidR="004161DF" w:rsidRPr="000732D9">
              <w:rPr>
                <w:rStyle w:val="Hyperlink"/>
                <w:b/>
                <w:noProof/>
              </w:rPr>
              <w:t>Background</w:t>
            </w:r>
            <w:r w:rsidR="004161DF">
              <w:rPr>
                <w:noProof/>
                <w:webHidden/>
              </w:rPr>
              <w:tab/>
            </w:r>
            <w:r w:rsidR="004161DF">
              <w:rPr>
                <w:noProof/>
                <w:webHidden/>
              </w:rPr>
              <w:fldChar w:fldCharType="begin"/>
            </w:r>
            <w:r w:rsidR="004161DF">
              <w:rPr>
                <w:noProof/>
                <w:webHidden/>
              </w:rPr>
              <w:instrText xml:space="preserve"> PAGEREF _Toc527421070 \h </w:instrText>
            </w:r>
            <w:r w:rsidR="004161DF">
              <w:rPr>
                <w:noProof/>
                <w:webHidden/>
              </w:rPr>
            </w:r>
            <w:r w:rsidR="004161DF">
              <w:rPr>
                <w:noProof/>
                <w:webHidden/>
              </w:rPr>
              <w:fldChar w:fldCharType="separate"/>
            </w:r>
            <w:r w:rsidR="004161DF">
              <w:rPr>
                <w:noProof/>
                <w:webHidden/>
              </w:rPr>
              <w:t>3</w:t>
            </w:r>
            <w:r w:rsidR="004161DF">
              <w:rPr>
                <w:noProof/>
                <w:webHidden/>
              </w:rPr>
              <w:fldChar w:fldCharType="end"/>
            </w:r>
          </w:hyperlink>
        </w:p>
        <w:p w:rsidR="004161DF" w:rsidRDefault="006802D4">
          <w:pPr>
            <w:pStyle w:val="TOC1"/>
            <w:tabs>
              <w:tab w:val="right" w:leader="dot" w:pos="9016"/>
            </w:tabs>
            <w:rPr>
              <w:rFonts w:eastAsiaTheme="minorEastAsia"/>
              <w:noProof/>
            </w:rPr>
          </w:pPr>
          <w:hyperlink w:anchor="_Toc527421071" w:history="1">
            <w:r w:rsidR="004161DF" w:rsidRPr="000732D9">
              <w:rPr>
                <w:rStyle w:val="Hyperlink"/>
                <w:rFonts w:eastAsia="Times New Roman"/>
                <w:b/>
                <w:noProof/>
              </w:rPr>
              <w:t>Objectives</w:t>
            </w:r>
            <w:r w:rsidR="004161DF">
              <w:rPr>
                <w:noProof/>
                <w:webHidden/>
              </w:rPr>
              <w:tab/>
            </w:r>
            <w:r w:rsidR="004161DF">
              <w:rPr>
                <w:noProof/>
                <w:webHidden/>
              </w:rPr>
              <w:fldChar w:fldCharType="begin"/>
            </w:r>
            <w:r w:rsidR="004161DF">
              <w:rPr>
                <w:noProof/>
                <w:webHidden/>
              </w:rPr>
              <w:instrText xml:space="preserve"> PAGEREF _Toc527421071 \h </w:instrText>
            </w:r>
            <w:r w:rsidR="004161DF">
              <w:rPr>
                <w:noProof/>
                <w:webHidden/>
              </w:rPr>
            </w:r>
            <w:r w:rsidR="004161DF">
              <w:rPr>
                <w:noProof/>
                <w:webHidden/>
              </w:rPr>
              <w:fldChar w:fldCharType="separate"/>
            </w:r>
            <w:r w:rsidR="004161DF">
              <w:rPr>
                <w:noProof/>
                <w:webHidden/>
              </w:rPr>
              <w:t>3</w:t>
            </w:r>
            <w:r w:rsidR="004161DF">
              <w:rPr>
                <w:noProof/>
                <w:webHidden/>
              </w:rPr>
              <w:fldChar w:fldCharType="end"/>
            </w:r>
          </w:hyperlink>
        </w:p>
        <w:p w:rsidR="004161DF" w:rsidRDefault="006802D4">
          <w:pPr>
            <w:pStyle w:val="TOC1"/>
            <w:tabs>
              <w:tab w:val="right" w:leader="dot" w:pos="9016"/>
            </w:tabs>
            <w:rPr>
              <w:rFonts w:eastAsiaTheme="minorEastAsia"/>
              <w:noProof/>
            </w:rPr>
          </w:pPr>
          <w:hyperlink w:anchor="_Toc527421072" w:history="1">
            <w:r w:rsidR="004161DF" w:rsidRPr="000732D9">
              <w:rPr>
                <w:rStyle w:val="Hyperlink"/>
                <w:rFonts w:eastAsia="Times New Roman"/>
                <w:b/>
                <w:noProof/>
              </w:rPr>
              <w:t>Interpreting Error Statistics</w:t>
            </w:r>
            <w:r w:rsidR="004161DF">
              <w:rPr>
                <w:noProof/>
                <w:webHidden/>
              </w:rPr>
              <w:tab/>
            </w:r>
            <w:r w:rsidR="004161DF">
              <w:rPr>
                <w:noProof/>
                <w:webHidden/>
              </w:rPr>
              <w:fldChar w:fldCharType="begin"/>
            </w:r>
            <w:r w:rsidR="004161DF">
              <w:rPr>
                <w:noProof/>
                <w:webHidden/>
              </w:rPr>
              <w:instrText xml:space="preserve"> PAGEREF _Toc527421072 \h </w:instrText>
            </w:r>
            <w:r w:rsidR="004161DF">
              <w:rPr>
                <w:noProof/>
                <w:webHidden/>
              </w:rPr>
            </w:r>
            <w:r w:rsidR="004161DF">
              <w:rPr>
                <w:noProof/>
                <w:webHidden/>
              </w:rPr>
              <w:fldChar w:fldCharType="separate"/>
            </w:r>
            <w:r w:rsidR="004161DF">
              <w:rPr>
                <w:noProof/>
                <w:webHidden/>
              </w:rPr>
              <w:t>3</w:t>
            </w:r>
            <w:r w:rsidR="004161DF">
              <w:rPr>
                <w:noProof/>
                <w:webHidden/>
              </w:rPr>
              <w:fldChar w:fldCharType="end"/>
            </w:r>
          </w:hyperlink>
        </w:p>
        <w:p w:rsidR="004161DF" w:rsidRDefault="006802D4">
          <w:pPr>
            <w:pStyle w:val="TOC1"/>
            <w:tabs>
              <w:tab w:val="right" w:leader="dot" w:pos="9016"/>
            </w:tabs>
            <w:rPr>
              <w:rFonts w:eastAsiaTheme="minorEastAsia"/>
              <w:noProof/>
            </w:rPr>
          </w:pPr>
          <w:hyperlink w:anchor="_Toc527421073" w:history="1">
            <w:r w:rsidR="004161DF" w:rsidRPr="000732D9">
              <w:rPr>
                <w:rStyle w:val="Hyperlink"/>
                <w:rFonts w:eastAsia="Times New Roman"/>
                <w:b/>
                <w:noProof/>
              </w:rPr>
              <w:t>Determining accuracy of forecasts with Time series</w:t>
            </w:r>
            <w:r w:rsidR="004161DF">
              <w:rPr>
                <w:noProof/>
                <w:webHidden/>
              </w:rPr>
              <w:tab/>
            </w:r>
            <w:r w:rsidR="004161DF">
              <w:rPr>
                <w:noProof/>
                <w:webHidden/>
              </w:rPr>
              <w:fldChar w:fldCharType="begin"/>
            </w:r>
            <w:r w:rsidR="004161DF">
              <w:rPr>
                <w:noProof/>
                <w:webHidden/>
              </w:rPr>
              <w:instrText xml:space="preserve"> PAGEREF _Toc527421073 \h </w:instrText>
            </w:r>
            <w:r w:rsidR="004161DF">
              <w:rPr>
                <w:noProof/>
                <w:webHidden/>
              </w:rPr>
            </w:r>
            <w:r w:rsidR="004161DF">
              <w:rPr>
                <w:noProof/>
                <w:webHidden/>
              </w:rPr>
              <w:fldChar w:fldCharType="separate"/>
            </w:r>
            <w:r w:rsidR="004161DF">
              <w:rPr>
                <w:noProof/>
                <w:webHidden/>
              </w:rPr>
              <w:t>4</w:t>
            </w:r>
            <w:r w:rsidR="004161DF">
              <w:rPr>
                <w:noProof/>
                <w:webHidden/>
              </w:rPr>
              <w:fldChar w:fldCharType="end"/>
            </w:r>
          </w:hyperlink>
        </w:p>
        <w:p w:rsidR="004161DF" w:rsidRDefault="006802D4">
          <w:pPr>
            <w:pStyle w:val="TOC1"/>
            <w:tabs>
              <w:tab w:val="right" w:leader="dot" w:pos="9016"/>
            </w:tabs>
            <w:rPr>
              <w:rFonts w:eastAsiaTheme="minorEastAsia"/>
              <w:noProof/>
            </w:rPr>
          </w:pPr>
          <w:hyperlink w:anchor="_Toc527421074" w:history="1">
            <w:r w:rsidR="004161DF" w:rsidRPr="000732D9">
              <w:rPr>
                <w:rStyle w:val="Hyperlink"/>
                <w:rFonts w:eastAsia="Times New Roman"/>
                <w:b/>
                <w:noProof/>
              </w:rPr>
              <w:t>Exploring Data</w:t>
            </w:r>
            <w:r w:rsidR="004161DF">
              <w:rPr>
                <w:noProof/>
                <w:webHidden/>
              </w:rPr>
              <w:tab/>
            </w:r>
            <w:r w:rsidR="004161DF">
              <w:rPr>
                <w:noProof/>
                <w:webHidden/>
              </w:rPr>
              <w:fldChar w:fldCharType="begin"/>
            </w:r>
            <w:r w:rsidR="004161DF">
              <w:rPr>
                <w:noProof/>
                <w:webHidden/>
              </w:rPr>
              <w:instrText xml:space="preserve"> PAGEREF _Toc527421074 \h </w:instrText>
            </w:r>
            <w:r w:rsidR="004161DF">
              <w:rPr>
                <w:noProof/>
                <w:webHidden/>
              </w:rPr>
            </w:r>
            <w:r w:rsidR="004161DF">
              <w:rPr>
                <w:noProof/>
                <w:webHidden/>
              </w:rPr>
              <w:fldChar w:fldCharType="separate"/>
            </w:r>
            <w:r w:rsidR="004161DF">
              <w:rPr>
                <w:noProof/>
                <w:webHidden/>
              </w:rPr>
              <w:t>4</w:t>
            </w:r>
            <w:r w:rsidR="004161DF">
              <w:rPr>
                <w:noProof/>
                <w:webHidden/>
              </w:rPr>
              <w:fldChar w:fldCharType="end"/>
            </w:r>
          </w:hyperlink>
        </w:p>
        <w:p w:rsidR="004161DF" w:rsidRDefault="006802D4">
          <w:pPr>
            <w:pStyle w:val="TOC1"/>
            <w:tabs>
              <w:tab w:val="right" w:leader="dot" w:pos="9016"/>
            </w:tabs>
            <w:rPr>
              <w:rFonts w:eastAsiaTheme="minorEastAsia"/>
              <w:noProof/>
            </w:rPr>
          </w:pPr>
          <w:hyperlink w:anchor="_Toc527421075" w:history="1">
            <w:r w:rsidR="004161DF" w:rsidRPr="000732D9">
              <w:rPr>
                <w:rStyle w:val="Hyperlink"/>
                <w:b/>
                <w:noProof/>
              </w:rPr>
              <w:t>Determining patterns in time series using Autocorrelation Analysis</w:t>
            </w:r>
            <w:r w:rsidR="004161DF">
              <w:rPr>
                <w:noProof/>
                <w:webHidden/>
              </w:rPr>
              <w:tab/>
            </w:r>
            <w:r w:rsidR="004161DF">
              <w:rPr>
                <w:noProof/>
                <w:webHidden/>
              </w:rPr>
              <w:fldChar w:fldCharType="begin"/>
            </w:r>
            <w:r w:rsidR="004161DF">
              <w:rPr>
                <w:noProof/>
                <w:webHidden/>
              </w:rPr>
              <w:instrText xml:space="preserve"> PAGEREF _Toc527421075 \h </w:instrText>
            </w:r>
            <w:r w:rsidR="004161DF">
              <w:rPr>
                <w:noProof/>
                <w:webHidden/>
              </w:rPr>
            </w:r>
            <w:r w:rsidR="004161DF">
              <w:rPr>
                <w:noProof/>
                <w:webHidden/>
              </w:rPr>
              <w:fldChar w:fldCharType="separate"/>
            </w:r>
            <w:r w:rsidR="004161DF">
              <w:rPr>
                <w:noProof/>
                <w:webHidden/>
              </w:rPr>
              <w:t>5</w:t>
            </w:r>
            <w:r w:rsidR="004161DF">
              <w:rPr>
                <w:noProof/>
                <w:webHidden/>
              </w:rPr>
              <w:fldChar w:fldCharType="end"/>
            </w:r>
          </w:hyperlink>
        </w:p>
        <w:p w:rsidR="004161DF" w:rsidRDefault="006802D4">
          <w:pPr>
            <w:pStyle w:val="TOC2"/>
            <w:tabs>
              <w:tab w:val="right" w:leader="dot" w:pos="9016"/>
            </w:tabs>
            <w:rPr>
              <w:rFonts w:eastAsiaTheme="minorEastAsia"/>
              <w:noProof/>
            </w:rPr>
          </w:pPr>
          <w:hyperlink w:anchor="_Toc527421076" w:history="1">
            <w:r w:rsidR="004161DF" w:rsidRPr="000732D9">
              <w:rPr>
                <w:rStyle w:val="Hyperlink"/>
                <w:b/>
                <w:noProof/>
              </w:rPr>
              <w:t>No differencing applied</w:t>
            </w:r>
            <w:r w:rsidR="004161DF">
              <w:rPr>
                <w:noProof/>
                <w:webHidden/>
              </w:rPr>
              <w:tab/>
            </w:r>
            <w:r w:rsidR="004161DF">
              <w:rPr>
                <w:noProof/>
                <w:webHidden/>
              </w:rPr>
              <w:fldChar w:fldCharType="begin"/>
            </w:r>
            <w:r w:rsidR="004161DF">
              <w:rPr>
                <w:noProof/>
                <w:webHidden/>
              </w:rPr>
              <w:instrText xml:space="preserve"> PAGEREF _Toc527421076 \h </w:instrText>
            </w:r>
            <w:r w:rsidR="004161DF">
              <w:rPr>
                <w:noProof/>
                <w:webHidden/>
              </w:rPr>
            </w:r>
            <w:r w:rsidR="004161DF">
              <w:rPr>
                <w:noProof/>
                <w:webHidden/>
              </w:rPr>
              <w:fldChar w:fldCharType="separate"/>
            </w:r>
            <w:r w:rsidR="004161DF">
              <w:rPr>
                <w:noProof/>
                <w:webHidden/>
              </w:rPr>
              <w:t>5</w:t>
            </w:r>
            <w:r w:rsidR="004161DF">
              <w:rPr>
                <w:noProof/>
                <w:webHidden/>
              </w:rPr>
              <w:fldChar w:fldCharType="end"/>
            </w:r>
          </w:hyperlink>
        </w:p>
        <w:p w:rsidR="004161DF" w:rsidRDefault="006802D4">
          <w:pPr>
            <w:pStyle w:val="TOC2"/>
            <w:tabs>
              <w:tab w:val="right" w:leader="dot" w:pos="9016"/>
            </w:tabs>
            <w:rPr>
              <w:rFonts w:eastAsiaTheme="minorEastAsia"/>
              <w:noProof/>
            </w:rPr>
          </w:pPr>
          <w:hyperlink w:anchor="_Toc527421077" w:history="1">
            <w:r w:rsidR="004161DF" w:rsidRPr="000732D9">
              <w:rPr>
                <w:rStyle w:val="Hyperlink"/>
                <w:rFonts w:eastAsia="Times New Roman"/>
                <w:b/>
                <w:noProof/>
              </w:rPr>
              <w:t>First - order Simple differencing applied</w:t>
            </w:r>
            <w:r w:rsidR="004161DF">
              <w:rPr>
                <w:noProof/>
                <w:webHidden/>
              </w:rPr>
              <w:tab/>
            </w:r>
            <w:r w:rsidR="004161DF">
              <w:rPr>
                <w:noProof/>
                <w:webHidden/>
              </w:rPr>
              <w:fldChar w:fldCharType="begin"/>
            </w:r>
            <w:r w:rsidR="004161DF">
              <w:rPr>
                <w:noProof/>
                <w:webHidden/>
              </w:rPr>
              <w:instrText xml:space="preserve"> PAGEREF _Toc527421077 \h </w:instrText>
            </w:r>
            <w:r w:rsidR="004161DF">
              <w:rPr>
                <w:noProof/>
                <w:webHidden/>
              </w:rPr>
            </w:r>
            <w:r w:rsidR="004161DF">
              <w:rPr>
                <w:noProof/>
                <w:webHidden/>
              </w:rPr>
              <w:fldChar w:fldCharType="separate"/>
            </w:r>
            <w:r w:rsidR="004161DF">
              <w:rPr>
                <w:noProof/>
                <w:webHidden/>
              </w:rPr>
              <w:t>6</w:t>
            </w:r>
            <w:r w:rsidR="004161DF">
              <w:rPr>
                <w:noProof/>
                <w:webHidden/>
              </w:rPr>
              <w:fldChar w:fldCharType="end"/>
            </w:r>
          </w:hyperlink>
        </w:p>
        <w:p w:rsidR="004161DF" w:rsidRDefault="006802D4">
          <w:pPr>
            <w:pStyle w:val="TOC2"/>
            <w:tabs>
              <w:tab w:val="right" w:leader="dot" w:pos="9016"/>
            </w:tabs>
            <w:rPr>
              <w:rFonts w:eastAsiaTheme="minorEastAsia"/>
              <w:noProof/>
            </w:rPr>
          </w:pPr>
          <w:hyperlink w:anchor="_Toc527421078" w:history="1">
            <w:r w:rsidR="004161DF" w:rsidRPr="000732D9">
              <w:rPr>
                <w:rStyle w:val="Hyperlink"/>
                <w:rFonts w:eastAsia="Times New Roman"/>
                <w:b/>
                <w:noProof/>
              </w:rPr>
              <w:t>First - order Seasonal differencing applied</w:t>
            </w:r>
            <w:r w:rsidR="004161DF">
              <w:rPr>
                <w:noProof/>
                <w:webHidden/>
              </w:rPr>
              <w:tab/>
            </w:r>
            <w:r w:rsidR="004161DF">
              <w:rPr>
                <w:noProof/>
                <w:webHidden/>
              </w:rPr>
              <w:fldChar w:fldCharType="begin"/>
            </w:r>
            <w:r w:rsidR="004161DF">
              <w:rPr>
                <w:noProof/>
                <w:webHidden/>
              </w:rPr>
              <w:instrText xml:space="preserve"> PAGEREF _Toc527421078 \h </w:instrText>
            </w:r>
            <w:r w:rsidR="004161DF">
              <w:rPr>
                <w:noProof/>
                <w:webHidden/>
              </w:rPr>
            </w:r>
            <w:r w:rsidR="004161DF">
              <w:rPr>
                <w:noProof/>
                <w:webHidden/>
              </w:rPr>
              <w:fldChar w:fldCharType="separate"/>
            </w:r>
            <w:r w:rsidR="004161DF">
              <w:rPr>
                <w:noProof/>
                <w:webHidden/>
              </w:rPr>
              <w:t>6</w:t>
            </w:r>
            <w:r w:rsidR="004161DF">
              <w:rPr>
                <w:noProof/>
                <w:webHidden/>
              </w:rPr>
              <w:fldChar w:fldCharType="end"/>
            </w:r>
          </w:hyperlink>
        </w:p>
        <w:p w:rsidR="004161DF" w:rsidRDefault="006802D4">
          <w:pPr>
            <w:pStyle w:val="TOC2"/>
            <w:tabs>
              <w:tab w:val="right" w:leader="dot" w:pos="9016"/>
            </w:tabs>
            <w:rPr>
              <w:rFonts w:eastAsiaTheme="minorEastAsia"/>
              <w:noProof/>
            </w:rPr>
          </w:pPr>
          <w:hyperlink w:anchor="_Toc527421079" w:history="1">
            <w:r w:rsidR="004161DF" w:rsidRPr="000732D9">
              <w:rPr>
                <w:rStyle w:val="Hyperlink"/>
                <w:rFonts w:eastAsia="Times New Roman"/>
                <w:b/>
                <w:noProof/>
              </w:rPr>
              <w:t>First - order Simple and Seasonal both differencing applied</w:t>
            </w:r>
            <w:r w:rsidR="004161DF">
              <w:rPr>
                <w:noProof/>
                <w:webHidden/>
              </w:rPr>
              <w:tab/>
            </w:r>
            <w:r w:rsidR="004161DF">
              <w:rPr>
                <w:noProof/>
                <w:webHidden/>
              </w:rPr>
              <w:fldChar w:fldCharType="begin"/>
            </w:r>
            <w:r w:rsidR="004161DF">
              <w:rPr>
                <w:noProof/>
                <w:webHidden/>
              </w:rPr>
              <w:instrText xml:space="preserve"> PAGEREF _Toc527421079 \h </w:instrText>
            </w:r>
            <w:r w:rsidR="004161DF">
              <w:rPr>
                <w:noProof/>
                <w:webHidden/>
              </w:rPr>
            </w:r>
            <w:r w:rsidR="004161DF">
              <w:rPr>
                <w:noProof/>
                <w:webHidden/>
              </w:rPr>
              <w:fldChar w:fldCharType="separate"/>
            </w:r>
            <w:r w:rsidR="004161DF">
              <w:rPr>
                <w:noProof/>
                <w:webHidden/>
              </w:rPr>
              <w:t>7</w:t>
            </w:r>
            <w:r w:rsidR="004161DF">
              <w:rPr>
                <w:noProof/>
                <w:webHidden/>
              </w:rPr>
              <w:fldChar w:fldCharType="end"/>
            </w:r>
          </w:hyperlink>
        </w:p>
        <w:p w:rsidR="004161DF" w:rsidRDefault="006802D4">
          <w:pPr>
            <w:pStyle w:val="TOC1"/>
            <w:tabs>
              <w:tab w:val="right" w:leader="dot" w:pos="9016"/>
            </w:tabs>
            <w:rPr>
              <w:rFonts w:eastAsiaTheme="minorEastAsia"/>
              <w:noProof/>
            </w:rPr>
          </w:pPr>
          <w:hyperlink w:anchor="_Toc527421080" w:history="1">
            <w:r w:rsidR="004161DF" w:rsidRPr="000732D9">
              <w:rPr>
                <w:rStyle w:val="Hyperlink"/>
                <w:rFonts w:eastAsia="Times New Roman"/>
                <w:b/>
                <w:noProof/>
              </w:rPr>
              <w:t>Conclusion &amp; Recommendations</w:t>
            </w:r>
            <w:r w:rsidR="004161DF">
              <w:rPr>
                <w:noProof/>
                <w:webHidden/>
              </w:rPr>
              <w:tab/>
            </w:r>
            <w:r w:rsidR="004161DF">
              <w:rPr>
                <w:noProof/>
                <w:webHidden/>
              </w:rPr>
              <w:fldChar w:fldCharType="begin"/>
            </w:r>
            <w:r w:rsidR="004161DF">
              <w:rPr>
                <w:noProof/>
                <w:webHidden/>
              </w:rPr>
              <w:instrText xml:space="preserve"> PAGEREF _Toc527421080 \h </w:instrText>
            </w:r>
            <w:r w:rsidR="004161DF">
              <w:rPr>
                <w:noProof/>
                <w:webHidden/>
              </w:rPr>
            </w:r>
            <w:r w:rsidR="004161DF">
              <w:rPr>
                <w:noProof/>
                <w:webHidden/>
              </w:rPr>
              <w:fldChar w:fldCharType="separate"/>
            </w:r>
            <w:r w:rsidR="004161DF">
              <w:rPr>
                <w:noProof/>
                <w:webHidden/>
              </w:rPr>
              <w:t>8</w:t>
            </w:r>
            <w:r w:rsidR="004161DF">
              <w:rPr>
                <w:noProof/>
                <w:webHidden/>
              </w:rPr>
              <w:fldChar w:fldCharType="end"/>
            </w:r>
          </w:hyperlink>
        </w:p>
        <w:p w:rsidR="00216651" w:rsidRDefault="00216651">
          <w:r>
            <w:rPr>
              <w:b/>
              <w:bCs/>
              <w:noProof/>
            </w:rPr>
            <w:fldChar w:fldCharType="end"/>
          </w:r>
        </w:p>
      </w:sdtContent>
    </w:sdt>
    <w:p w:rsidR="003A0618" w:rsidRDefault="003A0618">
      <w:pPr>
        <w:rPr>
          <w:rFonts w:asciiTheme="majorHAnsi" w:eastAsia="Times New Roman" w:hAnsiTheme="majorHAnsi" w:cstheme="majorBidi"/>
          <w:b/>
          <w:color w:val="2E74B5" w:themeColor="accent1" w:themeShade="BF"/>
          <w:sz w:val="28"/>
          <w:szCs w:val="32"/>
          <w:u w:val="single"/>
        </w:rPr>
      </w:pPr>
    </w:p>
    <w:p w:rsidR="003A0618" w:rsidRDefault="003A0618">
      <w:pPr>
        <w:rPr>
          <w:rFonts w:asciiTheme="majorHAnsi" w:eastAsia="Times New Roman" w:hAnsiTheme="majorHAnsi" w:cstheme="majorBidi"/>
          <w:b/>
          <w:color w:val="2E74B5" w:themeColor="accent1" w:themeShade="BF"/>
          <w:sz w:val="28"/>
          <w:szCs w:val="32"/>
          <w:u w:val="single"/>
        </w:rPr>
      </w:pPr>
      <w:bookmarkStart w:id="0" w:name="_Toc527418554"/>
      <w:r>
        <w:rPr>
          <w:rFonts w:eastAsia="Times New Roman"/>
          <w:b/>
          <w:sz w:val="28"/>
          <w:u w:val="single"/>
        </w:rPr>
        <w:br w:type="page"/>
      </w:r>
    </w:p>
    <w:p w:rsidR="00A0706E" w:rsidRPr="004161DF" w:rsidRDefault="004161DF" w:rsidP="004161DF">
      <w:pPr>
        <w:pStyle w:val="Heading1"/>
        <w:jc w:val="center"/>
        <w:rPr>
          <w:rFonts w:eastAsia="Times New Roman"/>
          <w:b/>
          <w:u w:val="single"/>
        </w:rPr>
      </w:pPr>
      <w:bookmarkStart w:id="1" w:name="_Toc527421069"/>
      <w:bookmarkEnd w:id="0"/>
      <w:r w:rsidRPr="004161DF">
        <w:rPr>
          <w:rFonts w:eastAsia="Times New Roman"/>
          <w:b/>
          <w:u w:val="single"/>
        </w:rPr>
        <w:lastRenderedPageBreak/>
        <w:t>Executive Summary</w:t>
      </w:r>
      <w:bookmarkEnd w:id="1"/>
    </w:p>
    <w:p w:rsidR="001264BC" w:rsidRPr="00A2003A" w:rsidRDefault="0062380D" w:rsidP="00A2003A">
      <w:pPr>
        <w:pStyle w:val="NormalWeb"/>
        <w:spacing w:before="0" w:beforeAutospacing="0" w:after="0" w:afterAutospacing="0"/>
        <w:contextualSpacing/>
        <w:jc w:val="both"/>
        <w:rPr>
          <w:rFonts w:asciiTheme="minorHAnsi" w:hAnsiTheme="minorHAnsi" w:cstheme="minorHAnsi"/>
          <w:sz w:val="22"/>
          <w:szCs w:val="22"/>
        </w:rPr>
      </w:pPr>
      <w:r>
        <w:rPr>
          <w:rFonts w:asciiTheme="minorHAnsi" w:hAnsiTheme="minorHAnsi" w:cstheme="minorHAnsi"/>
          <w:sz w:val="22"/>
          <w:szCs w:val="22"/>
        </w:rPr>
        <w:t xml:space="preserve">In our project, we </w:t>
      </w:r>
      <w:r w:rsidR="001264BC" w:rsidRPr="00A2003A">
        <w:rPr>
          <w:rFonts w:asciiTheme="minorHAnsi" w:hAnsiTheme="minorHAnsi" w:cstheme="minorHAnsi"/>
          <w:sz w:val="22"/>
          <w:szCs w:val="22"/>
        </w:rPr>
        <w:t xml:space="preserve">conducted </w:t>
      </w:r>
      <w:r>
        <w:rPr>
          <w:rFonts w:asciiTheme="minorHAnsi" w:hAnsiTheme="minorHAnsi" w:cstheme="minorHAnsi"/>
          <w:sz w:val="22"/>
          <w:szCs w:val="22"/>
        </w:rPr>
        <w:t xml:space="preserve">a thorough </w:t>
      </w:r>
      <w:r w:rsidR="001264BC" w:rsidRPr="00A2003A">
        <w:rPr>
          <w:rFonts w:asciiTheme="minorHAnsi" w:hAnsiTheme="minorHAnsi" w:cstheme="minorHAnsi"/>
          <w:sz w:val="22"/>
          <w:szCs w:val="22"/>
        </w:rPr>
        <w:t>analysis for the demand of mobile-home shipment</w:t>
      </w:r>
      <w:r w:rsidR="002111F6">
        <w:rPr>
          <w:rFonts w:asciiTheme="minorHAnsi" w:hAnsiTheme="minorHAnsi" w:cstheme="minorHAnsi"/>
          <w:sz w:val="22"/>
          <w:szCs w:val="22"/>
        </w:rPr>
        <w:t>s</w:t>
      </w:r>
      <w:r w:rsidR="001264BC" w:rsidRPr="00A2003A">
        <w:rPr>
          <w:rFonts w:asciiTheme="minorHAnsi" w:hAnsiTheme="minorHAnsi" w:cstheme="minorHAnsi"/>
          <w:sz w:val="22"/>
          <w:szCs w:val="22"/>
        </w:rPr>
        <w:t xml:space="preserve"> in the United States based on detailed quarterly data collected from the period 1988 quarter 1 through 2004 quarter 4. We have utilized </w:t>
      </w:r>
      <w:r w:rsidR="002111F6">
        <w:rPr>
          <w:rFonts w:asciiTheme="minorHAnsi" w:hAnsiTheme="minorHAnsi" w:cstheme="minorHAnsi"/>
          <w:sz w:val="22"/>
          <w:szCs w:val="22"/>
        </w:rPr>
        <w:t>the application “</w:t>
      </w:r>
      <w:r w:rsidR="001264BC" w:rsidRPr="00A2003A">
        <w:rPr>
          <w:rFonts w:asciiTheme="minorHAnsi" w:hAnsiTheme="minorHAnsi" w:cstheme="minorHAnsi"/>
          <w:sz w:val="22"/>
          <w:szCs w:val="22"/>
        </w:rPr>
        <w:t>Forecast Pro</w:t>
      </w:r>
      <w:r w:rsidR="002111F6">
        <w:rPr>
          <w:rFonts w:asciiTheme="minorHAnsi" w:hAnsiTheme="minorHAnsi" w:cstheme="minorHAnsi"/>
          <w:sz w:val="22"/>
          <w:szCs w:val="22"/>
        </w:rPr>
        <w:t>”</w:t>
      </w:r>
      <w:r w:rsidR="001264BC" w:rsidRPr="00A2003A">
        <w:rPr>
          <w:rFonts w:asciiTheme="minorHAnsi" w:hAnsiTheme="minorHAnsi" w:cstheme="minorHAnsi"/>
          <w:sz w:val="22"/>
          <w:szCs w:val="22"/>
        </w:rPr>
        <w:t xml:space="preserve"> to get actionable insights to our data</w:t>
      </w:r>
      <w:r w:rsidR="002111F6">
        <w:rPr>
          <w:rFonts w:asciiTheme="minorHAnsi" w:hAnsiTheme="minorHAnsi" w:cstheme="minorHAnsi"/>
          <w:sz w:val="22"/>
          <w:szCs w:val="22"/>
        </w:rPr>
        <w:t>,</w:t>
      </w:r>
      <w:r w:rsidR="001264BC" w:rsidRPr="00A2003A">
        <w:rPr>
          <w:rFonts w:asciiTheme="minorHAnsi" w:hAnsiTheme="minorHAnsi" w:cstheme="minorHAnsi"/>
          <w:sz w:val="22"/>
          <w:szCs w:val="22"/>
        </w:rPr>
        <w:t xml:space="preserve"> and thus</w:t>
      </w:r>
      <w:r>
        <w:rPr>
          <w:rFonts w:asciiTheme="minorHAnsi" w:hAnsiTheme="minorHAnsi" w:cstheme="minorHAnsi"/>
          <w:sz w:val="22"/>
          <w:szCs w:val="22"/>
        </w:rPr>
        <w:t>,</w:t>
      </w:r>
      <w:r w:rsidR="001264BC" w:rsidRPr="00A2003A">
        <w:rPr>
          <w:rFonts w:asciiTheme="minorHAnsi" w:hAnsiTheme="minorHAnsi" w:cstheme="minorHAnsi"/>
          <w:sz w:val="22"/>
          <w:szCs w:val="22"/>
        </w:rPr>
        <w:t xml:space="preserve"> create</w:t>
      </w:r>
      <w:r>
        <w:rPr>
          <w:rFonts w:asciiTheme="minorHAnsi" w:hAnsiTheme="minorHAnsi" w:cstheme="minorHAnsi"/>
          <w:sz w:val="22"/>
          <w:szCs w:val="22"/>
        </w:rPr>
        <w:t>d</w:t>
      </w:r>
      <w:r w:rsidR="001264BC" w:rsidRPr="00A2003A">
        <w:rPr>
          <w:rFonts w:asciiTheme="minorHAnsi" w:hAnsiTheme="minorHAnsi" w:cstheme="minorHAnsi"/>
          <w:sz w:val="22"/>
          <w:szCs w:val="22"/>
        </w:rPr>
        <w:t xml:space="preserve"> accurate and credible forecasts.</w:t>
      </w:r>
    </w:p>
    <w:p w:rsidR="001264BC" w:rsidRPr="00A2003A" w:rsidRDefault="001264BC" w:rsidP="00A2003A">
      <w:pPr>
        <w:pStyle w:val="NormalWeb"/>
        <w:spacing w:before="0" w:beforeAutospacing="0" w:after="0" w:afterAutospacing="0"/>
        <w:contextualSpacing/>
        <w:jc w:val="both"/>
        <w:rPr>
          <w:rFonts w:asciiTheme="minorHAnsi" w:hAnsiTheme="minorHAnsi" w:cstheme="minorHAnsi"/>
          <w:sz w:val="22"/>
          <w:szCs w:val="22"/>
        </w:rPr>
      </w:pPr>
    </w:p>
    <w:p w:rsidR="001264BC" w:rsidRPr="00A2003A" w:rsidRDefault="001264BC" w:rsidP="00A2003A">
      <w:pPr>
        <w:pStyle w:val="NormalWeb"/>
        <w:spacing w:before="0" w:beforeAutospacing="0" w:after="0" w:afterAutospacing="0"/>
        <w:contextualSpacing/>
        <w:jc w:val="both"/>
        <w:rPr>
          <w:rFonts w:asciiTheme="minorHAnsi" w:hAnsiTheme="minorHAnsi" w:cstheme="minorHAnsi"/>
          <w:sz w:val="22"/>
          <w:szCs w:val="22"/>
        </w:rPr>
      </w:pPr>
      <w:r w:rsidRPr="00A2003A">
        <w:rPr>
          <w:rFonts w:asciiTheme="minorHAnsi" w:hAnsiTheme="minorHAnsi" w:cstheme="minorHAnsi"/>
          <w:sz w:val="22"/>
          <w:szCs w:val="22"/>
        </w:rPr>
        <w:t>As per requirements, we withheld 2 years of data and performed Expert Selection Method to produce forecast. After that, we evaluated the fit and accuracy of our model. To evaluate the fit, we utilized the Within</w:t>
      </w:r>
      <w:r w:rsidR="00186648">
        <w:rPr>
          <w:rFonts w:asciiTheme="minorHAnsi" w:hAnsiTheme="minorHAnsi" w:cstheme="minorHAnsi"/>
          <w:sz w:val="22"/>
          <w:szCs w:val="22"/>
        </w:rPr>
        <w:t xml:space="preserve"> </w:t>
      </w:r>
      <w:r w:rsidRPr="00A2003A">
        <w:rPr>
          <w:rFonts w:asciiTheme="minorHAnsi" w:hAnsiTheme="minorHAnsi" w:cstheme="minorHAnsi"/>
          <w:sz w:val="22"/>
          <w:szCs w:val="22"/>
        </w:rPr>
        <w:t>-</w:t>
      </w:r>
      <w:r w:rsidR="00186648">
        <w:rPr>
          <w:rFonts w:asciiTheme="minorHAnsi" w:hAnsiTheme="minorHAnsi" w:cstheme="minorHAnsi"/>
          <w:sz w:val="22"/>
          <w:szCs w:val="22"/>
        </w:rPr>
        <w:t xml:space="preserve"> </w:t>
      </w:r>
      <w:r w:rsidRPr="00A2003A">
        <w:rPr>
          <w:rFonts w:asciiTheme="minorHAnsi" w:hAnsiTheme="minorHAnsi" w:cstheme="minorHAnsi"/>
          <w:sz w:val="22"/>
          <w:szCs w:val="22"/>
        </w:rPr>
        <w:t>Sample Statistics of Forecast Pro and by observing MAPE, which is a measure of predicting accurac</w:t>
      </w:r>
      <w:r w:rsidR="00186648">
        <w:rPr>
          <w:rFonts w:asciiTheme="minorHAnsi" w:hAnsiTheme="minorHAnsi" w:cstheme="minorHAnsi"/>
          <w:sz w:val="22"/>
          <w:szCs w:val="22"/>
        </w:rPr>
        <w:t xml:space="preserve">y of a forecasting method, and </w:t>
      </w:r>
      <w:r w:rsidR="00186648" w:rsidRPr="00A2003A">
        <w:rPr>
          <w:rFonts w:asciiTheme="minorHAnsi" w:hAnsiTheme="minorHAnsi" w:cstheme="minorHAnsi"/>
          <w:sz w:val="22"/>
          <w:szCs w:val="22"/>
        </w:rPr>
        <w:t>RMSE</w:t>
      </w:r>
      <w:r w:rsidRPr="00A2003A">
        <w:rPr>
          <w:rFonts w:asciiTheme="minorHAnsi" w:hAnsiTheme="minorHAnsi" w:cstheme="minorHAnsi"/>
          <w:sz w:val="22"/>
          <w:szCs w:val="22"/>
        </w:rPr>
        <w:t xml:space="preserve">, which is a measure of how well our model performed, we can say that our model is good. </w:t>
      </w:r>
      <w:r w:rsidR="00186648">
        <w:rPr>
          <w:rFonts w:asciiTheme="minorHAnsi" w:hAnsiTheme="minorHAnsi" w:cstheme="minorHAnsi"/>
          <w:sz w:val="22"/>
          <w:szCs w:val="22"/>
        </w:rPr>
        <w:t>Similarly, we utilized out - of sample stats for accuracy measures of RMSE or MAPE</w:t>
      </w:r>
      <w:r w:rsidR="00FC6B52">
        <w:rPr>
          <w:rFonts w:asciiTheme="minorHAnsi" w:hAnsiTheme="minorHAnsi" w:cstheme="minorHAnsi"/>
          <w:sz w:val="22"/>
          <w:szCs w:val="22"/>
        </w:rPr>
        <w:t xml:space="preserve">, </w:t>
      </w:r>
      <w:r w:rsidR="00FC6B52" w:rsidRPr="00FC6B52">
        <w:rPr>
          <w:rFonts w:asciiTheme="minorHAnsi" w:hAnsiTheme="minorHAnsi" w:cstheme="minorHAnsi"/>
          <w:sz w:val="22"/>
          <w:szCs w:val="22"/>
        </w:rPr>
        <w:t>which suggests that our model</w:t>
      </w:r>
      <w:r w:rsidR="00FC6B52">
        <w:rPr>
          <w:rFonts w:asciiTheme="minorHAnsi" w:hAnsiTheme="minorHAnsi" w:cstheme="minorHAnsi"/>
          <w:sz w:val="22"/>
          <w:szCs w:val="22"/>
        </w:rPr>
        <w:t xml:space="preserve"> </w:t>
      </w:r>
      <w:r w:rsidR="00FC6B52" w:rsidRPr="00FC6B52">
        <w:rPr>
          <w:rFonts w:asciiTheme="minorHAnsi" w:hAnsiTheme="minorHAnsi" w:cstheme="minorHAnsi"/>
          <w:sz w:val="22"/>
          <w:szCs w:val="22"/>
        </w:rPr>
        <w:t>performed poorly for our datase</w:t>
      </w:r>
      <w:r w:rsidR="00FC6B52">
        <w:rPr>
          <w:rFonts w:asciiTheme="minorHAnsi" w:hAnsiTheme="minorHAnsi" w:cstheme="minorHAnsi"/>
          <w:sz w:val="22"/>
          <w:szCs w:val="22"/>
        </w:rPr>
        <w:t>t</w:t>
      </w:r>
      <w:r w:rsidR="00186648">
        <w:rPr>
          <w:rFonts w:asciiTheme="minorHAnsi" w:hAnsiTheme="minorHAnsi" w:cstheme="minorHAnsi"/>
          <w:sz w:val="22"/>
          <w:szCs w:val="22"/>
        </w:rPr>
        <w:t>. We also used</w:t>
      </w:r>
      <w:r w:rsidRPr="00A2003A">
        <w:rPr>
          <w:rFonts w:asciiTheme="minorHAnsi" w:hAnsiTheme="minorHAnsi" w:cstheme="minorHAnsi"/>
          <w:sz w:val="22"/>
          <w:szCs w:val="22"/>
        </w:rPr>
        <w:t xml:space="preserve"> the autocorrelation coefficient to get better insights from our data.</w:t>
      </w:r>
    </w:p>
    <w:p w:rsidR="001264BC" w:rsidRPr="00A2003A" w:rsidRDefault="001264BC" w:rsidP="00A2003A">
      <w:pPr>
        <w:pStyle w:val="NormalWeb"/>
        <w:spacing w:before="0" w:beforeAutospacing="0" w:after="0" w:afterAutospacing="0"/>
        <w:contextualSpacing/>
        <w:jc w:val="both"/>
        <w:rPr>
          <w:rFonts w:asciiTheme="minorHAnsi" w:hAnsiTheme="minorHAnsi" w:cstheme="minorHAnsi"/>
          <w:sz w:val="22"/>
          <w:szCs w:val="22"/>
        </w:rPr>
      </w:pPr>
    </w:p>
    <w:p w:rsidR="001264BC" w:rsidRPr="00A2003A" w:rsidRDefault="001264BC" w:rsidP="00A2003A">
      <w:pPr>
        <w:pStyle w:val="NormalWeb"/>
        <w:spacing w:before="0" w:beforeAutospacing="0" w:after="0" w:afterAutospacing="0"/>
        <w:contextualSpacing/>
        <w:jc w:val="both"/>
        <w:rPr>
          <w:rFonts w:asciiTheme="minorHAnsi" w:hAnsiTheme="minorHAnsi" w:cstheme="minorHAnsi"/>
          <w:sz w:val="22"/>
          <w:szCs w:val="22"/>
        </w:rPr>
      </w:pPr>
      <w:r w:rsidRPr="00A2003A">
        <w:rPr>
          <w:rFonts w:asciiTheme="minorHAnsi" w:hAnsiTheme="minorHAnsi" w:cstheme="minorHAnsi"/>
          <w:sz w:val="22"/>
          <w:szCs w:val="22"/>
        </w:rPr>
        <w:t>The autocorrelation coefficient, which tells us the relationship between a variable's current value and its past values, does not show a sign of rapid decline to zero</w:t>
      </w:r>
      <w:r w:rsidR="004B57E5" w:rsidRPr="00A2003A">
        <w:rPr>
          <w:rFonts w:asciiTheme="minorHAnsi" w:hAnsiTheme="minorHAnsi" w:cstheme="minorHAnsi"/>
          <w:sz w:val="22"/>
          <w:szCs w:val="22"/>
        </w:rPr>
        <w:t xml:space="preserve"> during the initial </w:t>
      </w:r>
      <w:r w:rsidR="00186648">
        <w:rPr>
          <w:rFonts w:asciiTheme="minorHAnsi" w:hAnsiTheme="minorHAnsi" w:cstheme="minorHAnsi"/>
          <w:sz w:val="22"/>
          <w:szCs w:val="22"/>
        </w:rPr>
        <w:t>lags</w:t>
      </w:r>
      <w:r w:rsidRPr="00A2003A">
        <w:rPr>
          <w:rFonts w:asciiTheme="minorHAnsi" w:hAnsiTheme="minorHAnsi" w:cstheme="minorHAnsi"/>
          <w:sz w:val="22"/>
          <w:szCs w:val="22"/>
        </w:rPr>
        <w:t xml:space="preserve">. This suggests that the series is not stationary. Hence, we implemented differencing to remove </w:t>
      </w:r>
      <w:r w:rsidR="00FC6B52">
        <w:rPr>
          <w:rFonts w:asciiTheme="minorHAnsi" w:hAnsiTheme="minorHAnsi" w:cstheme="minorHAnsi"/>
          <w:sz w:val="22"/>
          <w:szCs w:val="22"/>
        </w:rPr>
        <w:t xml:space="preserve">a potential </w:t>
      </w:r>
      <w:r w:rsidRPr="00A2003A">
        <w:rPr>
          <w:rFonts w:asciiTheme="minorHAnsi" w:hAnsiTheme="minorHAnsi" w:cstheme="minorHAnsi"/>
          <w:sz w:val="22"/>
          <w:szCs w:val="22"/>
        </w:rPr>
        <w:t xml:space="preserve">trend </w:t>
      </w:r>
      <w:r w:rsidR="00FC6B52">
        <w:rPr>
          <w:rFonts w:asciiTheme="minorHAnsi" w:hAnsiTheme="minorHAnsi" w:cstheme="minorHAnsi"/>
          <w:sz w:val="22"/>
          <w:szCs w:val="22"/>
        </w:rPr>
        <w:t>and</w:t>
      </w:r>
      <w:r w:rsidRPr="00A2003A">
        <w:rPr>
          <w:rFonts w:asciiTheme="minorHAnsi" w:hAnsiTheme="minorHAnsi" w:cstheme="minorHAnsi"/>
          <w:sz w:val="22"/>
          <w:szCs w:val="22"/>
        </w:rPr>
        <w:t xml:space="preserve"> </w:t>
      </w:r>
      <w:r w:rsidR="00FC6B52">
        <w:rPr>
          <w:rFonts w:asciiTheme="minorHAnsi" w:hAnsiTheme="minorHAnsi" w:cstheme="minorHAnsi"/>
          <w:sz w:val="22"/>
          <w:szCs w:val="22"/>
        </w:rPr>
        <w:t xml:space="preserve">potential </w:t>
      </w:r>
      <w:r w:rsidRPr="00A2003A">
        <w:rPr>
          <w:rFonts w:asciiTheme="minorHAnsi" w:hAnsiTheme="minorHAnsi" w:cstheme="minorHAnsi"/>
          <w:sz w:val="22"/>
          <w:szCs w:val="22"/>
        </w:rPr>
        <w:t xml:space="preserve">seasonality, if any. First, we applied simple differencing to remove the trend and hence make the time series stationary. After first-order simple differencing, the resulting correlogram showed a peak and a trough at every </w:t>
      </w:r>
      <w:r w:rsidR="00FC6B52" w:rsidRPr="00A2003A">
        <w:rPr>
          <w:rFonts w:asciiTheme="minorHAnsi" w:hAnsiTheme="minorHAnsi" w:cstheme="minorHAnsi"/>
          <w:sz w:val="22"/>
          <w:szCs w:val="22"/>
        </w:rPr>
        <w:t>2-lag</w:t>
      </w:r>
      <w:r w:rsidRPr="00A2003A">
        <w:rPr>
          <w:rFonts w:asciiTheme="minorHAnsi" w:hAnsiTheme="minorHAnsi" w:cstheme="minorHAnsi"/>
          <w:sz w:val="22"/>
          <w:szCs w:val="22"/>
        </w:rPr>
        <w:t xml:space="preserve"> indicating that there is </w:t>
      </w:r>
      <w:proofErr w:type="gramStart"/>
      <w:r w:rsidRPr="00A2003A">
        <w:rPr>
          <w:rFonts w:asciiTheme="minorHAnsi" w:hAnsiTheme="minorHAnsi" w:cstheme="minorHAnsi"/>
          <w:sz w:val="22"/>
          <w:szCs w:val="22"/>
        </w:rPr>
        <w:t>seasonality</w:t>
      </w:r>
      <w:proofErr w:type="gramEnd"/>
      <w:r w:rsidRPr="00A2003A">
        <w:rPr>
          <w:rFonts w:asciiTheme="minorHAnsi" w:hAnsiTheme="minorHAnsi" w:cstheme="minorHAnsi"/>
          <w:sz w:val="22"/>
          <w:szCs w:val="22"/>
        </w:rPr>
        <w:t xml:space="preserve"> but the series is still not stationary. Second, we applied seasonal differencing to check that our series changes from one season to the next. The early autocorrelation coefficients are very large, and they drop toward zero very slowly </w:t>
      </w:r>
      <w:r w:rsidR="00FC6B52">
        <w:rPr>
          <w:rFonts w:asciiTheme="minorHAnsi" w:hAnsiTheme="minorHAnsi" w:cstheme="minorHAnsi"/>
          <w:sz w:val="22"/>
          <w:szCs w:val="22"/>
        </w:rPr>
        <w:t>over</w:t>
      </w:r>
      <w:r w:rsidRPr="00A2003A">
        <w:rPr>
          <w:rFonts w:asciiTheme="minorHAnsi" w:hAnsiTheme="minorHAnsi" w:cstheme="minorHAnsi"/>
          <w:sz w:val="22"/>
          <w:szCs w:val="22"/>
        </w:rPr>
        <w:t xml:space="preserve"> time</w:t>
      </w:r>
      <w:r w:rsidR="00FC6B52">
        <w:rPr>
          <w:rFonts w:asciiTheme="minorHAnsi" w:hAnsiTheme="minorHAnsi" w:cstheme="minorHAnsi"/>
          <w:sz w:val="22"/>
          <w:szCs w:val="22"/>
        </w:rPr>
        <w:t xml:space="preserve">, followed by </w:t>
      </w:r>
      <w:r w:rsidRPr="00A2003A">
        <w:rPr>
          <w:rFonts w:asciiTheme="minorHAnsi" w:hAnsiTheme="minorHAnsi" w:cstheme="minorHAnsi"/>
          <w:sz w:val="22"/>
          <w:szCs w:val="22"/>
        </w:rPr>
        <w:t>an increase which shows a multiplicative seasonality. Lastly, we applied both first order simple differencing and seasonal differencing</w:t>
      </w:r>
      <w:r w:rsidR="00186648">
        <w:rPr>
          <w:rFonts w:asciiTheme="minorHAnsi" w:hAnsiTheme="minorHAnsi" w:cstheme="minorHAnsi"/>
          <w:sz w:val="22"/>
          <w:szCs w:val="22"/>
        </w:rPr>
        <w:t>,</w:t>
      </w:r>
      <w:r w:rsidRPr="00A2003A">
        <w:rPr>
          <w:rFonts w:asciiTheme="minorHAnsi" w:hAnsiTheme="minorHAnsi" w:cstheme="minorHAnsi"/>
          <w:sz w:val="22"/>
          <w:szCs w:val="22"/>
        </w:rPr>
        <w:t xml:space="preserve"> and we </w:t>
      </w:r>
      <w:r w:rsidR="00FC6B52">
        <w:rPr>
          <w:rFonts w:asciiTheme="minorHAnsi" w:hAnsiTheme="minorHAnsi" w:cstheme="minorHAnsi"/>
          <w:sz w:val="22"/>
          <w:szCs w:val="22"/>
        </w:rPr>
        <w:t>observed</w:t>
      </w:r>
      <w:r w:rsidRPr="00A2003A">
        <w:rPr>
          <w:rFonts w:asciiTheme="minorHAnsi" w:hAnsiTheme="minorHAnsi" w:cstheme="minorHAnsi"/>
          <w:sz w:val="22"/>
          <w:szCs w:val="22"/>
        </w:rPr>
        <w:t xml:space="preserve"> that there is no autocorrelation left, making </w:t>
      </w:r>
      <w:r w:rsidR="00FC6B52">
        <w:rPr>
          <w:rFonts w:asciiTheme="minorHAnsi" w:hAnsiTheme="minorHAnsi" w:cstheme="minorHAnsi"/>
          <w:sz w:val="22"/>
          <w:szCs w:val="22"/>
        </w:rPr>
        <w:t>the data</w:t>
      </w:r>
      <w:r w:rsidRPr="00A2003A">
        <w:rPr>
          <w:rFonts w:asciiTheme="minorHAnsi" w:hAnsiTheme="minorHAnsi" w:cstheme="minorHAnsi"/>
          <w:sz w:val="22"/>
          <w:szCs w:val="22"/>
        </w:rPr>
        <w:t xml:space="preserve"> stationary.</w:t>
      </w:r>
    </w:p>
    <w:p w:rsidR="001264BC" w:rsidRPr="00A2003A" w:rsidRDefault="001264BC" w:rsidP="00A2003A">
      <w:pPr>
        <w:spacing w:after="0"/>
        <w:contextualSpacing/>
        <w:jc w:val="both"/>
        <w:rPr>
          <w:rFonts w:eastAsia="Times New Roman" w:cstheme="minorHAnsi"/>
          <w:b/>
          <w:bCs/>
          <w:u w:val="single"/>
        </w:rPr>
      </w:pPr>
      <w:r w:rsidRPr="00A2003A">
        <w:rPr>
          <w:rFonts w:eastAsia="Times New Roman" w:cstheme="minorHAnsi"/>
          <w:b/>
          <w:bCs/>
          <w:u w:val="single"/>
        </w:rPr>
        <w:br w:type="page"/>
      </w:r>
    </w:p>
    <w:p w:rsidR="004F16E6" w:rsidRPr="004F16E6" w:rsidRDefault="00A2003A" w:rsidP="004F16E6">
      <w:pPr>
        <w:spacing w:after="0" w:line="240" w:lineRule="auto"/>
        <w:contextualSpacing/>
        <w:rPr>
          <w:rStyle w:val="Heading1Char"/>
          <w:b/>
          <w:sz w:val="28"/>
          <w:u w:val="single"/>
        </w:rPr>
      </w:pPr>
      <w:bookmarkStart w:id="2" w:name="_Toc527418555"/>
      <w:bookmarkStart w:id="3" w:name="_Toc527421070"/>
      <w:r w:rsidRPr="004F16E6">
        <w:rPr>
          <w:rStyle w:val="Heading1Char"/>
          <w:b/>
          <w:sz w:val="28"/>
          <w:u w:val="single"/>
        </w:rPr>
        <w:lastRenderedPageBreak/>
        <w:t>Background</w:t>
      </w:r>
      <w:bookmarkEnd w:id="2"/>
      <w:bookmarkEnd w:id="3"/>
    </w:p>
    <w:p w:rsidR="00CB525E" w:rsidRPr="00A2003A" w:rsidRDefault="00CB525E" w:rsidP="00A2003A">
      <w:pPr>
        <w:spacing w:after="0" w:line="240" w:lineRule="auto"/>
        <w:contextualSpacing/>
        <w:jc w:val="both"/>
        <w:rPr>
          <w:rFonts w:eastAsia="Times New Roman" w:cstheme="minorHAnsi"/>
        </w:rPr>
      </w:pPr>
      <w:r w:rsidRPr="0035205C">
        <w:rPr>
          <w:rFonts w:eastAsia="Times New Roman" w:cstheme="minorHAnsi"/>
        </w:rPr>
        <w:t>Our forecast</w:t>
      </w:r>
      <w:r w:rsidRPr="00A2003A">
        <w:rPr>
          <w:rFonts w:eastAsia="Times New Roman" w:cstheme="minorHAnsi"/>
        </w:rPr>
        <w:t xml:space="preserve"> is based on the history of </w:t>
      </w:r>
      <w:r w:rsidR="00E85FCF" w:rsidRPr="00A2003A">
        <w:rPr>
          <w:rFonts w:eastAsia="Times New Roman" w:cstheme="minorHAnsi"/>
        </w:rPr>
        <w:t xml:space="preserve">17 years of </w:t>
      </w:r>
      <w:r w:rsidRPr="00A2003A">
        <w:rPr>
          <w:rFonts w:eastAsia="Times New Roman" w:cstheme="minorHAnsi"/>
        </w:rPr>
        <w:t xml:space="preserve">data available </w:t>
      </w:r>
      <w:r w:rsidR="00E85FCF" w:rsidRPr="00A2003A">
        <w:rPr>
          <w:rFonts w:eastAsia="Times New Roman" w:cstheme="minorHAnsi"/>
        </w:rPr>
        <w:t xml:space="preserve">for </w:t>
      </w:r>
      <w:r w:rsidRPr="0035205C">
        <w:rPr>
          <w:rFonts w:eastAsia="Times New Roman" w:cstheme="minorHAnsi"/>
        </w:rPr>
        <w:t>quarterly mobile-home shipments in the U</w:t>
      </w:r>
      <w:r w:rsidRPr="00A2003A">
        <w:rPr>
          <w:rFonts w:eastAsia="Times New Roman" w:cstheme="minorHAnsi"/>
        </w:rPr>
        <w:t xml:space="preserve">nited </w:t>
      </w:r>
      <w:r w:rsidRPr="0035205C">
        <w:rPr>
          <w:rFonts w:eastAsia="Times New Roman" w:cstheme="minorHAnsi"/>
        </w:rPr>
        <w:t>S</w:t>
      </w:r>
      <w:r w:rsidRPr="00A2003A">
        <w:rPr>
          <w:rFonts w:eastAsia="Times New Roman" w:cstheme="minorHAnsi"/>
        </w:rPr>
        <w:t>tates</w:t>
      </w:r>
      <w:r w:rsidRPr="0035205C">
        <w:rPr>
          <w:rFonts w:eastAsia="Times New Roman" w:cstheme="minorHAnsi"/>
        </w:rPr>
        <w:t xml:space="preserve"> between quarter 1, 1988 and quarter 4, 2004.</w:t>
      </w:r>
      <w:r w:rsidRPr="00A2003A">
        <w:rPr>
          <w:rFonts w:eastAsia="Times New Roman" w:cstheme="minorHAnsi"/>
        </w:rPr>
        <w:t xml:space="preserve"> </w:t>
      </w:r>
    </w:p>
    <w:p w:rsidR="004F16E6" w:rsidRPr="004F16E6" w:rsidRDefault="00FF398C" w:rsidP="004F16E6">
      <w:pPr>
        <w:pStyle w:val="Heading1"/>
        <w:rPr>
          <w:rFonts w:eastAsia="Times New Roman"/>
          <w:b/>
          <w:sz w:val="28"/>
          <w:u w:val="single"/>
        </w:rPr>
      </w:pPr>
      <w:bookmarkStart w:id="4" w:name="_Toc527418556"/>
      <w:bookmarkStart w:id="5" w:name="_Toc527421071"/>
      <w:r w:rsidRPr="004F16E6">
        <w:rPr>
          <w:rFonts w:eastAsia="Times New Roman"/>
          <w:b/>
          <w:sz w:val="28"/>
          <w:u w:val="single"/>
        </w:rPr>
        <w:t>Objectives</w:t>
      </w:r>
      <w:bookmarkEnd w:id="4"/>
      <w:bookmarkEnd w:id="5"/>
    </w:p>
    <w:p w:rsidR="00A0706E" w:rsidRPr="00A2003A" w:rsidRDefault="00CB525E" w:rsidP="00A2003A">
      <w:pPr>
        <w:spacing w:after="0" w:line="240" w:lineRule="auto"/>
        <w:contextualSpacing/>
        <w:jc w:val="both"/>
        <w:rPr>
          <w:rFonts w:eastAsia="Times New Roman" w:cstheme="minorHAnsi"/>
          <w:b/>
          <w:bCs/>
        </w:rPr>
      </w:pPr>
      <w:r w:rsidRPr="00A2003A">
        <w:rPr>
          <w:rFonts w:eastAsia="Times New Roman" w:cstheme="minorHAnsi"/>
          <w:bCs/>
        </w:rPr>
        <w:t>We aim to find the error statistics by forecasting the data using expert selection method in Forecast Pro, interpret these statistics, and identify if our forecasts are accurate.</w:t>
      </w:r>
      <w:r w:rsidR="00755B5B" w:rsidRPr="00A2003A">
        <w:rPr>
          <w:rFonts w:eastAsia="Times New Roman" w:cstheme="minorHAnsi"/>
          <w:bCs/>
        </w:rPr>
        <w:t xml:space="preserve"> We also aim at determining</w:t>
      </w:r>
      <w:r w:rsidR="004A1EAE" w:rsidRPr="00A2003A">
        <w:rPr>
          <w:rFonts w:eastAsia="Times New Roman" w:cstheme="minorHAnsi"/>
          <w:bCs/>
        </w:rPr>
        <w:t xml:space="preserve"> the data patterns to answer the questions such as, </w:t>
      </w:r>
      <w:r w:rsidR="00186648">
        <w:rPr>
          <w:rFonts w:eastAsia="Times New Roman" w:cstheme="minorHAnsi"/>
          <w:bCs/>
        </w:rPr>
        <w:t>is the data trended, is the data seasonal, or is</w:t>
      </w:r>
      <w:r w:rsidR="004A1EAE" w:rsidRPr="00A2003A">
        <w:rPr>
          <w:rFonts w:eastAsia="Times New Roman" w:cstheme="minorHAnsi"/>
          <w:bCs/>
        </w:rPr>
        <w:t xml:space="preserve"> the data stationary?</w:t>
      </w:r>
      <w:r w:rsidR="00FC6B52">
        <w:rPr>
          <w:rFonts w:eastAsia="Times New Roman" w:cstheme="minorHAnsi"/>
          <w:bCs/>
        </w:rPr>
        <w:t xml:space="preserve"> We did so</w:t>
      </w:r>
      <w:r w:rsidR="004A1EAE" w:rsidRPr="00A2003A">
        <w:rPr>
          <w:rFonts w:eastAsia="Times New Roman" w:cstheme="minorHAnsi"/>
          <w:bCs/>
        </w:rPr>
        <w:t xml:space="preserve"> </w:t>
      </w:r>
      <w:r w:rsidR="00FF398C" w:rsidRPr="00A2003A">
        <w:rPr>
          <w:rFonts w:eastAsia="Times New Roman" w:cstheme="minorHAnsi"/>
          <w:bCs/>
        </w:rPr>
        <w:t xml:space="preserve">by looking at the time series </w:t>
      </w:r>
      <w:r w:rsidR="00755B5B" w:rsidRPr="00A2003A">
        <w:rPr>
          <w:rFonts w:eastAsia="Times New Roman" w:cstheme="minorHAnsi"/>
          <w:bCs/>
        </w:rPr>
        <w:t xml:space="preserve">graph </w:t>
      </w:r>
      <w:r w:rsidR="00FF398C" w:rsidRPr="00A2003A">
        <w:rPr>
          <w:rFonts w:eastAsia="Times New Roman" w:cstheme="minorHAnsi"/>
          <w:bCs/>
        </w:rPr>
        <w:t xml:space="preserve">and </w:t>
      </w:r>
      <w:r w:rsidR="00755B5B" w:rsidRPr="00A2003A">
        <w:rPr>
          <w:rFonts w:eastAsia="Times New Roman" w:cstheme="minorHAnsi"/>
          <w:bCs/>
        </w:rPr>
        <w:t>confirming those patterns</w:t>
      </w:r>
      <w:r w:rsidR="00FF398C" w:rsidRPr="00A2003A">
        <w:rPr>
          <w:rFonts w:eastAsia="Times New Roman" w:cstheme="minorHAnsi"/>
          <w:bCs/>
        </w:rPr>
        <w:t xml:space="preserve"> using Autocorrelation Function.</w:t>
      </w:r>
    </w:p>
    <w:p w:rsidR="00CB525E" w:rsidRPr="004F16E6" w:rsidRDefault="00191CFB" w:rsidP="004F16E6">
      <w:pPr>
        <w:pStyle w:val="Heading1"/>
        <w:rPr>
          <w:rFonts w:eastAsia="Times New Roman"/>
          <w:b/>
          <w:sz w:val="28"/>
          <w:szCs w:val="28"/>
          <w:u w:val="single"/>
        </w:rPr>
      </w:pPr>
      <w:bookmarkStart w:id="6" w:name="_Toc527418557"/>
      <w:bookmarkStart w:id="7" w:name="_Toc527421072"/>
      <w:r w:rsidRPr="004F16E6">
        <w:rPr>
          <w:rFonts w:eastAsia="Times New Roman"/>
          <w:b/>
          <w:sz w:val="28"/>
          <w:szCs w:val="28"/>
          <w:u w:val="single"/>
        </w:rPr>
        <w:t>Interpreting</w:t>
      </w:r>
      <w:r w:rsidR="00CB525E" w:rsidRPr="004F16E6">
        <w:rPr>
          <w:rFonts w:eastAsia="Times New Roman"/>
          <w:b/>
          <w:sz w:val="28"/>
          <w:szCs w:val="28"/>
          <w:u w:val="single"/>
        </w:rPr>
        <w:t xml:space="preserve"> Error Statistics</w:t>
      </w:r>
      <w:bookmarkEnd w:id="6"/>
      <w:bookmarkEnd w:id="7"/>
    </w:p>
    <w:p w:rsidR="00FF398C" w:rsidRPr="00A2003A" w:rsidRDefault="004E6C9E" w:rsidP="00A2003A">
      <w:pPr>
        <w:spacing w:after="0" w:line="240" w:lineRule="auto"/>
        <w:contextualSpacing/>
        <w:jc w:val="both"/>
        <w:rPr>
          <w:rFonts w:cstheme="minorHAnsi"/>
        </w:rPr>
      </w:pPr>
      <w:r w:rsidRPr="00A2003A">
        <w:rPr>
          <w:rFonts w:eastAsia="Times New Roman" w:cstheme="minorHAnsi"/>
        </w:rPr>
        <w:t>A forecast error is the difference between an observed value and its forecast</w:t>
      </w:r>
      <w:r w:rsidR="00FF398C" w:rsidRPr="00A2003A">
        <w:rPr>
          <w:rFonts w:eastAsia="Times New Roman" w:cstheme="minorHAnsi"/>
        </w:rPr>
        <w:t xml:space="preserve"> and</w:t>
      </w:r>
      <w:r w:rsidR="002F0C4B">
        <w:rPr>
          <w:rFonts w:eastAsia="Times New Roman" w:cstheme="minorHAnsi"/>
        </w:rPr>
        <w:t>,</w:t>
      </w:r>
      <w:r w:rsidR="00FF398C" w:rsidRPr="00A2003A">
        <w:rPr>
          <w:rFonts w:eastAsia="Times New Roman" w:cstheme="minorHAnsi"/>
        </w:rPr>
        <w:t xml:space="preserve"> </w:t>
      </w:r>
      <w:r w:rsidR="002F0C4B">
        <w:rPr>
          <w:rFonts w:eastAsia="Times New Roman" w:cstheme="minorHAnsi"/>
        </w:rPr>
        <w:t>it is</w:t>
      </w:r>
      <w:r w:rsidR="00FF398C" w:rsidRPr="00A2003A">
        <w:rPr>
          <w:rFonts w:eastAsia="Times New Roman" w:cstheme="minorHAnsi"/>
        </w:rPr>
        <w:t xml:space="preserve"> used to</w:t>
      </w:r>
      <w:r w:rsidRPr="00A2003A">
        <w:rPr>
          <w:rFonts w:eastAsia="Times New Roman" w:cstheme="minorHAnsi"/>
        </w:rPr>
        <w:t xml:space="preserve"> measure the accuracy of forecasts. </w:t>
      </w:r>
      <w:r w:rsidR="002F0C4B">
        <w:rPr>
          <w:rFonts w:eastAsia="Times New Roman" w:cstheme="minorHAnsi"/>
        </w:rPr>
        <w:t>T</w:t>
      </w:r>
      <w:r w:rsidR="002F0C4B" w:rsidRPr="002F0C4B">
        <w:rPr>
          <w:rFonts w:cstheme="minorHAnsi"/>
        </w:rPr>
        <w:t>herefore, the lower the errors, the more capable the model is to predict future values.</w:t>
      </w:r>
    </w:p>
    <w:p w:rsidR="004E6C9E" w:rsidRPr="00A2003A" w:rsidRDefault="00D63434" w:rsidP="00A2003A">
      <w:pPr>
        <w:spacing w:after="0" w:line="240" w:lineRule="auto"/>
        <w:contextualSpacing/>
        <w:jc w:val="both"/>
        <w:rPr>
          <w:rFonts w:eastAsia="Times New Roman" w:cstheme="minorHAnsi"/>
        </w:rPr>
      </w:pPr>
      <w:r w:rsidRPr="00A2003A">
        <w:rPr>
          <w:rFonts w:eastAsia="Times New Roman" w:cstheme="minorHAnsi"/>
        </w:rPr>
        <w:t>For our purpose, we</w:t>
      </w:r>
      <w:r w:rsidR="004E6C9E" w:rsidRPr="00A2003A">
        <w:rPr>
          <w:rFonts w:eastAsia="Times New Roman" w:cstheme="minorHAnsi"/>
        </w:rPr>
        <w:t xml:space="preserve"> determined both Fit and Accuracy error measures.</w:t>
      </w:r>
      <w:r w:rsidR="00186648">
        <w:rPr>
          <w:rFonts w:eastAsia="Times New Roman" w:cstheme="minorHAnsi"/>
        </w:rPr>
        <w:t xml:space="preserve"> The ‘fit’</w:t>
      </w:r>
      <w:r w:rsidR="00CB525E" w:rsidRPr="00A2003A">
        <w:rPr>
          <w:rFonts w:eastAsia="Times New Roman" w:cstheme="minorHAnsi"/>
        </w:rPr>
        <w:t xml:space="preserve"> indicates how close the observed data points are to the model’s predicted values</w:t>
      </w:r>
      <w:r w:rsidR="0097568B" w:rsidRPr="00A2003A">
        <w:rPr>
          <w:rFonts w:eastAsia="Times New Roman" w:cstheme="minorHAnsi"/>
        </w:rPr>
        <w:t xml:space="preserve"> and are evaluated using ‘Within</w:t>
      </w:r>
      <w:r w:rsidR="00186648">
        <w:rPr>
          <w:rFonts w:eastAsia="Times New Roman" w:cstheme="minorHAnsi"/>
        </w:rPr>
        <w:t xml:space="preserve"> -</w:t>
      </w:r>
      <w:r w:rsidR="0097568B" w:rsidRPr="00A2003A">
        <w:rPr>
          <w:rFonts w:eastAsia="Times New Roman" w:cstheme="minorHAnsi"/>
        </w:rPr>
        <w:t xml:space="preserve"> sample statistics.’ </w:t>
      </w:r>
      <w:r w:rsidR="00AA6B91" w:rsidRPr="00A2003A">
        <w:rPr>
          <w:rFonts w:eastAsia="Times New Roman" w:cstheme="minorHAnsi"/>
        </w:rPr>
        <w:t>‘</w:t>
      </w:r>
      <w:r w:rsidR="004E6C9E" w:rsidRPr="00A2003A">
        <w:rPr>
          <w:rFonts w:eastAsia="Times New Roman" w:cstheme="minorHAnsi"/>
        </w:rPr>
        <w:t>Accuracy measures</w:t>
      </w:r>
      <w:r w:rsidR="00AA6B91" w:rsidRPr="00A2003A">
        <w:rPr>
          <w:rFonts w:eastAsia="Times New Roman" w:cstheme="minorHAnsi"/>
        </w:rPr>
        <w:t>’</w:t>
      </w:r>
      <w:r w:rsidR="004E6C9E" w:rsidRPr="00A2003A">
        <w:rPr>
          <w:rFonts w:eastAsia="Times New Roman" w:cstheme="minorHAnsi"/>
        </w:rPr>
        <w:t xml:space="preserve"> evaluate how well the model works outside the period used to develop the model</w:t>
      </w:r>
      <w:r w:rsidR="0097568B" w:rsidRPr="00A2003A">
        <w:rPr>
          <w:rFonts w:eastAsia="Times New Roman" w:cstheme="minorHAnsi"/>
        </w:rPr>
        <w:t xml:space="preserve"> which means that ‘Out</w:t>
      </w:r>
      <w:r w:rsidR="00186648">
        <w:rPr>
          <w:rFonts w:eastAsia="Times New Roman" w:cstheme="minorHAnsi"/>
        </w:rPr>
        <w:t xml:space="preserve"> -</w:t>
      </w:r>
      <w:r w:rsidR="0097568B" w:rsidRPr="00A2003A">
        <w:rPr>
          <w:rFonts w:eastAsia="Times New Roman" w:cstheme="minorHAnsi"/>
        </w:rPr>
        <w:t xml:space="preserve"> of sample statistics’ are used for evaluation</w:t>
      </w:r>
      <w:r w:rsidR="004E6C9E" w:rsidRPr="00A2003A">
        <w:rPr>
          <w:rFonts w:eastAsia="Times New Roman" w:cstheme="minorHAnsi"/>
        </w:rPr>
        <w:t>.</w:t>
      </w:r>
    </w:p>
    <w:p w:rsidR="0097568B" w:rsidRPr="00A2003A" w:rsidRDefault="0097568B" w:rsidP="00A2003A">
      <w:pPr>
        <w:spacing w:after="0" w:line="240" w:lineRule="auto"/>
        <w:contextualSpacing/>
        <w:jc w:val="both"/>
        <w:rPr>
          <w:rFonts w:eastAsia="Times New Roman" w:cstheme="minorHAnsi"/>
        </w:rPr>
      </w:pPr>
    </w:p>
    <w:p w:rsidR="00186648" w:rsidRDefault="00186648" w:rsidP="00186648">
      <w:pPr>
        <w:pStyle w:val="NormalWeb"/>
        <w:spacing w:before="0" w:beforeAutospacing="0" w:after="0" w:afterAutospacing="0"/>
        <w:jc w:val="both"/>
      </w:pPr>
      <w:r>
        <w:rPr>
          <w:rFonts w:ascii="Calibri" w:hAnsi="Calibri" w:cs="Calibri"/>
          <w:color w:val="000000"/>
          <w:sz w:val="22"/>
          <w:szCs w:val="22"/>
        </w:rPr>
        <w:t>The tables found below summarize our dataset’s error statistics; fit (within sample) and accuracy measures (out of sample).</w:t>
      </w:r>
    </w:p>
    <w:p w:rsidR="003A6D2B" w:rsidRPr="00A2003A" w:rsidRDefault="003A6D2B" w:rsidP="00A2003A">
      <w:pPr>
        <w:spacing w:after="0" w:line="240" w:lineRule="auto"/>
        <w:contextualSpacing/>
        <w:jc w:val="both"/>
        <w:rPr>
          <w:rFonts w:eastAsia="Times New Roman" w:cstheme="minorHAnsi"/>
        </w:rPr>
      </w:pPr>
    </w:p>
    <w:tbl>
      <w:tblPr>
        <w:tblW w:w="3250" w:type="dxa"/>
        <w:tblInd w:w="44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93"/>
        <w:gridCol w:w="1857"/>
      </w:tblGrid>
      <w:tr w:rsidR="00A2003A" w:rsidRPr="00A2003A" w:rsidTr="00576600">
        <w:trPr>
          <w:trHeight w:val="627"/>
        </w:trPr>
        <w:tc>
          <w:tcPr>
            <w:tcW w:w="3250" w:type="dxa"/>
            <w:gridSpan w:val="2"/>
            <w:shd w:val="clear" w:color="auto" w:fill="auto"/>
            <w:noWrap/>
            <w:vAlign w:val="center"/>
            <w:hideMark/>
          </w:tcPr>
          <w:p w:rsidR="003A6D2B" w:rsidRPr="003A6D2B" w:rsidRDefault="003A6D2B" w:rsidP="00186648">
            <w:pPr>
              <w:spacing w:after="0" w:line="240" w:lineRule="auto"/>
              <w:contextualSpacing/>
              <w:jc w:val="center"/>
              <w:rPr>
                <w:rFonts w:eastAsia="Times New Roman" w:cstheme="minorHAnsi"/>
                <w:b/>
              </w:rPr>
            </w:pPr>
            <w:r w:rsidRPr="003A6D2B">
              <w:rPr>
                <w:rFonts w:eastAsia="Times New Roman" w:cstheme="minorHAnsi"/>
                <w:b/>
              </w:rPr>
              <w:t>Fit Measures</w:t>
            </w:r>
          </w:p>
        </w:tc>
      </w:tr>
      <w:tr w:rsidR="00A2003A" w:rsidRPr="00A2003A" w:rsidTr="001F59BF">
        <w:trPr>
          <w:trHeight w:val="864"/>
        </w:trPr>
        <w:tc>
          <w:tcPr>
            <w:tcW w:w="1393" w:type="dxa"/>
            <w:shd w:val="clear" w:color="auto" w:fill="auto"/>
            <w:noWrap/>
            <w:vAlign w:val="center"/>
            <w:hideMark/>
          </w:tcPr>
          <w:p w:rsidR="003A6D2B" w:rsidRPr="003A6D2B" w:rsidRDefault="003A6D2B" w:rsidP="00186648">
            <w:pPr>
              <w:spacing w:after="0" w:line="240" w:lineRule="auto"/>
              <w:contextualSpacing/>
              <w:jc w:val="center"/>
              <w:rPr>
                <w:rFonts w:eastAsia="Times New Roman" w:cstheme="minorHAnsi"/>
                <w:b/>
              </w:rPr>
            </w:pPr>
            <w:r w:rsidRPr="003A6D2B">
              <w:rPr>
                <w:rFonts w:eastAsia="Times New Roman" w:cstheme="minorHAnsi"/>
                <w:b/>
              </w:rPr>
              <w:t>RMSE</w:t>
            </w:r>
          </w:p>
        </w:tc>
        <w:tc>
          <w:tcPr>
            <w:tcW w:w="1857" w:type="dxa"/>
            <w:shd w:val="clear" w:color="auto" w:fill="auto"/>
            <w:noWrap/>
            <w:vAlign w:val="center"/>
            <w:hideMark/>
          </w:tcPr>
          <w:p w:rsidR="003A6D2B" w:rsidRPr="003A6D2B" w:rsidRDefault="003A6D2B" w:rsidP="00186648">
            <w:pPr>
              <w:spacing w:after="0" w:line="240" w:lineRule="auto"/>
              <w:contextualSpacing/>
              <w:jc w:val="center"/>
              <w:rPr>
                <w:rFonts w:eastAsia="Times New Roman" w:cstheme="minorHAnsi"/>
              </w:rPr>
            </w:pPr>
            <w:r w:rsidRPr="003A6D2B">
              <w:rPr>
                <w:rFonts w:eastAsia="Times New Roman" w:cstheme="minorHAnsi"/>
              </w:rPr>
              <w:t>4247.06</w:t>
            </w:r>
          </w:p>
        </w:tc>
      </w:tr>
      <w:tr w:rsidR="00A2003A" w:rsidRPr="00A2003A" w:rsidTr="001F59BF">
        <w:trPr>
          <w:trHeight w:val="908"/>
        </w:trPr>
        <w:tc>
          <w:tcPr>
            <w:tcW w:w="1393" w:type="dxa"/>
            <w:shd w:val="clear" w:color="auto" w:fill="auto"/>
            <w:noWrap/>
            <w:vAlign w:val="center"/>
            <w:hideMark/>
          </w:tcPr>
          <w:p w:rsidR="003A6D2B" w:rsidRPr="003A6D2B" w:rsidRDefault="003A6D2B" w:rsidP="00186648">
            <w:pPr>
              <w:spacing w:after="0" w:line="240" w:lineRule="auto"/>
              <w:contextualSpacing/>
              <w:jc w:val="center"/>
              <w:rPr>
                <w:rFonts w:eastAsia="Times New Roman" w:cstheme="minorHAnsi"/>
                <w:b/>
              </w:rPr>
            </w:pPr>
            <w:r w:rsidRPr="003A6D2B">
              <w:rPr>
                <w:rFonts w:eastAsia="Times New Roman" w:cstheme="minorHAnsi"/>
                <w:b/>
              </w:rPr>
              <w:t>MAPE</w:t>
            </w:r>
          </w:p>
        </w:tc>
        <w:tc>
          <w:tcPr>
            <w:tcW w:w="1857" w:type="dxa"/>
            <w:shd w:val="clear" w:color="auto" w:fill="auto"/>
            <w:noWrap/>
            <w:vAlign w:val="center"/>
            <w:hideMark/>
          </w:tcPr>
          <w:p w:rsidR="003A6D2B" w:rsidRPr="003A6D2B" w:rsidRDefault="003A6D2B" w:rsidP="00186648">
            <w:pPr>
              <w:spacing w:after="0" w:line="240" w:lineRule="auto"/>
              <w:contextualSpacing/>
              <w:jc w:val="center"/>
              <w:rPr>
                <w:rFonts w:eastAsia="Times New Roman" w:cstheme="minorHAnsi"/>
              </w:rPr>
            </w:pPr>
            <w:r w:rsidRPr="003A6D2B">
              <w:rPr>
                <w:rFonts w:eastAsia="Times New Roman" w:cstheme="minorHAnsi"/>
              </w:rPr>
              <w:t>5.57%</w:t>
            </w:r>
          </w:p>
        </w:tc>
      </w:tr>
    </w:tbl>
    <w:tbl>
      <w:tblPr>
        <w:tblpPr w:leftFromText="180" w:rightFromText="180" w:vertAnchor="text" w:horzAnchor="page" w:tblpX="6706" w:tblpY="-2564"/>
        <w:tblW w:w="337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1"/>
        <w:gridCol w:w="1856"/>
      </w:tblGrid>
      <w:tr w:rsidR="00A2003A" w:rsidRPr="00A2003A" w:rsidTr="00576600">
        <w:trPr>
          <w:trHeight w:val="607"/>
        </w:trPr>
        <w:tc>
          <w:tcPr>
            <w:tcW w:w="3377" w:type="dxa"/>
            <w:gridSpan w:val="2"/>
            <w:shd w:val="clear" w:color="auto" w:fill="auto"/>
            <w:noWrap/>
            <w:vAlign w:val="center"/>
            <w:hideMark/>
          </w:tcPr>
          <w:p w:rsidR="00C575A9" w:rsidRPr="00C575A9" w:rsidRDefault="00C575A9" w:rsidP="00186648">
            <w:pPr>
              <w:spacing w:after="0" w:line="240" w:lineRule="auto"/>
              <w:contextualSpacing/>
              <w:jc w:val="center"/>
              <w:rPr>
                <w:rFonts w:eastAsia="Times New Roman" w:cstheme="minorHAnsi"/>
                <w:b/>
              </w:rPr>
            </w:pPr>
            <w:r w:rsidRPr="00C575A9">
              <w:rPr>
                <w:rFonts w:eastAsia="Times New Roman" w:cstheme="minorHAnsi"/>
                <w:b/>
              </w:rPr>
              <w:t>Accuracy Measures</w:t>
            </w:r>
          </w:p>
        </w:tc>
      </w:tr>
      <w:tr w:rsidR="00A2003A" w:rsidRPr="00A2003A" w:rsidTr="00576600">
        <w:trPr>
          <w:trHeight w:val="578"/>
        </w:trPr>
        <w:tc>
          <w:tcPr>
            <w:tcW w:w="1521" w:type="dxa"/>
            <w:shd w:val="clear" w:color="auto" w:fill="auto"/>
            <w:noWrap/>
            <w:vAlign w:val="center"/>
            <w:hideMark/>
          </w:tcPr>
          <w:p w:rsidR="00C575A9" w:rsidRPr="00C575A9" w:rsidRDefault="00C575A9" w:rsidP="00186648">
            <w:pPr>
              <w:spacing w:after="0" w:line="240" w:lineRule="auto"/>
              <w:contextualSpacing/>
              <w:jc w:val="center"/>
              <w:rPr>
                <w:rFonts w:eastAsia="Times New Roman" w:cstheme="minorHAnsi"/>
                <w:b/>
              </w:rPr>
            </w:pPr>
            <w:r w:rsidRPr="00C575A9">
              <w:rPr>
                <w:rFonts w:eastAsia="Times New Roman" w:cstheme="minorHAnsi"/>
                <w:b/>
              </w:rPr>
              <w:t>RMSE</w:t>
            </w:r>
          </w:p>
        </w:tc>
        <w:tc>
          <w:tcPr>
            <w:tcW w:w="1856" w:type="dxa"/>
            <w:shd w:val="clear" w:color="auto" w:fill="auto"/>
            <w:noWrap/>
            <w:vAlign w:val="center"/>
            <w:hideMark/>
          </w:tcPr>
          <w:p w:rsidR="00C575A9" w:rsidRPr="00C575A9" w:rsidRDefault="00C575A9" w:rsidP="00186648">
            <w:pPr>
              <w:spacing w:after="0" w:line="240" w:lineRule="auto"/>
              <w:contextualSpacing/>
              <w:jc w:val="center"/>
              <w:rPr>
                <w:rFonts w:eastAsia="Times New Roman" w:cstheme="minorHAnsi"/>
              </w:rPr>
            </w:pPr>
            <w:r w:rsidRPr="00C575A9">
              <w:rPr>
                <w:rFonts w:eastAsia="Times New Roman" w:cstheme="minorHAnsi"/>
              </w:rPr>
              <w:t>30084.22</w:t>
            </w:r>
          </w:p>
        </w:tc>
      </w:tr>
      <w:tr w:rsidR="00A2003A" w:rsidRPr="00A2003A" w:rsidTr="00576600">
        <w:trPr>
          <w:trHeight w:val="607"/>
        </w:trPr>
        <w:tc>
          <w:tcPr>
            <w:tcW w:w="1521" w:type="dxa"/>
            <w:shd w:val="clear" w:color="auto" w:fill="auto"/>
            <w:noWrap/>
            <w:vAlign w:val="center"/>
            <w:hideMark/>
          </w:tcPr>
          <w:p w:rsidR="00C575A9" w:rsidRPr="00C575A9" w:rsidRDefault="00C575A9" w:rsidP="00186648">
            <w:pPr>
              <w:spacing w:after="0" w:line="240" w:lineRule="auto"/>
              <w:contextualSpacing/>
              <w:jc w:val="center"/>
              <w:rPr>
                <w:rFonts w:eastAsia="Times New Roman" w:cstheme="minorHAnsi"/>
                <w:b/>
              </w:rPr>
            </w:pPr>
            <w:r w:rsidRPr="00C575A9">
              <w:rPr>
                <w:rFonts w:eastAsia="Times New Roman" w:cstheme="minorHAnsi"/>
                <w:b/>
              </w:rPr>
              <w:t>MAPE</w:t>
            </w:r>
          </w:p>
        </w:tc>
        <w:tc>
          <w:tcPr>
            <w:tcW w:w="1856" w:type="dxa"/>
            <w:shd w:val="clear" w:color="auto" w:fill="auto"/>
            <w:noWrap/>
            <w:vAlign w:val="center"/>
            <w:hideMark/>
          </w:tcPr>
          <w:p w:rsidR="00C575A9" w:rsidRPr="00C575A9" w:rsidRDefault="00C575A9" w:rsidP="00186648">
            <w:pPr>
              <w:spacing w:after="0" w:line="240" w:lineRule="auto"/>
              <w:contextualSpacing/>
              <w:jc w:val="center"/>
              <w:rPr>
                <w:rFonts w:eastAsia="Times New Roman" w:cstheme="minorHAnsi"/>
              </w:rPr>
            </w:pPr>
            <w:r w:rsidRPr="00C575A9">
              <w:rPr>
                <w:rFonts w:eastAsia="Times New Roman" w:cstheme="minorHAnsi"/>
              </w:rPr>
              <w:t>45.97%</w:t>
            </w:r>
          </w:p>
        </w:tc>
      </w:tr>
      <w:tr w:rsidR="00A2003A" w:rsidRPr="00A2003A" w:rsidTr="00576600">
        <w:trPr>
          <w:trHeight w:val="607"/>
        </w:trPr>
        <w:tc>
          <w:tcPr>
            <w:tcW w:w="1521" w:type="dxa"/>
            <w:shd w:val="clear" w:color="auto" w:fill="auto"/>
            <w:noWrap/>
            <w:vAlign w:val="center"/>
            <w:hideMark/>
          </w:tcPr>
          <w:p w:rsidR="00C575A9" w:rsidRPr="00C575A9" w:rsidRDefault="00C575A9" w:rsidP="00186648">
            <w:pPr>
              <w:spacing w:after="0" w:line="240" w:lineRule="auto"/>
              <w:contextualSpacing/>
              <w:jc w:val="center"/>
              <w:rPr>
                <w:rFonts w:eastAsia="Times New Roman" w:cstheme="minorHAnsi"/>
                <w:b/>
              </w:rPr>
            </w:pPr>
            <w:r w:rsidRPr="00C575A9">
              <w:rPr>
                <w:rFonts w:eastAsia="Times New Roman" w:cstheme="minorHAnsi"/>
                <w:b/>
              </w:rPr>
              <w:t>GMRAE</w:t>
            </w:r>
          </w:p>
        </w:tc>
        <w:tc>
          <w:tcPr>
            <w:tcW w:w="1856" w:type="dxa"/>
            <w:shd w:val="clear" w:color="auto" w:fill="auto"/>
            <w:noWrap/>
            <w:vAlign w:val="center"/>
            <w:hideMark/>
          </w:tcPr>
          <w:p w:rsidR="00C575A9" w:rsidRPr="00C575A9" w:rsidRDefault="00C575A9" w:rsidP="00186648">
            <w:pPr>
              <w:spacing w:after="0" w:line="240" w:lineRule="auto"/>
              <w:contextualSpacing/>
              <w:jc w:val="center"/>
              <w:rPr>
                <w:rFonts w:eastAsia="Times New Roman" w:cstheme="minorHAnsi"/>
              </w:rPr>
            </w:pPr>
            <w:r w:rsidRPr="00C575A9">
              <w:rPr>
                <w:rFonts w:eastAsia="Times New Roman" w:cstheme="minorHAnsi"/>
              </w:rPr>
              <w:t>0.46</w:t>
            </w:r>
          </w:p>
        </w:tc>
      </w:tr>
    </w:tbl>
    <w:p w:rsidR="0097568B" w:rsidRPr="00A2003A" w:rsidRDefault="0097568B" w:rsidP="00A2003A">
      <w:pPr>
        <w:spacing w:after="0" w:line="240" w:lineRule="auto"/>
        <w:contextualSpacing/>
        <w:jc w:val="both"/>
        <w:rPr>
          <w:rFonts w:eastAsia="Times New Roman" w:cstheme="minorHAnsi"/>
          <w:i/>
        </w:rPr>
      </w:pPr>
    </w:p>
    <w:p w:rsidR="009859E9" w:rsidRPr="00A2003A" w:rsidRDefault="00AA6B91" w:rsidP="00A2003A">
      <w:pPr>
        <w:spacing w:after="0" w:line="240" w:lineRule="auto"/>
        <w:contextualSpacing/>
        <w:jc w:val="both"/>
        <w:rPr>
          <w:rFonts w:eastAsia="Times New Roman" w:cstheme="minorHAnsi"/>
        </w:rPr>
      </w:pPr>
      <w:r w:rsidRPr="00A2003A">
        <w:rPr>
          <w:rFonts w:eastAsia="Times New Roman" w:cstheme="minorHAnsi"/>
          <w:i/>
        </w:rPr>
        <w:t>‘</w:t>
      </w:r>
      <w:r w:rsidR="00C575A9" w:rsidRPr="00A2003A">
        <w:rPr>
          <w:rFonts w:eastAsia="Times New Roman" w:cstheme="minorHAnsi"/>
          <w:i/>
        </w:rPr>
        <w:t>MAPE</w:t>
      </w:r>
      <w:r w:rsidR="006421D5" w:rsidRPr="00A2003A">
        <w:rPr>
          <w:rFonts w:eastAsia="Times New Roman" w:cstheme="minorHAnsi"/>
          <w:i/>
        </w:rPr>
        <w:t>, Mean Absolute Percentage Error</w:t>
      </w:r>
      <w:r w:rsidRPr="00A2003A">
        <w:rPr>
          <w:rFonts w:eastAsia="Times New Roman" w:cstheme="minorHAnsi"/>
          <w:i/>
        </w:rPr>
        <w:t>’</w:t>
      </w:r>
      <w:r w:rsidR="0097568B" w:rsidRPr="00A2003A">
        <w:rPr>
          <w:rFonts w:eastAsia="Times New Roman" w:cstheme="minorHAnsi"/>
          <w:i/>
        </w:rPr>
        <w:t xml:space="preserve"> </w:t>
      </w:r>
      <w:r w:rsidR="006421D5" w:rsidRPr="00A2003A">
        <w:rPr>
          <w:rFonts w:eastAsia="Times New Roman" w:cstheme="minorHAnsi"/>
        </w:rPr>
        <w:t xml:space="preserve">measures deviation as a percentage of the actual data. </w:t>
      </w:r>
      <w:r w:rsidR="00750003">
        <w:rPr>
          <w:rFonts w:eastAsia="Times New Roman" w:cstheme="minorHAnsi"/>
        </w:rPr>
        <w:t>A</w:t>
      </w:r>
      <w:r w:rsidR="0097568B" w:rsidRPr="00A2003A">
        <w:rPr>
          <w:rFonts w:eastAsia="Times New Roman" w:cstheme="minorHAnsi"/>
        </w:rPr>
        <w:t xml:space="preserve"> </w:t>
      </w:r>
      <w:r w:rsidR="006421D5" w:rsidRPr="00A2003A">
        <w:rPr>
          <w:rFonts w:eastAsia="Times New Roman" w:cstheme="minorHAnsi"/>
        </w:rPr>
        <w:t xml:space="preserve">MAPE </w:t>
      </w:r>
      <w:r w:rsidR="00C575A9" w:rsidRPr="00A2003A">
        <w:rPr>
          <w:rFonts w:eastAsia="Times New Roman" w:cstheme="minorHAnsi"/>
        </w:rPr>
        <w:t>of 45.97</w:t>
      </w:r>
      <w:r w:rsidR="0097568B" w:rsidRPr="00A2003A">
        <w:rPr>
          <w:rFonts w:eastAsia="Times New Roman" w:cstheme="minorHAnsi"/>
        </w:rPr>
        <w:t xml:space="preserve">% </w:t>
      </w:r>
      <w:r w:rsidR="00750003">
        <w:rPr>
          <w:rFonts w:eastAsia="Times New Roman" w:cstheme="minorHAnsi"/>
        </w:rPr>
        <w:t xml:space="preserve">therefore, </w:t>
      </w:r>
      <w:r w:rsidR="00C575A9" w:rsidRPr="00A2003A">
        <w:rPr>
          <w:rFonts w:eastAsia="Times New Roman" w:cstheme="minorHAnsi"/>
        </w:rPr>
        <w:t xml:space="preserve">depicts that on average, quarterly forecast errors of </w:t>
      </w:r>
      <w:r w:rsidR="00463689" w:rsidRPr="00A2003A">
        <w:rPr>
          <w:rFonts w:eastAsia="Times New Roman" w:cstheme="minorHAnsi"/>
        </w:rPr>
        <w:t>our</w:t>
      </w:r>
      <w:r w:rsidR="00C575A9" w:rsidRPr="00A2003A">
        <w:rPr>
          <w:rFonts w:eastAsia="Times New Roman" w:cstheme="minorHAnsi"/>
        </w:rPr>
        <w:t xml:space="preserve"> Expert Selection method are 45.97% of quarterly home-shipments.</w:t>
      </w:r>
      <w:r w:rsidR="0097568B" w:rsidRPr="00A2003A">
        <w:rPr>
          <w:rFonts w:eastAsia="Times New Roman" w:cstheme="minorHAnsi"/>
        </w:rPr>
        <w:t xml:space="preserve"> </w:t>
      </w:r>
      <w:r w:rsidR="009859E9" w:rsidRPr="00A2003A">
        <w:rPr>
          <w:rFonts w:eastAsia="Times New Roman" w:cstheme="minorHAnsi"/>
        </w:rPr>
        <w:t xml:space="preserve">Thus, the accuracy of model is </w:t>
      </w:r>
      <w:proofErr w:type="gramStart"/>
      <w:r w:rsidR="00750003">
        <w:rPr>
          <w:rFonts w:eastAsia="Times New Roman" w:cstheme="minorHAnsi"/>
        </w:rPr>
        <w:t xml:space="preserve">fairly </w:t>
      </w:r>
      <w:r w:rsidR="009859E9" w:rsidRPr="00A2003A">
        <w:rPr>
          <w:rFonts w:eastAsia="Times New Roman" w:cstheme="minorHAnsi"/>
        </w:rPr>
        <w:t>bad</w:t>
      </w:r>
      <w:proofErr w:type="gramEnd"/>
      <w:r w:rsidR="009859E9" w:rsidRPr="00A2003A">
        <w:rPr>
          <w:rFonts w:eastAsia="Times New Roman" w:cstheme="minorHAnsi"/>
        </w:rPr>
        <w:t xml:space="preserve">. While considering the fit, lower value of </w:t>
      </w:r>
      <w:r w:rsidR="0097568B" w:rsidRPr="00A2003A">
        <w:rPr>
          <w:rFonts w:eastAsia="Times New Roman" w:cstheme="minorHAnsi"/>
        </w:rPr>
        <w:t>M</w:t>
      </w:r>
      <w:r w:rsidR="009859E9" w:rsidRPr="00A2003A">
        <w:rPr>
          <w:rFonts w:eastAsia="Times New Roman" w:cstheme="minorHAnsi"/>
        </w:rPr>
        <w:t xml:space="preserve">APE, 5.57% </w:t>
      </w:r>
      <w:r w:rsidR="0097568B" w:rsidRPr="00A2003A">
        <w:rPr>
          <w:rFonts w:eastAsia="Times New Roman" w:cstheme="minorHAnsi"/>
        </w:rPr>
        <w:t>depicts that on average, the deviation between the forecast of mobile home shipments and the actual value is 5.57%</w:t>
      </w:r>
      <w:r w:rsidR="009859E9" w:rsidRPr="00A2003A">
        <w:rPr>
          <w:rFonts w:eastAsia="Times New Roman" w:cstheme="minorHAnsi"/>
        </w:rPr>
        <w:t xml:space="preserve"> suggesting a good fit of the model. </w:t>
      </w:r>
    </w:p>
    <w:p w:rsidR="009859E9" w:rsidRPr="00A2003A" w:rsidRDefault="009859E9" w:rsidP="00A2003A">
      <w:pPr>
        <w:spacing w:after="0" w:line="240" w:lineRule="auto"/>
        <w:contextualSpacing/>
        <w:jc w:val="both"/>
        <w:rPr>
          <w:rFonts w:eastAsia="Times New Roman" w:cstheme="minorHAnsi"/>
          <w:i/>
        </w:rPr>
      </w:pPr>
    </w:p>
    <w:p w:rsidR="009859E9" w:rsidRPr="00A2003A" w:rsidRDefault="009859E9" w:rsidP="00A2003A">
      <w:pPr>
        <w:spacing w:after="0" w:line="240" w:lineRule="auto"/>
        <w:contextualSpacing/>
        <w:jc w:val="both"/>
        <w:rPr>
          <w:rFonts w:cstheme="minorHAnsi"/>
        </w:rPr>
      </w:pPr>
      <w:r w:rsidRPr="00A2003A">
        <w:rPr>
          <w:rFonts w:eastAsia="Times New Roman" w:cstheme="minorHAnsi"/>
          <w:i/>
        </w:rPr>
        <w:t>‘RMSE, Root mean squared errors’</w:t>
      </w:r>
      <w:r w:rsidRPr="00A2003A">
        <w:rPr>
          <w:rFonts w:eastAsia="Times New Roman" w:cstheme="minorHAnsi"/>
        </w:rPr>
        <w:t xml:space="preserve"> measures squared forecast errors. </w:t>
      </w:r>
      <w:r w:rsidRPr="00A2003A">
        <w:rPr>
          <w:rFonts w:cstheme="minorHAnsi"/>
        </w:rPr>
        <w:t xml:space="preserve">By Squaring the errors, we can get more accurate results as the negative and positive errors don't cancel out each other and stay in existence till the end of commutation, thus adding more accuracy to the result </w:t>
      </w:r>
      <w:r w:rsidRPr="00A2003A">
        <w:rPr>
          <w:rFonts w:cstheme="minorHAnsi"/>
          <w:highlight w:val="yellow"/>
        </w:rPr>
        <w:t xml:space="preserve">(Quora, </w:t>
      </w:r>
      <w:proofErr w:type="gramStart"/>
      <w:r w:rsidRPr="00A2003A">
        <w:rPr>
          <w:rFonts w:cstheme="minorHAnsi"/>
          <w:highlight w:val="yellow"/>
        </w:rPr>
        <w:t>November,</w:t>
      </w:r>
      <w:proofErr w:type="gramEnd"/>
      <w:r w:rsidRPr="00A2003A">
        <w:rPr>
          <w:rFonts w:cstheme="minorHAnsi"/>
          <w:highlight w:val="yellow"/>
        </w:rPr>
        <w:t xml:space="preserve"> 2015)</w:t>
      </w:r>
      <w:r w:rsidRPr="00A2003A">
        <w:rPr>
          <w:rFonts w:cstheme="minorHAnsi"/>
        </w:rPr>
        <w:t xml:space="preserve">. RMSE for our data is 30084.22 and 4247.06 respectively for accuracy and fit evaluation. </w:t>
      </w:r>
      <w:r w:rsidRPr="00A2003A">
        <w:rPr>
          <w:rFonts w:cstheme="minorHAnsi"/>
          <w:highlight w:val="yellow"/>
        </w:rPr>
        <w:t>(will here be units like shipments or not)</w:t>
      </w:r>
      <w:r w:rsidRPr="00A2003A">
        <w:rPr>
          <w:rFonts w:cstheme="minorHAnsi"/>
        </w:rPr>
        <w:t xml:space="preserve"> which tells us that within the sample, the mobile home shipments deviate from the actual value by 30084.22 and out of sample by 4247.06. RMSE supports the evaluation results obtained from MAPE that the fit is good, however, the accuracy is undesirable.</w:t>
      </w:r>
    </w:p>
    <w:p w:rsidR="009859E9" w:rsidRPr="00A2003A" w:rsidRDefault="009859E9" w:rsidP="00A2003A">
      <w:pPr>
        <w:spacing w:after="0" w:line="240" w:lineRule="auto"/>
        <w:contextualSpacing/>
        <w:jc w:val="both"/>
        <w:rPr>
          <w:rFonts w:cstheme="minorHAnsi"/>
          <w:i/>
        </w:rPr>
      </w:pPr>
    </w:p>
    <w:p w:rsidR="008E16E2" w:rsidRDefault="009859E9" w:rsidP="008E16E2">
      <w:pPr>
        <w:spacing w:after="0" w:line="240" w:lineRule="auto"/>
        <w:contextualSpacing/>
        <w:jc w:val="both"/>
        <w:rPr>
          <w:rFonts w:cstheme="minorHAnsi"/>
        </w:rPr>
      </w:pPr>
      <w:r w:rsidRPr="00A2003A">
        <w:rPr>
          <w:rFonts w:cstheme="minorHAnsi"/>
          <w:i/>
        </w:rPr>
        <w:t>‘GMRAE, Geometric mean relative absolute error’</w:t>
      </w:r>
      <w:r w:rsidRPr="00A2003A">
        <w:rPr>
          <w:rFonts w:cstheme="minorHAnsi"/>
        </w:rPr>
        <w:t xml:space="preserve"> is used to compare the forecast performance of a given forecast model with that of the </w:t>
      </w:r>
      <w:r w:rsidR="00374F94" w:rsidRPr="00A2003A">
        <w:rPr>
          <w:rFonts w:cstheme="minorHAnsi"/>
        </w:rPr>
        <w:t>naïve model</w:t>
      </w:r>
      <w:r w:rsidRPr="00A2003A">
        <w:rPr>
          <w:rFonts w:cstheme="minorHAnsi"/>
        </w:rPr>
        <w:t xml:space="preserve">. GMRAE for our dataset is 0.46 which says that on </w:t>
      </w:r>
      <w:r w:rsidRPr="00A2003A">
        <w:rPr>
          <w:rFonts w:cstheme="minorHAnsi"/>
        </w:rPr>
        <w:lastRenderedPageBreak/>
        <w:t>average, quarterly forecast errors of the Expert Selection method are only 46% of the corresponding quarterly forecast errors of the Random Walk model</w:t>
      </w:r>
      <w:r w:rsidR="00374F94" w:rsidRPr="00A2003A">
        <w:rPr>
          <w:rFonts w:cstheme="minorHAnsi"/>
        </w:rPr>
        <w:t xml:space="preserve"> (naïve model)</w:t>
      </w:r>
      <w:r w:rsidRPr="00A2003A">
        <w:rPr>
          <w:rFonts w:cstheme="minorHAnsi"/>
        </w:rPr>
        <w:t>.</w:t>
      </w:r>
    </w:p>
    <w:p w:rsidR="00FE5A21" w:rsidRPr="004F16E6" w:rsidRDefault="00191CFB" w:rsidP="004F16E6">
      <w:pPr>
        <w:pStyle w:val="Heading1"/>
        <w:rPr>
          <w:rFonts w:eastAsiaTheme="minorHAnsi"/>
          <w:b/>
          <w:sz w:val="28"/>
          <w:szCs w:val="28"/>
          <w:u w:val="single"/>
        </w:rPr>
      </w:pPr>
      <w:bookmarkStart w:id="8" w:name="_Toc527418558"/>
      <w:bookmarkStart w:id="9" w:name="_Toc527421073"/>
      <w:r w:rsidRPr="004F16E6">
        <w:rPr>
          <w:rFonts w:eastAsia="Times New Roman"/>
          <w:b/>
          <w:sz w:val="28"/>
          <w:szCs w:val="28"/>
          <w:u w:val="single"/>
        </w:rPr>
        <w:t xml:space="preserve">Determining </w:t>
      </w:r>
      <w:r w:rsidR="002F0C4B">
        <w:rPr>
          <w:rFonts w:eastAsia="Times New Roman"/>
          <w:b/>
          <w:sz w:val="28"/>
          <w:szCs w:val="28"/>
          <w:u w:val="single"/>
        </w:rPr>
        <w:t>the A</w:t>
      </w:r>
      <w:r w:rsidRPr="004F16E6">
        <w:rPr>
          <w:rFonts w:eastAsia="Times New Roman"/>
          <w:b/>
          <w:sz w:val="28"/>
          <w:szCs w:val="28"/>
          <w:u w:val="single"/>
        </w:rPr>
        <w:t xml:space="preserve">ccuracy of </w:t>
      </w:r>
      <w:r w:rsidR="002F0C4B">
        <w:rPr>
          <w:rFonts w:eastAsia="Times New Roman"/>
          <w:b/>
          <w:sz w:val="28"/>
          <w:szCs w:val="28"/>
          <w:u w:val="single"/>
        </w:rPr>
        <w:t>F</w:t>
      </w:r>
      <w:r w:rsidRPr="004F16E6">
        <w:rPr>
          <w:rFonts w:eastAsia="Times New Roman"/>
          <w:b/>
          <w:sz w:val="28"/>
          <w:szCs w:val="28"/>
          <w:u w:val="single"/>
        </w:rPr>
        <w:t xml:space="preserve">orecasts with Time </w:t>
      </w:r>
      <w:r w:rsidR="002F0C4B">
        <w:rPr>
          <w:rFonts w:eastAsia="Times New Roman"/>
          <w:b/>
          <w:sz w:val="28"/>
          <w:szCs w:val="28"/>
          <w:u w:val="single"/>
        </w:rPr>
        <w:t>S</w:t>
      </w:r>
      <w:r w:rsidRPr="004F16E6">
        <w:rPr>
          <w:rFonts w:eastAsia="Times New Roman"/>
          <w:b/>
          <w:sz w:val="28"/>
          <w:szCs w:val="28"/>
          <w:u w:val="single"/>
        </w:rPr>
        <w:t>eries</w:t>
      </w:r>
      <w:bookmarkEnd w:id="8"/>
      <w:bookmarkEnd w:id="9"/>
    </w:p>
    <w:p w:rsidR="00331FD0" w:rsidRPr="00A2003A" w:rsidRDefault="009C37EE" w:rsidP="00A2003A">
      <w:pPr>
        <w:spacing w:after="0"/>
        <w:contextualSpacing/>
        <w:jc w:val="both"/>
        <w:rPr>
          <w:rFonts w:eastAsia="Times New Roman" w:cstheme="minorHAnsi"/>
          <w:b/>
          <w:u w:val="single"/>
        </w:rPr>
      </w:pPr>
      <w:r w:rsidRPr="00A2003A">
        <w:rPr>
          <w:rFonts w:cstheme="minorHAnsi"/>
          <w:shd w:val="clear" w:color="auto" w:fill="FFFFFF"/>
        </w:rPr>
        <w:t>A time series is a sequence taken at successive equally spaced points in time</w:t>
      </w:r>
      <w:r w:rsidR="00331FD0" w:rsidRPr="00A2003A">
        <w:rPr>
          <w:rFonts w:cstheme="minorHAnsi"/>
          <w:shd w:val="clear" w:color="auto" w:fill="FFFFFF"/>
        </w:rPr>
        <w:t>. For our dataset, the below time series is a sequence taken at successive quarters beginning from quarter 1 of 1988 to quarter 4 of 2004 for mobile home shipments in the USA.</w:t>
      </w:r>
      <w:r w:rsidR="00FF398C" w:rsidRPr="00A2003A">
        <w:rPr>
          <w:rFonts w:cstheme="minorHAnsi"/>
          <w:shd w:val="clear" w:color="auto" w:fill="FFFFFF"/>
        </w:rPr>
        <w:t xml:space="preserve"> </w:t>
      </w:r>
      <w:r w:rsidR="00FF398C" w:rsidRPr="00A2003A">
        <w:rPr>
          <w:rFonts w:eastAsia="Times New Roman" w:cstheme="minorHAnsi"/>
        </w:rPr>
        <w:t xml:space="preserve">The time series variable for the given data, I.e., Y is mobile-home shipments and the </w:t>
      </w:r>
      <w:proofErr w:type="gramStart"/>
      <w:r w:rsidR="00FF398C" w:rsidRPr="00A2003A">
        <w:rPr>
          <w:rFonts w:eastAsia="Times New Roman" w:cstheme="minorHAnsi"/>
        </w:rPr>
        <w:t>time period</w:t>
      </w:r>
      <w:proofErr w:type="gramEnd"/>
      <w:r w:rsidR="00FF398C" w:rsidRPr="00A2003A">
        <w:rPr>
          <w:rFonts w:eastAsia="Times New Roman" w:cstheme="minorHAnsi"/>
        </w:rPr>
        <w:t>, I.e., t is 1988 – quarter 1 to 2004 – quarter 4.</w:t>
      </w:r>
      <w:r w:rsidR="00E5062E" w:rsidRPr="00A2003A">
        <w:rPr>
          <w:rFonts w:eastAsia="Times New Roman" w:cstheme="minorHAnsi"/>
        </w:rPr>
        <w:t xml:space="preserve"> </w:t>
      </w:r>
      <w:r w:rsidR="00331FD0" w:rsidRPr="00A2003A">
        <w:rPr>
          <w:rFonts w:cstheme="minorHAnsi"/>
          <w:shd w:val="clear" w:color="auto" w:fill="FFFFFF"/>
        </w:rPr>
        <w:t xml:space="preserve">The </w:t>
      </w:r>
      <w:r w:rsidR="00331FD0" w:rsidRPr="00A2003A">
        <w:rPr>
          <w:rFonts w:cstheme="minorHAnsi"/>
          <w:b/>
          <w:color w:val="00B050"/>
          <w:shd w:val="clear" w:color="auto" w:fill="FFFFFF"/>
        </w:rPr>
        <w:t xml:space="preserve">green </w:t>
      </w:r>
      <w:r w:rsidR="00331FD0" w:rsidRPr="00A2003A">
        <w:rPr>
          <w:rFonts w:cstheme="minorHAnsi"/>
          <w:shd w:val="clear" w:color="auto" w:fill="FFFFFF"/>
        </w:rPr>
        <w:t>line is the historical data while the</w:t>
      </w:r>
      <w:r w:rsidR="00331FD0" w:rsidRPr="00A2003A">
        <w:rPr>
          <w:rFonts w:cstheme="minorHAnsi"/>
          <w:color w:val="FF0000"/>
          <w:shd w:val="clear" w:color="auto" w:fill="FFFFFF"/>
        </w:rPr>
        <w:t xml:space="preserve"> </w:t>
      </w:r>
      <w:r w:rsidR="00331FD0" w:rsidRPr="00A2003A">
        <w:rPr>
          <w:rFonts w:cstheme="minorHAnsi"/>
          <w:b/>
          <w:color w:val="FF0000"/>
          <w:shd w:val="clear" w:color="auto" w:fill="FFFFFF"/>
        </w:rPr>
        <w:t>red</w:t>
      </w:r>
      <w:r w:rsidR="00331FD0" w:rsidRPr="00A2003A">
        <w:rPr>
          <w:rFonts w:cstheme="minorHAnsi"/>
          <w:color w:val="FF0000"/>
          <w:shd w:val="clear" w:color="auto" w:fill="FFFFFF"/>
        </w:rPr>
        <w:t xml:space="preserve"> </w:t>
      </w:r>
      <w:r w:rsidR="00331FD0" w:rsidRPr="00A2003A">
        <w:rPr>
          <w:rFonts w:cstheme="minorHAnsi"/>
          <w:shd w:val="clear" w:color="auto" w:fill="FFFFFF"/>
        </w:rPr>
        <w:t xml:space="preserve">line is the forecast in between the confidence limits line in </w:t>
      </w:r>
      <w:r w:rsidR="00331FD0" w:rsidRPr="00A2003A">
        <w:rPr>
          <w:rFonts w:cstheme="minorHAnsi"/>
          <w:b/>
          <w:color w:val="5B9BD5" w:themeColor="accent1"/>
          <w:shd w:val="clear" w:color="auto" w:fill="FFFFFF"/>
        </w:rPr>
        <w:t>blue</w:t>
      </w:r>
      <w:r w:rsidR="00331FD0" w:rsidRPr="00A2003A">
        <w:rPr>
          <w:rFonts w:cstheme="minorHAnsi"/>
          <w:color w:val="5B9BD5" w:themeColor="accent1"/>
          <w:shd w:val="clear" w:color="auto" w:fill="FFFFFF"/>
        </w:rPr>
        <w:t xml:space="preserve"> </w:t>
      </w:r>
      <w:r w:rsidR="00331FD0" w:rsidRPr="00A2003A">
        <w:rPr>
          <w:rFonts w:cstheme="minorHAnsi"/>
          <w:shd w:val="clear" w:color="auto" w:fill="FFFFFF"/>
        </w:rPr>
        <w:t>color.</w:t>
      </w:r>
    </w:p>
    <w:p w:rsidR="009C565B" w:rsidRPr="00A2003A" w:rsidRDefault="009C565B" w:rsidP="00A2003A">
      <w:pPr>
        <w:spacing w:after="0" w:line="240" w:lineRule="auto"/>
        <w:contextualSpacing/>
        <w:jc w:val="both"/>
        <w:rPr>
          <w:rFonts w:eastAsia="Times New Roman" w:cstheme="minorHAnsi"/>
        </w:rPr>
      </w:pPr>
    </w:p>
    <w:p w:rsidR="00191CFB" w:rsidRPr="00A2003A" w:rsidRDefault="00F149D8" w:rsidP="00A2003A">
      <w:pPr>
        <w:spacing w:after="0"/>
        <w:contextualSpacing/>
        <w:jc w:val="both"/>
        <w:rPr>
          <w:rFonts w:eastAsia="Times New Roman" w:cstheme="minorHAnsi"/>
        </w:rPr>
      </w:pPr>
      <w:r w:rsidRPr="00A2003A">
        <w:rPr>
          <w:rFonts w:eastAsia="Times New Roman" w:cstheme="minorHAnsi"/>
          <w:noProof/>
        </w:rPr>
        <w:drawing>
          <wp:inline distT="0" distB="0" distL="0" distR="0" wp14:anchorId="439CE654" wp14:editId="753CF36A">
            <wp:extent cx="5731510" cy="2376805"/>
            <wp:effectExtent l="19050" t="19050" r="2159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703BAB.tmp"/>
                    <pic:cNvPicPr/>
                  </pic:nvPicPr>
                  <pic:blipFill>
                    <a:blip r:embed="rId9">
                      <a:extLst>
                        <a:ext uri="{28A0092B-C50C-407E-A947-70E740481C1C}">
                          <a14:useLocalDpi xmlns:a14="http://schemas.microsoft.com/office/drawing/2010/main" val="0"/>
                        </a:ext>
                      </a:extLst>
                    </a:blip>
                    <a:stretch>
                      <a:fillRect/>
                    </a:stretch>
                  </pic:blipFill>
                  <pic:spPr>
                    <a:xfrm>
                      <a:off x="0" y="0"/>
                      <a:ext cx="5731510" cy="2376805"/>
                    </a:xfrm>
                    <a:prstGeom prst="rect">
                      <a:avLst/>
                    </a:prstGeom>
                    <a:ln w="19050">
                      <a:solidFill>
                        <a:schemeClr val="tx1"/>
                      </a:solidFill>
                    </a:ln>
                  </pic:spPr>
                </pic:pic>
              </a:graphicData>
            </a:graphic>
          </wp:inline>
        </w:drawing>
      </w:r>
    </w:p>
    <w:p w:rsidR="001C0B35" w:rsidRPr="002F0C4B" w:rsidRDefault="002F0C4B" w:rsidP="002F0C4B">
      <w:pPr>
        <w:spacing w:after="0" w:line="240" w:lineRule="auto"/>
        <w:contextualSpacing/>
        <w:jc w:val="center"/>
        <w:rPr>
          <w:rFonts w:eastAsia="Times New Roman" w:cstheme="minorHAnsi"/>
          <w:b/>
          <w:bCs/>
        </w:rPr>
      </w:pPr>
      <w:r w:rsidRPr="002F0C4B">
        <w:rPr>
          <w:rFonts w:eastAsia="Times New Roman" w:cstheme="minorHAnsi"/>
          <w:b/>
          <w:bCs/>
        </w:rPr>
        <w:t>Figure 1</w:t>
      </w:r>
    </w:p>
    <w:p w:rsidR="00374F94" w:rsidRPr="00A2003A" w:rsidRDefault="00374F94" w:rsidP="00A2003A">
      <w:pPr>
        <w:spacing w:after="0" w:line="240" w:lineRule="auto"/>
        <w:contextualSpacing/>
        <w:jc w:val="both"/>
        <w:rPr>
          <w:rFonts w:eastAsia="Times New Roman" w:cstheme="minorHAnsi"/>
          <w:bCs/>
        </w:rPr>
      </w:pPr>
      <w:r w:rsidRPr="00A2003A">
        <w:rPr>
          <w:rFonts w:eastAsia="Times New Roman" w:cstheme="minorHAnsi"/>
          <w:bCs/>
        </w:rPr>
        <w:t xml:space="preserve">From the graph, we can clearly observe an unprecedented drop (green line) in the actual mobile home shipments </w:t>
      </w:r>
      <w:r w:rsidR="00564D2B" w:rsidRPr="00A2003A">
        <w:rPr>
          <w:rFonts w:eastAsia="Times New Roman" w:cstheme="minorHAnsi"/>
          <w:bCs/>
        </w:rPr>
        <w:t>from Q4</w:t>
      </w:r>
      <w:r w:rsidRPr="00A2003A">
        <w:rPr>
          <w:rFonts w:eastAsia="Times New Roman" w:cstheme="minorHAnsi"/>
          <w:bCs/>
        </w:rPr>
        <w:t xml:space="preserve"> 2003 to Q1 2004 in contrast to the forecasted increase (red line) during the same period. Thus, we can say</w:t>
      </w:r>
      <w:r w:rsidR="0003635C" w:rsidRPr="00A2003A">
        <w:rPr>
          <w:rFonts w:eastAsia="Times New Roman" w:cstheme="minorHAnsi"/>
        </w:rPr>
        <w:t xml:space="preserve"> that our forecasts are not comp</w:t>
      </w:r>
      <w:r w:rsidRPr="00A2003A">
        <w:rPr>
          <w:rFonts w:eastAsia="Times New Roman" w:cstheme="minorHAnsi"/>
        </w:rPr>
        <w:t>letely accurate.</w:t>
      </w:r>
      <w:r w:rsidR="00021DAF" w:rsidRPr="00A2003A">
        <w:rPr>
          <w:rFonts w:eastAsia="Times New Roman" w:cstheme="minorHAnsi"/>
        </w:rPr>
        <w:t xml:space="preserve"> This drop </w:t>
      </w:r>
      <w:r w:rsidR="002F0C4B">
        <w:rPr>
          <w:rFonts w:eastAsia="Times New Roman" w:cstheme="minorHAnsi"/>
        </w:rPr>
        <w:t>may be a</w:t>
      </w:r>
      <w:r w:rsidR="00021DAF" w:rsidRPr="00A2003A">
        <w:rPr>
          <w:rFonts w:eastAsia="Times New Roman" w:cstheme="minorHAnsi"/>
        </w:rPr>
        <w:t xml:space="preserve"> reason for </w:t>
      </w:r>
      <w:r w:rsidR="002F0C4B">
        <w:rPr>
          <w:rFonts w:eastAsia="Times New Roman" w:cstheme="minorHAnsi"/>
        </w:rPr>
        <w:t xml:space="preserve">the </w:t>
      </w:r>
      <w:r w:rsidR="00021DAF" w:rsidRPr="00A2003A">
        <w:rPr>
          <w:rFonts w:eastAsia="Times New Roman" w:cstheme="minorHAnsi"/>
        </w:rPr>
        <w:t>high MAPE and RMSE which we evaluated earlier in the report.</w:t>
      </w:r>
    </w:p>
    <w:p w:rsidR="00374F94" w:rsidRPr="00A2003A" w:rsidRDefault="00374F94" w:rsidP="00A2003A">
      <w:pPr>
        <w:spacing w:after="0" w:line="240" w:lineRule="auto"/>
        <w:contextualSpacing/>
        <w:jc w:val="both"/>
        <w:rPr>
          <w:rFonts w:eastAsia="Times New Roman" w:cstheme="minorHAnsi"/>
        </w:rPr>
      </w:pPr>
    </w:p>
    <w:p w:rsidR="003F4E95" w:rsidRPr="00A2003A" w:rsidRDefault="00111AC6" w:rsidP="00A2003A">
      <w:pPr>
        <w:spacing w:after="0" w:line="240" w:lineRule="auto"/>
        <w:contextualSpacing/>
        <w:jc w:val="both"/>
        <w:rPr>
          <w:rFonts w:eastAsia="Times New Roman" w:cstheme="minorHAnsi"/>
        </w:rPr>
      </w:pPr>
      <w:r w:rsidRPr="00A2003A">
        <w:rPr>
          <w:rFonts w:eastAsia="Times New Roman" w:cstheme="minorHAnsi"/>
        </w:rPr>
        <w:t>As to why the number of mobile-home shipments in the US went down this rapidly</w:t>
      </w:r>
      <w:r w:rsidR="007D37AF" w:rsidRPr="00A2003A">
        <w:rPr>
          <w:rFonts w:eastAsia="Times New Roman" w:cstheme="minorHAnsi"/>
        </w:rPr>
        <w:t xml:space="preserve"> resulting in undesirable accuracy of the model, </w:t>
      </w:r>
      <w:r w:rsidRPr="00A2003A">
        <w:rPr>
          <w:rFonts w:eastAsia="Times New Roman" w:cstheme="minorHAnsi"/>
        </w:rPr>
        <w:t xml:space="preserve">there can be many reasons. </w:t>
      </w:r>
      <w:r w:rsidR="00D52FDC" w:rsidRPr="00A2003A">
        <w:rPr>
          <w:rFonts w:eastAsia="Times New Roman" w:cstheme="minorHAnsi"/>
        </w:rPr>
        <w:t xml:space="preserve">According to a fact sheet, </w:t>
      </w:r>
      <w:r w:rsidR="00D52FDC" w:rsidRPr="00A2003A">
        <w:rPr>
          <w:rFonts w:eastAsia="Times New Roman" w:cstheme="minorHAnsi"/>
          <w:i/>
        </w:rPr>
        <w:t xml:space="preserve">‘Issues in Manufactured Housing’ </w:t>
      </w:r>
      <w:r w:rsidR="00021DAF" w:rsidRPr="00A2003A">
        <w:rPr>
          <w:rFonts w:eastAsia="Times New Roman" w:cstheme="minorHAnsi"/>
        </w:rPr>
        <w:t xml:space="preserve">published </w:t>
      </w:r>
      <w:r w:rsidR="00D52FDC" w:rsidRPr="00A2003A">
        <w:rPr>
          <w:rFonts w:eastAsia="Times New Roman" w:cstheme="minorHAnsi"/>
        </w:rPr>
        <w:t>by ‘</w:t>
      </w:r>
      <w:r w:rsidR="00D52FDC" w:rsidRPr="00A2003A">
        <w:rPr>
          <w:rFonts w:eastAsia="Times New Roman" w:cstheme="minorHAnsi"/>
          <w:i/>
        </w:rPr>
        <w:t>AARP Public Policy Institute</w:t>
      </w:r>
      <w:r w:rsidR="00D52FDC" w:rsidRPr="00A2003A">
        <w:rPr>
          <w:rFonts w:eastAsia="Times New Roman" w:cstheme="minorHAnsi"/>
        </w:rPr>
        <w:t xml:space="preserve">,’ mobile homes are a major source of affordable housing for </w:t>
      </w:r>
      <w:proofErr w:type="gramStart"/>
      <w:r w:rsidR="00D52FDC" w:rsidRPr="00A2003A">
        <w:rPr>
          <w:rFonts w:eastAsia="Times New Roman" w:cstheme="minorHAnsi"/>
        </w:rPr>
        <w:t>low or moderate income</w:t>
      </w:r>
      <w:proofErr w:type="gramEnd"/>
      <w:r w:rsidR="00D52FDC" w:rsidRPr="00A2003A">
        <w:rPr>
          <w:rFonts w:eastAsia="Times New Roman" w:cstheme="minorHAnsi"/>
        </w:rPr>
        <w:t xml:space="preserve"> families. Therefore, t</w:t>
      </w:r>
      <w:r w:rsidR="00021DAF" w:rsidRPr="00A2003A">
        <w:rPr>
          <w:rFonts w:eastAsia="Times New Roman" w:cstheme="minorHAnsi"/>
        </w:rPr>
        <w:t>his</w:t>
      </w:r>
      <w:r w:rsidRPr="00A2003A">
        <w:rPr>
          <w:rFonts w:eastAsia="Times New Roman" w:cstheme="minorHAnsi"/>
        </w:rPr>
        <w:t xml:space="preserve"> </w:t>
      </w:r>
      <w:r w:rsidR="00D52FDC" w:rsidRPr="00A2003A">
        <w:rPr>
          <w:rFonts w:eastAsia="Times New Roman" w:cstheme="minorHAnsi"/>
        </w:rPr>
        <w:t xml:space="preserve">sudden </w:t>
      </w:r>
      <w:r w:rsidRPr="00A2003A">
        <w:rPr>
          <w:rFonts w:eastAsia="Times New Roman" w:cstheme="minorHAnsi"/>
        </w:rPr>
        <w:t>depreciation m</w:t>
      </w:r>
      <w:r w:rsidR="00374F94" w:rsidRPr="00A2003A">
        <w:rPr>
          <w:rFonts w:eastAsia="Times New Roman" w:cstheme="minorHAnsi"/>
        </w:rPr>
        <w:t>ight be</w:t>
      </w:r>
      <w:r w:rsidRPr="00A2003A">
        <w:rPr>
          <w:rFonts w:eastAsia="Times New Roman" w:cstheme="minorHAnsi"/>
        </w:rPr>
        <w:t xml:space="preserve"> due to</w:t>
      </w:r>
      <w:r w:rsidR="00374F94" w:rsidRPr="00A2003A">
        <w:rPr>
          <w:rFonts w:eastAsia="Times New Roman" w:cstheme="minorHAnsi"/>
        </w:rPr>
        <w:t xml:space="preserve"> the higher cost of mobile home shipments between quarter </w:t>
      </w:r>
      <w:r w:rsidR="00564D2B" w:rsidRPr="00A2003A">
        <w:rPr>
          <w:rFonts w:eastAsia="Times New Roman" w:cstheme="minorHAnsi"/>
        </w:rPr>
        <w:t>4</w:t>
      </w:r>
      <w:r w:rsidR="00374F94" w:rsidRPr="00A2003A">
        <w:rPr>
          <w:rFonts w:eastAsia="Times New Roman" w:cstheme="minorHAnsi"/>
        </w:rPr>
        <w:t xml:space="preserve"> of 2003 and quarter 1 of 2004 since after Q1 2004, there is again an increase in shipments.</w:t>
      </w:r>
      <w:r w:rsidR="00D52FDC" w:rsidRPr="00A2003A">
        <w:rPr>
          <w:rFonts w:eastAsia="Times New Roman" w:cstheme="minorHAnsi"/>
        </w:rPr>
        <w:t xml:space="preserve"> Another reason for this unexpected decline in mobile home shipments could have been concerns about quality and safety among customers and </w:t>
      </w:r>
      <w:r w:rsidR="00021DAF" w:rsidRPr="00A2003A">
        <w:rPr>
          <w:rFonts w:eastAsia="Times New Roman" w:cstheme="minorHAnsi"/>
        </w:rPr>
        <w:t xml:space="preserve">their changing tastes because </w:t>
      </w:r>
      <w:r w:rsidR="00D52FDC" w:rsidRPr="00A2003A">
        <w:rPr>
          <w:rFonts w:eastAsia="Times New Roman" w:cstheme="minorHAnsi"/>
        </w:rPr>
        <w:t>mobile homes are not considered to be safe during abrupt events such as hurricanes.</w:t>
      </w:r>
      <w:r w:rsidR="0004788C" w:rsidRPr="00A2003A">
        <w:rPr>
          <w:rFonts w:eastAsia="Times New Roman" w:cstheme="minorHAnsi"/>
        </w:rPr>
        <w:t xml:space="preserve"> In</w:t>
      </w:r>
      <w:r w:rsidR="003F2ED1" w:rsidRPr="00A2003A">
        <w:rPr>
          <w:rFonts w:eastAsia="Times New Roman" w:cstheme="minorHAnsi"/>
        </w:rPr>
        <w:t xml:space="preserve"> </w:t>
      </w:r>
      <w:r w:rsidR="0004788C" w:rsidRPr="00A2003A">
        <w:rPr>
          <w:rFonts w:eastAsia="Times New Roman" w:cstheme="minorHAnsi"/>
        </w:rPr>
        <w:t>fact,</w:t>
      </w:r>
      <w:r w:rsidR="003F2ED1" w:rsidRPr="00A2003A">
        <w:rPr>
          <w:rFonts w:eastAsia="Times New Roman" w:cstheme="minorHAnsi"/>
        </w:rPr>
        <w:t xml:space="preserve"> 2004 was predicted as the </w:t>
      </w:r>
      <w:r w:rsidR="003F2ED1" w:rsidRPr="00A2003A">
        <w:rPr>
          <w:rFonts w:eastAsia="Times New Roman" w:cstheme="minorHAnsi"/>
          <w:i/>
        </w:rPr>
        <w:t>‘Atlantic Hurricane Season</w:t>
      </w:r>
      <w:r w:rsidR="003F2ED1" w:rsidRPr="00A2003A">
        <w:rPr>
          <w:rFonts w:eastAsia="Times New Roman" w:cstheme="minorHAnsi"/>
        </w:rPr>
        <w:t xml:space="preserve">’ by </w:t>
      </w:r>
      <w:r w:rsidR="003F2ED1" w:rsidRPr="00A2003A">
        <w:rPr>
          <w:rFonts w:eastAsia="Times New Roman" w:cstheme="minorHAnsi"/>
          <w:i/>
        </w:rPr>
        <w:t>‘Colorado State University.’</w:t>
      </w:r>
      <w:r w:rsidR="0004788C" w:rsidRPr="00A2003A">
        <w:rPr>
          <w:rFonts w:eastAsia="Times New Roman" w:cstheme="minorHAnsi"/>
        </w:rPr>
        <w:t xml:space="preserve"> </w:t>
      </w:r>
    </w:p>
    <w:p w:rsidR="002D3744" w:rsidRPr="004F16E6" w:rsidRDefault="00555B63" w:rsidP="004F16E6">
      <w:pPr>
        <w:pStyle w:val="Heading1"/>
        <w:rPr>
          <w:rFonts w:eastAsia="Times New Roman"/>
          <w:b/>
          <w:sz w:val="28"/>
          <w:szCs w:val="28"/>
          <w:u w:val="single"/>
        </w:rPr>
      </w:pPr>
      <w:bookmarkStart w:id="10" w:name="_Toc527418559"/>
      <w:bookmarkStart w:id="11" w:name="_Toc527421074"/>
      <w:r w:rsidRPr="004F16E6">
        <w:rPr>
          <w:rFonts w:eastAsia="Times New Roman"/>
          <w:b/>
          <w:sz w:val="28"/>
          <w:szCs w:val="28"/>
          <w:u w:val="single"/>
        </w:rPr>
        <w:t>Exploring Data</w:t>
      </w:r>
      <w:bookmarkEnd w:id="10"/>
      <w:bookmarkEnd w:id="11"/>
    </w:p>
    <w:p w:rsidR="00C34D44" w:rsidRPr="00A2003A" w:rsidRDefault="00C34D44" w:rsidP="00A2003A">
      <w:pPr>
        <w:spacing w:after="0" w:line="240" w:lineRule="auto"/>
        <w:contextualSpacing/>
        <w:jc w:val="both"/>
        <w:rPr>
          <w:rFonts w:cstheme="minorHAnsi"/>
          <w:shd w:val="clear" w:color="auto" w:fill="FFFFFF"/>
        </w:rPr>
      </w:pPr>
      <w:r w:rsidRPr="00A2003A">
        <w:rPr>
          <w:rFonts w:eastAsia="Times New Roman" w:cstheme="minorHAnsi"/>
          <w:bCs/>
        </w:rPr>
        <w:t xml:space="preserve">We have set forecast horizon to 0 </w:t>
      </w:r>
      <w:proofErr w:type="gramStart"/>
      <w:r w:rsidRPr="00A2003A">
        <w:rPr>
          <w:rFonts w:eastAsia="Times New Roman" w:cstheme="minorHAnsi"/>
          <w:bCs/>
        </w:rPr>
        <w:t>in order to</w:t>
      </w:r>
      <w:proofErr w:type="gramEnd"/>
      <w:r w:rsidRPr="00A2003A">
        <w:rPr>
          <w:rFonts w:eastAsia="Times New Roman" w:cstheme="minorHAnsi"/>
          <w:bCs/>
        </w:rPr>
        <w:t xml:space="preserve"> better visualize the time series. Forecast horizon </w:t>
      </w:r>
      <w:r w:rsidRPr="00A2003A">
        <w:rPr>
          <w:rFonts w:cstheme="minorHAnsi"/>
          <w:shd w:val="clear" w:color="auto" w:fill="FFFFFF"/>
        </w:rPr>
        <w:t>is the length of time into the future for which </w:t>
      </w:r>
      <w:r w:rsidRPr="00A2003A">
        <w:rPr>
          <w:rFonts w:cstheme="minorHAnsi"/>
          <w:bCs/>
          <w:shd w:val="clear" w:color="auto" w:fill="FFFFFF"/>
        </w:rPr>
        <w:t>forecasts</w:t>
      </w:r>
      <w:r w:rsidRPr="00A2003A">
        <w:rPr>
          <w:rFonts w:cstheme="minorHAnsi"/>
          <w:shd w:val="clear" w:color="auto" w:fill="FFFFFF"/>
        </w:rPr>
        <w:t> are to be prepared. Setting forecast horizon to 0 indicates that we are currently understanding and exploring only the historical time series data which will help us in forecasting.</w:t>
      </w:r>
      <w:r w:rsidR="00555B63" w:rsidRPr="00A2003A">
        <w:rPr>
          <w:rFonts w:cstheme="minorHAnsi"/>
          <w:shd w:val="clear" w:color="auto" w:fill="FFFFFF"/>
        </w:rPr>
        <w:t xml:space="preserve">            </w:t>
      </w:r>
      <w:r w:rsidR="00555B63" w:rsidRPr="00A2003A">
        <w:rPr>
          <w:rFonts w:cstheme="minorHAnsi"/>
          <w:shd w:val="clear" w:color="auto" w:fill="FFFFFF"/>
        </w:rPr>
        <w:tab/>
      </w:r>
    </w:p>
    <w:p w:rsidR="009A2400" w:rsidRPr="00A2003A" w:rsidRDefault="009A2400" w:rsidP="00A2003A">
      <w:pPr>
        <w:spacing w:after="0" w:line="240" w:lineRule="auto"/>
        <w:contextualSpacing/>
        <w:jc w:val="both"/>
        <w:rPr>
          <w:rFonts w:eastAsia="Times New Roman" w:cstheme="minorHAnsi"/>
          <w:bCs/>
        </w:rPr>
      </w:pPr>
    </w:p>
    <w:p w:rsidR="00AE259C" w:rsidRPr="00A2003A" w:rsidRDefault="00AE259C" w:rsidP="00A2003A">
      <w:pPr>
        <w:spacing w:after="0" w:line="240" w:lineRule="auto"/>
        <w:contextualSpacing/>
        <w:jc w:val="both"/>
        <w:rPr>
          <w:rFonts w:eastAsia="Times New Roman" w:cstheme="minorHAnsi"/>
          <w:b/>
          <w:bCs/>
        </w:rPr>
      </w:pPr>
      <w:r w:rsidRPr="00A2003A">
        <w:rPr>
          <w:rFonts w:eastAsia="Times New Roman" w:cstheme="minorHAnsi"/>
          <w:b/>
          <w:bCs/>
          <w:noProof/>
        </w:rPr>
        <w:lastRenderedPageBreak/>
        <w:drawing>
          <wp:inline distT="0" distB="0" distL="0" distR="0" wp14:anchorId="3E530D9D" wp14:editId="133E0D4A">
            <wp:extent cx="1609725" cy="2570480"/>
            <wp:effectExtent l="19050" t="19050" r="28575"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706A68.tmp"/>
                    <pic:cNvPicPr/>
                  </pic:nvPicPr>
                  <pic:blipFill>
                    <a:blip r:embed="rId10">
                      <a:extLst>
                        <a:ext uri="{28A0092B-C50C-407E-A947-70E740481C1C}">
                          <a14:useLocalDpi xmlns:a14="http://schemas.microsoft.com/office/drawing/2010/main" val="0"/>
                        </a:ext>
                      </a:extLst>
                    </a:blip>
                    <a:stretch>
                      <a:fillRect/>
                    </a:stretch>
                  </pic:blipFill>
                  <pic:spPr>
                    <a:xfrm>
                      <a:off x="0" y="0"/>
                      <a:ext cx="1619827" cy="2586612"/>
                    </a:xfrm>
                    <a:prstGeom prst="rect">
                      <a:avLst/>
                    </a:prstGeom>
                    <a:ln w="19050">
                      <a:solidFill>
                        <a:schemeClr val="tx1"/>
                      </a:solidFill>
                    </a:ln>
                  </pic:spPr>
                </pic:pic>
              </a:graphicData>
            </a:graphic>
          </wp:inline>
        </w:drawing>
      </w:r>
      <w:r w:rsidR="00564D2B" w:rsidRPr="00A2003A">
        <w:rPr>
          <w:rFonts w:eastAsia="Times New Roman" w:cstheme="minorHAnsi"/>
          <w:b/>
          <w:bCs/>
        </w:rPr>
        <w:t xml:space="preserve">    </w:t>
      </w:r>
      <w:r w:rsidRPr="00A2003A">
        <w:rPr>
          <w:rFonts w:eastAsia="Times New Roman" w:cstheme="minorHAnsi"/>
          <w:b/>
          <w:bCs/>
        </w:rPr>
        <w:t xml:space="preserve"> </w:t>
      </w:r>
      <w:r w:rsidR="00564D2B" w:rsidRPr="00A2003A">
        <w:rPr>
          <w:rFonts w:eastAsia="Times New Roman" w:cstheme="minorHAnsi"/>
          <w:b/>
          <w:bCs/>
          <w:noProof/>
        </w:rPr>
        <w:drawing>
          <wp:inline distT="0" distB="0" distL="0" distR="0" wp14:anchorId="4E908DC6" wp14:editId="1A9BC01F">
            <wp:extent cx="1895475" cy="2593340"/>
            <wp:effectExtent l="19050" t="19050" r="2857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706005.tmp"/>
                    <pic:cNvPicPr/>
                  </pic:nvPicPr>
                  <pic:blipFill>
                    <a:blip r:embed="rId11">
                      <a:extLst>
                        <a:ext uri="{28A0092B-C50C-407E-A947-70E740481C1C}">
                          <a14:useLocalDpi xmlns:a14="http://schemas.microsoft.com/office/drawing/2010/main" val="0"/>
                        </a:ext>
                      </a:extLst>
                    </a:blip>
                    <a:stretch>
                      <a:fillRect/>
                    </a:stretch>
                  </pic:blipFill>
                  <pic:spPr>
                    <a:xfrm>
                      <a:off x="0" y="0"/>
                      <a:ext cx="1935255" cy="2647766"/>
                    </a:xfrm>
                    <a:prstGeom prst="rect">
                      <a:avLst/>
                    </a:prstGeom>
                    <a:ln w="19050">
                      <a:solidFill>
                        <a:schemeClr val="tx1"/>
                      </a:solidFill>
                    </a:ln>
                  </pic:spPr>
                </pic:pic>
              </a:graphicData>
            </a:graphic>
          </wp:inline>
        </w:drawing>
      </w:r>
      <w:r w:rsidR="00564D2B" w:rsidRPr="00A2003A">
        <w:rPr>
          <w:rFonts w:eastAsia="Times New Roman" w:cstheme="minorHAnsi"/>
          <w:b/>
          <w:bCs/>
        </w:rPr>
        <w:t xml:space="preserve">    </w:t>
      </w:r>
      <w:r w:rsidR="00564D2B" w:rsidRPr="00A2003A">
        <w:rPr>
          <w:rFonts w:eastAsia="Times New Roman" w:cstheme="minorHAnsi"/>
          <w:b/>
          <w:bCs/>
          <w:noProof/>
        </w:rPr>
        <w:drawing>
          <wp:inline distT="0" distB="0" distL="0" distR="0" wp14:anchorId="64261AE9" wp14:editId="24E33895">
            <wp:extent cx="1790700" cy="2618740"/>
            <wp:effectExtent l="19050" t="19050" r="1905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703834.tmp"/>
                    <pic:cNvPicPr/>
                  </pic:nvPicPr>
                  <pic:blipFill>
                    <a:blip r:embed="rId12">
                      <a:extLst>
                        <a:ext uri="{28A0092B-C50C-407E-A947-70E740481C1C}">
                          <a14:useLocalDpi xmlns:a14="http://schemas.microsoft.com/office/drawing/2010/main" val="0"/>
                        </a:ext>
                      </a:extLst>
                    </a:blip>
                    <a:stretch>
                      <a:fillRect/>
                    </a:stretch>
                  </pic:blipFill>
                  <pic:spPr>
                    <a:xfrm>
                      <a:off x="0" y="0"/>
                      <a:ext cx="1790700" cy="2618740"/>
                    </a:xfrm>
                    <a:prstGeom prst="rect">
                      <a:avLst/>
                    </a:prstGeom>
                    <a:ln w="19050">
                      <a:solidFill>
                        <a:schemeClr val="tx1"/>
                      </a:solidFill>
                    </a:ln>
                  </pic:spPr>
                </pic:pic>
              </a:graphicData>
            </a:graphic>
          </wp:inline>
        </w:drawing>
      </w:r>
      <w:r w:rsidR="00564D2B" w:rsidRPr="00A2003A">
        <w:rPr>
          <w:rFonts w:eastAsia="Times New Roman" w:cstheme="minorHAnsi"/>
          <w:b/>
          <w:bCs/>
        </w:rPr>
        <w:t xml:space="preserve">   </w:t>
      </w:r>
    </w:p>
    <w:p w:rsidR="00564D2B" w:rsidRPr="002F0C4B" w:rsidRDefault="002F0C4B" w:rsidP="002F0C4B">
      <w:pPr>
        <w:pStyle w:val="NormalWeb"/>
        <w:spacing w:before="0" w:beforeAutospacing="0" w:after="0" w:afterAutospacing="0"/>
        <w:contextualSpacing/>
        <w:jc w:val="center"/>
        <w:rPr>
          <w:rFonts w:asciiTheme="minorHAnsi" w:hAnsiTheme="minorHAnsi" w:cstheme="minorHAnsi"/>
          <w:b/>
          <w:sz w:val="22"/>
          <w:szCs w:val="22"/>
        </w:rPr>
      </w:pPr>
      <w:r w:rsidRPr="002F0C4B">
        <w:rPr>
          <w:rFonts w:asciiTheme="minorHAnsi" w:hAnsiTheme="minorHAnsi" w:cstheme="minorHAnsi"/>
          <w:b/>
          <w:sz w:val="22"/>
          <w:szCs w:val="22"/>
        </w:rPr>
        <w:t>Figure 2</w:t>
      </w:r>
    </w:p>
    <w:p w:rsidR="007A4351" w:rsidRPr="00A2003A" w:rsidRDefault="00BE2E15" w:rsidP="00A2003A">
      <w:pPr>
        <w:pStyle w:val="NormalWeb"/>
        <w:spacing w:before="0" w:beforeAutospacing="0" w:after="0" w:afterAutospacing="0"/>
        <w:contextualSpacing/>
        <w:jc w:val="both"/>
        <w:rPr>
          <w:rFonts w:asciiTheme="minorHAnsi" w:hAnsiTheme="minorHAnsi" w:cstheme="minorHAnsi"/>
          <w:sz w:val="22"/>
          <w:szCs w:val="22"/>
        </w:rPr>
      </w:pPr>
      <w:r w:rsidRPr="00A2003A">
        <w:rPr>
          <w:rFonts w:asciiTheme="minorHAnsi" w:hAnsiTheme="minorHAnsi" w:cstheme="minorHAnsi"/>
          <w:sz w:val="22"/>
          <w:szCs w:val="22"/>
        </w:rPr>
        <w:t>From the above graph</w:t>
      </w:r>
      <w:r w:rsidR="00564D2B" w:rsidRPr="00A2003A">
        <w:rPr>
          <w:rFonts w:asciiTheme="minorHAnsi" w:hAnsiTheme="minorHAnsi" w:cstheme="minorHAnsi"/>
          <w:sz w:val="22"/>
          <w:szCs w:val="22"/>
        </w:rPr>
        <w:t>s</w:t>
      </w:r>
      <w:r w:rsidRPr="00A2003A">
        <w:rPr>
          <w:rFonts w:asciiTheme="minorHAnsi" w:hAnsiTheme="minorHAnsi" w:cstheme="minorHAnsi"/>
          <w:sz w:val="22"/>
          <w:szCs w:val="22"/>
        </w:rPr>
        <w:t>, we determine th</w:t>
      </w:r>
      <w:r w:rsidR="00C555F7" w:rsidRPr="00A2003A">
        <w:rPr>
          <w:rFonts w:asciiTheme="minorHAnsi" w:hAnsiTheme="minorHAnsi" w:cstheme="minorHAnsi"/>
          <w:sz w:val="22"/>
          <w:szCs w:val="22"/>
        </w:rPr>
        <w:t xml:space="preserve">at there is an increase </w:t>
      </w:r>
      <w:r w:rsidR="00EA68A7" w:rsidRPr="00A2003A">
        <w:rPr>
          <w:rFonts w:asciiTheme="minorHAnsi" w:hAnsiTheme="minorHAnsi" w:cstheme="minorHAnsi"/>
          <w:sz w:val="22"/>
          <w:szCs w:val="22"/>
        </w:rPr>
        <w:t>during</w:t>
      </w:r>
      <w:r w:rsidR="00C555F7" w:rsidRPr="00A2003A">
        <w:rPr>
          <w:rFonts w:asciiTheme="minorHAnsi" w:hAnsiTheme="minorHAnsi" w:cstheme="minorHAnsi"/>
          <w:sz w:val="22"/>
          <w:szCs w:val="22"/>
        </w:rPr>
        <w:t xml:space="preserve"> quarter 2 of every year (upward peaks) </w:t>
      </w:r>
      <w:r w:rsidR="00EA68A7" w:rsidRPr="00A2003A">
        <w:rPr>
          <w:rFonts w:asciiTheme="minorHAnsi" w:hAnsiTheme="minorHAnsi" w:cstheme="minorHAnsi"/>
          <w:sz w:val="22"/>
          <w:szCs w:val="22"/>
        </w:rPr>
        <w:t>and a decrease during</w:t>
      </w:r>
      <w:r w:rsidR="00C555F7" w:rsidRPr="00A2003A">
        <w:rPr>
          <w:rFonts w:asciiTheme="minorHAnsi" w:hAnsiTheme="minorHAnsi" w:cstheme="minorHAnsi"/>
          <w:sz w:val="22"/>
          <w:szCs w:val="22"/>
        </w:rPr>
        <w:t xml:space="preserve"> quarter 4 of every year (downward peaks) and a similar pattern is followed throughout the time series.</w:t>
      </w:r>
      <w:r w:rsidR="002E5773" w:rsidRPr="00A2003A">
        <w:rPr>
          <w:rFonts w:asciiTheme="minorHAnsi" w:hAnsiTheme="minorHAnsi" w:cstheme="minorHAnsi"/>
          <w:sz w:val="22"/>
          <w:szCs w:val="22"/>
        </w:rPr>
        <w:t xml:space="preserve"> </w:t>
      </w:r>
      <w:r w:rsidR="0018221D" w:rsidRPr="00A2003A">
        <w:rPr>
          <w:rFonts w:asciiTheme="minorHAnsi" w:hAnsiTheme="minorHAnsi" w:cstheme="minorHAnsi"/>
          <w:sz w:val="22"/>
          <w:szCs w:val="22"/>
        </w:rPr>
        <w:t xml:space="preserve">Moreover, the graph shows a linear increase for 5 years from Q1 1988 to Q2 of 1992 and then a linear decrease </w:t>
      </w:r>
      <w:r w:rsidR="00AE259C" w:rsidRPr="00A2003A">
        <w:rPr>
          <w:rFonts w:asciiTheme="minorHAnsi" w:hAnsiTheme="minorHAnsi" w:cstheme="minorHAnsi"/>
          <w:sz w:val="22"/>
          <w:szCs w:val="22"/>
        </w:rPr>
        <w:t>for</w:t>
      </w:r>
      <w:r w:rsidR="00564D2B" w:rsidRPr="00A2003A">
        <w:rPr>
          <w:rFonts w:asciiTheme="minorHAnsi" w:hAnsiTheme="minorHAnsi" w:cstheme="minorHAnsi"/>
          <w:sz w:val="22"/>
          <w:szCs w:val="22"/>
        </w:rPr>
        <w:t xml:space="preserve"> 2.5 years</w:t>
      </w:r>
      <w:r w:rsidR="00AE259C" w:rsidRPr="00A2003A">
        <w:rPr>
          <w:rFonts w:asciiTheme="minorHAnsi" w:hAnsiTheme="minorHAnsi" w:cstheme="minorHAnsi"/>
          <w:sz w:val="22"/>
          <w:szCs w:val="22"/>
        </w:rPr>
        <w:t xml:space="preserve"> </w:t>
      </w:r>
      <w:r w:rsidR="0018221D" w:rsidRPr="00A2003A">
        <w:rPr>
          <w:rFonts w:asciiTheme="minorHAnsi" w:hAnsiTheme="minorHAnsi" w:cstheme="minorHAnsi"/>
          <w:sz w:val="22"/>
          <w:szCs w:val="22"/>
        </w:rPr>
        <w:t>up</w:t>
      </w:r>
      <w:r w:rsidR="00AE259C" w:rsidRPr="00A2003A">
        <w:rPr>
          <w:rFonts w:asciiTheme="minorHAnsi" w:hAnsiTheme="minorHAnsi" w:cstheme="minorHAnsi"/>
          <w:sz w:val="22"/>
          <w:szCs w:val="22"/>
        </w:rPr>
        <w:t xml:space="preserve"> </w:t>
      </w:r>
      <w:r w:rsidR="0018221D" w:rsidRPr="00A2003A">
        <w:rPr>
          <w:rFonts w:asciiTheme="minorHAnsi" w:hAnsiTheme="minorHAnsi" w:cstheme="minorHAnsi"/>
          <w:sz w:val="22"/>
          <w:szCs w:val="22"/>
        </w:rPr>
        <w:t xml:space="preserve">to </w:t>
      </w:r>
      <w:r w:rsidR="00564D2B" w:rsidRPr="00A2003A">
        <w:rPr>
          <w:rFonts w:asciiTheme="minorHAnsi" w:hAnsiTheme="minorHAnsi" w:cstheme="minorHAnsi"/>
          <w:sz w:val="22"/>
          <w:szCs w:val="22"/>
        </w:rPr>
        <w:t>Q4 1999 with again an increase for 3 years from Q1 2000 to Q3 2003</w:t>
      </w:r>
      <w:r w:rsidR="002E5773" w:rsidRPr="00A2003A">
        <w:rPr>
          <w:rFonts w:asciiTheme="minorHAnsi" w:hAnsiTheme="minorHAnsi" w:cstheme="minorHAnsi"/>
          <w:sz w:val="22"/>
          <w:szCs w:val="22"/>
        </w:rPr>
        <w:t xml:space="preserve"> followed by a sudden drop which have been discussed earlier in report</w:t>
      </w:r>
      <w:r w:rsidR="00564D2B" w:rsidRPr="00A2003A">
        <w:rPr>
          <w:rFonts w:asciiTheme="minorHAnsi" w:hAnsiTheme="minorHAnsi" w:cstheme="minorHAnsi"/>
          <w:sz w:val="22"/>
          <w:szCs w:val="22"/>
        </w:rPr>
        <w:t>.</w:t>
      </w:r>
      <w:r w:rsidR="007A4351" w:rsidRPr="00A2003A">
        <w:rPr>
          <w:rFonts w:asciiTheme="minorHAnsi" w:hAnsiTheme="minorHAnsi" w:cstheme="minorHAnsi"/>
          <w:sz w:val="22"/>
          <w:szCs w:val="22"/>
        </w:rPr>
        <w:t xml:space="preserve"> Additionally, the time series is not constant over mean and variance.</w:t>
      </w:r>
    </w:p>
    <w:p w:rsidR="002E5773" w:rsidRPr="004F16E6" w:rsidRDefault="007A4351" w:rsidP="00A2003A">
      <w:pPr>
        <w:pStyle w:val="NormalWeb"/>
        <w:spacing w:before="0" w:beforeAutospacing="0" w:after="0" w:afterAutospacing="0"/>
        <w:contextualSpacing/>
        <w:jc w:val="both"/>
        <w:rPr>
          <w:rFonts w:asciiTheme="minorHAnsi" w:hAnsiTheme="minorHAnsi" w:cstheme="minorHAnsi"/>
          <w:sz w:val="22"/>
          <w:szCs w:val="22"/>
        </w:rPr>
      </w:pPr>
      <w:r w:rsidRPr="00A2003A">
        <w:rPr>
          <w:rFonts w:asciiTheme="minorHAnsi" w:hAnsiTheme="minorHAnsi" w:cstheme="minorHAnsi"/>
          <w:sz w:val="22"/>
          <w:szCs w:val="22"/>
        </w:rPr>
        <w:t>These findings illustrate</w:t>
      </w:r>
      <w:r w:rsidR="00C555F7" w:rsidRPr="00A2003A">
        <w:rPr>
          <w:rFonts w:asciiTheme="minorHAnsi" w:hAnsiTheme="minorHAnsi" w:cstheme="minorHAnsi"/>
          <w:sz w:val="22"/>
          <w:szCs w:val="22"/>
        </w:rPr>
        <w:t xml:space="preserve"> that our data is </w:t>
      </w:r>
      <w:r w:rsidR="00391859" w:rsidRPr="00A2003A">
        <w:rPr>
          <w:rFonts w:asciiTheme="minorHAnsi" w:hAnsiTheme="minorHAnsi" w:cstheme="minorHAnsi"/>
          <w:sz w:val="22"/>
          <w:szCs w:val="22"/>
        </w:rPr>
        <w:t xml:space="preserve">seasonal, </w:t>
      </w:r>
      <w:r w:rsidR="00C555F7" w:rsidRPr="00A2003A">
        <w:rPr>
          <w:rFonts w:asciiTheme="minorHAnsi" w:hAnsiTheme="minorHAnsi" w:cstheme="minorHAnsi"/>
          <w:sz w:val="22"/>
          <w:szCs w:val="22"/>
        </w:rPr>
        <w:t>trended</w:t>
      </w:r>
      <w:r w:rsidRPr="00A2003A">
        <w:rPr>
          <w:rFonts w:asciiTheme="minorHAnsi" w:hAnsiTheme="minorHAnsi" w:cstheme="minorHAnsi"/>
          <w:sz w:val="22"/>
          <w:szCs w:val="22"/>
        </w:rPr>
        <w:t xml:space="preserve">, </w:t>
      </w:r>
      <w:r w:rsidR="00391859" w:rsidRPr="00A2003A">
        <w:rPr>
          <w:rFonts w:asciiTheme="minorHAnsi" w:hAnsiTheme="minorHAnsi" w:cstheme="minorHAnsi"/>
          <w:sz w:val="22"/>
          <w:szCs w:val="22"/>
        </w:rPr>
        <w:t>has cyclical pattern</w:t>
      </w:r>
      <w:r w:rsidRPr="00A2003A">
        <w:rPr>
          <w:rFonts w:asciiTheme="minorHAnsi" w:hAnsiTheme="minorHAnsi" w:cstheme="minorHAnsi"/>
          <w:sz w:val="22"/>
          <w:szCs w:val="22"/>
        </w:rPr>
        <w:t>, and is non-stationary</w:t>
      </w:r>
      <w:r w:rsidR="002E5773" w:rsidRPr="00A2003A">
        <w:rPr>
          <w:rFonts w:asciiTheme="minorHAnsi" w:hAnsiTheme="minorHAnsi" w:cstheme="minorHAnsi"/>
          <w:sz w:val="22"/>
          <w:szCs w:val="22"/>
        </w:rPr>
        <w:t xml:space="preserve">. </w:t>
      </w:r>
      <w:r w:rsidR="00391859" w:rsidRPr="00A2003A">
        <w:rPr>
          <w:rFonts w:asciiTheme="minorHAnsi" w:hAnsiTheme="minorHAnsi" w:cstheme="minorHAnsi"/>
          <w:sz w:val="22"/>
          <w:szCs w:val="22"/>
        </w:rPr>
        <w:t xml:space="preserve">Seasonality is supported by high rise during Q2s’ and depressions </w:t>
      </w:r>
      <w:r w:rsidR="002E5773" w:rsidRPr="00A2003A">
        <w:rPr>
          <w:rFonts w:asciiTheme="minorHAnsi" w:hAnsiTheme="minorHAnsi" w:cstheme="minorHAnsi"/>
          <w:sz w:val="22"/>
          <w:szCs w:val="22"/>
        </w:rPr>
        <w:t>Q4</w:t>
      </w:r>
      <w:r w:rsidR="00391859" w:rsidRPr="00A2003A">
        <w:rPr>
          <w:rFonts w:asciiTheme="minorHAnsi" w:hAnsiTheme="minorHAnsi" w:cstheme="minorHAnsi"/>
          <w:sz w:val="22"/>
          <w:szCs w:val="22"/>
        </w:rPr>
        <w:t>s’</w:t>
      </w:r>
      <w:r w:rsidR="002E5773" w:rsidRPr="00A2003A">
        <w:rPr>
          <w:rFonts w:asciiTheme="minorHAnsi" w:hAnsiTheme="minorHAnsi" w:cstheme="minorHAnsi"/>
          <w:sz w:val="22"/>
          <w:szCs w:val="22"/>
        </w:rPr>
        <w:t xml:space="preserve"> annually. </w:t>
      </w:r>
      <w:r w:rsidR="002F0C4B" w:rsidRPr="002F0C4B">
        <w:rPr>
          <w:rFonts w:asciiTheme="minorHAnsi" w:hAnsiTheme="minorHAnsi" w:cstheme="minorHAnsi"/>
          <w:sz w:val="22"/>
          <w:szCs w:val="22"/>
        </w:rPr>
        <w:t>Also, since the seasonal influences increase or decrease proportionally with increases and decreases in the level of the series, we can infer that the time series has multiplicative seasonality. Additionally, the time series shows cyclical properties and trends, since the shipment numbers increase for the first 5 years, then decrease for 2.5 years, followed by an increase again. Now, since these rises and falls are not of fixed periods, it can be inferred that a cyclical pattern exists.</w:t>
      </w:r>
      <w:r w:rsidRPr="00A2003A">
        <w:rPr>
          <w:rFonts w:asciiTheme="minorHAnsi" w:hAnsiTheme="minorHAnsi" w:cstheme="minorHAnsi"/>
          <w:sz w:val="22"/>
          <w:szCs w:val="22"/>
          <w:lang w:val="en-CA"/>
        </w:rPr>
        <w:t xml:space="preserve"> Non-Stationarity is depicted from the fact that the series is not constant over mean and variance.</w:t>
      </w:r>
      <w:r w:rsidR="00FB6D25" w:rsidRPr="00A2003A">
        <w:rPr>
          <w:rFonts w:asciiTheme="minorHAnsi" w:hAnsiTheme="minorHAnsi" w:cstheme="minorHAnsi"/>
          <w:sz w:val="22"/>
          <w:szCs w:val="22"/>
          <w:lang w:val="en-CA"/>
        </w:rPr>
        <w:t xml:space="preserve"> </w:t>
      </w:r>
      <w:r w:rsidR="002E5773" w:rsidRPr="00A2003A">
        <w:rPr>
          <w:rFonts w:asciiTheme="minorHAnsi" w:hAnsiTheme="minorHAnsi" w:cstheme="minorHAnsi"/>
          <w:sz w:val="22"/>
          <w:szCs w:val="22"/>
        </w:rPr>
        <w:t xml:space="preserve">  </w:t>
      </w:r>
    </w:p>
    <w:p w:rsidR="00987A82" w:rsidRPr="004F16E6" w:rsidRDefault="005F22CF" w:rsidP="004F16E6">
      <w:pPr>
        <w:pStyle w:val="Heading1"/>
        <w:rPr>
          <w:b/>
          <w:sz w:val="28"/>
          <w:szCs w:val="28"/>
          <w:u w:val="single"/>
        </w:rPr>
      </w:pPr>
      <w:bookmarkStart w:id="12" w:name="_Toc527418560"/>
      <w:bookmarkStart w:id="13" w:name="_Toc527421075"/>
      <w:r w:rsidRPr="004F16E6">
        <w:rPr>
          <w:b/>
          <w:sz w:val="28"/>
          <w:szCs w:val="28"/>
          <w:u w:val="single"/>
        </w:rPr>
        <w:t>Determining patterns in time series u</w:t>
      </w:r>
      <w:r w:rsidR="00987A82" w:rsidRPr="004F16E6">
        <w:rPr>
          <w:b/>
          <w:sz w:val="28"/>
          <w:szCs w:val="28"/>
          <w:u w:val="single"/>
        </w:rPr>
        <w:t>sing Autocorrelation Analysis</w:t>
      </w:r>
      <w:bookmarkEnd w:id="12"/>
      <w:bookmarkEnd w:id="13"/>
    </w:p>
    <w:p w:rsidR="00A2003A" w:rsidRPr="00A2003A" w:rsidRDefault="00A2003A" w:rsidP="00A2003A">
      <w:pPr>
        <w:pStyle w:val="NormalWeb"/>
        <w:spacing w:before="0" w:beforeAutospacing="0" w:after="0" w:afterAutospacing="0"/>
        <w:contextualSpacing/>
        <w:jc w:val="both"/>
        <w:rPr>
          <w:rFonts w:asciiTheme="minorHAnsi" w:hAnsiTheme="minorHAnsi" w:cstheme="minorHAnsi"/>
          <w:sz w:val="22"/>
          <w:szCs w:val="22"/>
        </w:rPr>
      </w:pPr>
      <w:r w:rsidRPr="00A2003A">
        <w:rPr>
          <w:rFonts w:asciiTheme="minorHAnsi" w:hAnsiTheme="minorHAnsi" w:cstheme="minorHAnsi"/>
          <w:sz w:val="22"/>
          <w:szCs w:val="22"/>
        </w:rPr>
        <w:t>The autocorrelation coefficients are plotted to demonstrate the autocorrelation function, ACF. The plot obtained by autocorrelation is the correlogram.</w:t>
      </w:r>
    </w:p>
    <w:p w:rsidR="00A2003A" w:rsidRDefault="00A2003A" w:rsidP="00A2003A">
      <w:pPr>
        <w:pStyle w:val="NormalWeb"/>
        <w:spacing w:before="0" w:beforeAutospacing="0" w:after="0" w:afterAutospacing="0"/>
        <w:contextualSpacing/>
        <w:jc w:val="both"/>
        <w:rPr>
          <w:rFonts w:asciiTheme="minorHAnsi" w:hAnsiTheme="minorHAnsi" w:cstheme="minorHAnsi"/>
          <w:sz w:val="22"/>
          <w:szCs w:val="22"/>
        </w:rPr>
      </w:pPr>
      <w:r w:rsidRPr="00A2003A">
        <w:rPr>
          <w:rFonts w:asciiTheme="minorHAnsi" w:hAnsiTheme="minorHAnsi" w:cstheme="minorHAnsi"/>
          <w:sz w:val="22"/>
          <w:szCs w:val="22"/>
        </w:rPr>
        <w:t xml:space="preserve">Further, we utilized Autocorrelation Analysis without differencing, with first order simple differencing, with first order seasonal differencing, and both first order simple and seasonal differencing </w:t>
      </w:r>
      <w:proofErr w:type="gramStart"/>
      <w:r w:rsidRPr="00A2003A">
        <w:rPr>
          <w:rFonts w:asciiTheme="minorHAnsi" w:hAnsiTheme="minorHAnsi" w:cstheme="minorHAnsi"/>
          <w:sz w:val="22"/>
          <w:szCs w:val="22"/>
        </w:rPr>
        <w:t>in order to</w:t>
      </w:r>
      <w:proofErr w:type="gramEnd"/>
      <w:r w:rsidRPr="00A2003A">
        <w:rPr>
          <w:rFonts w:asciiTheme="minorHAnsi" w:hAnsiTheme="minorHAnsi" w:cstheme="minorHAnsi"/>
          <w:sz w:val="22"/>
          <w:szCs w:val="22"/>
        </w:rPr>
        <w:t xml:space="preserve"> confirm on the data patterns which we observed above by visualizing the time series graph.</w:t>
      </w:r>
    </w:p>
    <w:p w:rsidR="004F16E6" w:rsidRPr="004F16E6" w:rsidRDefault="004F16E6" w:rsidP="00A2003A">
      <w:pPr>
        <w:pStyle w:val="NormalWeb"/>
        <w:spacing w:before="0" w:beforeAutospacing="0" w:after="0" w:afterAutospacing="0"/>
        <w:contextualSpacing/>
        <w:jc w:val="both"/>
        <w:rPr>
          <w:rFonts w:asciiTheme="minorHAnsi" w:hAnsiTheme="minorHAnsi" w:cstheme="minorHAnsi"/>
          <w:sz w:val="22"/>
          <w:szCs w:val="22"/>
        </w:rPr>
      </w:pPr>
    </w:p>
    <w:p w:rsidR="00C63285" w:rsidRPr="004F16E6" w:rsidRDefault="00AF249C" w:rsidP="00583E5B">
      <w:pPr>
        <w:pStyle w:val="Heading2"/>
        <w:rPr>
          <w:b/>
          <w:sz w:val="24"/>
          <w:u w:val="single"/>
        </w:rPr>
      </w:pPr>
      <w:bookmarkStart w:id="14" w:name="_Toc527418561"/>
      <w:bookmarkStart w:id="15" w:name="_Toc527421076"/>
      <w:r w:rsidRPr="004F16E6">
        <w:rPr>
          <w:b/>
          <w:sz w:val="24"/>
          <w:u w:val="single"/>
        </w:rPr>
        <w:t>No differencing applied</w:t>
      </w:r>
      <w:bookmarkEnd w:id="14"/>
      <w:bookmarkEnd w:id="15"/>
    </w:p>
    <w:p w:rsidR="005001A3" w:rsidRPr="00A2003A" w:rsidRDefault="005001A3" w:rsidP="00A2003A">
      <w:pPr>
        <w:pStyle w:val="NormalWeb"/>
        <w:spacing w:before="0" w:beforeAutospacing="0" w:after="0" w:afterAutospacing="0"/>
        <w:contextualSpacing/>
        <w:jc w:val="both"/>
        <w:rPr>
          <w:rFonts w:asciiTheme="minorHAnsi" w:hAnsiTheme="minorHAnsi" w:cstheme="minorHAnsi"/>
          <w:sz w:val="22"/>
          <w:szCs w:val="22"/>
        </w:rPr>
      </w:pPr>
      <w:r w:rsidRPr="00A2003A">
        <w:rPr>
          <w:rFonts w:asciiTheme="minorHAnsi" w:hAnsiTheme="minorHAnsi" w:cstheme="minorHAnsi"/>
          <w:sz w:val="22"/>
          <w:szCs w:val="22"/>
        </w:rPr>
        <w:t xml:space="preserve">From the </w:t>
      </w:r>
      <w:r w:rsidR="002F0C4B">
        <w:rPr>
          <w:rFonts w:asciiTheme="minorHAnsi" w:hAnsiTheme="minorHAnsi" w:cstheme="minorHAnsi"/>
          <w:sz w:val="22"/>
          <w:szCs w:val="22"/>
        </w:rPr>
        <w:t>Figure 3</w:t>
      </w:r>
      <w:r w:rsidRPr="00A2003A">
        <w:rPr>
          <w:rFonts w:asciiTheme="minorHAnsi" w:hAnsiTheme="minorHAnsi" w:cstheme="minorHAnsi"/>
          <w:sz w:val="22"/>
          <w:szCs w:val="22"/>
        </w:rPr>
        <w:t xml:space="preserve"> </w:t>
      </w:r>
      <w:r w:rsidR="002F0C4B">
        <w:rPr>
          <w:rFonts w:asciiTheme="minorHAnsi" w:hAnsiTheme="minorHAnsi" w:cstheme="minorHAnsi"/>
          <w:sz w:val="22"/>
          <w:szCs w:val="22"/>
        </w:rPr>
        <w:t>below</w:t>
      </w:r>
      <w:r w:rsidRPr="00A2003A">
        <w:rPr>
          <w:rFonts w:asciiTheme="minorHAnsi" w:hAnsiTheme="minorHAnsi" w:cstheme="minorHAnsi"/>
          <w:sz w:val="22"/>
          <w:szCs w:val="22"/>
        </w:rPr>
        <w:t>, we examine that successive observations are highly correlated since the autocorrelation coefficients are significantly different from 0 for the first several time lags and then gradually drop toward zero as the number of lags increases. As a result, we can infer that the series has a trend. Furthermore, the autocorrelation coefficient gradually drops to 0 instead of rapidly dropping to 0 indicat</w:t>
      </w:r>
      <w:r w:rsidR="002F0C4B">
        <w:rPr>
          <w:rFonts w:asciiTheme="minorHAnsi" w:hAnsiTheme="minorHAnsi" w:cstheme="minorHAnsi"/>
          <w:sz w:val="22"/>
          <w:szCs w:val="22"/>
        </w:rPr>
        <w:t>ing</w:t>
      </w:r>
      <w:r w:rsidRPr="00A2003A">
        <w:rPr>
          <w:rFonts w:asciiTheme="minorHAnsi" w:hAnsiTheme="minorHAnsi" w:cstheme="minorHAnsi"/>
          <w:sz w:val="22"/>
          <w:szCs w:val="22"/>
        </w:rPr>
        <w:t xml:space="preserve"> that the series is non-stationary.</w:t>
      </w:r>
    </w:p>
    <w:p w:rsidR="005001A3" w:rsidRPr="00A2003A" w:rsidRDefault="005001A3" w:rsidP="00A2003A">
      <w:pPr>
        <w:pStyle w:val="NormalWeb"/>
        <w:spacing w:before="0" w:beforeAutospacing="0" w:after="0" w:afterAutospacing="0"/>
        <w:contextualSpacing/>
        <w:jc w:val="both"/>
        <w:rPr>
          <w:rFonts w:asciiTheme="minorHAnsi" w:hAnsiTheme="minorHAnsi" w:cstheme="minorHAnsi"/>
          <w:b/>
          <w:i/>
          <w:sz w:val="22"/>
          <w:szCs w:val="22"/>
        </w:rPr>
      </w:pPr>
    </w:p>
    <w:p w:rsidR="00335121" w:rsidRPr="00A2003A" w:rsidRDefault="00EA68A7" w:rsidP="00A2003A">
      <w:pPr>
        <w:pStyle w:val="NormalWeb"/>
        <w:spacing w:before="0" w:beforeAutospacing="0" w:after="0" w:afterAutospacing="0"/>
        <w:contextualSpacing/>
        <w:jc w:val="both"/>
        <w:rPr>
          <w:rFonts w:asciiTheme="minorHAnsi" w:hAnsiTheme="minorHAnsi" w:cstheme="minorHAnsi"/>
          <w:sz w:val="22"/>
          <w:szCs w:val="22"/>
        </w:rPr>
      </w:pPr>
      <w:r w:rsidRPr="00A2003A">
        <w:rPr>
          <w:rFonts w:asciiTheme="minorHAnsi" w:hAnsiTheme="minorHAnsi" w:cstheme="minorHAnsi"/>
          <w:noProof/>
          <w:sz w:val="22"/>
          <w:szCs w:val="22"/>
        </w:rPr>
        <w:lastRenderedPageBreak/>
        <w:drawing>
          <wp:inline distT="0" distB="0" distL="0" distR="0" wp14:anchorId="3BFE8119" wp14:editId="2DAB752C">
            <wp:extent cx="5731510" cy="2057400"/>
            <wp:effectExtent l="19050" t="19050" r="2159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57400"/>
                    </a:xfrm>
                    <a:prstGeom prst="rect">
                      <a:avLst/>
                    </a:prstGeom>
                    <a:ln w="19050">
                      <a:solidFill>
                        <a:schemeClr val="tx1"/>
                      </a:solidFill>
                    </a:ln>
                  </pic:spPr>
                </pic:pic>
              </a:graphicData>
            </a:graphic>
          </wp:inline>
        </w:drawing>
      </w:r>
    </w:p>
    <w:p w:rsidR="002D3744" w:rsidRPr="002F0C4B" w:rsidRDefault="002F0C4B" w:rsidP="002F0C4B">
      <w:pPr>
        <w:pStyle w:val="NormalWeb"/>
        <w:spacing w:before="0" w:beforeAutospacing="0" w:after="0" w:afterAutospacing="0"/>
        <w:contextualSpacing/>
        <w:jc w:val="center"/>
        <w:rPr>
          <w:rFonts w:asciiTheme="minorHAnsi" w:hAnsiTheme="minorHAnsi" w:cstheme="minorHAnsi"/>
          <w:b/>
          <w:sz w:val="22"/>
          <w:szCs w:val="22"/>
        </w:rPr>
      </w:pPr>
      <w:r w:rsidRPr="002F0C4B">
        <w:rPr>
          <w:rFonts w:asciiTheme="minorHAnsi" w:hAnsiTheme="minorHAnsi" w:cstheme="minorHAnsi"/>
          <w:b/>
          <w:sz w:val="22"/>
          <w:szCs w:val="22"/>
        </w:rPr>
        <w:t>Figure 3</w:t>
      </w:r>
    </w:p>
    <w:p w:rsidR="00F82154" w:rsidRPr="004F16E6" w:rsidRDefault="001A38FE" w:rsidP="00583E5B">
      <w:pPr>
        <w:pStyle w:val="Heading2"/>
        <w:rPr>
          <w:rFonts w:eastAsia="Times New Roman"/>
          <w:b/>
          <w:sz w:val="24"/>
          <w:u w:val="single"/>
        </w:rPr>
      </w:pPr>
      <w:bookmarkStart w:id="16" w:name="_Toc527418562"/>
      <w:bookmarkStart w:id="17" w:name="_Toc527421077"/>
      <w:r w:rsidRPr="004F16E6">
        <w:rPr>
          <w:rFonts w:eastAsia="Times New Roman"/>
          <w:b/>
          <w:sz w:val="24"/>
          <w:u w:val="single"/>
        </w:rPr>
        <w:t>First - order</w:t>
      </w:r>
      <w:r w:rsidR="005336DF" w:rsidRPr="004F16E6">
        <w:rPr>
          <w:rFonts w:eastAsia="Times New Roman"/>
          <w:b/>
          <w:sz w:val="24"/>
          <w:u w:val="single"/>
        </w:rPr>
        <w:t xml:space="preserve"> Simple differencing</w:t>
      </w:r>
      <w:r w:rsidR="008B0646" w:rsidRPr="004F16E6">
        <w:rPr>
          <w:rFonts w:eastAsia="Times New Roman"/>
          <w:b/>
          <w:sz w:val="24"/>
          <w:u w:val="single"/>
        </w:rPr>
        <w:t xml:space="preserve"> applied</w:t>
      </w:r>
      <w:bookmarkEnd w:id="16"/>
      <w:bookmarkEnd w:id="17"/>
    </w:p>
    <w:p w:rsidR="005336DF" w:rsidRPr="00A2003A" w:rsidRDefault="005336DF" w:rsidP="00A2003A">
      <w:pPr>
        <w:pStyle w:val="NormalWeb"/>
        <w:spacing w:before="0" w:beforeAutospacing="0" w:after="0" w:afterAutospacing="0"/>
        <w:contextualSpacing/>
        <w:jc w:val="both"/>
        <w:rPr>
          <w:rFonts w:asciiTheme="minorHAnsi" w:hAnsiTheme="minorHAnsi" w:cstheme="minorHAnsi"/>
          <w:sz w:val="22"/>
          <w:szCs w:val="22"/>
        </w:rPr>
      </w:pPr>
      <w:r w:rsidRPr="00A2003A">
        <w:rPr>
          <w:rFonts w:asciiTheme="minorHAnsi" w:hAnsiTheme="minorHAnsi" w:cstheme="minorHAnsi"/>
          <w:sz w:val="22"/>
          <w:szCs w:val="22"/>
        </w:rPr>
        <w:t xml:space="preserve">We can observe that there is a strong seasonality indicated by the high Q2 which is repeated annually across each Q2. A significant autocorrelation coefficient occurs in lags of 4 quarters. </w:t>
      </w:r>
    </w:p>
    <w:p w:rsidR="005336DF" w:rsidRPr="00A2003A" w:rsidRDefault="005336DF" w:rsidP="00A2003A">
      <w:pPr>
        <w:spacing w:after="0" w:line="240" w:lineRule="auto"/>
        <w:contextualSpacing/>
        <w:jc w:val="both"/>
        <w:rPr>
          <w:rFonts w:eastAsia="Times New Roman" w:cstheme="minorHAnsi"/>
          <w:b/>
          <w:bCs/>
        </w:rPr>
      </w:pPr>
    </w:p>
    <w:p w:rsidR="00335121" w:rsidRPr="00A2003A" w:rsidRDefault="00E30B9D" w:rsidP="00A2003A">
      <w:pPr>
        <w:spacing w:after="0" w:line="240" w:lineRule="auto"/>
        <w:contextualSpacing/>
        <w:jc w:val="both"/>
        <w:rPr>
          <w:rFonts w:eastAsia="Times New Roman" w:cstheme="minorHAnsi"/>
          <w:b/>
          <w:bCs/>
        </w:rPr>
      </w:pPr>
      <w:r w:rsidRPr="00A2003A">
        <w:rPr>
          <w:rFonts w:eastAsia="Times New Roman" w:cstheme="minorHAnsi"/>
          <w:b/>
          <w:bCs/>
          <w:noProof/>
        </w:rPr>
        <w:drawing>
          <wp:inline distT="0" distB="0" distL="0" distR="0" wp14:anchorId="25BAF1B4" wp14:editId="0FD73C44">
            <wp:extent cx="5731510" cy="2200275"/>
            <wp:effectExtent l="19050" t="19050" r="2159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703488.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2200275"/>
                    </a:xfrm>
                    <a:prstGeom prst="rect">
                      <a:avLst/>
                    </a:prstGeom>
                    <a:ln w="19050">
                      <a:solidFill>
                        <a:schemeClr val="tx1"/>
                      </a:solidFill>
                    </a:ln>
                  </pic:spPr>
                </pic:pic>
              </a:graphicData>
            </a:graphic>
          </wp:inline>
        </w:drawing>
      </w:r>
    </w:p>
    <w:p w:rsidR="00E30B9D" w:rsidRPr="002F0C4B" w:rsidRDefault="002F0C4B" w:rsidP="002F0C4B">
      <w:pPr>
        <w:spacing w:after="0" w:line="240" w:lineRule="auto"/>
        <w:contextualSpacing/>
        <w:jc w:val="center"/>
        <w:rPr>
          <w:rFonts w:eastAsia="Times New Roman" w:cstheme="minorHAnsi"/>
          <w:b/>
          <w:bCs/>
        </w:rPr>
      </w:pPr>
      <w:r w:rsidRPr="002F0C4B">
        <w:rPr>
          <w:rFonts w:eastAsia="Times New Roman" w:cstheme="minorHAnsi"/>
          <w:b/>
          <w:bCs/>
        </w:rPr>
        <w:t>Figure 4</w:t>
      </w:r>
    </w:p>
    <w:p w:rsidR="008B0646" w:rsidRPr="004F16E6" w:rsidRDefault="001A38FE" w:rsidP="00583E5B">
      <w:pPr>
        <w:pStyle w:val="Heading2"/>
        <w:rPr>
          <w:rFonts w:eastAsia="Times New Roman"/>
          <w:b/>
          <w:sz w:val="24"/>
          <w:u w:val="single"/>
        </w:rPr>
      </w:pPr>
      <w:bookmarkStart w:id="18" w:name="_Toc527418563"/>
      <w:bookmarkStart w:id="19" w:name="_Toc527421078"/>
      <w:r w:rsidRPr="004F16E6">
        <w:rPr>
          <w:rFonts w:eastAsia="Times New Roman"/>
          <w:b/>
          <w:sz w:val="24"/>
          <w:u w:val="single"/>
        </w:rPr>
        <w:t>First - order</w:t>
      </w:r>
      <w:r w:rsidR="008B0646" w:rsidRPr="004F16E6">
        <w:rPr>
          <w:rFonts w:eastAsia="Times New Roman"/>
          <w:b/>
          <w:sz w:val="24"/>
          <w:u w:val="single"/>
        </w:rPr>
        <w:t xml:space="preserve"> Seasonal differencing applied</w:t>
      </w:r>
      <w:bookmarkEnd w:id="18"/>
      <w:bookmarkEnd w:id="19"/>
    </w:p>
    <w:p w:rsidR="005336DF" w:rsidRPr="00A2003A" w:rsidRDefault="00A2003A" w:rsidP="00A2003A">
      <w:pPr>
        <w:spacing w:after="0" w:line="240" w:lineRule="auto"/>
        <w:contextualSpacing/>
        <w:jc w:val="both"/>
        <w:rPr>
          <w:rFonts w:eastAsia="Times New Roman" w:cstheme="minorHAnsi"/>
          <w:b/>
          <w:bCs/>
        </w:rPr>
      </w:pPr>
      <w:r w:rsidRPr="00A2003A">
        <w:rPr>
          <w:rFonts w:cstheme="minorHAnsi"/>
        </w:rPr>
        <w:t>We observe that there is trend in the below figure which is of different periods, the series is cyclic.</w:t>
      </w:r>
    </w:p>
    <w:p w:rsidR="005336DF" w:rsidRPr="00A2003A" w:rsidRDefault="005336DF" w:rsidP="00A2003A">
      <w:pPr>
        <w:spacing w:after="0" w:line="240" w:lineRule="auto"/>
        <w:contextualSpacing/>
        <w:jc w:val="both"/>
        <w:rPr>
          <w:rFonts w:eastAsia="Times New Roman" w:cstheme="minorHAnsi"/>
          <w:b/>
          <w:bCs/>
        </w:rPr>
      </w:pPr>
    </w:p>
    <w:p w:rsidR="00E30B9D" w:rsidRPr="00A2003A" w:rsidRDefault="00E30B9D" w:rsidP="00A2003A">
      <w:pPr>
        <w:spacing w:after="0" w:line="240" w:lineRule="auto"/>
        <w:contextualSpacing/>
        <w:jc w:val="both"/>
        <w:rPr>
          <w:rFonts w:eastAsia="Times New Roman" w:cstheme="minorHAnsi"/>
          <w:b/>
          <w:bCs/>
        </w:rPr>
      </w:pPr>
      <w:r w:rsidRPr="00A2003A">
        <w:rPr>
          <w:rFonts w:eastAsia="Times New Roman" w:cstheme="minorHAnsi"/>
          <w:b/>
          <w:bCs/>
          <w:noProof/>
        </w:rPr>
        <w:drawing>
          <wp:inline distT="0" distB="0" distL="0" distR="0" wp14:anchorId="4F2FC72E" wp14:editId="76F91EAD">
            <wp:extent cx="5731510" cy="2143125"/>
            <wp:effectExtent l="19050" t="19050" r="2159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70B09F.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2143125"/>
                    </a:xfrm>
                    <a:prstGeom prst="rect">
                      <a:avLst/>
                    </a:prstGeom>
                    <a:ln w="19050">
                      <a:solidFill>
                        <a:schemeClr val="tx1"/>
                      </a:solidFill>
                    </a:ln>
                  </pic:spPr>
                </pic:pic>
              </a:graphicData>
            </a:graphic>
          </wp:inline>
        </w:drawing>
      </w:r>
    </w:p>
    <w:p w:rsidR="00AF249C" w:rsidRPr="002F0C4B" w:rsidRDefault="002F0C4B" w:rsidP="002F0C4B">
      <w:pPr>
        <w:spacing w:after="0" w:line="240" w:lineRule="auto"/>
        <w:contextualSpacing/>
        <w:jc w:val="center"/>
        <w:rPr>
          <w:rFonts w:eastAsia="Times New Roman" w:cstheme="minorHAnsi"/>
          <w:b/>
          <w:bCs/>
        </w:rPr>
      </w:pPr>
      <w:r w:rsidRPr="002F0C4B">
        <w:rPr>
          <w:rFonts w:eastAsia="Times New Roman" w:cstheme="minorHAnsi"/>
          <w:b/>
          <w:bCs/>
        </w:rPr>
        <w:t>Figure 5</w:t>
      </w:r>
    </w:p>
    <w:p w:rsidR="00B96B50" w:rsidRPr="00A2003A" w:rsidRDefault="00B96B50" w:rsidP="00A2003A">
      <w:pPr>
        <w:spacing w:after="0" w:line="240" w:lineRule="auto"/>
        <w:contextualSpacing/>
        <w:jc w:val="both"/>
        <w:rPr>
          <w:rFonts w:eastAsia="Times New Roman" w:cstheme="minorHAnsi"/>
          <w:b/>
          <w:bCs/>
          <w:i/>
        </w:rPr>
      </w:pPr>
    </w:p>
    <w:p w:rsidR="00B96B50" w:rsidRPr="00A2003A" w:rsidRDefault="00B96B50" w:rsidP="00A2003A">
      <w:pPr>
        <w:spacing w:after="0" w:line="240" w:lineRule="auto"/>
        <w:contextualSpacing/>
        <w:jc w:val="both"/>
        <w:rPr>
          <w:rFonts w:eastAsia="Times New Roman" w:cstheme="minorHAnsi"/>
          <w:b/>
          <w:bCs/>
          <w:i/>
        </w:rPr>
      </w:pPr>
    </w:p>
    <w:p w:rsidR="00B96B50" w:rsidRPr="00583E5B" w:rsidRDefault="00B96B50" w:rsidP="00583E5B">
      <w:pPr>
        <w:pStyle w:val="Heading2"/>
        <w:rPr>
          <w:rFonts w:eastAsia="Times New Roman"/>
          <w:b/>
          <w:u w:val="single"/>
        </w:rPr>
      </w:pPr>
    </w:p>
    <w:p w:rsidR="008B0646" w:rsidRPr="00583E5B" w:rsidRDefault="001A38FE" w:rsidP="00583E5B">
      <w:pPr>
        <w:pStyle w:val="Heading2"/>
        <w:rPr>
          <w:rFonts w:eastAsia="Times New Roman"/>
          <w:b/>
          <w:u w:val="single"/>
        </w:rPr>
      </w:pPr>
      <w:bookmarkStart w:id="20" w:name="_Toc527418564"/>
      <w:bookmarkStart w:id="21" w:name="_Toc527421079"/>
      <w:r w:rsidRPr="004F16E6">
        <w:rPr>
          <w:rFonts w:eastAsia="Times New Roman"/>
          <w:b/>
          <w:sz w:val="24"/>
          <w:u w:val="single"/>
        </w:rPr>
        <w:t>First - order</w:t>
      </w:r>
      <w:r w:rsidR="008B0646" w:rsidRPr="004F16E6">
        <w:rPr>
          <w:rFonts w:eastAsia="Times New Roman"/>
          <w:b/>
          <w:sz w:val="24"/>
          <w:u w:val="single"/>
        </w:rPr>
        <w:t xml:space="preserve"> Simple and Seasonal both differencing applied</w:t>
      </w:r>
      <w:bookmarkEnd w:id="20"/>
      <w:bookmarkEnd w:id="21"/>
    </w:p>
    <w:p w:rsidR="00B96B50" w:rsidRPr="00A2003A" w:rsidRDefault="001A38FE" w:rsidP="00A2003A">
      <w:pPr>
        <w:spacing w:after="0" w:line="240" w:lineRule="auto"/>
        <w:contextualSpacing/>
        <w:jc w:val="both"/>
        <w:rPr>
          <w:rFonts w:eastAsia="Times New Roman" w:cstheme="minorHAnsi"/>
          <w:bCs/>
        </w:rPr>
      </w:pPr>
      <w:r w:rsidRPr="00A2003A">
        <w:rPr>
          <w:rFonts w:eastAsia="Times New Roman" w:cstheme="minorHAnsi"/>
          <w:bCs/>
          <w:noProof/>
        </w:rPr>
        <w:t>By applying both simple and seasonal differencing, we see below that the series is becoming stationary</w:t>
      </w:r>
      <w:r w:rsidR="00B96B50" w:rsidRPr="00A2003A">
        <w:rPr>
          <w:rFonts w:eastAsia="Times New Roman" w:cstheme="minorHAnsi"/>
          <w:bCs/>
          <w:noProof/>
        </w:rPr>
        <w:t xml:space="preserve"> with constant mean and variance</w:t>
      </w:r>
      <w:r w:rsidRPr="00A2003A">
        <w:rPr>
          <w:rFonts w:eastAsia="Times New Roman" w:cstheme="minorHAnsi"/>
          <w:bCs/>
          <w:noProof/>
        </w:rPr>
        <w:t>.</w:t>
      </w:r>
      <w:r w:rsidR="00B96B50" w:rsidRPr="00A2003A">
        <w:rPr>
          <w:rFonts w:eastAsia="Times New Roman" w:cstheme="minorHAnsi"/>
          <w:bCs/>
          <w:noProof/>
        </w:rPr>
        <w:t xml:space="preserve"> </w:t>
      </w:r>
      <w:r w:rsidR="00B96B50" w:rsidRPr="00A2003A">
        <w:rPr>
          <w:rFonts w:eastAsia="Times New Roman" w:cstheme="minorHAnsi"/>
          <w:bCs/>
        </w:rPr>
        <w:t>Since few forecasting methods require the data to be stationary, we are made the series stationary.</w:t>
      </w:r>
    </w:p>
    <w:p w:rsidR="008B0646" w:rsidRPr="00A2003A" w:rsidRDefault="00B96B50" w:rsidP="00A2003A">
      <w:pPr>
        <w:spacing w:after="0" w:line="240" w:lineRule="auto"/>
        <w:contextualSpacing/>
        <w:jc w:val="both"/>
        <w:rPr>
          <w:rFonts w:eastAsia="Times New Roman" w:cstheme="minorHAnsi"/>
          <w:bCs/>
          <w:noProof/>
        </w:rPr>
      </w:pPr>
      <w:r w:rsidRPr="00A2003A">
        <w:rPr>
          <w:rFonts w:eastAsia="Times New Roman" w:cstheme="minorHAnsi"/>
          <w:bCs/>
          <w:noProof/>
        </w:rPr>
        <w:t xml:space="preserve"> </w:t>
      </w:r>
      <w:r w:rsidR="001A38FE" w:rsidRPr="00A2003A">
        <w:rPr>
          <w:rFonts w:eastAsia="Times New Roman" w:cstheme="minorHAnsi"/>
          <w:bCs/>
          <w:noProof/>
        </w:rPr>
        <w:t xml:space="preserve"> </w:t>
      </w:r>
    </w:p>
    <w:p w:rsidR="00E30B9D" w:rsidRPr="00A2003A" w:rsidRDefault="00E30B9D" w:rsidP="00A2003A">
      <w:pPr>
        <w:spacing w:after="0" w:line="240" w:lineRule="auto"/>
        <w:contextualSpacing/>
        <w:jc w:val="both"/>
        <w:rPr>
          <w:rFonts w:eastAsia="Times New Roman" w:cstheme="minorHAnsi"/>
          <w:b/>
          <w:bCs/>
        </w:rPr>
      </w:pPr>
      <w:r w:rsidRPr="00A2003A">
        <w:rPr>
          <w:rFonts w:eastAsia="Times New Roman" w:cstheme="minorHAnsi"/>
          <w:b/>
          <w:bCs/>
          <w:noProof/>
        </w:rPr>
        <w:drawing>
          <wp:inline distT="0" distB="0" distL="0" distR="0" wp14:anchorId="4E1AD36D" wp14:editId="762DCABF">
            <wp:extent cx="5731510" cy="2533650"/>
            <wp:effectExtent l="19050" t="19050" r="2159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70242A.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2533650"/>
                    </a:xfrm>
                    <a:prstGeom prst="rect">
                      <a:avLst/>
                    </a:prstGeom>
                    <a:ln w="19050">
                      <a:solidFill>
                        <a:schemeClr val="tx1"/>
                      </a:solidFill>
                    </a:ln>
                  </pic:spPr>
                </pic:pic>
              </a:graphicData>
            </a:graphic>
          </wp:inline>
        </w:drawing>
      </w:r>
    </w:p>
    <w:p w:rsidR="00B5647C" w:rsidRDefault="002F0C4B" w:rsidP="002F0C4B">
      <w:pPr>
        <w:spacing w:after="0"/>
        <w:contextualSpacing/>
        <w:jc w:val="center"/>
        <w:rPr>
          <w:rFonts w:eastAsia="Times New Roman" w:cstheme="minorHAnsi"/>
          <w:b/>
          <w:bCs/>
        </w:rPr>
      </w:pPr>
      <w:r>
        <w:rPr>
          <w:rFonts w:eastAsia="Times New Roman" w:cstheme="minorHAnsi"/>
          <w:b/>
          <w:bCs/>
        </w:rPr>
        <w:t>Figure 6</w:t>
      </w:r>
    </w:p>
    <w:p w:rsidR="002F0C4B" w:rsidRDefault="002F0C4B">
      <w:pPr>
        <w:rPr>
          <w:rFonts w:eastAsia="Times New Roman" w:cstheme="minorHAnsi"/>
          <w:b/>
          <w:bCs/>
        </w:rPr>
      </w:pPr>
      <w:r>
        <w:rPr>
          <w:rFonts w:eastAsia="Times New Roman" w:cstheme="minorHAnsi"/>
          <w:b/>
          <w:bCs/>
        </w:rPr>
        <w:br w:type="page"/>
      </w:r>
    </w:p>
    <w:p w:rsidR="00335121" w:rsidRPr="00824171" w:rsidRDefault="004161DF" w:rsidP="00824171">
      <w:pPr>
        <w:pStyle w:val="Heading1"/>
        <w:rPr>
          <w:rFonts w:eastAsia="Times New Roman"/>
          <w:b/>
          <w:sz w:val="28"/>
          <w:u w:val="single"/>
        </w:rPr>
      </w:pPr>
      <w:bookmarkStart w:id="22" w:name="_Toc527421080"/>
      <w:r w:rsidRPr="00824171">
        <w:rPr>
          <w:rFonts w:eastAsia="Times New Roman"/>
          <w:b/>
          <w:sz w:val="28"/>
          <w:u w:val="single"/>
        </w:rPr>
        <w:lastRenderedPageBreak/>
        <w:t>Conclusion &amp; Recommendations</w:t>
      </w:r>
      <w:bookmarkEnd w:id="22"/>
    </w:p>
    <w:p w:rsidR="003853DD" w:rsidRPr="00A2003A" w:rsidRDefault="003853DD" w:rsidP="00A2003A">
      <w:pPr>
        <w:spacing w:after="0" w:line="240" w:lineRule="auto"/>
        <w:contextualSpacing/>
        <w:jc w:val="both"/>
        <w:rPr>
          <w:rFonts w:eastAsia="Times New Roman" w:cstheme="minorHAnsi"/>
          <w:b/>
          <w:bCs/>
          <w:u w:val="single"/>
        </w:rPr>
      </w:pPr>
    </w:p>
    <w:p w:rsidR="003853DD" w:rsidRPr="00A2003A" w:rsidRDefault="003853DD" w:rsidP="00A2003A">
      <w:pPr>
        <w:pStyle w:val="NormalWeb"/>
        <w:spacing w:before="0" w:beforeAutospacing="0" w:after="0" w:afterAutospacing="0"/>
        <w:contextualSpacing/>
        <w:jc w:val="both"/>
        <w:rPr>
          <w:rFonts w:asciiTheme="minorHAnsi" w:hAnsiTheme="minorHAnsi" w:cstheme="minorHAnsi"/>
          <w:sz w:val="22"/>
          <w:szCs w:val="22"/>
        </w:rPr>
      </w:pPr>
      <w:r w:rsidRPr="00A2003A">
        <w:rPr>
          <w:rFonts w:asciiTheme="minorHAnsi" w:hAnsiTheme="minorHAnsi" w:cstheme="minorHAnsi"/>
          <w:sz w:val="22"/>
          <w:szCs w:val="22"/>
        </w:rPr>
        <w:t xml:space="preserve">Proper demand forecasting enables better planning and utilization of resources for business to be competitive. We have learnt through our analysis that to better understand which forecasting technique is best, we compared error measurements such as RMSE, MAPE, etc. and check how each method perform </w:t>
      </w:r>
      <w:proofErr w:type="gramStart"/>
      <w:r w:rsidRPr="00A2003A">
        <w:rPr>
          <w:rFonts w:asciiTheme="minorHAnsi" w:hAnsiTheme="minorHAnsi" w:cstheme="minorHAnsi"/>
          <w:sz w:val="22"/>
          <w:szCs w:val="22"/>
        </w:rPr>
        <w:t>in order to</w:t>
      </w:r>
      <w:proofErr w:type="gramEnd"/>
      <w:r w:rsidRPr="00A2003A">
        <w:rPr>
          <w:rFonts w:asciiTheme="minorHAnsi" w:hAnsiTheme="minorHAnsi" w:cstheme="minorHAnsi"/>
          <w:sz w:val="22"/>
          <w:szCs w:val="22"/>
        </w:rPr>
        <w:t xml:space="preserve"> fit the prediction with the time series patterns. Since we have seasonal and cyclical trend </w:t>
      </w:r>
      <w:proofErr w:type="gramStart"/>
      <w:r w:rsidRPr="00A2003A">
        <w:rPr>
          <w:rFonts w:asciiTheme="minorHAnsi" w:hAnsiTheme="minorHAnsi" w:cstheme="minorHAnsi"/>
          <w:sz w:val="22"/>
          <w:szCs w:val="22"/>
        </w:rPr>
        <w:t>and also</w:t>
      </w:r>
      <w:proofErr w:type="gramEnd"/>
      <w:r w:rsidRPr="00A2003A">
        <w:rPr>
          <w:rFonts w:asciiTheme="minorHAnsi" w:hAnsiTheme="minorHAnsi" w:cstheme="minorHAnsi"/>
          <w:sz w:val="22"/>
          <w:szCs w:val="22"/>
        </w:rPr>
        <w:t xml:space="preserve"> comparatively high RMSE and MAPE, we can eliminate </w:t>
      </w:r>
      <w:r w:rsidR="00DA7593">
        <w:rPr>
          <w:rFonts w:asciiTheme="minorHAnsi" w:hAnsiTheme="minorHAnsi" w:cstheme="minorHAnsi"/>
          <w:sz w:val="22"/>
          <w:szCs w:val="22"/>
        </w:rPr>
        <w:t>n</w:t>
      </w:r>
      <w:r w:rsidRPr="00A2003A">
        <w:rPr>
          <w:rFonts w:asciiTheme="minorHAnsi" w:hAnsiTheme="minorHAnsi" w:cstheme="minorHAnsi"/>
          <w:sz w:val="22"/>
          <w:szCs w:val="22"/>
        </w:rPr>
        <w:t xml:space="preserve">aive </w:t>
      </w:r>
      <w:r w:rsidR="00DA7593">
        <w:rPr>
          <w:rFonts w:asciiTheme="minorHAnsi" w:hAnsiTheme="minorHAnsi" w:cstheme="minorHAnsi"/>
          <w:sz w:val="22"/>
          <w:szCs w:val="22"/>
        </w:rPr>
        <w:t>m</w:t>
      </w:r>
      <w:r w:rsidRPr="00A2003A">
        <w:rPr>
          <w:rFonts w:asciiTheme="minorHAnsi" w:hAnsiTheme="minorHAnsi" w:cstheme="minorHAnsi"/>
          <w:sz w:val="22"/>
          <w:szCs w:val="22"/>
        </w:rPr>
        <w:t xml:space="preserve">odel, simple exponential smoothing, hold exponential smoothing, simple moving average. We are only left with Box-Jenkins </w:t>
      </w:r>
      <w:r w:rsidR="00DA7593">
        <w:rPr>
          <w:rFonts w:asciiTheme="minorHAnsi" w:hAnsiTheme="minorHAnsi" w:cstheme="minorHAnsi"/>
          <w:sz w:val="22"/>
          <w:szCs w:val="22"/>
        </w:rPr>
        <w:t xml:space="preserve">method </w:t>
      </w:r>
      <w:r w:rsidRPr="00A2003A">
        <w:rPr>
          <w:rFonts w:asciiTheme="minorHAnsi" w:hAnsiTheme="minorHAnsi" w:cstheme="minorHAnsi"/>
          <w:sz w:val="22"/>
          <w:szCs w:val="22"/>
        </w:rPr>
        <w:t>and since our time-series outcome is stationary, this model is more appropriate to handle our data.</w:t>
      </w:r>
    </w:p>
    <w:p w:rsidR="003853DD" w:rsidRPr="00A2003A" w:rsidRDefault="003853DD" w:rsidP="00A2003A">
      <w:pPr>
        <w:pStyle w:val="NormalWeb"/>
        <w:spacing w:before="0" w:beforeAutospacing="0" w:after="0" w:afterAutospacing="0"/>
        <w:contextualSpacing/>
        <w:jc w:val="both"/>
        <w:rPr>
          <w:rFonts w:asciiTheme="minorHAnsi" w:hAnsiTheme="minorHAnsi" w:cstheme="minorHAnsi"/>
          <w:sz w:val="22"/>
          <w:szCs w:val="22"/>
        </w:rPr>
      </w:pPr>
    </w:p>
    <w:p w:rsidR="003853DD" w:rsidRPr="00A2003A" w:rsidRDefault="00DA7593" w:rsidP="00A2003A">
      <w:pPr>
        <w:pStyle w:val="NormalWeb"/>
        <w:spacing w:before="0" w:beforeAutospacing="0" w:after="0" w:afterAutospacing="0"/>
        <w:contextualSpacing/>
        <w:jc w:val="both"/>
        <w:rPr>
          <w:rFonts w:asciiTheme="minorHAnsi" w:hAnsiTheme="minorHAnsi" w:cstheme="minorHAnsi"/>
          <w:sz w:val="22"/>
          <w:szCs w:val="22"/>
        </w:rPr>
      </w:pPr>
      <w:r>
        <w:rPr>
          <w:rFonts w:asciiTheme="minorHAnsi" w:hAnsiTheme="minorHAnsi" w:cstheme="minorHAnsi"/>
          <w:sz w:val="22"/>
          <w:szCs w:val="22"/>
        </w:rPr>
        <w:t>Our f</w:t>
      </w:r>
      <w:r w:rsidR="003853DD" w:rsidRPr="00A2003A">
        <w:rPr>
          <w:rFonts w:asciiTheme="minorHAnsi" w:hAnsiTheme="minorHAnsi" w:cstheme="minorHAnsi"/>
          <w:sz w:val="22"/>
          <w:szCs w:val="22"/>
        </w:rPr>
        <w:t xml:space="preserve">irst recommendation would be to move at </w:t>
      </w:r>
      <w:r>
        <w:rPr>
          <w:rFonts w:asciiTheme="minorHAnsi" w:hAnsiTheme="minorHAnsi" w:cstheme="minorHAnsi"/>
          <w:sz w:val="22"/>
          <w:szCs w:val="22"/>
        </w:rPr>
        <w:t>more promising</w:t>
      </w:r>
      <w:r w:rsidR="003853DD" w:rsidRPr="00A2003A">
        <w:rPr>
          <w:rFonts w:asciiTheme="minorHAnsi" w:hAnsiTheme="minorHAnsi" w:cstheme="minorHAnsi"/>
          <w:sz w:val="22"/>
          <w:szCs w:val="22"/>
        </w:rPr>
        <w:t xml:space="preserve"> location to find prospective customers for mobile homes. By investing correctly and with daily consistent effor</w:t>
      </w:r>
      <w:r w:rsidRPr="00DA7593">
        <w:rPr>
          <w:rFonts w:asciiTheme="minorHAnsi" w:hAnsiTheme="minorHAnsi" w:cstheme="minorHAnsi"/>
          <w:sz w:val="22"/>
          <w:szCs w:val="22"/>
        </w:rPr>
        <w:t>t and planning, a higher shipment numbers may be likely</w:t>
      </w:r>
      <w:r w:rsidR="003853DD" w:rsidRPr="00A2003A">
        <w:rPr>
          <w:rFonts w:asciiTheme="minorHAnsi" w:hAnsiTheme="minorHAnsi" w:cstheme="minorHAnsi"/>
          <w:sz w:val="22"/>
          <w:szCs w:val="22"/>
        </w:rPr>
        <w:t xml:space="preserve">; however, this is only possible with a correct understanding of the market. </w:t>
      </w:r>
      <w:r>
        <w:rPr>
          <w:rFonts w:asciiTheme="minorHAnsi" w:hAnsiTheme="minorHAnsi" w:cstheme="minorHAnsi"/>
          <w:sz w:val="22"/>
          <w:szCs w:val="22"/>
        </w:rPr>
        <w:t>Another</w:t>
      </w:r>
      <w:r w:rsidR="003853DD" w:rsidRPr="00A2003A">
        <w:rPr>
          <w:rFonts w:asciiTheme="minorHAnsi" w:hAnsiTheme="minorHAnsi" w:cstheme="minorHAnsi"/>
          <w:sz w:val="22"/>
          <w:szCs w:val="22"/>
        </w:rPr>
        <w:t xml:space="preserve"> recommendation </w:t>
      </w:r>
      <w:r>
        <w:rPr>
          <w:rFonts w:asciiTheme="minorHAnsi" w:hAnsiTheme="minorHAnsi" w:cstheme="minorHAnsi"/>
          <w:sz w:val="22"/>
          <w:szCs w:val="22"/>
        </w:rPr>
        <w:t>is</w:t>
      </w:r>
      <w:r w:rsidR="003853DD" w:rsidRPr="00A2003A">
        <w:rPr>
          <w:rFonts w:asciiTheme="minorHAnsi" w:hAnsiTheme="minorHAnsi" w:cstheme="minorHAnsi"/>
          <w:sz w:val="22"/>
          <w:szCs w:val="22"/>
        </w:rPr>
        <w:t xml:space="preserve"> </w:t>
      </w:r>
      <w:bookmarkStart w:id="23" w:name="_GoBack"/>
      <w:bookmarkEnd w:id="23"/>
      <w:r w:rsidR="003853DD" w:rsidRPr="00A2003A">
        <w:rPr>
          <w:rFonts w:asciiTheme="minorHAnsi" w:hAnsiTheme="minorHAnsi" w:cstheme="minorHAnsi"/>
          <w:sz w:val="22"/>
          <w:szCs w:val="22"/>
        </w:rPr>
        <w:t>to apply energy-efficient and modern upgrades, thus, fulfilling the advanced t</w:t>
      </w:r>
      <w:r w:rsidR="00DF152D" w:rsidRPr="00A2003A">
        <w:rPr>
          <w:rFonts w:asciiTheme="minorHAnsi" w:hAnsiTheme="minorHAnsi" w:cstheme="minorHAnsi"/>
          <w:sz w:val="22"/>
          <w:szCs w:val="22"/>
        </w:rPr>
        <w:t>echnological demands and adding</w:t>
      </w:r>
      <w:r w:rsidR="003853DD" w:rsidRPr="00A2003A">
        <w:rPr>
          <w:rFonts w:asciiTheme="minorHAnsi" w:hAnsiTheme="minorHAnsi" w:cstheme="minorHAnsi"/>
          <w:sz w:val="22"/>
          <w:szCs w:val="22"/>
        </w:rPr>
        <w:t> long-term value to the mobile homes without burning a hole in the pocket.</w:t>
      </w:r>
    </w:p>
    <w:p w:rsidR="003853DD" w:rsidRPr="00A2003A" w:rsidRDefault="003853DD" w:rsidP="00A2003A">
      <w:pPr>
        <w:spacing w:after="0" w:line="240" w:lineRule="auto"/>
        <w:contextualSpacing/>
        <w:jc w:val="both"/>
        <w:rPr>
          <w:rFonts w:eastAsia="Times New Roman" w:cstheme="minorHAnsi"/>
          <w:b/>
          <w:bCs/>
          <w:u w:val="single"/>
        </w:rPr>
      </w:pPr>
    </w:p>
    <w:sectPr w:rsidR="003853DD" w:rsidRPr="00A2003A" w:rsidSect="00824171">
      <w:footerReference w:type="default" r:id="rId17"/>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2D4" w:rsidRDefault="006802D4" w:rsidP="00EF1DBE">
      <w:pPr>
        <w:spacing w:after="0" w:line="240" w:lineRule="auto"/>
      </w:pPr>
      <w:r>
        <w:separator/>
      </w:r>
    </w:p>
  </w:endnote>
  <w:endnote w:type="continuationSeparator" w:id="0">
    <w:p w:rsidR="006802D4" w:rsidRDefault="006802D4" w:rsidP="00EF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1988551"/>
      <w:docPartObj>
        <w:docPartGallery w:val="Page Numbers (Bottom of Page)"/>
        <w:docPartUnique/>
      </w:docPartObj>
    </w:sdtPr>
    <w:sdtEndPr>
      <w:rPr>
        <w:noProof/>
      </w:rPr>
    </w:sdtEndPr>
    <w:sdtContent>
      <w:p w:rsidR="00CA25E7" w:rsidRDefault="00824171">
        <w:pPr>
          <w:pStyle w:val="Footer"/>
          <w:jc w:val="right"/>
        </w:pPr>
        <w:r>
          <w:t>`</w:t>
        </w:r>
        <w:r>
          <w:fldChar w:fldCharType="begin"/>
        </w:r>
        <w:r>
          <w:instrText xml:space="preserve"> PAGE   \* MERGEFORMAT </w:instrText>
        </w:r>
        <w:r>
          <w:fldChar w:fldCharType="separate"/>
        </w:r>
        <w:r w:rsidR="00267AD5">
          <w:rPr>
            <w:noProof/>
          </w:rPr>
          <w:t>8</w:t>
        </w:r>
        <w:r>
          <w:fldChar w:fldCharType="end"/>
        </w:r>
      </w:p>
    </w:sdtContent>
  </w:sdt>
  <w:p w:rsidR="002111F6" w:rsidRDefault="00211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2D4" w:rsidRDefault="006802D4" w:rsidP="00EF1DBE">
      <w:pPr>
        <w:spacing w:after="0" w:line="240" w:lineRule="auto"/>
      </w:pPr>
      <w:r>
        <w:separator/>
      </w:r>
    </w:p>
  </w:footnote>
  <w:footnote w:type="continuationSeparator" w:id="0">
    <w:p w:rsidR="006802D4" w:rsidRDefault="006802D4" w:rsidP="00EF1D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05C"/>
    <w:rsid w:val="00021DAF"/>
    <w:rsid w:val="0003635C"/>
    <w:rsid w:val="0004788C"/>
    <w:rsid w:val="00082526"/>
    <w:rsid w:val="00111AC6"/>
    <w:rsid w:val="0012440E"/>
    <w:rsid w:val="001264BC"/>
    <w:rsid w:val="0018221D"/>
    <w:rsid w:val="00186648"/>
    <w:rsid w:val="00191CFB"/>
    <w:rsid w:val="001A38FE"/>
    <w:rsid w:val="001B4E49"/>
    <w:rsid w:val="001C0B35"/>
    <w:rsid w:val="001E153E"/>
    <w:rsid w:val="001F59BF"/>
    <w:rsid w:val="002111F6"/>
    <w:rsid w:val="00216651"/>
    <w:rsid w:val="00223798"/>
    <w:rsid w:val="00267AD5"/>
    <w:rsid w:val="002D3744"/>
    <w:rsid w:val="002E388B"/>
    <w:rsid w:val="002E5773"/>
    <w:rsid w:val="002F0C4B"/>
    <w:rsid w:val="00325FF3"/>
    <w:rsid w:val="00331FD0"/>
    <w:rsid w:val="00335121"/>
    <w:rsid w:val="0035205C"/>
    <w:rsid w:val="00374F94"/>
    <w:rsid w:val="003853DD"/>
    <w:rsid w:val="0038745B"/>
    <w:rsid w:val="00391859"/>
    <w:rsid w:val="003A0618"/>
    <w:rsid w:val="003A6D2B"/>
    <w:rsid w:val="003B3BD7"/>
    <w:rsid w:val="003F1D22"/>
    <w:rsid w:val="003F2ED1"/>
    <w:rsid w:val="003F4E95"/>
    <w:rsid w:val="004161DF"/>
    <w:rsid w:val="00463689"/>
    <w:rsid w:val="00475A28"/>
    <w:rsid w:val="004A1EAE"/>
    <w:rsid w:val="004B4823"/>
    <w:rsid w:val="004B57E5"/>
    <w:rsid w:val="004D2FA7"/>
    <w:rsid w:val="004E6C9E"/>
    <w:rsid w:val="004F16E6"/>
    <w:rsid w:val="004F5B24"/>
    <w:rsid w:val="005001A3"/>
    <w:rsid w:val="005336DF"/>
    <w:rsid w:val="00555B63"/>
    <w:rsid w:val="00564D2B"/>
    <w:rsid w:val="00576600"/>
    <w:rsid w:val="00583E5B"/>
    <w:rsid w:val="005B11EC"/>
    <w:rsid w:val="005F22CF"/>
    <w:rsid w:val="0062380D"/>
    <w:rsid w:val="00634D6F"/>
    <w:rsid w:val="00635B79"/>
    <w:rsid w:val="00636A5E"/>
    <w:rsid w:val="006421D5"/>
    <w:rsid w:val="00672A37"/>
    <w:rsid w:val="00675BC5"/>
    <w:rsid w:val="006802D4"/>
    <w:rsid w:val="006E067F"/>
    <w:rsid w:val="0071600A"/>
    <w:rsid w:val="00747C55"/>
    <w:rsid w:val="00750003"/>
    <w:rsid w:val="00755B5B"/>
    <w:rsid w:val="007A4351"/>
    <w:rsid w:val="007D37AF"/>
    <w:rsid w:val="00824171"/>
    <w:rsid w:val="00885579"/>
    <w:rsid w:val="008B0646"/>
    <w:rsid w:val="008E16E2"/>
    <w:rsid w:val="009005F0"/>
    <w:rsid w:val="00924850"/>
    <w:rsid w:val="0097568B"/>
    <w:rsid w:val="009859E9"/>
    <w:rsid w:val="00987A82"/>
    <w:rsid w:val="009A2400"/>
    <w:rsid w:val="009C37EE"/>
    <w:rsid w:val="009C565B"/>
    <w:rsid w:val="00A0706E"/>
    <w:rsid w:val="00A2003A"/>
    <w:rsid w:val="00A56565"/>
    <w:rsid w:val="00A85D1B"/>
    <w:rsid w:val="00AA6B91"/>
    <w:rsid w:val="00AD4D35"/>
    <w:rsid w:val="00AE259C"/>
    <w:rsid w:val="00AE326E"/>
    <w:rsid w:val="00AE4B8E"/>
    <w:rsid w:val="00AF249C"/>
    <w:rsid w:val="00B5647C"/>
    <w:rsid w:val="00B76A2D"/>
    <w:rsid w:val="00B92A87"/>
    <w:rsid w:val="00B96B50"/>
    <w:rsid w:val="00BA2605"/>
    <w:rsid w:val="00BD6A8B"/>
    <w:rsid w:val="00BE0EA0"/>
    <w:rsid w:val="00BE2E15"/>
    <w:rsid w:val="00C34D44"/>
    <w:rsid w:val="00C555F7"/>
    <w:rsid w:val="00C575A9"/>
    <w:rsid w:val="00C63285"/>
    <w:rsid w:val="00CA25E7"/>
    <w:rsid w:val="00CB525E"/>
    <w:rsid w:val="00CD5431"/>
    <w:rsid w:val="00D303EC"/>
    <w:rsid w:val="00D52FDC"/>
    <w:rsid w:val="00D63434"/>
    <w:rsid w:val="00D91857"/>
    <w:rsid w:val="00DA7593"/>
    <w:rsid w:val="00DF152D"/>
    <w:rsid w:val="00E12A63"/>
    <w:rsid w:val="00E30B9D"/>
    <w:rsid w:val="00E35289"/>
    <w:rsid w:val="00E5062E"/>
    <w:rsid w:val="00E85FCF"/>
    <w:rsid w:val="00EA68A7"/>
    <w:rsid w:val="00EF1DBE"/>
    <w:rsid w:val="00EF538D"/>
    <w:rsid w:val="00F05534"/>
    <w:rsid w:val="00F149D8"/>
    <w:rsid w:val="00F2578D"/>
    <w:rsid w:val="00F82154"/>
    <w:rsid w:val="00FA78C9"/>
    <w:rsid w:val="00FB6D25"/>
    <w:rsid w:val="00FB7CC7"/>
    <w:rsid w:val="00FC6B52"/>
    <w:rsid w:val="00FE5A21"/>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D7486"/>
  <w15:chartTrackingRefBased/>
  <w15:docId w15:val="{6359E08E-A9CB-4D92-B90F-825EFF582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6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0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205C"/>
    <w:pPr>
      <w:ind w:left="720"/>
      <w:contextualSpacing/>
    </w:pPr>
  </w:style>
  <w:style w:type="table" w:styleId="TableGrid">
    <w:name w:val="Table Grid"/>
    <w:basedOn w:val="TableNormal"/>
    <w:uiPriority w:val="39"/>
    <w:rsid w:val="003A6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CFB"/>
    <w:rPr>
      <w:color w:val="0000FF"/>
      <w:u w:val="single"/>
    </w:rPr>
  </w:style>
  <w:style w:type="character" w:customStyle="1" w:styleId="byline">
    <w:name w:val="byline"/>
    <w:basedOn w:val="DefaultParagraphFont"/>
    <w:rsid w:val="00987A82"/>
  </w:style>
  <w:style w:type="character" w:customStyle="1" w:styleId="author">
    <w:name w:val="author"/>
    <w:basedOn w:val="DefaultParagraphFont"/>
    <w:rsid w:val="00987A82"/>
  </w:style>
  <w:style w:type="character" w:customStyle="1" w:styleId="cats-links">
    <w:name w:val="cats-links"/>
    <w:basedOn w:val="DefaultParagraphFont"/>
    <w:rsid w:val="00987A82"/>
  </w:style>
  <w:style w:type="paragraph" w:styleId="NoSpacing">
    <w:name w:val="No Spacing"/>
    <w:link w:val="NoSpacingChar"/>
    <w:uiPriority w:val="1"/>
    <w:qFormat/>
    <w:rsid w:val="00AE326E"/>
    <w:pPr>
      <w:spacing w:after="0" w:line="240" w:lineRule="auto"/>
    </w:pPr>
    <w:rPr>
      <w:rFonts w:eastAsiaTheme="minorEastAsia"/>
    </w:rPr>
  </w:style>
  <w:style w:type="character" w:customStyle="1" w:styleId="NoSpacingChar">
    <w:name w:val="No Spacing Char"/>
    <w:basedOn w:val="DefaultParagraphFont"/>
    <w:link w:val="NoSpacing"/>
    <w:uiPriority w:val="1"/>
    <w:rsid w:val="00AE326E"/>
    <w:rPr>
      <w:rFonts w:eastAsiaTheme="minorEastAsia"/>
    </w:rPr>
  </w:style>
  <w:style w:type="character" w:customStyle="1" w:styleId="Heading1Char">
    <w:name w:val="Heading 1 Char"/>
    <w:basedOn w:val="DefaultParagraphFont"/>
    <w:link w:val="Heading1"/>
    <w:uiPriority w:val="9"/>
    <w:rsid w:val="00A200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6E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F1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DBE"/>
  </w:style>
  <w:style w:type="paragraph" w:styleId="Footer">
    <w:name w:val="footer"/>
    <w:basedOn w:val="Normal"/>
    <w:link w:val="FooterChar"/>
    <w:uiPriority w:val="99"/>
    <w:unhideWhenUsed/>
    <w:rsid w:val="00EF1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DBE"/>
  </w:style>
  <w:style w:type="paragraph" w:styleId="TOCHeading">
    <w:name w:val="TOC Heading"/>
    <w:basedOn w:val="Heading1"/>
    <w:next w:val="Normal"/>
    <w:uiPriority w:val="39"/>
    <w:unhideWhenUsed/>
    <w:qFormat/>
    <w:rsid w:val="003A0618"/>
    <w:pPr>
      <w:outlineLvl w:val="9"/>
    </w:pPr>
  </w:style>
  <w:style w:type="paragraph" w:styleId="TOC1">
    <w:name w:val="toc 1"/>
    <w:basedOn w:val="Normal"/>
    <w:next w:val="Normal"/>
    <w:autoRedefine/>
    <w:uiPriority w:val="39"/>
    <w:unhideWhenUsed/>
    <w:rsid w:val="003A0618"/>
    <w:pPr>
      <w:spacing w:after="100"/>
    </w:pPr>
  </w:style>
  <w:style w:type="paragraph" w:styleId="TOC2">
    <w:name w:val="toc 2"/>
    <w:basedOn w:val="Normal"/>
    <w:next w:val="Normal"/>
    <w:autoRedefine/>
    <w:uiPriority w:val="39"/>
    <w:unhideWhenUsed/>
    <w:rsid w:val="003A06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9641">
      <w:bodyDiv w:val="1"/>
      <w:marLeft w:val="0"/>
      <w:marRight w:val="0"/>
      <w:marTop w:val="0"/>
      <w:marBottom w:val="0"/>
      <w:divBdr>
        <w:top w:val="none" w:sz="0" w:space="0" w:color="auto"/>
        <w:left w:val="none" w:sz="0" w:space="0" w:color="auto"/>
        <w:bottom w:val="none" w:sz="0" w:space="0" w:color="auto"/>
        <w:right w:val="none" w:sz="0" w:space="0" w:color="auto"/>
      </w:divBdr>
    </w:div>
    <w:div w:id="342099346">
      <w:bodyDiv w:val="1"/>
      <w:marLeft w:val="0"/>
      <w:marRight w:val="0"/>
      <w:marTop w:val="0"/>
      <w:marBottom w:val="0"/>
      <w:divBdr>
        <w:top w:val="none" w:sz="0" w:space="0" w:color="auto"/>
        <w:left w:val="none" w:sz="0" w:space="0" w:color="auto"/>
        <w:bottom w:val="none" w:sz="0" w:space="0" w:color="auto"/>
        <w:right w:val="none" w:sz="0" w:space="0" w:color="auto"/>
      </w:divBdr>
    </w:div>
    <w:div w:id="476994010">
      <w:bodyDiv w:val="1"/>
      <w:marLeft w:val="0"/>
      <w:marRight w:val="0"/>
      <w:marTop w:val="0"/>
      <w:marBottom w:val="0"/>
      <w:divBdr>
        <w:top w:val="none" w:sz="0" w:space="0" w:color="auto"/>
        <w:left w:val="none" w:sz="0" w:space="0" w:color="auto"/>
        <w:bottom w:val="none" w:sz="0" w:space="0" w:color="auto"/>
        <w:right w:val="none" w:sz="0" w:space="0" w:color="auto"/>
      </w:divBdr>
    </w:div>
    <w:div w:id="610748134">
      <w:bodyDiv w:val="1"/>
      <w:marLeft w:val="0"/>
      <w:marRight w:val="0"/>
      <w:marTop w:val="0"/>
      <w:marBottom w:val="0"/>
      <w:divBdr>
        <w:top w:val="none" w:sz="0" w:space="0" w:color="auto"/>
        <w:left w:val="none" w:sz="0" w:space="0" w:color="auto"/>
        <w:bottom w:val="none" w:sz="0" w:space="0" w:color="auto"/>
        <w:right w:val="none" w:sz="0" w:space="0" w:color="auto"/>
      </w:divBdr>
    </w:div>
    <w:div w:id="762994658">
      <w:bodyDiv w:val="1"/>
      <w:marLeft w:val="0"/>
      <w:marRight w:val="0"/>
      <w:marTop w:val="0"/>
      <w:marBottom w:val="0"/>
      <w:divBdr>
        <w:top w:val="none" w:sz="0" w:space="0" w:color="auto"/>
        <w:left w:val="none" w:sz="0" w:space="0" w:color="auto"/>
        <w:bottom w:val="none" w:sz="0" w:space="0" w:color="auto"/>
        <w:right w:val="none" w:sz="0" w:space="0" w:color="auto"/>
      </w:divBdr>
    </w:div>
    <w:div w:id="1104811082">
      <w:bodyDiv w:val="1"/>
      <w:marLeft w:val="0"/>
      <w:marRight w:val="0"/>
      <w:marTop w:val="0"/>
      <w:marBottom w:val="0"/>
      <w:divBdr>
        <w:top w:val="none" w:sz="0" w:space="0" w:color="auto"/>
        <w:left w:val="none" w:sz="0" w:space="0" w:color="auto"/>
        <w:bottom w:val="none" w:sz="0" w:space="0" w:color="auto"/>
        <w:right w:val="none" w:sz="0" w:space="0" w:color="auto"/>
      </w:divBdr>
    </w:div>
    <w:div w:id="1106002762">
      <w:bodyDiv w:val="1"/>
      <w:marLeft w:val="0"/>
      <w:marRight w:val="0"/>
      <w:marTop w:val="0"/>
      <w:marBottom w:val="0"/>
      <w:divBdr>
        <w:top w:val="none" w:sz="0" w:space="0" w:color="auto"/>
        <w:left w:val="none" w:sz="0" w:space="0" w:color="auto"/>
        <w:bottom w:val="none" w:sz="0" w:space="0" w:color="auto"/>
        <w:right w:val="none" w:sz="0" w:space="0" w:color="auto"/>
      </w:divBdr>
    </w:div>
    <w:div w:id="1390182085">
      <w:bodyDiv w:val="1"/>
      <w:marLeft w:val="0"/>
      <w:marRight w:val="0"/>
      <w:marTop w:val="0"/>
      <w:marBottom w:val="0"/>
      <w:divBdr>
        <w:top w:val="none" w:sz="0" w:space="0" w:color="auto"/>
        <w:left w:val="none" w:sz="0" w:space="0" w:color="auto"/>
        <w:bottom w:val="none" w:sz="0" w:space="0" w:color="auto"/>
        <w:right w:val="none" w:sz="0" w:space="0" w:color="auto"/>
      </w:divBdr>
    </w:div>
    <w:div w:id="1567103358">
      <w:bodyDiv w:val="1"/>
      <w:marLeft w:val="0"/>
      <w:marRight w:val="0"/>
      <w:marTop w:val="0"/>
      <w:marBottom w:val="0"/>
      <w:divBdr>
        <w:top w:val="none" w:sz="0" w:space="0" w:color="auto"/>
        <w:left w:val="none" w:sz="0" w:space="0" w:color="auto"/>
        <w:bottom w:val="none" w:sz="0" w:space="0" w:color="auto"/>
        <w:right w:val="none" w:sz="0" w:space="0" w:color="auto"/>
      </w:divBdr>
    </w:div>
    <w:div w:id="1895046496">
      <w:bodyDiv w:val="1"/>
      <w:marLeft w:val="0"/>
      <w:marRight w:val="0"/>
      <w:marTop w:val="0"/>
      <w:marBottom w:val="0"/>
      <w:divBdr>
        <w:top w:val="none" w:sz="0" w:space="0" w:color="auto"/>
        <w:left w:val="none" w:sz="0" w:space="0" w:color="auto"/>
        <w:bottom w:val="none" w:sz="0" w:space="0" w:color="auto"/>
        <w:right w:val="none" w:sz="0" w:space="0" w:color="auto"/>
      </w:divBdr>
    </w:div>
    <w:div w:id="1910262159">
      <w:bodyDiv w:val="1"/>
      <w:marLeft w:val="0"/>
      <w:marRight w:val="0"/>
      <w:marTop w:val="0"/>
      <w:marBottom w:val="0"/>
      <w:divBdr>
        <w:top w:val="none" w:sz="0" w:space="0" w:color="auto"/>
        <w:left w:val="none" w:sz="0" w:space="0" w:color="auto"/>
        <w:bottom w:val="none" w:sz="0" w:space="0" w:color="auto"/>
        <w:right w:val="none" w:sz="0" w:space="0" w:color="auto"/>
      </w:divBdr>
    </w:div>
    <w:div w:id="1915777929">
      <w:bodyDiv w:val="1"/>
      <w:marLeft w:val="0"/>
      <w:marRight w:val="0"/>
      <w:marTop w:val="0"/>
      <w:marBottom w:val="0"/>
      <w:divBdr>
        <w:top w:val="none" w:sz="0" w:space="0" w:color="auto"/>
        <w:left w:val="none" w:sz="0" w:space="0" w:color="auto"/>
        <w:bottom w:val="none" w:sz="0" w:space="0" w:color="auto"/>
        <w:right w:val="none" w:sz="0" w:space="0" w:color="auto"/>
      </w:divBdr>
    </w:div>
    <w:div w:id="1918783985">
      <w:bodyDiv w:val="1"/>
      <w:marLeft w:val="0"/>
      <w:marRight w:val="0"/>
      <w:marTop w:val="0"/>
      <w:marBottom w:val="0"/>
      <w:divBdr>
        <w:top w:val="none" w:sz="0" w:space="0" w:color="auto"/>
        <w:left w:val="none" w:sz="0" w:space="0" w:color="auto"/>
        <w:bottom w:val="none" w:sz="0" w:space="0" w:color="auto"/>
        <w:right w:val="none" w:sz="0" w:space="0" w:color="auto"/>
      </w:divBdr>
    </w:div>
    <w:div w:id="1952855467">
      <w:bodyDiv w:val="1"/>
      <w:marLeft w:val="0"/>
      <w:marRight w:val="0"/>
      <w:marTop w:val="0"/>
      <w:marBottom w:val="0"/>
      <w:divBdr>
        <w:top w:val="none" w:sz="0" w:space="0" w:color="auto"/>
        <w:left w:val="none" w:sz="0" w:space="0" w:color="auto"/>
        <w:bottom w:val="none" w:sz="0" w:space="0" w:color="auto"/>
        <w:right w:val="none" w:sz="0" w:space="0" w:color="auto"/>
      </w:divBdr>
    </w:div>
    <w:div w:id="212665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D217C-4A2F-4BEB-8ED5-307655FCB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9</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Quarterly Mobile-home Shipments in the United States</vt:lpstr>
    </vt:vector>
  </TitlesOfParts>
  <Company>CSUF IT STS</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Quarterly Mobile-home Shipments in the United States</dc:title>
  <dc:subject>ISDS 526: Forecasting for Analytical Decision Making</dc:subject>
  <dc:creator>CampusUser</dc:creator>
  <cp:keywords/>
  <dc:description/>
  <cp:lastModifiedBy>sanchit.singh</cp:lastModifiedBy>
  <cp:revision>94</cp:revision>
  <dcterms:created xsi:type="dcterms:W3CDTF">2018-10-15T04:17:00Z</dcterms:created>
  <dcterms:modified xsi:type="dcterms:W3CDTF">2018-10-16T16:44:00Z</dcterms:modified>
</cp:coreProperties>
</file>