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6A3E" w:rsidRPr="007E0969" w:rsidRDefault="00AF6A3E" w:rsidP="007E0969">
      <w:pPr>
        <w:spacing w:after="0"/>
        <w:rPr>
          <w:rFonts w:asciiTheme="majorHAnsi" w:hAnsiTheme="majorHAnsi" w:cstheme="majorHAnsi"/>
        </w:rPr>
      </w:pPr>
    </w:p>
    <w:sdt>
      <w:sdtPr>
        <w:rPr>
          <w:rFonts w:asciiTheme="majorHAnsi" w:hAnsiTheme="majorHAnsi" w:cstheme="majorHAnsi"/>
        </w:rPr>
        <w:id w:val="1054583149"/>
        <w:docPartObj>
          <w:docPartGallery w:val="Cover Pages"/>
          <w:docPartUnique/>
        </w:docPartObj>
      </w:sdtPr>
      <w:sdtEndPr>
        <w:rPr>
          <w:rFonts w:eastAsia="Times New Roman"/>
          <w:b/>
          <w:u w:val="single"/>
        </w:rPr>
      </w:sdtEndPr>
      <w:sdtContent>
        <w:p w:rsidR="00AF6A3E" w:rsidRPr="007E0969" w:rsidRDefault="00AF6A3E" w:rsidP="007E0969">
          <w:pPr>
            <w:spacing w:after="0"/>
            <w:rPr>
              <w:rFonts w:asciiTheme="majorHAnsi" w:hAnsiTheme="majorHAnsi" w:cstheme="majorHAnsi"/>
            </w:rPr>
          </w:pPr>
          <w:r w:rsidRPr="007E0969">
            <w:rPr>
              <w:rFonts w:asciiTheme="majorHAnsi" w:hAnsiTheme="majorHAnsi" w:cstheme="majorHAnsi"/>
              <w:noProof/>
            </w:rPr>
            <mc:AlternateContent>
              <mc:Choice Requires="wpg">
                <w:drawing>
                  <wp:anchor distT="0" distB="0" distL="114300" distR="114300" simplePos="0" relativeHeight="251672064" behindDoc="0" locked="0" layoutInCell="1" allowOverlap="1" wp14:anchorId="35C3CC17" wp14:editId="33795FF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295A524" id="Group 149" o:spid="_x0000_s1026" style="position:absolute;margin-left:0;margin-top:0;width:8in;height:95.7pt;z-index:2516720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p>
        <w:p w:rsidR="004A747C" w:rsidRPr="004A747C" w:rsidRDefault="005D479E" w:rsidP="004A747C">
          <w:pPr>
            <w:spacing w:after="0"/>
            <w:rPr>
              <w:rFonts w:asciiTheme="majorHAnsi" w:eastAsia="Times New Roman" w:hAnsiTheme="majorHAnsi" w:cstheme="majorHAnsi"/>
              <w:b/>
              <w:u w:val="single"/>
            </w:rPr>
          </w:pPr>
          <w:r w:rsidRPr="007E0969">
            <w:rPr>
              <w:rFonts w:asciiTheme="majorHAnsi" w:hAnsiTheme="majorHAnsi" w:cstheme="majorHAnsi"/>
              <w:noProof/>
            </w:rPr>
            <mc:AlternateContent>
              <mc:Choice Requires="wps">
                <w:drawing>
                  <wp:anchor distT="0" distB="0" distL="114300" distR="114300" simplePos="0" relativeHeight="251658752" behindDoc="0" locked="0" layoutInCell="1" allowOverlap="1" wp14:anchorId="0BB763DA" wp14:editId="157E65D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2233930"/>
                    <wp:effectExtent l="0" t="0" r="0" b="1397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2233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6A3E" w:rsidRDefault="00AF6A3E">
                                <w:pPr>
                                  <w:pStyle w:val="NoSpacing"/>
                                  <w:jc w:val="right"/>
                                  <w:rPr>
                                    <w:color w:val="4F81BD" w:themeColor="accent1"/>
                                    <w:sz w:val="28"/>
                                    <w:szCs w:val="28"/>
                                  </w:rPr>
                                </w:pPr>
                              </w:p>
                              <w:p w:rsidR="00AF6A3E" w:rsidRDefault="00AF6A3E">
                                <w:pPr>
                                  <w:pStyle w:val="NoSpacing"/>
                                  <w:jc w:val="right"/>
                                  <w:rPr>
                                    <w:color w:val="4F81BD" w:themeColor="accent1"/>
                                    <w:sz w:val="28"/>
                                    <w:szCs w:val="28"/>
                                  </w:rPr>
                                </w:pPr>
                              </w:p>
                              <w:p w:rsidR="00AF6A3E" w:rsidRDefault="00AF6A3E">
                                <w:pPr>
                                  <w:pStyle w:val="NoSpacing"/>
                                  <w:jc w:val="right"/>
                                  <w:rPr>
                                    <w:color w:val="4F81BD" w:themeColor="accent1"/>
                                    <w:sz w:val="28"/>
                                    <w:szCs w:val="28"/>
                                  </w:rPr>
                                </w:pPr>
                              </w:p>
                              <w:p w:rsidR="00AF6A3E" w:rsidRDefault="00AF6A3E">
                                <w:pPr>
                                  <w:pStyle w:val="NoSpacing"/>
                                  <w:jc w:val="right"/>
                                  <w:rPr>
                                    <w:color w:val="4F81BD" w:themeColor="accent1"/>
                                    <w:sz w:val="28"/>
                                    <w:szCs w:val="28"/>
                                  </w:rPr>
                                </w:pPr>
                              </w:p>
                              <w:p w:rsidR="005D479E" w:rsidRDefault="00AF6A3E" w:rsidP="005D479E">
                                <w:pPr>
                                  <w:pStyle w:val="NoSpacing"/>
                                  <w:ind w:left="2160" w:firstLine="720"/>
                                  <w:rPr>
                                    <w:rFonts w:ascii="Times New Roman" w:hAnsi="Times New Roman" w:cs="Times New Roman"/>
                                    <w:b/>
                                    <w:sz w:val="28"/>
                                    <w:szCs w:val="28"/>
                                  </w:rPr>
                                </w:pPr>
                                <w:r w:rsidRPr="00091B00">
                                  <w:rPr>
                                    <w:rFonts w:ascii="Times New Roman" w:hAnsi="Times New Roman" w:cs="Times New Roman"/>
                                    <w:b/>
                                    <w:sz w:val="28"/>
                                    <w:szCs w:val="28"/>
                                  </w:rPr>
                                  <w:t xml:space="preserve">Submitted To: </w:t>
                                </w:r>
                              </w:p>
                              <w:p w:rsidR="00AF6A3E" w:rsidRDefault="005D479E" w:rsidP="005D479E">
                                <w:pPr>
                                  <w:pStyle w:val="NoSpacing"/>
                                  <w:ind w:left="4320"/>
                                  <w:rPr>
                                    <w:rFonts w:ascii="Times New Roman" w:hAnsi="Times New Roman" w:cs="Times New Roman"/>
                                    <w:sz w:val="28"/>
                                    <w:szCs w:val="28"/>
                                  </w:rPr>
                                </w:pPr>
                                <w:r w:rsidRPr="005D479E">
                                  <w:rPr>
                                    <w:rFonts w:ascii="Times New Roman" w:hAnsi="Times New Roman" w:cs="Times New Roman"/>
                                    <w:sz w:val="28"/>
                                    <w:szCs w:val="28"/>
                                  </w:rPr>
                                  <w:t xml:space="preserve">Dr. Dawit </w:t>
                                </w:r>
                                <w:proofErr w:type="spellStart"/>
                                <w:r w:rsidRPr="005D479E">
                                  <w:rPr>
                                    <w:rFonts w:ascii="Times New Roman" w:hAnsi="Times New Roman" w:cs="Times New Roman"/>
                                    <w:sz w:val="28"/>
                                    <w:szCs w:val="28"/>
                                  </w:rPr>
                                  <w:t>Ze</w:t>
                                </w:r>
                                <w:r w:rsidR="00AF6A3E" w:rsidRPr="005D479E">
                                  <w:rPr>
                                    <w:rFonts w:ascii="Times New Roman" w:hAnsi="Times New Roman" w:cs="Times New Roman"/>
                                    <w:sz w:val="28"/>
                                    <w:szCs w:val="28"/>
                                  </w:rPr>
                                  <w:t>rom</w:t>
                                </w:r>
                                <w:proofErr w:type="spellEnd"/>
                              </w:p>
                              <w:p w:rsidR="005D479E" w:rsidRPr="005D479E" w:rsidRDefault="005D479E" w:rsidP="005D479E">
                                <w:pPr>
                                  <w:pStyle w:val="NoSpacing"/>
                                  <w:ind w:left="2160" w:firstLine="720"/>
                                  <w:rPr>
                                    <w:rFonts w:ascii="Times New Roman" w:hAnsi="Times New Roman" w:cs="Times New Roman"/>
                                    <w:b/>
                                    <w:sz w:val="28"/>
                                    <w:szCs w:val="28"/>
                                  </w:rPr>
                                </w:pPr>
                              </w:p>
                              <w:p w:rsidR="00AF6A3E" w:rsidRPr="00091B00" w:rsidRDefault="00AF6A3E">
                                <w:pPr>
                                  <w:pStyle w:val="NoSpacing"/>
                                  <w:jc w:val="right"/>
                                  <w:rPr>
                                    <w:rFonts w:ascii="Times New Roman" w:hAnsi="Times New Roman" w:cs="Times New Roman"/>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BB763DA" id="_x0000_t202" coordsize="21600,21600" o:spt="202" path="m,l,21600r21600,l21600,xe">
                    <v:stroke joinstyle="miter"/>
                    <v:path gradientshapeok="t" o:connecttype="rect"/>
                  </v:shapetype>
                  <v:shape id="Text Box 153" o:spid="_x0000_s1026" type="#_x0000_t202" style="position:absolute;left:0;text-align:left;margin-left:0;margin-top:0;width:8in;height:175.9pt;z-index:251658752;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" filled="f" stroked="f" strokeweight=".5pt">
                    <v:textbox inset="126pt,0,54pt,0">
                      <w:txbxContent>
                        <w:p w:rsidR="00AF6A3E" w:rsidRDefault="00AF6A3E">
                          <w:pPr>
                            <w:pStyle w:val="NoSpacing"/>
                            <w:jc w:val="right"/>
                            <w:rPr>
                              <w:color w:val="4F81BD" w:themeColor="accent1"/>
                              <w:sz w:val="28"/>
                              <w:szCs w:val="28"/>
                            </w:rPr>
                          </w:pPr>
                        </w:p>
                        <w:p w:rsidR="00AF6A3E" w:rsidRDefault="00AF6A3E">
                          <w:pPr>
                            <w:pStyle w:val="NoSpacing"/>
                            <w:jc w:val="right"/>
                            <w:rPr>
                              <w:color w:val="4F81BD" w:themeColor="accent1"/>
                              <w:sz w:val="28"/>
                              <w:szCs w:val="28"/>
                            </w:rPr>
                          </w:pPr>
                        </w:p>
                        <w:p w:rsidR="00AF6A3E" w:rsidRDefault="00AF6A3E">
                          <w:pPr>
                            <w:pStyle w:val="NoSpacing"/>
                            <w:jc w:val="right"/>
                            <w:rPr>
                              <w:color w:val="4F81BD" w:themeColor="accent1"/>
                              <w:sz w:val="28"/>
                              <w:szCs w:val="28"/>
                            </w:rPr>
                          </w:pPr>
                        </w:p>
                        <w:p w:rsidR="00AF6A3E" w:rsidRDefault="00AF6A3E">
                          <w:pPr>
                            <w:pStyle w:val="NoSpacing"/>
                            <w:jc w:val="right"/>
                            <w:rPr>
                              <w:color w:val="4F81BD" w:themeColor="accent1"/>
                              <w:sz w:val="28"/>
                              <w:szCs w:val="28"/>
                            </w:rPr>
                          </w:pPr>
                        </w:p>
                        <w:p w:rsidR="005D479E" w:rsidRDefault="00AF6A3E" w:rsidP="005D479E">
                          <w:pPr>
                            <w:pStyle w:val="NoSpacing"/>
                            <w:ind w:left="2160" w:firstLine="720"/>
                            <w:rPr>
                              <w:rFonts w:ascii="Times New Roman" w:hAnsi="Times New Roman" w:cs="Times New Roman"/>
                              <w:b/>
                              <w:sz w:val="28"/>
                              <w:szCs w:val="28"/>
                            </w:rPr>
                          </w:pPr>
                          <w:r w:rsidRPr="00091B00">
                            <w:rPr>
                              <w:rFonts w:ascii="Times New Roman" w:hAnsi="Times New Roman" w:cs="Times New Roman"/>
                              <w:b/>
                              <w:sz w:val="28"/>
                              <w:szCs w:val="28"/>
                            </w:rPr>
                            <w:t xml:space="preserve">Submitted To: </w:t>
                          </w:r>
                        </w:p>
                        <w:p w:rsidR="00AF6A3E" w:rsidRDefault="005D479E" w:rsidP="005D479E">
                          <w:pPr>
                            <w:pStyle w:val="NoSpacing"/>
                            <w:ind w:left="4320"/>
                            <w:rPr>
                              <w:rFonts w:ascii="Times New Roman" w:hAnsi="Times New Roman" w:cs="Times New Roman"/>
                              <w:sz w:val="28"/>
                              <w:szCs w:val="28"/>
                            </w:rPr>
                          </w:pPr>
                          <w:r w:rsidRPr="005D479E">
                            <w:rPr>
                              <w:rFonts w:ascii="Times New Roman" w:hAnsi="Times New Roman" w:cs="Times New Roman"/>
                              <w:sz w:val="28"/>
                              <w:szCs w:val="28"/>
                            </w:rPr>
                            <w:t xml:space="preserve">Dr. Dawit </w:t>
                          </w:r>
                          <w:proofErr w:type="spellStart"/>
                          <w:r w:rsidRPr="005D479E">
                            <w:rPr>
                              <w:rFonts w:ascii="Times New Roman" w:hAnsi="Times New Roman" w:cs="Times New Roman"/>
                              <w:sz w:val="28"/>
                              <w:szCs w:val="28"/>
                            </w:rPr>
                            <w:t>Ze</w:t>
                          </w:r>
                          <w:r w:rsidR="00AF6A3E" w:rsidRPr="005D479E">
                            <w:rPr>
                              <w:rFonts w:ascii="Times New Roman" w:hAnsi="Times New Roman" w:cs="Times New Roman"/>
                              <w:sz w:val="28"/>
                              <w:szCs w:val="28"/>
                            </w:rPr>
                            <w:t>rom</w:t>
                          </w:r>
                          <w:proofErr w:type="spellEnd"/>
                        </w:p>
                        <w:p w:rsidR="005D479E" w:rsidRPr="005D479E" w:rsidRDefault="005D479E" w:rsidP="005D479E">
                          <w:pPr>
                            <w:pStyle w:val="NoSpacing"/>
                            <w:ind w:left="2160" w:firstLine="720"/>
                            <w:rPr>
                              <w:rFonts w:ascii="Times New Roman" w:hAnsi="Times New Roman" w:cs="Times New Roman"/>
                              <w:b/>
                              <w:sz w:val="28"/>
                              <w:szCs w:val="28"/>
                            </w:rPr>
                          </w:pPr>
                        </w:p>
                        <w:p w:rsidR="00AF6A3E" w:rsidRPr="00091B00" w:rsidRDefault="00AF6A3E">
                          <w:pPr>
                            <w:pStyle w:val="NoSpacing"/>
                            <w:jc w:val="right"/>
                            <w:rPr>
                              <w:rFonts w:ascii="Times New Roman" w:hAnsi="Times New Roman" w:cs="Times New Roman"/>
                              <w:sz w:val="28"/>
                              <w:szCs w:val="28"/>
                            </w:rPr>
                          </w:pPr>
                        </w:p>
                      </w:txbxContent>
                    </v:textbox>
                    <w10:wrap type="square" anchorx="page" anchory="page"/>
                  </v:shape>
                </w:pict>
              </mc:Fallback>
            </mc:AlternateContent>
          </w:r>
          <w:r w:rsidR="00AF6A3E" w:rsidRPr="007E0969">
            <w:rPr>
              <w:rFonts w:asciiTheme="majorHAnsi" w:hAnsiTheme="majorHAnsi" w:cstheme="majorHAnsi"/>
              <w:noProof/>
            </w:rPr>
            <mc:AlternateContent>
              <mc:Choice Requires="wps">
                <w:drawing>
                  <wp:anchor distT="45720" distB="45720" distL="114300" distR="114300" simplePos="0" relativeHeight="251684352" behindDoc="0" locked="0" layoutInCell="1" allowOverlap="1" wp14:anchorId="7F5EDE45" wp14:editId="7581F2ED">
                    <wp:simplePos x="0" y="0"/>
                    <wp:positionH relativeFrom="column">
                      <wp:posOffset>3139404</wp:posOffset>
                    </wp:positionH>
                    <wp:positionV relativeFrom="paragraph">
                      <wp:posOffset>7944114</wp:posOffset>
                    </wp:positionV>
                    <wp:extent cx="349313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3135" cy="1404620"/>
                            </a:xfrm>
                            <a:prstGeom prst="rect">
                              <a:avLst/>
                            </a:prstGeom>
                            <a:solidFill>
                              <a:srgbClr val="FFFFFF"/>
                            </a:solidFill>
                            <a:ln w="9525">
                              <a:noFill/>
                              <a:miter lim="800000"/>
                              <a:headEnd/>
                              <a:tailEnd/>
                            </a:ln>
                          </wps:spPr>
                          <wps:txbx>
                            <w:txbxContent>
                              <w:p w:rsidR="00AF6A3E" w:rsidRPr="00091B00" w:rsidRDefault="00AF6A3E" w:rsidP="00AF6A3E">
                                <w:pPr>
                                  <w:pStyle w:val="NoSpacing"/>
                                  <w:rPr>
                                    <w:rFonts w:ascii="Times New Roman" w:hAnsi="Times New Roman" w:cs="Times New Roman"/>
                                    <w:b/>
                                    <w:sz w:val="28"/>
                                    <w:szCs w:val="28"/>
                                  </w:rPr>
                                </w:pPr>
                                <w:r w:rsidRPr="00091B00">
                                  <w:rPr>
                                    <w:rFonts w:ascii="Times New Roman" w:hAnsi="Times New Roman" w:cs="Times New Roman"/>
                                    <w:b/>
                                    <w:sz w:val="28"/>
                                    <w:szCs w:val="28"/>
                                  </w:rPr>
                                  <w:t xml:space="preserve">Submitted By:  </w:t>
                                </w:r>
                              </w:p>
                              <w:p w:rsidR="00AF6A3E" w:rsidRPr="00091B00" w:rsidRDefault="00AF6A3E" w:rsidP="00AF6A3E">
                                <w:pPr>
                                  <w:pStyle w:val="NoSpacing"/>
                                  <w:ind w:left="720" w:firstLine="720"/>
                                  <w:rPr>
                                    <w:rFonts w:ascii="Times New Roman" w:hAnsi="Times New Roman" w:cs="Times New Roman"/>
                                    <w:sz w:val="28"/>
                                    <w:szCs w:val="28"/>
                                  </w:rPr>
                                </w:pPr>
                                <w:r w:rsidRPr="00091B00">
                                  <w:rPr>
                                    <w:rFonts w:ascii="Times New Roman" w:hAnsi="Times New Roman" w:cs="Times New Roman"/>
                                    <w:sz w:val="28"/>
                                    <w:szCs w:val="28"/>
                                  </w:rPr>
                                  <w:t>Ruchika Narang (893521344)</w:t>
                                </w:r>
                              </w:p>
                              <w:p w:rsidR="00AF6A3E" w:rsidRPr="00091B00" w:rsidRDefault="00AF6A3E" w:rsidP="00AF6A3E">
                                <w:pPr>
                                  <w:pStyle w:val="NoSpacing"/>
                                  <w:ind w:left="1440"/>
                                  <w:rPr>
                                    <w:rFonts w:ascii="Times New Roman" w:hAnsi="Times New Roman" w:cs="Times New Roman"/>
                                    <w:sz w:val="28"/>
                                    <w:szCs w:val="28"/>
                                  </w:rPr>
                                </w:pPr>
                                <w:r w:rsidRPr="00091B00">
                                  <w:rPr>
                                    <w:rFonts w:ascii="Times New Roman" w:hAnsi="Times New Roman" w:cs="Times New Roman"/>
                                    <w:sz w:val="28"/>
                                    <w:szCs w:val="28"/>
                                  </w:rPr>
                                  <w:t>Sanchit Singh (893502922)</w:t>
                                </w:r>
                              </w:p>
                              <w:p w:rsidR="00AF6A3E" w:rsidRPr="00091B00" w:rsidRDefault="00AF6A3E" w:rsidP="00091B00">
                                <w:pPr>
                                  <w:pStyle w:val="NoSpacing"/>
                                  <w:ind w:left="720" w:firstLine="720"/>
                                  <w:rPr>
                                    <w:rFonts w:ascii="Times New Roman" w:hAnsi="Times New Roman" w:cs="Times New Roman"/>
                                    <w:sz w:val="28"/>
                                    <w:szCs w:val="28"/>
                                  </w:rPr>
                                </w:pPr>
                                <w:proofErr w:type="spellStart"/>
                                <w:r w:rsidRPr="00091B00">
                                  <w:rPr>
                                    <w:rFonts w:ascii="Times New Roman" w:hAnsi="Times New Roman" w:cs="Times New Roman"/>
                                    <w:sz w:val="28"/>
                                    <w:szCs w:val="28"/>
                                  </w:rPr>
                                  <w:t>Abhinay</w:t>
                                </w:r>
                                <w:proofErr w:type="spellEnd"/>
                                <w:r w:rsidRPr="00091B00">
                                  <w:rPr>
                                    <w:rFonts w:ascii="Times New Roman" w:hAnsi="Times New Roman" w:cs="Times New Roman"/>
                                    <w:sz w:val="28"/>
                                    <w:szCs w:val="28"/>
                                  </w:rPr>
                                  <w:t xml:space="preserve"> </w:t>
                                </w:r>
                                <w:proofErr w:type="spellStart"/>
                                <w:r w:rsidRPr="00091B00">
                                  <w:rPr>
                                    <w:rFonts w:ascii="Times New Roman" w:hAnsi="Times New Roman" w:cs="Times New Roman"/>
                                    <w:sz w:val="28"/>
                                    <w:szCs w:val="28"/>
                                  </w:rPr>
                                  <w:t>Sariswal</w:t>
                                </w:r>
                                <w:proofErr w:type="spellEnd"/>
                                <w:r w:rsidRPr="00091B00">
                                  <w:rPr>
                                    <w:rFonts w:ascii="Times New Roman" w:hAnsi="Times New Roman" w:cs="Times New Roman"/>
                                    <w:sz w:val="28"/>
                                    <w:szCs w:val="28"/>
                                  </w:rPr>
                                  <w:t xml:space="preserve"> (893582536)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5EDE45" id="Text Box 2" o:spid="_x0000_s1027" type="#_x0000_t202" style="position:absolute;left:0;text-align:left;margin-left:247.2pt;margin-top:625.5pt;width:275.05pt;height:110.6pt;z-index:251684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" stroked="f">
                    <v:textbox style="mso-fit-shape-to-text:t">
                      <w:txbxContent>
                        <w:p w:rsidR="00AF6A3E" w:rsidRPr="00091B00" w:rsidRDefault="00AF6A3E" w:rsidP="00AF6A3E">
                          <w:pPr>
                            <w:pStyle w:val="NoSpacing"/>
                            <w:rPr>
                              <w:rFonts w:ascii="Times New Roman" w:hAnsi="Times New Roman" w:cs="Times New Roman"/>
                              <w:b/>
                              <w:sz w:val="28"/>
                              <w:szCs w:val="28"/>
                            </w:rPr>
                          </w:pPr>
                          <w:r w:rsidRPr="00091B00">
                            <w:rPr>
                              <w:rFonts w:ascii="Times New Roman" w:hAnsi="Times New Roman" w:cs="Times New Roman"/>
                              <w:b/>
                              <w:sz w:val="28"/>
                              <w:szCs w:val="28"/>
                            </w:rPr>
                            <w:t xml:space="preserve">Submitted By:  </w:t>
                          </w:r>
                        </w:p>
                        <w:p w:rsidR="00AF6A3E" w:rsidRPr="00091B00" w:rsidRDefault="00AF6A3E" w:rsidP="00AF6A3E">
                          <w:pPr>
                            <w:pStyle w:val="NoSpacing"/>
                            <w:ind w:left="720" w:firstLine="720"/>
                            <w:rPr>
                              <w:rFonts w:ascii="Times New Roman" w:hAnsi="Times New Roman" w:cs="Times New Roman"/>
                              <w:sz w:val="28"/>
                              <w:szCs w:val="28"/>
                            </w:rPr>
                          </w:pPr>
                          <w:r w:rsidRPr="00091B00">
                            <w:rPr>
                              <w:rFonts w:ascii="Times New Roman" w:hAnsi="Times New Roman" w:cs="Times New Roman"/>
                              <w:sz w:val="28"/>
                              <w:szCs w:val="28"/>
                            </w:rPr>
                            <w:t>Ruchika Narang (893521344)</w:t>
                          </w:r>
                        </w:p>
                        <w:p w:rsidR="00AF6A3E" w:rsidRPr="00091B00" w:rsidRDefault="00AF6A3E" w:rsidP="00AF6A3E">
                          <w:pPr>
                            <w:pStyle w:val="NoSpacing"/>
                            <w:ind w:left="1440"/>
                            <w:rPr>
                              <w:rFonts w:ascii="Times New Roman" w:hAnsi="Times New Roman" w:cs="Times New Roman"/>
                              <w:sz w:val="28"/>
                              <w:szCs w:val="28"/>
                            </w:rPr>
                          </w:pPr>
                          <w:r w:rsidRPr="00091B00">
                            <w:rPr>
                              <w:rFonts w:ascii="Times New Roman" w:hAnsi="Times New Roman" w:cs="Times New Roman"/>
                              <w:sz w:val="28"/>
                              <w:szCs w:val="28"/>
                            </w:rPr>
                            <w:t>Sanchit Singh (893502922)</w:t>
                          </w:r>
                        </w:p>
                        <w:p w:rsidR="00AF6A3E" w:rsidRPr="00091B00" w:rsidRDefault="00AF6A3E" w:rsidP="00091B00">
                          <w:pPr>
                            <w:pStyle w:val="NoSpacing"/>
                            <w:ind w:left="720" w:firstLine="720"/>
                            <w:rPr>
                              <w:rFonts w:ascii="Times New Roman" w:hAnsi="Times New Roman" w:cs="Times New Roman"/>
                              <w:sz w:val="28"/>
                              <w:szCs w:val="28"/>
                            </w:rPr>
                          </w:pPr>
                          <w:proofErr w:type="spellStart"/>
                          <w:r w:rsidRPr="00091B00">
                            <w:rPr>
                              <w:rFonts w:ascii="Times New Roman" w:hAnsi="Times New Roman" w:cs="Times New Roman"/>
                              <w:sz w:val="28"/>
                              <w:szCs w:val="28"/>
                            </w:rPr>
                            <w:t>Abhinay</w:t>
                          </w:r>
                          <w:proofErr w:type="spellEnd"/>
                          <w:r w:rsidRPr="00091B00">
                            <w:rPr>
                              <w:rFonts w:ascii="Times New Roman" w:hAnsi="Times New Roman" w:cs="Times New Roman"/>
                              <w:sz w:val="28"/>
                              <w:szCs w:val="28"/>
                            </w:rPr>
                            <w:t xml:space="preserve"> </w:t>
                          </w:r>
                          <w:proofErr w:type="spellStart"/>
                          <w:r w:rsidRPr="00091B00">
                            <w:rPr>
                              <w:rFonts w:ascii="Times New Roman" w:hAnsi="Times New Roman" w:cs="Times New Roman"/>
                              <w:sz w:val="28"/>
                              <w:szCs w:val="28"/>
                            </w:rPr>
                            <w:t>Sariswal</w:t>
                          </w:r>
                          <w:proofErr w:type="spellEnd"/>
                          <w:r w:rsidRPr="00091B00">
                            <w:rPr>
                              <w:rFonts w:ascii="Times New Roman" w:hAnsi="Times New Roman" w:cs="Times New Roman"/>
                              <w:sz w:val="28"/>
                              <w:szCs w:val="28"/>
                            </w:rPr>
                            <w:t xml:space="preserve"> (893582536)</w:t>
                          </w:r>
                        </w:p>
                      </w:txbxContent>
                    </v:textbox>
                    <w10:wrap type="square"/>
                  </v:shape>
                </w:pict>
              </mc:Fallback>
            </mc:AlternateContent>
          </w:r>
          <w:r w:rsidR="00AF6A3E" w:rsidRPr="007E0969">
            <w:rPr>
              <w:rFonts w:asciiTheme="majorHAnsi" w:hAnsiTheme="majorHAnsi" w:cstheme="majorHAnsi"/>
              <w:noProof/>
            </w:rPr>
            <mc:AlternateContent>
              <mc:Choice Requires="wps">
                <w:drawing>
                  <wp:anchor distT="0" distB="0" distL="114300" distR="114300" simplePos="0" relativeHeight="251645440" behindDoc="0" locked="0" layoutInCell="1" allowOverlap="1" wp14:anchorId="155163AA" wp14:editId="6E692415">
                    <wp:simplePos x="0" y="0"/>
                    <wp:positionH relativeFrom="page">
                      <wp:posOffset>224287</wp:posOffset>
                    </wp:positionH>
                    <wp:positionV relativeFrom="page">
                      <wp:posOffset>3209026</wp:posOffset>
                    </wp:positionV>
                    <wp:extent cx="7315200" cy="3571336"/>
                    <wp:effectExtent l="0" t="0" r="0" b="1016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5713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6A3E" w:rsidRPr="00091B00" w:rsidRDefault="00C82012" w:rsidP="00AF6A3E">
                                <w:pPr>
                                  <w:rPr>
                                    <w:b/>
                                    <w:color w:val="4F81BD" w:themeColor="accent1"/>
                                    <w:sz w:val="52"/>
                                    <w:szCs w:val="64"/>
                                  </w:rPr>
                                </w:pPr>
                                <w:sdt>
                                  <w:sdtPr>
                                    <w:rPr>
                                      <w:b/>
                                      <w:caps/>
                                      <w:color w:val="4F81BD" w:themeColor="accent1"/>
                                      <w:sz w:val="36"/>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D3E11">
                                      <w:rPr>
                                        <w:b/>
                                        <w:caps/>
                                        <w:color w:val="4F81BD" w:themeColor="accent1"/>
                                        <w:sz w:val="36"/>
                                        <w:szCs w:val="64"/>
                                      </w:rPr>
                                      <w:t>Forecasting Titanium beer bottle sales from march-december 2004</w:t>
                                    </w:r>
                                  </w:sdtContent>
                                </w:sdt>
                              </w:p>
                              <w:sdt>
                                <w:sdtPr>
                                  <w:rPr>
                                    <w:rFonts w:ascii="Times New Roman" w:eastAsia="Times New Roman" w:hAnsi="Times New Roman" w:cs="Times New Roman"/>
                                    <w:b/>
                                    <w:i/>
                                    <w:color w:val="548DD4" w:themeColor="text2" w:themeTint="99"/>
                                    <w:sz w:val="28"/>
                                    <w:szCs w:val="24"/>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AF6A3E" w:rsidRPr="00091B00" w:rsidRDefault="00FD3E11">
                                    <w:pPr>
                                      <w:jc w:val="right"/>
                                      <w:rPr>
                                        <w:smallCaps/>
                                        <w:color w:val="548DD4" w:themeColor="text2" w:themeTint="99"/>
                                        <w:sz w:val="40"/>
                                        <w:szCs w:val="36"/>
                                      </w:rPr>
                                    </w:pPr>
                                    <w:r>
                                      <w:rPr>
                                        <w:rFonts w:ascii="Times New Roman" w:eastAsia="Times New Roman" w:hAnsi="Times New Roman" w:cs="Times New Roman"/>
                                        <w:b/>
                                        <w:i/>
                                        <w:color w:val="548DD4" w:themeColor="text2" w:themeTint="99"/>
                                        <w:sz w:val="28"/>
                                        <w:szCs w:val="24"/>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55163AA" id="Text Box 154" o:spid="_x0000_s1028" type="#_x0000_t202" style="position:absolute;left:0;text-align:left;margin-left:17.65pt;margin-top:252.7pt;width:8in;height:281.2pt;z-index:251645440;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" filled="f" stroked="f" strokeweight=".5pt">
                    <v:textbox inset="126pt,0,54pt,0">
                      <w:txbxContent>
                        <w:p w:rsidR="00AF6A3E" w:rsidRPr="00091B00" w:rsidRDefault="00C82012" w:rsidP="00AF6A3E">
                          <w:pPr>
                            <w:rPr>
                              <w:b/>
                              <w:color w:val="4F81BD" w:themeColor="accent1"/>
                              <w:sz w:val="52"/>
                              <w:szCs w:val="64"/>
                            </w:rPr>
                          </w:pPr>
                          <w:sdt>
                            <w:sdtPr>
                              <w:rPr>
                                <w:b/>
                                <w:caps/>
                                <w:color w:val="4F81BD" w:themeColor="accent1"/>
                                <w:sz w:val="36"/>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D3E11">
                                <w:rPr>
                                  <w:b/>
                                  <w:caps/>
                                  <w:color w:val="4F81BD" w:themeColor="accent1"/>
                                  <w:sz w:val="36"/>
                                  <w:szCs w:val="64"/>
                                </w:rPr>
                                <w:t>Forecasting Titanium beer bottle sales from march-december 2004</w:t>
                              </w:r>
                            </w:sdtContent>
                          </w:sdt>
                        </w:p>
                        <w:sdt>
                          <w:sdtPr>
                            <w:rPr>
                              <w:rFonts w:ascii="Times New Roman" w:eastAsia="Times New Roman" w:hAnsi="Times New Roman" w:cs="Times New Roman"/>
                              <w:b/>
                              <w:i/>
                              <w:color w:val="548DD4" w:themeColor="text2" w:themeTint="99"/>
                              <w:sz w:val="28"/>
                              <w:szCs w:val="24"/>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AF6A3E" w:rsidRPr="00091B00" w:rsidRDefault="00FD3E11">
                              <w:pPr>
                                <w:jc w:val="right"/>
                                <w:rPr>
                                  <w:smallCaps/>
                                  <w:color w:val="548DD4" w:themeColor="text2" w:themeTint="99"/>
                                  <w:sz w:val="40"/>
                                  <w:szCs w:val="36"/>
                                </w:rPr>
                              </w:pPr>
                              <w:r>
                                <w:rPr>
                                  <w:rFonts w:ascii="Times New Roman" w:eastAsia="Times New Roman" w:hAnsi="Times New Roman" w:cs="Times New Roman"/>
                                  <w:b/>
                                  <w:i/>
                                  <w:color w:val="548DD4" w:themeColor="text2" w:themeTint="99"/>
                                  <w:sz w:val="28"/>
                                  <w:szCs w:val="24"/>
                                </w:rPr>
                                <w:t xml:space="preserve">     </w:t>
                              </w:r>
                            </w:p>
                          </w:sdtContent>
                        </w:sdt>
                      </w:txbxContent>
                    </v:textbox>
                    <w10:wrap type="square" anchorx="page" anchory="page"/>
                  </v:shape>
                </w:pict>
              </mc:Fallback>
            </mc:AlternateContent>
          </w:r>
          <w:r w:rsidR="00AF6A3E" w:rsidRPr="007E0969">
            <w:rPr>
              <w:rFonts w:asciiTheme="majorHAnsi" w:eastAsia="Times New Roman" w:hAnsiTheme="majorHAnsi" w:cstheme="majorHAnsi"/>
              <w:b/>
              <w:u w:val="single"/>
            </w:rPr>
            <w:br w:type="page"/>
          </w:r>
        </w:p>
      </w:sdtContent>
    </w:sdt>
    <w:sdt>
      <w:sdtPr>
        <w:rPr>
          <w:rFonts w:ascii="Calibri" w:eastAsia="Calibri" w:hAnsi="Calibri" w:cs="Calibri"/>
          <w:color w:val="auto"/>
          <w:sz w:val="22"/>
          <w:szCs w:val="22"/>
        </w:rPr>
        <w:id w:val="830718680"/>
        <w:docPartObj>
          <w:docPartGallery w:val="Table of Contents"/>
          <w:docPartUnique/>
        </w:docPartObj>
      </w:sdtPr>
      <w:sdtEndPr>
        <w:rPr>
          <w:b/>
          <w:bCs/>
          <w:noProof/>
        </w:rPr>
      </w:sdtEndPr>
      <w:sdtContent>
        <w:p w:rsidR="004A747C" w:rsidRDefault="004A747C">
          <w:pPr>
            <w:pStyle w:val="TOCHeading"/>
          </w:pPr>
          <w:r>
            <w:t>Contents</w:t>
          </w:r>
        </w:p>
        <w:p w:rsidR="00FD3E11" w:rsidRPr="00FD3E11" w:rsidRDefault="00FD3E11" w:rsidP="00FD3E11"/>
        <w:p w:rsidR="004A747C" w:rsidRDefault="004A747C">
          <w:pPr>
            <w:pStyle w:val="TOC1"/>
            <w:tabs>
              <w:tab w:val="right" w:leader="dot" w:pos="10456"/>
            </w:tabs>
            <w:rPr>
              <w:noProof/>
            </w:rPr>
          </w:pPr>
          <w:r>
            <w:fldChar w:fldCharType="begin"/>
          </w:r>
          <w:r>
            <w:instrText xml:space="preserve"> TOC \o "1-3" \h \z \u </w:instrText>
          </w:r>
          <w:r>
            <w:fldChar w:fldCharType="separate"/>
          </w:r>
          <w:hyperlink w:anchor="_Toc529404118" w:history="1">
            <w:r w:rsidRPr="00CB35F8">
              <w:rPr>
                <w:rStyle w:val="Hyperlink"/>
                <w:rFonts w:asciiTheme="majorHAnsi" w:hAnsiTheme="majorHAnsi" w:cstheme="majorHAnsi"/>
                <w:b/>
                <w:noProof/>
              </w:rPr>
              <w:t>Executive Summary</w:t>
            </w:r>
            <w:r>
              <w:rPr>
                <w:noProof/>
                <w:webHidden/>
              </w:rPr>
              <w:tab/>
            </w:r>
            <w:r>
              <w:rPr>
                <w:noProof/>
                <w:webHidden/>
              </w:rPr>
              <w:fldChar w:fldCharType="begin"/>
            </w:r>
            <w:r>
              <w:rPr>
                <w:noProof/>
                <w:webHidden/>
              </w:rPr>
              <w:instrText xml:space="preserve"> PAGEREF _Toc529404118 \h </w:instrText>
            </w:r>
            <w:r>
              <w:rPr>
                <w:noProof/>
                <w:webHidden/>
              </w:rPr>
            </w:r>
            <w:r>
              <w:rPr>
                <w:noProof/>
                <w:webHidden/>
              </w:rPr>
              <w:fldChar w:fldCharType="separate"/>
            </w:r>
            <w:r>
              <w:rPr>
                <w:noProof/>
                <w:webHidden/>
              </w:rPr>
              <w:t>2</w:t>
            </w:r>
            <w:r>
              <w:rPr>
                <w:noProof/>
                <w:webHidden/>
              </w:rPr>
              <w:fldChar w:fldCharType="end"/>
            </w:r>
          </w:hyperlink>
        </w:p>
        <w:p w:rsidR="004A747C" w:rsidRDefault="00C82012">
          <w:pPr>
            <w:pStyle w:val="TOC1"/>
            <w:tabs>
              <w:tab w:val="right" w:leader="dot" w:pos="10456"/>
            </w:tabs>
            <w:rPr>
              <w:noProof/>
            </w:rPr>
          </w:pPr>
          <w:hyperlink w:anchor="_Toc529404119" w:history="1">
            <w:r w:rsidR="004A747C" w:rsidRPr="00CB35F8">
              <w:rPr>
                <w:rStyle w:val="Hyperlink"/>
                <w:rFonts w:asciiTheme="majorHAnsi" w:hAnsiTheme="majorHAnsi" w:cstheme="majorHAnsi"/>
                <w:b/>
                <w:noProof/>
              </w:rPr>
              <w:t>Objective</w:t>
            </w:r>
            <w:r w:rsidR="004A747C">
              <w:rPr>
                <w:noProof/>
                <w:webHidden/>
              </w:rPr>
              <w:tab/>
            </w:r>
            <w:r w:rsidR="004A747C">
              <w:rPr>
                <w:noProof/>
                <w:webHidden/>
              </w:rPr>
              <w:fldChar w:fldCharType="begin"/>
            </w:r>
            <w:r w:rsidR="004A747C">
              <w:rPr>
                <w:noProof/>
                <w:webHidden/>
              </w:rPr>
              <w:instrText xml:space="preserve"> PAGEREF _Toc529404119 \h </w:instrText>
            </w:r>
            <w:r w:rsidR="004A747C">
              <w:rPr>
                <w:noProof/>
                <w:webHidden/>
              </w:rPr>
            </w:r>
            <w:r w:rsidR="004A747C">
              <w:rPr>
                <w:noProof/>
                <w:webHidden/>
              </w:rPr>
              <w:fldChar w:fldCharType="separate"/>
            </w:r>
            <w:r w:rsidR="004A747C">
              <w:rPr>
                <w:noProof/>
                <w:webHidden/>
              </w:rPr>
              <w:t>3</w:t>
            </w:r>
            <w:r w:rsidR="004A747C">
              <w:rPr>
                <w:noProof/>
                <w:webHidden/>
              </w:rPr>
              <w:fldChar w:fldCharType="end"/>
            </w:r>
          </w:hyperlink>
        </w:p>
        <w:p w:rsidR="004A747C" w:rsidRDefault="00C82012">
          <w:pPr>
            <w:pStyle w:val="TOC1"/>
            <w:tabs>
              <w:tab w:val="right" w:leader="dot" w:pos="10456"/>
            </w:tabs>
            <w:rPr>
              <w:noProof/>
            </w:rPr>
          </w:pPr>
          <w:hyperlink w:anchor="_Toc529404120" w:history="1">
            <w:r w:rsidR="004A747C" w:rsidRPr="00CB35F8">
              <w:rPr>
                <w:rStyle w:val="Hyperlink"/>
                <w:rFonts w:asciiTheme="majorHAnsi" w:hAnsiTheme="majorHAnsi" w:cstheme="majorHAnsi"/>
                <w:b/>
                <w:noProof/>
              </w:rPr>
              <w:t>Examining Data Patterns</w:t>
            </w:r>
            <w:r w:rsidR="004A747C">
              <w:rPr>
                <w:noProof/>
                <w:webHidden/>
              </w:rPr>
              <w:tab/>
            </w:r>
            <w:r w:rsidR="004A747C">
              <w:rPr>
                <w:noProof/>
                <w:webHidden/>
              </w:rPr>
              <w:fldChar w:fldCharType="begin"/>
            </w:r>
            <w:r w:rsidR="004A747C">
              <w:rPr>
                <w:noProof/>
                <w:webHidden/>
              </w:rPr>
              <w:instrText xml:space="preserve"> PAGEREF _Toc529404120 \h </w:instrText>
            </w:r>
            <w:r w:rsidR="004A747C">
              <w:rPr>
                <w:noProof/>
                <w:webHidden/>
              </w:rPr>
            </w:r>
            <w:r w:rsidR="004A747C">
              <w:rPr>
                <w:noProof/>
                <w:webHidden/>
              </w:rPr>
              <w:fldChar w:fldCharType="separate"/>
            </w:r>
            <w:r w:rsidR="004A747C">
              <w:rPr>
                <w:noProof/>
                <w:webHidden/>
              </w:rPr>
              <w:t>4</w:t>
            </w:r>
            <w:r w:rsidR="004A747C">
              <w:rPr>
                <w:noProof/>
                <w:webHidden/>
              </w:rPr>
              <w:fldChar w:fldCharType="end"/>
            </w:r>
          </w:hyperlink>
        </w:p>
        <w:p w:rsidR="004A747C" w:rsidRDefault="00C82012">
          <w:pPr>
            <w:pStyle w:val="TOC2"/>
            <w:tabs>
              <w:tab w:val="right" w:leader="dot" w:pos="10456"/>
            </w:tabs>
            <w:rPr>
              <w:noProof/>
            </w:rPr>
          </w:pPr>
          <w:hyperlink w:anchor="_Toc529404121" w:history="1">
            <w:r w:rsidR="004A747C" w:rsidRPr="00CB35F8">
              <w:rPr>
                <w:rStyle w:val="Hyperlink"/>
                <w:noProof/>
              </w:rPr>
              <w:t>Determining Patterns in time series using Autocorrelation Analysis</w:t>
            </w:r>
            <w:r w:rsidR="004A747C">
              <w:rPr>
                <w:noProof/>
                <w:webHidden/>
              </w:rPr>
              <w:tab/>
            </w:r>
            <w:r w:rsidR="004A747C">
              <w:rPr>
                <w:noProof/>
                <w:webHidden/>
              </w:rPr>
              <w:fldChar w:fldCharType="begin"/>
            </w:r>
            <w:r w:rsidR="004A747C">
              <w:rPr>
                <w:noProof/>
                <w:webHidden/>
              </w:rPr>
              <w:instrText xml:space="preserve"> PAGEREF _Toc529404121 \h </w:instrText>
            </w:r>
            <w:r w:rsidR="004A747C">
              <w:rPr>
                <w:noProof/>
                <w:webHidden/>
              </w:rPr>
            </w:r>
            <w:r w:rsidR="004A747C">
              <w:rPr>
                <w:noProof/>
                <w:webHidden/>
              </w:rPr>
              <w:fldChar w:fldCharType="separate"/>
            </w:r>
            <w:r w:rsidR="004A747C">
              <w:rPr>
                <w:noProof/>
                <w:webHidden/>
              </w:rPr>
              <w:t>4</w:t>
            </w:r>
            <w:r w:rsidR="004A747C">
              <w:rPr>
                <w:noProof/>
                <w:webHidden/>
              </w:rPr>
              <w:fldChar w:fldCharType="end"/>
            </w:r>
          </w:hyperlink>
        </w:p>
        <w:p w:rsidR="004A747C" w:rsidRDefault="00C82012">
          <w:pPr>
            <w:pStyle w:val="TOC1"/>
            <w:tabs>
              <w:tab w:val="right" w:leader="dot" w:pos="10456"/>
            </w:tabs>
            <w:rPr>
              <w:noProof/>
            </w:rPr>
          </w:pPr>
          <w:hyperlink w:anchor="_Toc529404122" w:history="1">
            <w:r w:rsidR="004A747C" w:rsidRPr="00CB35F8">
              <w:rPr>
                <w:rStyle w:val="Hyperlink"/>
                <w:rFonts w:asciiTheme="majorHAnsi" w:hAnsiTheme="majorHAnsi" w:cstheme="majorHAnsi"/>
                <w:b/>
                <w:noProof/>
              </w:rPr>
              <w:t>Model Selection</w:t>
            </w:r>
            <w:r w:rsidR="004A747C">
              <w:rPr>
                <w:noProof/>
                <w:webHidden/>
              </w:rPr>
              <w:tab/>
            </w:r>
            <w:r w:rsidR="004A747C">
              <w:rPr>
                <w:noProof/>
                <w:webHidden/>
              </w:rPr>
              <w:fldChar w:fldCharType="begin"/>
            </w:r>
            <w:r w:rsidR="004A747C">
              <w:rPr>
                <w:noProof/>
                <w:webHidden/>
              </w:rPr>
              <w:instrText xml:space="preserve"> PAGEREF _Toc529404122 \h </w:instrText>
            </w:r>
            <w:r w:rsidR="004A747C">
              <w:rPr>
                <w:noProof/>
                <w:webHidden/>
              </w:rPr>
            </w:r>
            <w:r w:rsidR="004A747C">
              <w:rPr>
                <w:noProof/>
                <w:webHidden/>
              </w:rPr>
              <w:fldChar w:fldCharType="separate"/>
            </w:r>
            <w:r w:rsidR="004A747C">
              <w:rPr>
                <w:noProof/>
                <w:webHidden/>
              </w:rPr>
              <w:t>7</w:t>
            </w:r>
            <w:r w:rsidR="004A747C">
              <w:rPr>
                <w:noProof/>
                <w:webHidden/>
              </w:rPr>
              <w:fldChar w:fldCharType="end"/>
            </w:r>
          </w:hyperlink>
        </w:p>
        <w:p w:rsidR="004A747C" w:rsidRDefault="00C82012">
          <w:pPr>
            <w:pStyle w:val="TOC1"/>
            <w:tabs>
              <w:tab w:val="right" w:leader="dot" w:pos="10456"/>
            </w:tabs>
            <w:rPr>
              <w:noProof/>
            </w:rPr>
          </w:pPr>
          <w:hyperlink w:anchor="_Toc529404123" w:history="1">
            <w:r w:rsidR="004A747C" w:rsidRPr="00CB35F8">
              <w:rPr>
                <w:rStyle w:val="Hyperlink"/>
                <w:rFonts w:asciiTheme="majorHAnsi" w:hAnsiTheme="majorHAnsi" w:cstheme="majorHAnsi"/>
                <w:b/>
                <w:noProof/>
              </w:rPr>
              <w:t>Forecast for rest of 2004 - Period (March ‘04 to December ‘04)</w:t>
            </w:r>
            <w:r w:rsidR="004A747C">
              <w:rPr>
                <w:noProof/>
                <w:webHidden/>
              </w:rPr>
              <w:tab/>
            </w:r>
            <w:r w:rsidR="004A747C">
              <w:rPr>
                <w:noProof/>
                <w:webHidden/>
              </w:rPr>
              <w:fldChar w:fldCharType="begin"/>
            </w:r>
            <w:r w:rsidR="004A747C">
              <w:rPr>
                <w:noProof/>
                <w:webHidden/>
              </w:rPr>
              <w:instrText xml:space="preserve"> PAGEREF _Toc529404123 \h </w:instrText>
            </w:r>
            <w:r w:rsidR="004A747C">
              <w:rPr>
                <w:noProof/>
                <w:webHidden/>
              </w:rPr>
            </w:r>
            <w:r w:rsidR="004A747C">
              <w:rPr>
                <w:noProof/>
                <w:webHidden/>
              </w:rPr>
              <w:fldChar w:fldCharType="separate"/>
            </w:r>
            <w:r w:rsidR="004A747C">
              <w:rPr>
                <w:noProof/>
                <w:webHidden/>
              </w:rPr>
              <w:t>9</w:t>
            </w:r>
            <w:r w:rsidR="004A747C">
              <w:rPr>
                <w:noProof/>
                <w:webHidden/>
              </w:rPr>
              <w:fldChar w:fldCharType="end"/>
            </w:r>
          </w:hyperlink>
        </w:p>
        <w:p w:rsidR="004A747C" w:rsidRDefault="00C82012">
          <w:pPr>
            <w:pStyle w:val="TOC1"/>
            <w:tabs>
              <w:tab w:val="right" w:leader="dot" w:pos="10456"/>
            </w:tabs>
            <w:rPr>
              <w:noProof/>
            </w:rPr>
          </w:pPr>
          <w:hyperlink w:anchor="_Toc529404124" w:history="1">
            <w:r w:rsidR="004A747C" w:rsidRPr="00CB35F8">
              <w:rPr>
                <w:rStyle w:val="Hyperlink"/>
                <w:rFonts w:asciiTheme="majorHAnsi" w:hAnsiTheme="majorHAnsi" w:cstheme="majorHAnsi"/>
                <w:b/>
                <w:noProof/>
              </w:rPr>
              <w:t>Conclusion and Recommendations</w:t>
            </w:r>
            <w:r w:rsidR="004A747C">
              <w:rPr>
                <w:noProof/>
                <w:webHidden/>
              </w:rPr>
              <w:tab/>
            </w:r>
            <w:r w:rsidR="004A747C">
              <w:rPr>
                <w:noProof/>
                <w:webHidden/>
              </w:rPr>
              <w:fldChar w:fldCharType="begin"/>
            </w:r>
            <w:r w:rsidR="004A747C">
              <w:rPr>
                <w:noProof/>
                <w:webHidden/>
              </w:rPr>
              <w:instrText xml:space="preserve"> PAGEREF _Toc529404124 \h </w:instrText>
            </w:r>
            <w:r w:rsidR="004A747C">
              <w:rPr>
                <w:noProof/>
                <w:webHidden/>
              </w:rPr>
            </w:r>
            <w:r w:rsidR="004A747C">
              <w:rPr>
                <w:noProof/>
                <w:webHidden/>
              </w:rPr>
              <w:fldChar w:fldCharType="separate"/>
            </w:r>
            <w:r w:rsidR="004A747C">
              <w:rPr>
                <w:noProof/>
                <w:webHidden/>
              </w:rPr>
              <w:t>10</w:t>
            </w:r>
            <w:r w:rsidR="004A747C">
              <w:rPr>
                <w:noProof/>
                <w:webHidden/>
              </w:rPr>
              <w:fldChar w:fldCharType="end"/>
            </w:r>
          </w:hyperlink>
        </w:p>
        <w:p w:rsidR="004A747C" w:rsidRDefault="004A747C">
          <w:r>
            <w:rPr>
              <w:b/>
              <w:bCs/>
              <w:noProof/>
            </w:rPr>
            <w:fldChar w:fldCharType="end"/>
          </w:r>
        </w:p>
      </w:sdtContent>
    </w:sdt>
    <w:p w:rsidR="004A747C" w:rsidRDefault="004A747C">
      <w:pPr>
        <w:rPr>
          <w:rFonts w:asciiTheme="majorHAnsi" w:hAnsiTheme="majorHAnsi" w:cstheme="majorHAnsi"/>
          <w:b/>
          <w:color w:val="2F5496"/>
          <w:sz w:val="32"/>
          <w:u w:val="single"/>
        </w:rPr>
      </w:pPr>
      <w:bookmarkStart w:id="0" w:name="_Toc529404118"/>
      <w:r>
        <w:rPr>
          <w:rFonts w:asciiTheme="majorHAnsi" w:hAnsiTheme="majorHAnsi" w:cstheme="majorHAnsi"/>
          <w:b/>
          <w:u w:val="single"/>
        </w:rPr>
        <w:br w:type="page"/>
      </w:r>
    </w:p>
    <w:p w:rsidR="007E0969" w:rsidRDefault="00FF0290" w:rsidP="00F064D2">
      <w:pPr>
        <w:pStyle w:val="Heading1"/>
        <w:jc w:val="center"/>
        <w:rPr>
          <w:rFonts w:asciiTheme="majorHAnsi" w:hAnsiTheme="majorHAnsi" w:cstheme="majorHAnsi"/>
          <w:b/>
          <w:szCs w:val="22"/>
          <w:u w:val="single"/>
        </w:rPr>
      </w:pPr>
      <w:r w:rsidRPr="007E0969">
        <w:rPr>
          <w:rFonts w:asciiTheme="majorHAnsi" w:hAnsiTheme="majorHAnsi" w:cstheme="majorHAnsi"/>
          <w:b/>
          <w:szCs w:val="22"/>
          <w:u w:val="single"/>
        </w:rPr>
        <w:lastRenderedPageBreak/>
        <w:t>Executive Summary</w:t>
      </w:r>
      <w:bookmarkEnd w:id="0"/>
    </w:p>
    <w:p w:rsidR="00F064D2" w:rsidRPr="00F064D2" w:rsidRDefault="00F064D2" w:rsidP="00F064D2"/>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 xml:space="preserve">In our project, we conducted a thorough analysis for the demand of beer bottles at Titanium Brewery, located in the southern Caribbean Island of Trinidad. To suffice our forecasting values, we collected the monthly historical data from January 1999 to February 2004 (in thousands of cases). Then, we have utilized the application “Forecast Pro” to get actionable insights for any possible trend, seasonal, or cyclical patterns. </w:t>
      </w:r>
    </w:p>
    <w:p w:rsidR="0093691A" w:rsidRDefault="00FF0290" w:rsidP="007E0969">
      <w:pPr>
        <w:spacing w:after="0"/>
        <w:rPr>
          <w:rFonts w:asciiTheme="majorHAnsi" w:hAnsiTheme="majorHAnsi" w:cstheme="majorHAnsi"/>
        </w:rPr>
      </w:pPr>
      <w:r w:rsidRPr="007E0969">
        <w:rPr>
          <w:rFonts w:asciiTheme="majorHAnsi" w:hAnsiTheme="majorHAnsi" w:cstheme="majorHAnsi"/>
        </w:rPr>
        <w:t xml:space="preserve">Per requirement, we withheld 9 months of data, from June 2003 – Feb 2004, and performed the Exponential Smoothing method to produce a forecast. From our analysis, we have narrowed down some possible forecasting methods, and then we ranked each method based on their fit and accuracy measures. By observing MAPE for all the methods, a measure of predicting accuracy of a forecasting method, the Custom Exponential Smoothing method with no trend and an additive seasonality has the lowest value of 8.01%. Hence, the Custom Exponential Smoothing method with no trend and an additive seasonality appeared to be the most accurate and fits the data correctly. </w:t>
      </w:r>
    </w:p>
    <w:p w:rsidR="004C0A4A" w:rsidRPr="007E0969" w:rsidRDefault="00FF0290" w:rsidP="007E0969">
      <w:pPr>
        <w:spacing w:after="0"/>
        <w:rPr>
          <w:rFonts w:asciiTheme="majorHAnsi" w:hAnsiTheme="majorHAnsi" w:cstheme="majorHAnsi"/>
        </w:rPr>
      </w:pPr>
      <w:bookmarkStart w:id="1" w:name="_GoBack"/>
      <w:bookmarkEnd w:id="1"/>
      <w:r w:rsidRPr="007E0969">
        <w:rPr>
          <w:rFonts w:asciiTheme="majorHAnsi" w:hAnsiTheme="majorHAnsi" w:cstheme="majorHAnsi"/>
        </w:rPr>
        <w:t xml:space="preserve">To help Keating in his bottle purchase decision at </w:t>
      </w:r>
      <w:r w:rsidR="00FF7ADE" w:rsidRPr="007E0969">
        <w:rPr>
          <w:rFonts w:asciiTheme="majorHAnsi" w:hAnsiTheme="majorHAnsi" w:cstheme="majorHAnsi"/>
        </w:rPr>
        <w:t>Titanium Brewery</w:t>
      </w:r>
      <w:r w:rsidRPr="007E0969">
        <w:rPr>
          <w:rFonts w:asciiTheme="majorHAnsi" w:hAnsiTheme="majorHAnsi" w:cstheme="majorHAnsi"/>
        </w:rPr>
        <w:t>,</w:t>
      </w:r>
      <w:r w:rsidR="00FF7ADE">
        <w:rPr>
          <w:rFonts w:asciiTheme="majorHAnsi" w:hAnsiTheme="majorHAnsi" w:cstheme="majorHAnsi"/>
        </w:rPr>
        <w:t xml:space="preserve"> we recommend</w:t>
      </w:r>
      <w:r w:rsidRPr="007E0969">
        <w:rPr>
          <w:rFonts w:asciiTheme="majorHAnsi" w:hAnsiTheme="majorHAnsi" w:cstheme="majorHAnsi"/>
        </w:rPr>
        <w:t xml:space="preserve"> </w:t>
      </w:r>
      <w:r w:rsidR="00FF7ADE">
        <w:rPr>
          <w:rFonts w:asciiTheme="majorHAnsi" w:hAnsiTheme="majorHAnsi" w:cstheme="majorHAnsi"/>
        </w:rPr>
        <w:t xml:space="preserve">distributing his sales over the period of several months with the help of marketing rather than driving sales on Carnival. This way we can minimize year-end inventory, thus utilizing the limited storage capacity of empty bottles. </w:t>
      </w:r>
      <w:r w:rsidRPr="007E0969">
        <w:rPr>
          <w:rFonts w:asciiTheme="majorHAnsi" w:hAnsiTheme="majorHAnsi" w:cstheme="majorHAnsi"/>
        </w:rPr>
        <w:t>The following report demonstrates our analysis in a detailed manner, explaining each step of our study and how we reached our conclusion.</w:t>
      </w:r>
    </w:p>
    <w:p w:rsidR="004C0A4A" w:rsidRPr="007E0969" w:rsidRDefault="004C0A4A" w:rsidP="007E0969">
      <w:pPr>
        <w:spacing w:after="0"/>
        <w:rPr>
          <w:rFonts w:asciiTheme="majorHAnsi" w:hAnsiTheme="majorHAnsi" w:cstheme="majorHAnsi"/>
        </w:rPr>
      </w:pPr>
    </w:p>
    <w:p w:rsidR="004C0A4A" w:rsidRPr="007E0969" w:rsidRDefault="00FF0290" w:rsidP="007E0969">
      <w:pPr>
        <w:spacing w:after="0"/>
        <w:ind w:left="2880" w:firstLine="720"/>
        <w:rPr>
          <w:rFonts w:asciiTheme="majorHAnsi" w:hAnsiTheme="majorHAnsi" w:cstheme="majorHAnsi"/>
          <w:b/>
          <w:color w:val="134163"/>
        </w:rPr>
      </w:pPr>
      <w:r w:rsidRPr="007E0969">
        <w:rPr>
          <w:rFonts w:asciiTheme="majorHAnsi" w:hAnsiTheme="majorHAnsi" w:cstheme="majorHAnsi"/>
        </w:rPr>
        <w:br w:type="page"/>
      </w:r>
    </w:p>
    <w:p w:rsidR="004C0A4A" w:rsidRPr="007E0969" w:rsidRDefault="00FF0290" w:rsidP="007E0969">
      <w:pPr>
        <w:pStyle w:val="Heading1"/>
        <w:jc w:val="center"/>
        <w:rPr>
          <w:rFonts w:asciiTheme="majorHAnsi" w:hAnsiTheme="majorHAnsi" w:cstheme="majorHAnsi"/>
          <w:b/>
          <w:szCs w:val="22"/>
          <w:u w:val="single"/>
        </w:rPr>
      </w:pPr>
      <w:bookmarkStart w:id="2" w:name="_Toc529404119"/>
      <w:r w:rsidRPr="007E0969">
        <w:rPr>
          <w:rFonts w:asciiTheme="majorHAnsi" w:hAnsiTheme="majorHAnsi" w:cstheme="majorHAnsi"/>
          <w:b/>
          <w:szCs w:val="22"/>
          <w:u w:val="single"/>
        </w:rPr>
        <w:lastRenderedPageBreak/>
        <w:t>Objective</w:t>
      </w:r>
      <w:bookmarkEnd w:id="2"/>
    </w:p>
    <w:p w:rsidR="007E0969" w:rsidRDefault="007E0969" w:rsidP="007E0969">
      <w:pPr>
        <w:spacing w:after="0"/>
        <w:rPr>
          <w:rFonts w:asciiTheme="majorHAnsi" w:hAnsiTheme="majorHAnsi" w:cstheme="majorHAnsi"/>
        </w:rPr>
      </w:pPr>
    </w:p>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 xml:space="preserve">The forecasting problem for the Titanium Brewery is that the covered storage space for empty bottles is tight and a bottle design change is expected in 2005 and 2006. So, they want to forecast the number of beer bottles to order in the year 2004 which would accommodate the year’s supply comfortably along with minimizing the year end inventories. Both under-forecasting and over-forecasting are going to be expensive situations hence, careful forecast is needed as a strong base before placing the order of beer bottles. The cost of under production and losing sales is much higher than the cost of over stock. If sales exceed, Titanium Brewery must expand their storage space. They must also consider by how much the quarterly sales exceed, for how many quarters the sales will exceed, and finally whether exceeding the sales in a year will be a short-term situation or if it will be a permanent state. They should also record if sales increase in a </w:t>
      </w:r>
      <w:proofErr w:type="gramStart"/>
      <w:r w:rsidRPr="007E0969">
        <w:rPr>
          <w:rFonts w:asciiTheme="majorHAnsi" w:hAnsiTheme="majorHAnsi" w:cstheme="majorHAnsi"/>
        </w:rPr>
        <w:t>particular season</w:t>
      </w:r>
      <w:proofErr w:type="gramEnd"/>
      <w:r w:rsidRPr="007E0969">
        <w:rPr>
          <w:rFonts w:asciiTheme="majorHAnsi" w:hAnsiTheme="majorHAnsi" w:cstheme="majorHAnsi"/>
        </w:rPr>
        <w:t>. For instance, generally beer sales are more in summer than in winter except during carnivals. These decisions could be taken after proper forecasting of Titanium brewery business.</w:t>
      </w:r>
    </w:p>
    <w:p w:rsidR="004C0A4A" w:rsidRDefault="00FF0290" w:rsidP="007E0969">
      <w:pPr>
        <w:spacing w:after="0"/>
        <w:rPr>
          <w:rFonts w:asciiTheme="majorHAnsi" w:hAnsiTheme="majorHAnsi" w:cstheme="majorHAnsi"/>
          <w:b/>
          <w:i/>
        </w:rPr>
      </w:pPr>
      <w:r w:rsidRPr="007E0969">
        <w:rPr>
          <w:rFonts w:asciiTheme="majorHAnsi" w:hAnsiTheme="majorHAnsi" w:cstheme="majorHAnsi"/>
          <w:b/>
          <w:i/>
        </w:rPr>
        <w:t>Below is a graphical framework that illustrates how our decision making is related to forecasting.</w:t>
      </w:r>
    </w:p>
    <w:p w:rsidR="007E0969" w:rsidRPr="007E0969" w:rsidRDefault="007E0969" w:rsidP="007E0969">
      <w:pPr>
        <w:spacing w:after="0"/>
        <w:rPr>
          <w:rFonts w:asciiTheme="majorHAnsi" w:hAnsiTheme="majorHAnsi" w:cstheme="majorHAnsi"/>
          <w:b/>
          <w:i/>
        </w:rPr>
      </w:pPr>
    </w:p>
    <w:p w:rsidR="007E0969" w:rsidRDefault="00FF0290" w:rsidP="007E0969">
      <w:pPr>
        <w:keepNext/>
        <w:spacing w:after="0"/>
      </w:pPr>
      <w:r w:rsidRPr="007E0969">
        <w:rPr>
          <w:rFonts w:asciiTheme="majorHAnsi" w:hAnsiTheme="majorHAnsi" w:cstheme="majorHAnsi"/>
          <w:noProof/>
        </w:rPr>
        <w:drawing>
          <wp:inline distT="114300" distB="114300" distL="114300" distR="114300" wp14:anchorId="3CF1D224" wp14:editId="241790C9">
            <wp:extent cx="6419850" cy="5343525"/>
            <wp:effectExtent l="19050" t="19050" r="19050" b="28575"/>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b="26377"/>
                    <a:stretch>
                      <a:fillRect/>
                    </a:stretch>
                  </pic:blipFill>
                  <pic:spPr>
                    <a:xfrm>
                      <a:off x="0" y="0"/>
                      <a:ext cx="6419850" cy="5343525"/>
                    </a:xfrm>
                    <a:prstGeom prst="rect">
                      <a:avLst/>
                    </a:prstGeom>
                    <a:ln w="15875">
                      <a:solidFill>
                        <a:srgbClr val="000000"/>
                      </a:solidFill>
                    </a:ln>
                  </pic:spPr>
                </pic:pic>
              </a:graphicData>
            </a:graphic>
          </wp:inline>
        </w:drawing>
      </w:r>
    </w:p>
    <w:p w:rsidR="004C0A4A" w:rsidRPr="007E0969" w:rsidRDefault="007E0969" w:rsidP="007E0969">
      <w:pPr>
        <w:pStyle w:val="Caption"/>
        <w:jc w:val="center"/>
        <w:rPr>
          <w:rFonts w:asciiTheme="majorHAnsi" w:hAnsiTheme="majorHAnsi" w:cstheme="majorHAnsi"/>
          <w:b/>
          <w:sz w:val="22"/>
          <w:szCs w:val="22"/>
        </w:rPr>
      </w:pPr>
      <w:r>
        <w:t xml:space="preserve">Figure </w:t>
      </w:r>
      <w:r w:rsidR="00C82012">
        <w:rPr>
          <w:noProof/>
        </w:rPr>
        <w:fldChar w:fldCharType="begin"/>
      </w:r>
      <w:r w:rsidR="00C82012">
        <w:rPr>
          <w:noProof/>
        </w:rPr>
        <w:instrText xml:space="preserve"> SEQ Figure \* ARA</w:instrText>
      </w:r>
      <w:r w:rsidR="00C82012">
        <w:rPr>
          <w:noProof/>
        </w:rPr>
        <w:instrText xml:space="preserve">BIC </w:instrText>
      </w:r>
      <w:r w:rsidR="00C82012">
        <w:rPr>
          <w:noProof/>
        </w:rPr>
        <w:fldChar w:fldCharType="separate"/>
      </w:r>
      <w:r w:rsidR="005D479E">
        <w:rPr>
          <w:noProof/>
        </w:rPr>
        <w:t>1</w:t>
      </w:r>
      <w:r w:rsidR="00C82012">
        <w:rPr>
          <w:noProof/>
        </w:rPr>
        <w:fldChar w:fldCharType="end"/>
      </w:r>
      <w:r>
        <w:t>: Relation between Forecasting and Decision</w:t>
      </w:r>
    </w:p>
    <w:p w:rsidR="004C0A4A" w:rsidRPr="007E0969" w:rsidRDefault="00FF0290" w:rsidP="007E0969">
      <w:pPr>
        <w:pStyle w:val="Heading1"/>
        <w:ind w:left="1440" w:firstLine="720"/>
        <w:rPr>
          <w:rFonts w:asciiTheme="majorHAnsi" w:hAnsiTheme="majorHAnsi" w:cstheme="majorHAnsi"/>
          <w:b/>
          <w:sz w:val="22"/>
          <w:szCs w:val="22"/>
          <w:u w:val="single"/>
        </w:rPr>
      </w:pPr>
      <w:r w:rsidRPr="007E0969">
        <w:rPr>
          <w:rFonts w:asciiTheme="majorHAnsi" w:hAnsiTheme="majorHAnsi" w:cstheme="majorHAnsi"/>
          <w:sz w:val="22"/>
          <w:szCs w:val="22"/>
        </w:rPr>
        <w:br w:type="page"/>
      </w:r>
    </w:p>
    <w:p w:rsidR="004C0A4A" w:rsidRPr="007E0969" w:rsidRDefault="00FF0290" w:rsidP="007E0969">
      <w:pPr>
        <w:pStyle w:val="Heading1"/>
        <w:jc w:val="center"/>
        <w:rPr>
          <w:rFonts w:asciiTheme="majorHAnsi" w:hAnsiTheme="majorHAnsi" w:cstheme="majorHAnsi"/>
          <w:b/>
          <w:szCs w:val="22"/>
          <w:u w:val="single"/>
        </w:rPr>
      </w:pPr>
      <w:bookmarkStart w:id="3" w:name="_Toc529404120"/>
      <w:r w:rsidRPr="007E0969">
        <w:rPr>
          <w:rFonts w:asciiTheme="majorHAnsi" w:hAnsiTheme="majorHAnsi" w:cstheme="majorHAnsi"/>
          <w:b/>
          <w:szCs w:val="22"/>
          <w:u w:val="single"/>
        </w:rPr>
        <w:lastRenderedPageBreak/>
        <w:t>Examining Data Patterns</w:t>
      </w:r>
      <w:bookmarkEnd w:id="3"/>
    </w:p>
    <w:p w:rsidR="004C0A4A" w:rsidRPr="007E0969" w:rsidRDefault="004C0A4A" w:rsidP="007E0969">
      <w:pPr>
        <w:spacing w:after="0"/>
        <w:rPr>
          <w:rFonts w:asciiTheme="majorHAnsi" w:hAnsiTheme="majorHAnsi" w:cstheme="majorHAnsi"/>
        </w:rPr>
      </w:pPr>
    </w:p>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Before identifying the number of bottles, we wanted to determine the patterns within our data such as seasonality, trend, stationarity, or irregularity. This would help us come up with better decision and recommendations.</w:t>
      </w:r>
    </w:p>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If we visualize the below time series, we observe that our data has a trend resulting from long term increase in data. The series has a linear trend since we can draw a straight line along the increase. Now, the rises are not in fixed period. As a result, we can also infer that the series has a cyclic trend.</w:t>
      </w:r>
    </w:p>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There is an increase in every February which is clear from consistent peaks during February repeated annually. The pattern of our time series also has seasonality, in fact, additive seasonality. We can say this from the seasonal variations which are independent of the level.</w:t>
      </w:r>
    </w:p>
    <w:p w:rsidR="004C0A4A" w:rsidRDefault="00FF0290" w:rsidP="007E0969">
      <w:pPr>
        <w:spacing w:after="0"/>
        <w:rPr>
          <w:rFonts w:asciiTheme="majorHAnsi" w:hAnsiTheme="majorHAnsi" w:cstheme="majorHAnsi"/>
        </w:rPr>
      </w:pPr>
      <w:r w:rsidRPr="007E0969">
        <w:rPr>
          <w:rFonts w:asciiTheme="majorHAnsi" w:hAnsiTheme="majorHAnsi" w:cstheme="majorHAnsi"/>
        </w:rPr>
        <w:t>The time series lacks stationarity since mean and variance are not constant over time.</w:t>
      </w:r>
    </w:p>
    <w:p w:rsidR="007E0969" w:rsidRPr="007E0969" w:rsidRDefault="007E0969" w:rsidP="007E0969">
      <w:pPr>
        <w:spacing w:after="0"/>
        <w:rPr>
          <w:rFonts w:asciiTheme="majorHAnsi" w:hAnsiTheme="majorHAnsi" w:cstheme="majorHAnsi"/>
        </w:rPr>
      </w:pPr>
    </w:p>
    <w:p w:rsidR="007E0969" w:rsidRDefault="007E0969" w:rsidP="007E0969">
      <w:pPr>
        <w:keepNext/>
        <w:spacing w:after="0"/>
      </w:pPr>
      <w:r>
        <w:rPr>
          <w:noProof/>
        </w:rPr>
        <w:drawing>
          <wp:inline distT="0" distB="0" distL="0" distR="0" wp14:anchorId="2ECD0521" wp14:editId="0A4A8168">
            <wp:extent cx="6645910" cy="2516505"/>
            <wp:effectExtent l="19050" t="19050" r="21590"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2516505"/>
                    </a:xfrm>
                    <a:prstGeom prst="rect">
                      <a:avLst/>
                    </a:prstGeom>
                    <a:ln w="15875">
                      <a:solidFill>
                        <a:srgbClr val="000000"/>
                      </a:solidFill>
                    </a:ln>
                  </pic:spPr>
                </pic:pic>
              </a:graphicData>
            </a:graphic>
          </wp:inline>
        </w:drawing>
      </w:r>
    </w:p>
    <w:p w:rsidR="004C0A4A" w:rsidRPr="007E0969" w:rsidRDefault="007E0969" w:rsidP="007E0969">
      <w:pPr>
        <w:pStyle w:val="Caption"/>
        <w:jc w:val="center"/>
        <w:rPr>
          <w:rFonts w:asciiTheme="majorHAnsi" w:hAnsiTheme="majorHAnsi" w:cstheme="majorHAnsi"/>
          <w:sz w:val="22"/>
          <w:szCs w:val="22"/>
        </w:rPr>
      </w:pPr>
      <w:r>
        <w:t xml:space="preserve">Figure </w:t>
      </w:r>
      <w:r w:rsidR="00C82012">
        <w:rPr>
          <w:noProof/>
        </w:rPr>
        <w:fldChar w:fldCharType="begin"/>
      </w:r>
      <w:r w:rsidR="00C82012">
        <w:rPr>
          <w:noProof/>
        </w:rPr>
        <w:instrText xml:space="preserve"> SEQ Figure \* ARABIC </w:instrText>
      </w:r>
      <w:r w:rsidR="00C82012">
        <w:rPr>
          <w:noProof/>
        </w:rPr>
        <w:fldChar w:fldCharType="separate"/>
      </w:r>
      <w:r w:rsidR="005D479E">
        <w:rPr>
          <w:noProof/>
        </w:rPr>
        <w:t>2</w:t>
      </w:r>
      <w:r w:rsidR="00C82012">
        <w:rPr>
          <w:noProof/>
        </w:rPr>
        <w:fldChar w:fldCharType="end"/>
      </w:r>
      <w:r>
        <w:t>: Time Series- Monthly Beer Bottle Sales</w:t>
      </w:r>
    </w:p>
    <w:p w:rsidR="004A747C" w:rsidRDefault="004A747C">
      <w:pPr>
        <w:rPr>
          <w:b/>
          <w:sz w:val="28"/>
          <w:szCs w:val="36"/>
          <w:u w:val="single"/>
        </w:rPr>
      </w:pPr>
      <w:bookmarkStart w:id="4" w:name="_Toc529404121"/>
      <w:r>
        <w:rPr>
          <w:sz w:val="28"/>
          <w:u w:val="single"/>
        </w:rPr>
        <w:br w:type="page"/>
      </w:r>
    </w:p>
    <w:p w:rsidR="004C0A4A" w:rsidRPr="007E0969" w:rsidRDefault="00FF0290" w:rsidP="007E0969">
      <w:pPr>
        <w:pStyle w:val="Heading2"/>
        <w:rPr>
          <w:sz w:val="28"/>
          <w:u w:val="single"/>
        </w:rPr>
      </w:pPr>
      <w:r w:rsidRPr="007E0969">
        <w:rPr>
          <w:sz w:val="28"/>
          <w:u w:val="single"/>
        </w:rPr>
        <w:lastRenderedPageBreak/>
        <w:t>Determining Patterns in time series using Autocorrelation Analysis</w:t>
      </w:r>
      <w:bookmarkEnd w:id="4"/>
    </w:p>
    <w:p w:rsidR="004C0A4A" w:rsidRDefault="00FF0290" w:rsidP="007E0969">
      <w:pPr>
        <w:spacing w:after="0"/>
        <w:rPr>
          <w:rFonts w:asciiTheme="majorHAnsi" w:hAnsiTheme="majorHAnsi" w:cstheme="majorHAnsi"/>
        </w:rPr>
      </w:pPr>
      <w:r w:rsidRPr="007E0969">
        <w:rPr>
          <w:rFonts w:asciiTheme="majorHAnsi" w:hAnsiTheme="majorHAnsi" w:cstheme="majorHAnsi"/>
        </w:rPr>
        <w:t>We performed autocorrelation to confirm on the above data patterns which we observed via visualizing the time series. We modified ‘Simple Differencing’ and ‘Seasonal differencing’ to determine the patterns in the data.</w:t>
      </w:r>
    </w:p>
    <w:p w:rsidR="007E0969" w:rsidRPr="007E0969" w:rsidRDefault="007E0969" w:rsidP="007E0969">
      <w:pPr>
        <w:spacing w:after="0"/>
        <w:rPr>
          <w:rFonts w:asciiTheme="majorHAnsi" w:hAnsiTheme="majorHAnsi" w:cstheme="majorHAnsi"/>
        </w:rPr>
      </w:pPr>
    </w:p>
    <w:p w:rsidR="004C0A4A" w:rsidRDefault="00FF0290" w:rsidP="007E0969">
      <w:pPr>
        <w:numPr>
          <w:ilvl w:val="0"/>
          <w:numId w:val="2"/>
        </w:numPr>
        <w:pBdr>
          <w:top w:val="nil"/>
          <w:left w:val="nil"/>
          <w:bottom w:val="nil"/>
          <w:right w:val="nil"/>
          <w:between w:val="nil"/>
        </w:pBdr>
        <w:spacing w:after="0"/>
        <w:contextualSpacing/>
        <w:rPr>
          <w:rFonts w:asciiTheme="majorHAnsi" w:hAnsiTheme="majorHAnsi" w:cstheme="majorHAnsi"/>
          <w:b/>
          <w:color w:val="000000"/>
        </w:rPr>
      </w:pPr>
      <w:r w:rsidRPr="007E0969">
        <w:rPr>
          <w:rFonts w:asciiTheme="majorHAnsi" w:hAnsiTheme="majorHAnsi" w:cstheme="majorHAnsi"/>
          <w:b/>
          <w:color w:val="000000"/>
        </w:rPr>
        <w:t>Patterns observed when no differencing was applied</w:t>
      </w:r>
    </w:p>
    <w:p w:rsidR="007E0969" w:rsidRDefault="00FF0290" w:rsidP="007E0969">
      <w:pPr>
        <w:keepNext/>
        <w:spacing w:after="0"/>
      </w:pPr>
      <w:r w:rsidRPr="007E0969">
        <w:rPr>
          <w:rFonts w:asciiTheme="majorHAnsi" w:hAnsiTheme="majorHAnsi" w:cstheme="majorHAnsi"/>
          <w:noProof/>
        </w:rPr>
        <w:drawing>
          <wp:inline distT="114300" distB="114300" distL="114300" distR="114300" wp14:anchorId="707DE6D4" wp14:editId="290D3ACB">
            <wp:extent cx="6648450" cy="2760453"/>
            <wp:effectExtent l="19050" t="19050" r="19050" b="20955"/>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6657896" cy="2764375"/>
                    </a:xfrm>
                    <a:prstGeom prst="rect">
                      <a:avLst/>
                    </a:prstGeom>
                    <a:ln w="15875">
                      <a:solidFill>
                        <a:srgbClr val="000000"/>
                      </a:solidFill>
                    </a:ln>
                  </pic:spPr>
                </pic:pic>
              </a:graphicData>
            </a:graphic>
          </wp:inline>
        </w:drawing>
      </w:r>
    </w:p>
    <w:p w:rsidR="004C0A4A" w:rsidRPr="007E0969" w:rsidRDefault="007E0969" w:rsidP="007E0969">
      <w:pPr>
        <w:pStyle w:val="Caption"/>
        <w:jc w:val="center"/>
        <w:rPr>
          <w:rFonts w:asciiTheme="majorHAnsi" w:hAnsiTheme="majorHAnsi" w:cstheme="majorHAnsi"/>
          <w:sz w:val="22"/>
          <w:szCs w:val="22"/>
        </w:rPr>
      </w:pPr>
      <w:r>
        <w:t xml:space="preserve">Figure </w:t>
      </w:r>
      <w:r w:rsidR="00C82012">
        <w:rPr>
          <w:noProof/>
        </w:rPr>
        <w:fldChar w:fldCharType="begin"/>
      </w:r>
      <w:r w:rsidR="00C82012">
        <w:rPr>
          <w:noProof/>
        </w:rPr>
        <w:instrText xml:space="preserve"> SEQ Figure \* ARABIC </w:instrText>
      </w:r>
      <w:r w:rsidR="00C82012">
        <w:rPr>
          <w:noProof/>
        </w:rPr>
        <w:fldChar w:fldCharType="separate"/>
      </w:r>
      <w:r w:rsidR="005D479E">
        <w:rPr>
          <w:noProof/>
        </w:rPr>
        <w:t>3</w:t>
      </w:r>
      <w:r w:rsidR="00C82012">
        <w:rPr>
          <w:noProof/>
        </w:rPr>
        <w:fldChar w:fldCharType="end"/>
      </w:r>
      <w:r>
        <w:t>: ACF with no differencing</w:t>
      </w:r>
    </w:p>
    <w:p w:rsidR="004C0A4A" w:rsidRDefault="00FF0290" w:rsidP="007E0969">
      <w:pPr>
        <w:spacing w:after="0"/>
        <w:rPr>
          <w:rFonts w:asciiTheme="majorHAnsi" w:hAnsiTheme="majorHAnsi" w:cstheme="majorHAnsi"/>
        </w:rPr>
      </w:pPr>
      <w:r w:rsidRPr="007E0969">
        <w:rPr>
          <w:rFonts w:asciiTheme="majorHAnsi" w:hAnsiTheme="majorHAnsi" w:cstheme="majorHAnsi"/>
        </w:rPr>
        <w:t xml:space="preserve">From the figure above, we observe that the autocorrelation function gradually drops to 0. As a result, we can infer that the time series is non-stationary. Also, there is no trend within the series since there is no </w:t>
      </w:r>
      <w:proofErr w:type="gramStart"/>
      <w:r w:rsidRPr="007E0969">
        <w:rPr>
          <w:rFonts w:asciiTheme="majorHAnsi" w:hAnsiTheme="majorHAnsi" w:cstheme="majorHAnsi"/>
        </w:rPr>
        <w:t>long term</w:t>
      </w:r>
      <w:proofErr w:type="gramEnd"/>
      <w:r w:rsidRPr="007E0969">
        <w:rPr>
          <w:rFonts w:asciiTheme="majorHAnsi" w:hAnsiTheme="majorHAnsi" w:cstheme="majorHAnsi"/>
        </w:rPr>
        <w:t xml:space="preserve"> increase or decrease in data.</w:t>
      </w:r>
    </w:p>
    <w:p w:rsidR="007E0969" w:rsidRPr="007E0969" w:rsidRDefault="007E0969" w:rsidP="007E0969">
      <w:pPr>
        <w:spacing w:after="0"/>
        <w:rPr>
          <w:rFonts w:asciiTheme="majorHAnsi" w:hAnsiTheme="majorHAnsi" w:cstheme="majorHAnsi"/>
        </w:rPr>
      </w:pPr>
    </w:p>
    <w:p w:rsidR="004C0A4A" w:rsidRPr="007E0969" w:rsidRDefault="00FF0290" w:rsidP="007E0969">
      <w:pPr>
        <w:numPr>
          <w:ilvl w:val="0"/>
          <w:numId w:val="2"/>
        </w:numPr>
        <w:pBdr>
          <w:top w:val="nil"/>
          <w:left w:val="nil"/>
          <w:bottom w:val="nil"/>
          <w:right w:val="nil"/>
          <w:between w:val="nil"/>
        </w:pBdr>
        <w:spacing w:after="0"/>
        <w:contextualSpacing/>
        <w:rPr>
          <w:rFonts w:asciiTheme="majorHAnsi" w:hAnsiTheme="majorHAnsi" w:cstheme="majorHAnsi"/>
          <w:b/>
          <w:color w:val="000000"/>
        </w:rPr>
      </w:pPr>
      <w:r w:rsidRPr="007E0969">
        <w:rPr>
          <w:rFonts w:asciiTheme="majorHAnsi" w:hAnsiTheme="majorHAnsi" w:cstheme="majorHAnsi"/>
          <w:b/>
          <w:color w:val="000000"/>
        </w:rPr>
        <w:t>Patterns observed when first order simple differencing was applied</w:t>
      </w:r>
    </w:p>
    <w:p w:rsidR="00B2562A" w:rsidRDefault="00FF0290" w:rsidP="00B2562A">
      <w:pPr>
        <w:keepNext/>
        <w:spacing w:after="0"/>
      </w:pPr>
      <w:r w:rsidRPr="007E0969">
        <w:rPr>
          <w:rFonts w:asciiTheme="majorHAnsi" w:hAnsiTheme="majorHAnsi" w:cstheme="majorHAnsi"/>
          <w:noProof/>
        </w:rPr>
        <w:drawing>
          <wp:inline distT="114300" distB="114300" distL="114300" distR="114300" wp14:anchorId="29BC37F7" wp14:editId="34BBB98D">
            <wp:extent cx="6648450" cy="2743200"/>
            <wp:effectExtent l="19050" t="19050" r="19050" b="1905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6648450" cy="2743200"/>
                    </a:xfrm>
                    <a:prstGeom prst="rect">
                      <a:avLst/>
                    </a:prstGeom>
                    <a:ln w="15875">
                      <a:solidFill>
                        <a:srgbClr val="000000"/>
                      </a:solidFill>
                    </a:ln>
                  </pic:spPr>
                </pic:pic>
              </a:graphicData>
            </a:graphic>
          </wp:inline>
        </w:drawing>
      </w:r>
    </w:p>
    <w:p w:rsidR="004C0A4A" w:rsidRPr="007E0969" w:rsidRDefault="00B2562A" w:rsidP="00B2562A">
      <w:pPr>
        <w:pStyle w:val="Caption"/>
        <w:jc w:val="center"/>
        <w:rPr>
          <w:rFonts w:asciiTheme="majorHAnsi" w:hAnsiTheme="majorHAnsi" w:cstheme="majorHAnsi"/>
          <w:sz w:val="22"/>
          <w:szCs w:val="22"/>
        </w:rPr>
      </w:pPr>
      <w:r>
        <w:t xml:space="preserve">Figure </w:t>
      </w:r>
      <w:r w:rsidR="00C82012">
        <w:rPr>
          <w:noProof/>
        </w:rPr>
        <w:fldChar w:fldCharType="begin"/>
      </w:r>
      <w:r w:rsidR="00C82012">
        <w:rPr>
          <w:noProof/>
        </w:rPr>
        <w:instrText xml:space="preserve"> SEQ Figure \* ARABIC </w:instrText>
      </w:r>
      <w:r w:rsidR="00C82012">
        <w:rPr>
          <w:noProof/>
        </w:rPr>
        <w:fldChar w:fldCharType="separate"/>
      </w:r>
      <w:r w:rsidR="005D479E">
        <w:rPr>
          <w:noProof/>
        </w:rPr>
        <w:t>4</w:t>
      </w:r>
      <w:r w:rsidR="00C82012">
        <w:rPr>
          <w:noProof/>
        </w:rPr>
        <w:fldChar w:fldCharType="end"/>
      </w:r>
      <w:r>
        <w:t>: ACF with first order simple differencing</w:t>
      </w:r>
    </w:p>
    <w:p w:rsidR="004C0A4A" w:rsidRDefault="00FF0290" w:rsidP="007E0969">
      <w:pPr>
        <w:spacing w:after="0"/>
        <w:rPr>
          <w:rFonts w:asciiTheme="majorHAnsi" w:hAnsiTheme="majorHAnsi" w:cstheme="majorHAnsi"/>
        </w:rPr>
      </w:pPr>
      <w:r w:rsidRPr="007E0969">
        <w:rPr>
          <w:rFonts w:asciiTheme="majorHAnsi" w:hAnsiTheme="majorHAnsi" w:cstheme="majorHAnsi"/>
        </w:rPr>
        <w:t xml:space="preserve">The figure shows that the series has seasonality which can be observed by increase of sales every February </w:t>
      </w:r>
      <w:proofErr w:type="gramStart"/>
      <w:r w:rsidRPr="007E0969">
        <w:rPr>
          <w:rFonts w:asciiTheme="majorHAnsi" w:hAnsiTheme="majorHAnsi" w:cstheme="majorHAnsi"/>
        </w:rPr>
        <w:t>and also</w:t>
      </w:r>
      <w:proofErr w:type="gramEnd"/>
      <w:r w:rsidRPr="007E0969">
        <w:rPr>
          <w:rFonts w:asciiTheme="majorHAnsi" w:hAnsiTheme="majorHAnsi" w:cstheme="majorHAnsi"/>
        </w:rPr>
        <w:t xml:space="preserve"> by a significant autocorrelation coefficient occurring in lags of 12 months.</w:t>
      </w:r>
    </w:p>
    <w:p w:rsidR="007E0969" w:rsidRPr="007E0969" w:rsidRDefault="007E0969" w:rsidP="007E0969">
      <w:pPr>
        <w:spacing w:after="0"/>
        <w:rPr>
          <w:rFonts w:asciiTheme="majorHAnsi" w:hAnsiTheme="majorHAnsi" w:cstheme="majorHAnsi"/>
        </w:rPr>
      </w:pPr>
    </w:p>
    <w:p w:rsidR="004A747C" w:rsidRDefault="004A747C">
      <w:pPr>
        <w:rPr>
          <w:rFonts w:asciiTheme="majorHAnsi" w:hAnsiTheme="majorHAnsi" w:cstheme="majorHAnsi"/>
          <w:b/>
          <w:color w:val="000000"/>
        </w:rPr>
      </w:pPr>
      <w:r>
        <w:rPr>
          <w:rFonts w:asciiTheme="majorHAnsi" w:hAnsiTheme="majorHAnsi" w:cstheme="majorHAnsi"/>
          <w:b/>
          <w:color w:val="000000"/>
        </w:rPr>
        <w:br w:type="page"/>
      </w:r>
    </w:p>
    <w:p w:rsidR="004C0A4A" w:rsidRPr="007E0969" w:rsidRDefault="00FF0290" w:rsidP="007E0969">
      <w:pPr>
        <w:numPr>
          <w:ilvl w:val="0"/>
          <w:numId w:val="2"/>
        </w:numPr>
        <w:pBdr>
          <w:top w:val="nil"/>
          <w:left w:val="nil"/>
          <w:bottom w:val="nil"/>
          <w:right w:val="nil"/>
          <w:between w:val="nil"/>
        </w:pBdr>
        <w:spacing w:after="0"/>
        <w:contextualSpacing/>
        <w:rPr>
          <w:rFonts w:asciiTheme="majorHAnsi" w:hAnsiTheme="majorHAnsi" w:cstheme="majorHAnsi"/>
          <w:b/>
          <w:color w:val="000000"/>
        </w:rPr>
      </w:pPr>
      <w:r w:rsidRPr="007E0969">
        <w:rPr>
          <w:rFonts w:asciiTheme="majorHAnsi" w:hAnsiTheme="majorHAnsi" w:cstheme="majorHAnsi"/>
          <w:b/>
          <w:color w:val="000000"/>
        </w:rPr>
        <w:lastRenderedPageBreak/>
        <w:t>Patterns observed when first order seasonal differencing was applied</w:t>
      </w:r>
    </w:p>
    <w:p w:rsidR="00B2562A" w:rsidRDefault="00FF0290" w:rsidP="00B2562A">
      <w:pPr>
        <w:keepNext/>
        <w:spacing w:after="0"/>
      </w:pPr>
      <w:r w:rsidRPr="007E0969">
        <w:rPr>
          <w:rFonts w:asciiTheme="majorHAnsi" w:hAnsiTheme="majorHAnsi" w:cstheme="majorHAnsi"/>
          <w:noProof/>
        </w:rPr>
        <w:drawing>
          <wp:inline distT="114300" distB="114300" distL="114300" distR="114300" wp14:anchorId="53A43EFE" wp14:editId="5F117FEC">
            <wp:extent cx="6646545" cy="2674189"/>
            <wp:effectExtent l="19050" t="19050" r="20955" b="12065"/>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6646545" cy="2674189"/>
                    </a:xfrm>
                    <a:prstGeom prst="rect">
                      <a:avLst/>
                    </a:prstGeom>
                    <a:ln w="15875">
                      <a:solidFill>
                        <a:srgbClr val="000000"/>
                      </a:solidFill>
                    </a:ln>
                  </pic:spPr>
                </pic:pic>
              </a:graphicData>
            </a:graphic>
          </wp:inline>
        </w:drawing>
      </w:r>
    </w:p>
    <w:p w:rsidR="004C0A4A" w:rsidRPr="007E0969" w:rsidRDefault="00B2562A" w:rsidP="00B2562A">
      <w:pPr>
        <w:pStyle w:val="Caption"/>
        <w:jc w:val="center"/>
        <w:rPr>
          <w:rFonts w:asciiTheme="majorHAnsi" w:hAnsiTheme="majorHAnsi" w:cstheme="majorHAnsi"/>
          <w:sz w:val="22"/>
          <w:szCs w:val="22"/>
        </w:rPr>
      </w:pPr>
      <w:r>
        <w:t xml:space="preserve">Figure </w:t>
      </w:r>
      <w:r w:rsidR="00C82012">
        <w:rPr>
          <w:noProof/>
        </w:rPr>
        <w:fldChar w:fldCharType="begin"/>
      </w:r>
      <w:r w:rsidR="00C82012">
        <w:rPr>
          <w:noProof/>
        </w:rPr>
        <w:instrText xml:space="preserve"> SEQ Figure \* ARABIC </w:instrText>
      </w:r>
      <w:r w:rsidR="00C82012">
        <w:rPr>
          <w:noProof/>
        </w:rPr>
        <w:fldChar w:fldCharType="separate"/>
      </w:r>
      <w:r w:rsidR="005D479E">
        <w:rPr>
          <w:noProof/>
        </w:rPr>
        <w:t>5</w:t>
      </w:r>
      <w:r w:rsidR="00C82012">
        <w:rPr>
          <w:noProof/>
        </w:rPr>
        <w:fldChar w:fldCharType="end"/>
      </w:r>
      <w:r>
        <w:t>: ACF with first order seasonal differencing</w:t>
      </w:r>
    </w:p>
    <w:p w:rsidR="004A747C" w:rsidRDefault="00FF0290" w:rsidP="007E0969">
      <w:pPr>
        <w:spacing w:after="0"/>
        <w:rPr>
          <w:rFonts w:asciiTheme="majorHAnsi" w:hAnsiTheme="majorHAnsi" w:cstheme="majorHAnsi"/>
        </w:rPr>
      </w:pPr>
      <w:r w:rsidRPr="007E0969">
        <w:rPr>
          <w:rFonts w:asciiTheme="majorHAnsi" w:hAnsiTheme="majorHAnsi" w:cstheme="majorHAnsi"/>
        </w:rPr>
        <w:t>We see that the peak and depressions are not repeated after fixed periods. Therefore, the pattern within the series is cyclic.</w:t>
      </w:r>
    </w:p>
    <w:p w:rsidR="004A747C" w:rsidRDefault="004A747C" w:rsidP="007E0969">
      <w:pPr>
        <w:spacing w:after="0"/>
        <w:rPr>
          <w:rFonts w:asciiTheme="majorHAnsi" w:hAnsiTheme="majorHAnsi" w:cstheme="majorHAnsi"/>
        </w:rPr>
      </w:pPr>
    </w:p>
    <w:p w:rsidR="004C0A4A" w:rsidRPr="007E0969" w:rsidRDefault="00FF0290" w:rsidP="007E0969">
      <w:pPr>
        <w:numPr>
          <w:ilvl w:val="0"/>
          <w:numId w:val="2"/>
        </w:numPr>
        <w:pBdr>
          <w:top w:val="nil"/>
          <w:left w:val="nil"/>
          <w:bottom w:val="nil"/>
          <w:right w:val="nil"/>
          <w:between w:val="nil"/>
        </w:pBdr>
        <w:spacing w:after="0"/>
        <w:contextualSpacing/>
        <w:rPr>
          <w:rFonts w:asciiTheme="majorHAnsi" w:hAnsiTheme="majorHAnsi" w:cstheme="majorHAnsi"/>
          <w:b/>
          <w:color w:val="000000"/>
        </w:rPr>
      </w:pPr>
      <w:r w:rsidRPr="007E0969">
        <w:rPr>
          <w:rFonts w:asciiTheme="majorHAnsi" w:hAnsiTheme="majorHAnsi" w:cstheme="majorHAnsi"/>
          <w:b/>
          <w:color w:val="000000"/>
        </w:rPr>
        <w:t>Patterns observed when both first order seasonal and simple differencing were applied</w:t>
      </w:r>
    </w:p>
    <w:p w:rsidR="00B2562A" w:rsidRDefault="00FF0290" w:rsidP="00B2562A">
      <w:pPr>
        <w:keepNext/>
        <w:spacing w:after="0"/>
      </w:pPr>
      <w:r w:rsidRPr="007E0969">
        <w:rPr>
          <w:rFonts w:asciiTheme="majorHAnsi" w:hAnsiTheme="majorHAnsi" w:cstheme="majorHAnsi"/>
          <w:noProof/>
        </w:rPr>
        <w:drawing>
          <wp:inline distT="114300" distB="114300" distL="114300" distR="114300" wp14:anchorId="3C0B17B1" wp14:editId="1098B227">
            <wp:extent cx="6639036" cy="2665563"/>
            <wp:effectExtent l="19050" t="19050" r="9525" b="20955"/>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6862394" cy="2755241"/>
                    </a:xfrm>
                    <a:prstGeom prst="rect">
                      <a:avLst/>
                    </a:prstGeom>
                    <a:ln w="15875">
                      <a:solidFill>
                        <a:srgbClr val="000000"/>
                      </a:solidFill>
                    </a:ln>
                  </pic:spPr>
                </pic:pic>
              </a:graphicData>
            </a:graphic>
          </wp:inline>
        </w:drawing>
      </w:r>
    </w:p>
    <w:p w:rsidR="004C0A4A" w:rsidRPr="007E0969" w:rsidRDefault="00B2562A" w:rsidP="00B2562A">
      <w:pPr>
        <w:pStyle w:val="Caption"/>
        <w:jc w:val="center"/>
        <w:rPr>
          <w:rFonts w:asciiTheme="majorHAnsi" w:hAnsiTheme="majorHAnsi" w:cstheme="majorHAnsi"/>
          <w:sz w:val="22"/>
          <w:szCs w:val="22"/>
        </w:rPr>
      </w:pPr>
      <w:r>
        <w:t xml:space="preserve">Figure </w:t>
      </w:r>
      <w:r w:rsidR="00C82012">
        <w:rPr>
          <w:noProof/>
        </w:rPr>
        <w:fldChar w:fldCharType="begin"/>
      </w:r>
      <w:r w:rsidR="00C82012">
        <w:rPr>
          <w:noProof/>
        </w:rPr>
        <w:instrText xml:space="preserve"> SEQ Figure \* ARABIC </w:instrText>
      </w:r>
      <w:r w:rsidR="00C82012">
        <w:rPr>
          <w:noProof/>
        </w:rPr>
        <w:fldChar w:fldCharType="separate"/>
      </w:r>
      <w:r w:rsidR="005D479E">
        <w:rPr>
          <w:noProof/>
        </w:rPr>
        <w:t>6</w:t>
      </w:r>
      <w:r w:rsidR="00C82012">
        <w:rPr>
          <w:noProof/>
        </w:rPr>
        <w:fldChar w:fldCharType="end"/>
      </w:r>
      <w:r>
        <w:t>: ACF with first order simple as well as seasonal differencing</w:t>
      </w:r>
    </w:p>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 xml:space="preserve">Non-stationary data should be converted to stationary so that further statistical analysis can be done. So, we applied both first order Simple and Seasonal differencing in order to make the series stationary. We can observe that the series is moving towards stationary with constant mean and variance. Moreover, the autocorrelation immediately drops to 0 which happens when the series is stationary. </w:t>
      </w:r>
    </w:p>
    <w:p w:rsidR="004A747C" w:rsidRDefault="004A747C">
      <w:pPr>
        <w:rPr>
          <w:rFonts w:asciiTheme="majorHAnsi" w:hAnsiTheme="majorHAnsi" w:cstheme="majorHAnsi"/>
          <w:b/>
          <w:color w:val="2F5496"/>
          <w:sz w:val="32"/>
          <w:u w:val="single"/>
        </w:rPr>
      </w:pPr>
      <w:bookmarkStart w:id="5" w:name="_Toc529404122"/>
      <w:r>
        <w:rPr>
          <w:rFonts w:asciiTheme="majorHAnsi" w:hAnsiTheme="majorHAnsi" w:cstheme="majorHAnsi"/>
          <w:b/>
          <w:u w:val="single"/>
        </w:rPr>
        <w:br w:type="page"/>
      </w:r>
    </w:p>
    <w:p w:rsidR="004C0A4A" w:rsidRPr="00B2562A" w:rsidRDefault="00FF0290" w:rsidP="00B2562A">
      <w:pPr>
        <w:pStyle w:val="Heading1"/>
        <w:jc w:val="center"/>
        <w:rPr>
          <w:rFonts w:asciiTheme="majorHAnsi" w:hAnsiTheme="majorHAnsi" w:cstheme="majorHAnsi"/>
          <w:b/>
          <w:szCs w:val="22"/>
          <w:u w:val="single"/>
        </w:rPr>
      </w:pPr>
      <w:r w:rsidRPr="00B2562A">
        <w:rPr>
          <w:rFonts w:asciiTheme="majorHAnsi" w:hAnsiTheme="majorHAnsi" w:cstheme="majorHAnsi"/>
          <w:b/>
          <w:szCs w:val="22"/>
          <w:u w:val="single"/>
        </w:rPr>
        <w:lastRenderedPageBreak/>
        <w:t>Model Selection</w:t>
      </w:r>
      <w:bookmarkEnd w:id="5"/>
    </w:p>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 xml:space="preserve">As per the requirement, we need to use the methods from the class of exponential smoothing models to forecast the sales. The below table lists all the methods (including all custom smoothing methods). There are total 8 methods that we are considering. From the data pattern analysis, explained further in the report, we acknowledged that the data shows an additive seasonality and implies no trend. </w:t>
      </w:r>
      <w:proofErr w:type="gramStart"/>
      <w:r w:rsidRPr="007E0969">
        <w:rPr>
          <w:rFonts w:asciiTheme="majorHAnsi" w:hAnsiTheme="majorHAnsi" w:cstheme="majorHAnsi"/>
        </w:rPr>
        <w:t>In light of</w:t>
      </w:r>
      <w:proofErr w:type="gramEnd"/>
      <w:r w:rsidRPr="007E0969">
        <w:rPr>
          <w:rFonts w:asciiTheme="majorHAnsi" w:hAnsiTheme="majorHAnsi" w:cstheme="majorHAnsi"/>
        </w:rPr>
        <w:t xml:space="preserve"> this, a Custom Exponential Smoothing with a no trend and an additive seasonality should perform the best. Also, the time series does indicate a possible cyclical pattern.</w:t>
      </w:r>
    </w:p>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The below table summarizes the calculated MAPE values comparing holdout forecasts (9 months) with actual data for the 8 methods that we are considering.</w:t>
      </w:r>
    </w:p>
    <w:p w:rsidR="004C0A4A" w:rsidRPr="007E0969" w:rsidRDefault="004C0A4A" w:rsidP="007E0969">
      <w:pPr>
        <w:spacing w:after="0"/>
        <w:rPr>
          <w:rFonts w:asciiTheme="majorHAnsi" w:hAnsiTheme="majorHAnsi" w:cstheme="majorHAnsi"/>
          <w:b/>
        </w:rPr>
      </w:pPr>
    </w:p>
    <w:tbl>
      <w:tblPr>
        <w:tblStyle w:val="a"/>
        <w:tblW w:w="1043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80"/>
        <w:gridCol w:w="4371"/>
        <w:gridCol w:w="1988"/>
      </w:tblGrid>
      <w:tr w:rsidR="004C0A4A" w:rsidRPr="00B2562A" w:rsidTr="00B2562A">
        <w:trPr>
          <w:trHeight w:val="263"/>
          <w:jc w:val="center"/>
        </w:trPr>
        <w:tc>
          <w:tcPr>
            <w:tcW w:w="4080" w:type="dxa"/>
            <w:tcBorders>
              <w:bottom w:val="single" w:sz="12" w:space="0" w:color="C9C9C9"/>
            </w:tcBorders>
            <w:shd w:val="clear" w:color="auto" w:fill="FFFFFF"/>
            <w:tcMar>
              <w:top w:w="100" w:type="dxa"/>
              <w:left w:w="100" w:type="dxa"/>
              <w:bottom w:w="100" w:type="dxa"/>
              <w:right w:w="100" w:type="dxa"/>
            </w:tcMar>
          </w:tcPr>
          <w:p w:rsidR="004C0A4A" w:rsidRPr="00B2562A" w:rsidRDefault="00FF0290" w:rsidP="007E0969">
            <w:pPr>
              <w:spacing w:after="0"/>
              <w:rPr>
                <w:rFonts w:asciiTheme="majorHAnsi" w:hAnsiTheme="majorHAnsi" w:cstheme="majorHAnsi"/>
                <w:b/>
              </w:rPr>
            </w:pPr>
            <w:r w:rsidRPr="00B2562A">
              <w:rPr>
                <w:rFonts w:asciiTheme="majorHAnsi" w:hAnsiTheme="majorHAnsi" w:cstheme="majorHAnsi"/>
                <w:b/>
              </w:rPr>
              <w:t>Type of Exponential Smoothing</w:t>
            </w:r>
          </w:p>
        </w:tc>
        <w:tc>
          <w:tcPr>
            <w:tcW w:w="4371" w:type="dxa"/>
            <w:tcBorders>
              <w:bottom w:val="single" w:sz="12" w:space="0" w:color="C9C9C9"/>
            </w:tcBorders>
            <w:shd w:val="clear" w:color="auto" w:fill="FFFFFF"/>
            <w:tcMar>
              <w:top w:w="100" w:type="dxa"/>
              <w:left w:w="100" w:type="dxa"/>
              <w:bottom w:w="100" w:type="dxa"/>
              <w:right w:w="100" w:type="dxa"/>
            </w:tcMar>
          </w:tcPr>
          <w:p w:rsidR="004C0A4A" w:rsidRPr="00B2562A" w:rsidRDefault="00FF0290" w:rsidP="007E0969">
            <w:pPr>
              <w:spacing w:after="0"/>
              <w:rPr>
                <w:rFonts w:asciiTheme="majorHAnsi" w:hAnsiTheme="majorHAnsi" w:cstheme="majorHAnsi"/>
                <w:b/>
              </w:rPr>
            </w:pPr>
            <w:r w:rsidRPr="00B2562A">
              <w:rPr>
                <w:rFonts w:asciiTheme="majorHAnsi" w:hAnsiTheme="majorHAnsi" w:cstheme="majorHAnsi"/>
                <w:b/>
              </w:rPr>
              <w:t>Method</w:t>
            </w:r>
          </w:p>
        </w:tc>
        <w:tc>
          <w:tcPr>
            <w:tcW w:w="1988" w:type="dxa"/>
            <w:tcBorders>
              <w:bottom w:val="single" w:sz="12" w:space="0" w:color="C9C9C9"/>
            </w:tcBorders>
            <w:shd w:val="clear" w:color="auto" w:fill="FFFFFF"/>
            <w:tcMar>
              <w:top w:w="100" w:type="dxa"/>
              <w:left w:w="100" w:type="dxa"/>
              <w:bottom w:w="100" w:type="dxa"/>
              <w:right w:w="100" w:type="dxa"/>
            </w:tcMar>
          </w:tcPr>
          <w:p w:rsidR="004C0A4A" w:rsidRPr="00B2562A" w:rsidRDefault="00FF0290" w:rsidP="007E0969">
            <w:pPr>
              <w:spacing w:after="0"/>
              <w:rPr>
                <w:rFonts w:asciiTheme="majorHAnsi" w:hAnsiTheme="majorHAnsi" w:cstheme="majorHAnsi"/>
                <w:b/>
              </w:rPr>
            </w:pPr>
            <w:r w:rsidRPr="00B2562A">
              <w:rPr>
                <w:rFonts w:asciiTheme="majorHAnsi" w:hAnsiTheme="majorHAnsi" w:cstheme="majorHAnsi"/>
                <w:b/>
              </w:rPr>
              <w:t>MAPE</w:t>
            </w:r>
          </w:p>
        </w:tc>
      </w:tr>
      <w:tr w:rsidR="004C0A4A" w:rsidRPr="00B2562A" w:rsidTr="00B2562A">
        <w:trPr>
          <w:trHeight w:val="272"/>
          <w:jc w:val="center"/>
        </w:trPr>
        <w:tc>
          <w:tcPr>
            <w:tcW w:w="4080" w:type="dxa"/>
            <w:tcBorders>
              <w:bottom w:val="single" w:sz="8" w:space="0" w:color="C9C9C9"/>
              <w:right w:val="single" w:sz="8" w:space="0" w:color="C9C9C9"/>
            </w:tcBorders>
            <w:shd w:val="clear" w:color="auto" w:fill="EDEDED"/>
            <w:tcMar>
              <w:top w:w="100" w:type="dxa"/>
              <w:left w:w="100" w:type="dxa"/>
              <w:bottom w:w="100" w:type="dxa"/>
              <w:right w:w="100" w:type="dxa"/>
            </w:tcMar>
          </w:tcPr>
          <w:p w:rsidR="004C0A4A" w:rsidRPr="00B2562A" w:rsidRDefault="00FF0290" w:rsidP="007E0969">
            <w:pPr>
              <w:spacing w:after="0"/>
              <w:rPr>
                <w:rFonts w:asciiTheme="majorHAnsi" w:hAnsiTheme="majorHAnsi" w:cstheme="majorHAnsi"/>
              </w:rPr>
            </w:pPr>
            <w:r w:rsidRPr="00B2562A">
              <w:rPr>
                <w:rFonts w:asciiTheme="majorHAnsi" w:hAnsiTheme="majorHAnsi" w:cstheme="majorHAnsi"/>
              </w:rPr>
              <w:t>Custom Exponential Smoothing</w:t>
            </w:r>
          </w:p>
        </w:tc>
        <w:tc>
          <w:tcPr>
            <w:tcW w:w="4371" w:type="dxa"/>
            <w:tcBorders>
              <w:bottom w:val="single" w:sz="8" w:space="0" w:color="C9C9C9"/>
              <w:right w:val="single" w:sz="8" w:space="0" w:color="C9C9C9"/>
            </w:tcBorders>
            <w:shd w:val="clear" w:color="auto" w:fill="EDEDED"/>
            <w:tcMar>
              <w:top w:w="100" w:type="dxa"/>
              <w:left w:w="100" w:type="dxa"/>
              <w:bottom w:w="100" w:type="dxa"/>
              <w:right w:w="100" w:type="dxa"/>
            </w:tcMar>
          </w:tcPr>
          <w:p w:rsidR="004C0A4A" w:rsidRPr="00B2562A" w:rsidRDefault="00FF0290" w:rsidP="007E0969">
            <w:pPr>
              <w:spacing w:after="0"/>
              <w:rPr>
                <w:rFonts w:asciiTheme="majorHAnsi" w:hAnsiTheme="majorHAnsi" w:cstheme="majorHAnsi"/>
              </w:rPr>
            </w:pPr>
            <w:r w:rsidRPr="00B2562A">
              <w:rPr>
                <w:rFonts w:asciiTheme="majorHAnsi" w:hAnsiTheme="majorHAnsi" w:cstheme="majorHAnsi"/>
              </w:rPr>
              <w:t>No Trend /Additive Seasonality</w:t>
            </w:r>
          </w:p>
        </w:tc>
        <w:tc>
          <w:tcPr>
            <w:tcW w:w="1988" w:type="dxa"/>
            <w:tcBorders>
              <w:bottom w:val="single" w:sz="8" w:space="0" w:color="C9C9C9"/>
            </w:tcBorders>
            <w:shd w:val="clear" w:color="auto" w:fill="EDEDED"/>
            <w:tcMar>
              <w:top w:w="100" w:type="dxa"/>
              <w:left w:w="100" w:type="dxa"/>
              <w:bottom w:w="100" w:type="dxa"/>
              <w:right w:w="100" w:type="dxa"/>
            </w:tcMar>
          </w:tcPr>
          <w:p w:rsidR="004C0A4A" w:rsidRPr="00B2562A" w:rsidRDefault="00FF0290" w:rsidP="007E0969">
            <w:pPr>
              <w:spacing w:after="0"/>
              <w:rPr>
                <w:rFonts w:asciiTheme="majorHAnsi" w:hAnsiTheme="majorHAnsi" w:cstheme="majorHAnsi"/>
                <w:highlight w:val="green"/>
              </w:rPr>
            </w:pPr>
            <w:r w:rsidRPr="00B2562A">
              <w:rPr>
                <w:rFonts w:asciiTheme="majorHAnsi" w:hAnsiTheme="majorHAnsi" w:cstheme="majorHAnsi"/>
                <w:highlight w:val="green"/>
              </w:rPr>
              <w:t>8.01%</w:t>
            </w:r>
          </w:p>
        </w:tc>
      </w:tr>
      <w:tr w:rsidR="004C0A4A" w:rsidRPr="00B2562A" w:rsidTr="00B2562A">
        <w:trPr>
          <w:trHeight w:val="209"/>
          <w:jc w:val="center"/>
        </w:trPr>
        <w:tc>
          <w:tcPr>
            <w:tcW w:w="4080" w:type="dxa"/>
            <w:tcBorders>
              <w:bottom w:val="single" w:sz="8" w:space="0" w:color="C9C9C9"/>
              <w:right w:val="single" w:sz="8" w:space="0" w:color="C9C9C9"/>
            </w:tcBorders>
            <w:tcMar>
              <w:top w:w="100" w:type="dxa"/>
              <w:left w:w="100" w:type="dxa"/>
              <w:bottom w:w="100" w:type="dxa"/>
              <w:right w:w="100" w:type="dxa"/>
            </w:tcMar>
          </w:tcPr>
          <w:p w:rsidR="004C0A4A" w:rsidRPr="00B2562A" w:rsidRDefault="00FF0290" w:rsidP="007E0969">
            <w:pPr>
              <w:spacing w:after="0"/>
              <w:rPr>
                <w:rFonts w:asciiTheme="majorHAnsi" w:hAnsiTheme="majorHAnsi" w:cstheme="majorHAnsi"/>
              </w:rPr>
            </w:pPr>
            <w:r w:rsidRPr="00B2562A">
              <w:rPr>
                <w:rFonts w:asciiTheme="majorHAnsi" w:hAnsiTheme="majorHAnsi" w:cstheme="majorHAnsi"/>
              </w:rPr>
              <w:t>Custom Exponential Smoothing</w:t>
            </w:r>
          </w:p>
        </w:tc>
        <w:tc>
          <w:tcPr>
            <w:tcW w:w="4371" w:type="dxa"/>
            <w:tcBorders>
              <w:bottom w:val="single" w:sz="8" w:space="0" w:color="C9C9C9"/>
              <w:right w:val="single" w:sz="8" w:space="0" w:color="C9C9C9"/>
            </w:tcBorders>
            <w:tcMar>
              <w:top w:w="100" w:type="dxa"/>
              <w:left w:w="100" w:type="dxa"/>
              <w:bottom w:w="100" w:type="dxa"/>
              <w:right w:w="100" w:type="dxa"/>
            </w:tcMar>
          </w:tcPr>
          <w:p w:rsidR="004C0A4A" w:rsidRPr="00B2562A" w:rsidRDefault="00FF0290" w:rsidP="007E0969">
            <w:pPr>
              <w:spacing w:after="0"/>
              <w:rPr>
                <w:rFonts w:asciiTheme="majorHAnsi" w:hAnsiTheme="majorHAnsi" w:cstheme="majorHAnsi"/>
              </w:rPr>
            </w:pPr>
            <w:r w:rsidRPr="00B2562A">
              <w:rPr>
                <w:rFonts w:asciiTheme="majorHAnsi" w:hAnsiTheme="majorHAnsi" w:cstheme="majorHAnsi"/>
              </w:rPr>
              <w:t>No Trend /Multiplicative Seasonality</w:t>
            </w:r>
          </w:p>
        </w:tc>
        <w:tc>
          <w:tcPr>
            <w:tcW w:w="1988" w:type="dxa"/>
            <w:tcBorders>
              <w:bottom w:val="single" w:sz="8" w:space="0" w:color="C9C9C9"/>
            </w:tcBorders>
            <w:tcMar>
              <w:top w:w="100" w:type="dxa"/>
              <w:left w:w="100" w:type="dxa"/>
              <w:bottom w:w="100" w:type="dxa"/>
              <w:right w:w="100" w:type="dxa"/>
            </w:tcMar>
          </w:tcPr>
          <w:p w:rsidR="004C0A4A" w:rsidRPr="00B2562A" w:rsidRDefault="00FF0290" w:rsidP="007E0969">
            <w:pPr>
              <w:spacing w:after="0"/>
              <w:rPr>
                <w:rFonts w:asciiTheme="majorHAnsi" w:hAnsiTheme="majorHAnsi" w:cstheme="majorHAnsi"/>
              </w:rPr>
            </w:pPr>
            <w:r w:rsidRPr="00B2562A">
              <w:rPr>
                <w:rFonts w:asciiTheme="majorHAnsi" w:hAnsiTheme="majorHAnsi" w:cstheme="majorHAnsi"/>
              </w:rPr>
              <w:t>8.03%</w:t>
            </w:r>
          </w:p>
        </w:tc>
      </w:tr>
      <w:tr w:rsidR="004C0A4A" w:rsidRPr="00B2562A" w:rsidTr="00B2562A">
        <w:trPr>
          <w:trHeight w:val="218"/>
          <w:jc w:val="center"/>
        </w:trPr>
        <w:tc>
          <w:tcPr>
            <w:tcW w:w="4080" w:type="dxa"/>
            <w:tcBorders>
              <w:bottom w:val="single" w:sz="8" w:space="0" w:color="C9C9C9"/>
              <w:right w:val="single" w:sz="8" w:space="0" w:color="C9C9C9"/>
            </w:tcBorders>
            <w:shd w:val="clear" w:color="auto" w:fill="EDEDED"/>
            <w:tcMar>
              <w:top w:w="100" w:type="dxa"/>
              <w:left w:w="100" w:type="dxa"/>
              <w:bottom w:w="100" w:type="dxa"/>
              <w:right w:w="100" w:type="dxa"/>
            </w:tcMar>
          </w:tcPr>
          <w:p w:rsidR="004C0A4A" w:rsidRPr="00B2562A" w:rsidRDefault="00FF0290" w:rsidP="007E0969">
            <w:pPr>
              <w:spacing w:after="0"/>
              <w:rPr>
                <w:rFonts w:asciiTheme="majorHAnsi" w:hAnsiTheme="majorHAnsi" w:cstheme="majorHAnsi"/>
              </w:rPr>
            </w:pPr>
            <w:r w:rsidRPr="00B2562A">
              <w:rPr>
                <w:rFonts w:asciiTheme="majorHAnsi" w:hAnsiTheme="majorHAnsi" w:cstheme="majorHAnsi"/>
              </w:rPr>
              <w:t>Custom Exponential Smoothing</w:t>
            </w:r>
          </w:p>
        </w:tc>
        <w:tc>
          <w:tcPr>
            <w:tcW w:w="4371" w:type="dxa"/>
            <w:tcBorders>
              <w:bottom w:val="single" w:sz="8" w:space="0" w:color="C9C9C9"/>
              <w:right w:val="single" w:sz="8" w:space="0" w:color="C9C9C9"/>
            </w:tcBorders>
            <w:shd w:val="clear" w:color="auto" w:fill="EDEDED"/>
            <w:tcMar>
              <w:top w:w="100" w:type="dxa"/>
              <w:left w:w="100" w:type="dxa"/>
              <w:bottom w:w="100" w:type="dxa"/>
              <w:right w:w="100" w:type="dxa"/>
            </w:tcMar>
          </w:tcPr>
          <w:p w:rsidR="004C0A4A" w:rsidRPr="00B2562A" w:rsidRDefault="00FF0290" w:rsidP="007E0969">
            <w:pPr>
              <w:spacing w:after="0"/>
              <w:rPr>
                <w:rFonts w:asciiTheme="majorHAnsi" w:hAnsiTheme="majorHAnsi" w:cstheme="majorHAnsi"/>
              </w:rPr>
            </w:pPr>
            <w:r w:rsidRPr="00B2562A">
              <w:rPr>
                <w:rFonts w:asciiTheme="majorHAnsi" w:hAnsiTheme="majorHAnsi" w:cstheme="majorHAnsi"/>
              </w:rPr>
              <w:t>Linear Trend / Additive Seasonality</w:t>
            </w:r>
          </w:p>
        </w:tc>
        <w:tc>
          <w:tcPr>
            <w:tcW w:w="1988" w:type="dxa"/>
            <w:tcBorders>
              <w:bottom w:val="single" w:sz="8" w:space="0" w:color="C9C9C9"/>
            </w:tcBorders>
            <w:shd w:val="clear" w:color="auto" w:fill="EDEDED"/>
            <w:tcMar>
              <w:top w:w="100" w:type="dxa"/>
              <w:left w:w="100" w:type="dxa"/>
              <w:bottom w:w="100" w:type="dxa"/>
              <w:right w:w="100" w:type="dxa"/>
            </w:tcMar>
          </w:tcPr>
          <w:p w:rsidR="004C0A4A" w:rsidRPr="00B2562A" w:rsidRDefault="00FF0290" w:rsidP="007E0969">
            <w:pPr>
              <w:spacing w:after="0"/>
              <w:rPr>
                <w:rFonts w:asciiTheme="majorHAnsi" w:hAnsiTheme="majorHAnsi" w:cstheme="majorHAnsi"/>
              </w:rPr>
            </w:pPr>
            <w:r w:rsidRPr="00B2562A">
              <w:rPr>
                <w:rFonts w:asciiTheme="majorHAnsi" w:hAnsiTheme="majorHAnsi" w:cstheme="majorHAnsi"/>
              </w:rPr>
              <w:t>12.16%</w:t>
            </w:r>
          </w:p>
        </w:tc>
      </w:tr>
      <w:tr w:rsidR="004C0A4A" w:rsidRPr="00B2562A" w:rsidTr="00B2562A">
        <w:trPr>
          <w:trHeight w:val="236"/>
          <w:jc w:val="center"/>
        </w:trPr>
        <w:tc>
          <w:tcPr>
            <w:tcW w:w="4080" w:type="dxa"/>
            <w:tcBorders>
              <w:bottom w:val="single" w:sz="8" w:space="0" w:color="C9C9C9"/>
              <w:right w:val="single" w:sz="8" w:space="0" w:color="C9C9C9"/>
            </w:tcBorders>
            <w:tcMar>
              <w:top w:w="100" w:type="dxa"/>
              <w:left w:w="100" w:type="dxa"/>
              <w:bottom w:w="100" w:type="dxa"/>
              <w:right w:w="100" w:type="dxa"/>
            </w:tcMar>
          </w:tcPr>
          <w:p w:rsidR="004C0A4A" w:rsidRPr="00B2562A" w:rsidRDefault="00FF0290" w:rsidP="007E0969">
            <w:pPr>
              <w:spacing w:after="0"/>
              <w:rPr>
                <w:rFonts w:asciiTheme="majorHAnsi" w:hAnsiTheme="majorHAnsi" w:cstheme="majorHAnsi"/>
              </w:rPr>
            </w:pPr>
            <w:r w:rsidRPr="00B2562A">
              <w:rPr>
                <w:rFonts w:asciiTheme="majorHAnsi" w:hAnsiTheme="majorHAnsi" w:cstheme="majorHAnsi"/>
              </w:rPr>
              <w:t>Winters Exponential Smoothing</w:t>
            </w:r>
          </w:p>
        </w:tc>
        <w:tc>
          <w:tcPr>
            <w:tcW w:w="4371" w:type="dxa"/>
            <w:tcBorders>
              <w:bottom w:val="single" w:sz="8" w:space="0" w:color="C9C9C9"/>
              <w:right w:val="single" w:sz="8" w:space="0" w:color="C9C9C9"/>
            </w:tcBorders>
            <w:tcMar>
              <w:top w:w="100" w:type="dxa"/>
              <w:left w:w="100" w:type="dxa"/>
              <w:bottom w:w="100" w:type="dxa"/>
              <w:right w:w="100" w:type="dxa"/>
            </w:tcMar>
          </w:tcPr>
          <w:p w:rsidR="004C0A4A" w:rsidRPr="00B2562A" w:rsidRDefault="00FF0290" w:rsidP="007E0969">
            <w:pPr>
              <w:spacing w:after="0"/>
              <w:rPr>
                <w:rFonts w:asciiTheme="majorHAnsi" w:hAnsiTheme="majorHAnsi" w:cstheme="majorHAnsi"/>
              </w:rPr>
            </w:pPr>
            <w:r w:rsidRPr="00B2562A">
              <w:rPr>
                <w:rFonts w:asciiTheme="majorHAnsi" w:hAnsiTheme="majorHAnsi" w:cstheme="majorHAnsi"/>
              </w:rPr>
              <w:t>Linear Trend / Multiplicative Seasonality</w:t>
            </w:r>
          </w:p>
        </w:tc>
        <w:tc>
          <w:tcPr>
            <w:tcW w:w="1988" w:type="dxa"/>
            <w:tcBorders>
              <w:bottom w:val="single" w:sz="8" w:space="0" w:color="C9C9C9"/>
            </w:tcBorders>
            <w:tcMar>
              <w:top w:w="100" w:type="dxa"/>
              <w:left w:w="100" w:type="dxa"/>
              <w:bottom w:w="100" w:type="dxa"/>
              <w:right w:w="100" w:type="dxa"/>
            </w:tcMar>
          </w:tcPr>
          <w:p w:rsidR="004C0A4A" w:rsidRPr="00B2562A" w:rsidRDefault="00FF0290" w:rsidP="007E0969">
            <w:pPr>
              <w:spacing w:after="0"/>
              <w:rPr>
                <w:rFonts w:asciiTheme="majorHAnsi" w:hAnsiTheme="majorHAnsi" w:cstheme="majorHAnsi"/>
              </w:rPr>
            </w:pPr>
            <w:r w:rsidRPr="00B2562A">
              <w:rPr>
                <w:rFonts w:asciiTheme="majorHAnsi" w:hAnsiTheme="majorHAnsi" w:cstheme="majorHAnsi"/>
              </w:rPr>
              <w:t>12.46%</w:t>
            </w:r>
          </w:p>
        </w:tc>
      </w:tr>
      <w:tr w:rsidR="004C0A4A" w:rsidRPr="00B2562A" w:rsidTr="00B2562A">
        <w:trPr>
          <w:trHeight w:val="254"/>
          <w:jc w:val="center"/>
        </w:trPr>
        <w:tc>
          <w:tcPr>
            <w:tcW w:w="4080" w:type="dxa"/>
            <w:tcBorders>
              <w:bottom w:val="single" w:sz="8" w:space="0" w:color="C9C9C9"/>
              <w:right w:val="single" w:sz="8" w:space="0" w:color="C9C9C9"/>
            </w:tcBorders>
            <w:shd w:val="clear" w:color="auto" w:fill="EDEDED"/>
            <w:tcMar>
              <w:top w:w="100" w:type="dxa"/>
              <w:left w:w="100" w:type="dxa"/>
              <w:bottom w:w="100" w:type="dxa"/>
              <w:right w:w="100" w:type="dxa"/>
            </w:tcMar>
          </w:tcPr>
          <w:p w:rsidR="004C0A4A" w:rsidRPr="00B2562A" w:rsidRDefault="00FF0290" w:rsidP="007E0969">
            <w:pPr>
              <w:spacing w:after="0"/>
              <w:rPr>
                <w:rFonts w:asciiTheme="majorHAnsi" w:hAnsiTheme="majorHAnsi" w:cstheme="majorHAnsi"/>
              </w:rPr>
            </w:pPr>
            <w:r w:rsidRPr="00B2562A">
              <w:rPr>
                <w:rFonts w:asciiTheme="majorHAnsi" w:hAnsiTheme="majorHAnsi" w:cstheme="majorHAnsi"/>
              </w:rPr>
              <w:t>Custom Exponential Smoothing</w:t>
            </w:r>
          </w:p>
        </w:tc>
        <w:tc>
          <w:tcPr>
            <w:tcW w:w="4371" w:type="dxa"/>
            <w:tcBorders>
              <w:bottom w:val="single" w:sz="8" w:space="0" w:color="C9C9C9"/>
              <w:right w:val="single" w:sz="8" w:space="0" w:color="C9C9C9"/>
            </w:tcBorders>
            <w:shd w:val="clear" w:color="auto" w:fill="EDEDED"/>
            <w:tcMar>
              <w:top w:w="100" w:type="dxa"/>
              <w:left w:w="100" w:type="dxa"/>
              <w:bottom w:w="100" w:type="dxa"/>
              <w:right w:w="100" w:type="dxa"/>
            </w:tcMar>
          </w:tcPr>
          <w:p w:rsidR="004C0A4A" w:rsidRPr="00B2562A" w:rsidRDefault="00FF0290" w:rsidP="007E0969">
            <w:pPr>
              <w:spacing w:after="0"/>
              <w:rPr>
                <w:rFonts w:asciiTheme="majorHAnsi" w:hAnsiTheme="majorHAnsi" w:cstheme="majorHAnsi"/>
              </w:rPr>
            </w:pPr>
            <w:r w:rsidRPr="00B2562A">
              <w:rPr>
                <w:rFonts w:asciiTheme="majorHAnsi" w:hAnsiTheme="majorHAnsi" w:cstheme="majorHAnsi"/>
              </w:rPr>
              <w:t>Damped Trend / Additive Seasonality</w:t>
            </w:r>
          </w:p>
        </w:tc>
        <w:tc>
          <w:tcPr>
            <w:tcW w:w="1988" w:type="dxa"/>
            <w:tcBorders>
              <w:bottom w:val="single" w:sz="8" w:space="0" w:color="C9C9C9"/>
            </w:tcBorders>
            <w:shd w:val="clear" w:color="auto" w:fill="EDEDED"/>
            <w:tcMar>
              <w:top w:w="100" w:type="dxa"/>
              <w:left w:w="100" w:type="dxa"/>
              <w:bottom w:w="100" w:type="dxa"/>
              <w:right w:w="100" w:type="dxa"/>
            </w:tcMar>
          </w:tcPr>
          <w:p w:rsidR="004C0A4A" w:rsidRPr="00B2562A" w:rsidRDefault="00FF0290" w:rsidP="007E0969">
            <w:pPr>
              <w:spacing w:after="0"/>
              <w:rPr>
                <w:rFonts w:asciiTheme="majorHAnsi" w:hAnsiTheme="majorHAnsi" w:cstheme="majorHAnsi"/>
              </w:rPr>
            </w:pPr>
            <w:r w:rsidRPr="00B2562A">
              <w:rPr>
                <w:rFonts w:asciiTheme="majorHAnsi" w:hAnsiTheme="majorHAnsi" w:cstheme="majorHAnsi"/>
              </w:rPr>
              <w:t>9.76%</w:t>
            </w:r>
          </w:p>
        </w:tc>
      </w:tr>
      <w:tr w:rsidR="004C0A4A" w:rsidRPr="00B2562A" w:rsidTr="00B2562A">
        <w:trPr>
          <w:trHeight w:val="272"/>
          <w:jc w:val="center"/>
        </w:trPr>
        <w:tc>
          <w:tcPr>
            <w:tcW w:w="4080" w:type="dxa"/>
            <w:tcBorders>
              <w:bottom w:val="single" w:sz="8" w:space="0" w:color="C9C9C9"/>
              <w:right w:val="single" w:sz="8" w:space="0" w:color="C9C9C9"/>
            </w:tcBorders>
            <w:tcMar>
              <w:top w:w="100" w:type="dxa"/>
              <w:left w:w="100" w:type="dxa"/>
              <w:bottom w:w="100" w:type="dxa"/>
              <w:right w:w="100" w:type="dxa"/>
            </w:tcMar>
          </w:tcPr>
          <w:p w:rsidR="004C0A4A" w:rsidRPr="00B2562A" w:rsidRDefault="00FF0290" w:rsidP="007E0969">
            <w:pPr>
              <w:spacing w:after="0"/>
              <w:rPr>
                <w:rFonts w:asciiTheme="majorHAnsi" w:hAnsiTheme="majorHAnsi" w:cstheme="majorHAnsi"/>
              </w:rPr>
            </w:pPr>
            <w:r w:rsidRPr="00B2562A">
              <w:rPr>
                <w:rFonts w:asciiTheme="majorHAnsi" w:hAnsiTheme="majorHAnsi" w:cstheme="majorHAnsi"/>
              </w:rPr>
              <w:t>Custom Exponential Smoothing</w:t>
            </w:r>
          </w:p>
        </w:tc>
        <w:tc>
          <w:tcPr>
            <w:tcW w:w="4371" w:type="dxa"/>
            <w:tcBorders>
              <w:bottom w:val="single" w:sz="8" w:space="0" w:color="C9C9C9"/>
              <w:right w:val="single" w:sz="8" w:space="0" w:color="C9C9C9"/>
            </w:tcBorders>
            <w:tcMar>
              <w:top w:w="100" w:type="dxa"/>
              <w:left w:w="100" w:type="dxa"/>
              <w:bottom w:w="100" w:type="dxa"/>
              <w:right w:w="100" w:type="dxa"/>
            </w:tcMar>
          </w:tcPr>
          <w:p w:rsidR="004C0A4A" w:rsidRPr="00B2562A" w:rsidRDefault="00FF0290" w:rsidP="007E0969">
            <w:pPr>
              <w:spacing w:after="0"/>
              <w:rPr>
                <w:rFonts w:asciiTheme="majorHAnsi" w:hAnsiTheme="majorHAnsi" w:cstheme="majorHAnsi"/>
              </w:rPr>
            </w:pPr>
            <w:r w:rsidRPr="00B2562A">
              <w:rPr>
                <w:rFonts w:asciiTheme="majorHAnsi" w:hAnsiTheme="majorHAnsi" w:cstheme="majorHAnsi"/>
              </w:rPr>
              <w:t>Damped Trend / Multiplicative Seasonality</w:t>
            </w:r>
          </w:p>
        </w:tc>
        <w:tc>
          <w:tcPr>
            <w:tcW w:w="1988" w:type="dxa"/>
            <w:tcBorders>
              <w:bottom w:val="single" w:sz="8" w:space="0" w:color="C9C9C9"/>
            </w:tcBorders>
            <w:tcMar>
              <w:top w:w="100" w:type="dxa"/>
              <w:left w:w="100" w:type="dxa"/>
              <w:bottom w:w="100" w:type="dxa"/>
              <w:right w:w="100" w:type="dxa"/>
            </w:tcMar>
          </w:tcPr>
          <w:p w:rsidR="004C0A4A" w:rsidRPr="00B2562A" w:rsidRDefault="00FF0290" w:rsidP="007E0969">
            <w:pPr>
              <w:spacing w:after="0"/>
              <w:rPr>
                <w:rFonts w:asciiTheme="majorHAnsi" w:hAnsiTheme="majorHAnsi" w:cstheme="majorHAnsi"/>
              </w:rPr>
            </w:pPr>
            <w:r w:rsidRPr="00B2562A">
              <w:rPr>
                <w:rFonts w:asciiTheme="majorHAnsi" w:hAnsiTheme="majorHAnsi" w:cstheme="majorHAnsi"/>
              </w:rPr>
              <w:t>12.35%</w:t>
            </w:r>
          </w:p>
        </w:tc>
      </w:tr>
      <w:tr w:rsidR="004C0A4A" w:rsidRPr="00B2562A" w:rsidTr="00B2562A">
        <w:trPr>
          <w:trHeight w:val="281"/>
          <w:jc w:val="center"/>
        </w:trPr>
        <w:tc>
          <w:tcPr>
            <w:tcW w:w="4080" w:type="dxa"/>
            <w:tcBorders>
              <w:bottom w:val="single" w:sz="8" w:space="0" w:color="C9C9C9"/>
              <w:right w:val="single" w:sz="8" w:space="0" w:color="C9C9C9"/>
            </w:tcBorders>
            <w:shd w:val="clear" w:color="auto" w:fill="EDEDED"/>
            <w:tcMar>
              <w:top w:w="100" w:type="dxa"/>
              <w:left w:w="100" w:type="dxa"/>
              <w:bottom w:w="100" w:type="dxa"/>
              <w:right w:w="100" w:type="dxa"/>
            </w:tcMar>
          </w:tcPr>
          <w:p w:rsidR="004C0A4A" w:rsidRPr="00B2562A" w:rsidRDefault="00FF0290" w:rsidP="007E0969">
            <w:pPr>
              <w:spacing w:after="0"/>
              <w:rPr>
                <w:rFonts w:asciiTheme="majorHAnsi" w:hAnsiTheme="majorHAnsi" w:cstheme="majorHAnsi"/>
              </w:rPr>
            </w:pPr>
            <w:r w:rsidRPr="00B2562A">
              <w:rPr>
                <w:rFonts w:asciiTheme="majorHAnsi" w:hAnsiTheme="majorHAnsi" w:cstheme="majorHAnsi"/>
              </w:rPr>
              <w:t>Custom Exponential Smoothing</w:t>
            </w:r>
          </w:p>
        </w:tc>
        <w:tc>
          <w:tcPr>
            <w:tcW w:w="4371" w:type="dxa"/>
            <w:tcBorders>
              <w:bottom w:val="single" w:sz="8" w:space="0" w:color="C9C9C9"/>
              <w:right w:val="single" w:sz="8" w:space="0" w:color="C9C9C9"/>
            </w:tcBorders>
            <w:shd w:val="clear" w:color="auto" w:fill="EDEDED"/>
            <w:tcMar>
              <w:top w:w="100" w:type="dxa"/>
              <w:left w:w="100" w:type="dxa"/>
              <w:bottom w:w="100" w:type="dxa"/>
              <w:right w:w="100" w:type="dxa"/>
            </w:tcMar>
          </w:tcPr>
          <w:p w:rsidR="004C0A4A" w:rsidRPr="00B2562A" w:rsidRDefault="00FF0290" w:rsidP="007E0969">
            <w:pPr>
              <w:spacing w:after="0"/>
              <w:rPr>
                <w:rFonts w:asciiTheme="majorHAnsi" w:hAnsiTheme="majorHAnsi" w:cstheme="majorHAnsi"/>
              </w:rPr>
            </w:pPr>
            <w:r w:rsidRPr="00B2562A">
              <w:rPr>
                <w:rFonts w:asciiTheme="majorHAnsi" w:hAnsiTheme="majorHAnsi" w:cstheme="majorHAnsi"/>
              </w:rPr>
              <w:t>Exponential Trend /Additive Seasonality</w:t>
            </w:r>
          </w:p>
        </w:tc>
        <w:tc>
          <w:tcPr>
            <w:tcW w:w="1988" w:type="dxa"/>
            <w:tcBorders>
              <w:bottom w:val="single" w:sz="8" w:space="0" w:color="C9C9C9"/>
            </w:tcBorders>
            <w:shd w:val="clear" w:color="auto" w:fill="EDEDED"/>
            <w:tcMar>
              <w:top w:w="100" w:type="dxa"/>
              <w:left w:w="100" w:type="dxa"/>
              <w:bottom w:w="100" w:type="dxa"/>
              <w:right w:w="100" w:type="dxa"/>
            </w:tcMar>
          </w:tcPr>
          <w:p w:rsidR="004C0A4A" w:rsidRPr="00B2562A" w:rsidRDefault="00FF0290" w:rsidP="007E0969">
            <w:pPr>
              <w:spacing w:after="0"/>
              <w:rPr>
                <w:rFonts w:asciiTheme="majorHAnsi" w:hAnsiTheme="majorHAnsi" w:cstheme="majorHAnsi"/>
              </w:rPr>
            </w:pPr>
            <w:r w:rsidRPr="00B2562A">
              <w:rPr>
                <w:rFonts w:asciiTheme="majorHAnsi" w:hAnsiTheme="majorHAnsi" w:cstheme="majorHAnsi"/>
              </w:rPr>
              <w:t>12.16%</w:t>
            </w:r>
          </w:p>
        </w:tc>
      </w:tr>
      <w:tr w:rsidR="004C0A4A" w:rsidRPr="00B2562A" w:rsidTr="00B2562A">
        <w:trPr>
          <w:trHeight w:val="308"/>
          <w:jc w:val="center"/>
        </w:trPr>
        <w:tc>
          <w:tcPr>
            <w:tcW w:w="4080" w:type="dxa"/>
            <w:tcBorders>
              <w:bottom w:val="single" w:sz="8" w:space="0" w:color="C9C9C9"/>
              <w:right w:val="single" w:sz="8" w:space="0" w:color="C9C9C9"/>
            </w:tcBorders>
            <w:tcMar>
              <w:top w:w="100" w:type="dxa"/>
              <w:left w:w="100" w:type="dxa"/>
              <w:bottom w:w="100" w:type="dxa"/>
              <w:right w:w="100" w:type="dxa"/>
            </w:tcMar>
          </w:tcPr>
          <w:p w:rsidR="004C0A4A" w:rsidRPr="00B2562A" w:rsidRDefault="00FF0290" w:rsidP="007E0969">
            <w:pPr>
              <w:spacing w:after="0"/>
              <w:rPr>
                <w:rFonts w:asciiTheme="majorHAnsi" w:hAnsiTheme="majorHAnsi" w:cstheme="majorHAnsi"/>
              </w:rPr>
            </w:pPr>
            <w:r w:rsidRPr="00B2562A">
              <w:rPr>
                <w:rFonts w:asciiTheme="majorHAnsi" w:hAnsiTheme="majorHAnsi" w:cstheme="majorHAnsi"/>
              </w:rPr>
              <w:t>Custom Exponential Smoothing</w:t>
            </w:r>
          </w:p>
        </w:tc>
        <w:tc>
          <w:tcPr>
            <w:tcW w:w="4371" w:type="dxa"/>
            <w:tcBorders>
              <w:bottom w:val="single" w:sz="8" w:space="0" w:color="C9C9C9"/>
              <w:right w:val="single" w:sz="8" w:space="0" w:color="C9C9C9"/>
            </w:tcBorders>
            <w:tcMar>
              <w:top w:w="100" w:type="dxa"/>
              <w:left w:w="100" w:type="dxa"/>
              <w:bottom w:w="100" w:type="dxa"/>
              <w:right w:w="100" w:type="dxa"/>
            </w:tcMar>
          </w:tcPr>
          <w:p w:rsidR="004C0A4A" w:rsidRPr="00B2562A" w:rsidRDefault="00FF0290" w:rsidP="007E0969">
            <w:pPr>
              <w:spacing w:after="0"/>
              <w:rPr>
                <w:rFonts w:asciiTheme="majorHAnsi" w:hAnsiTheme="majorHAnsi" w:cstheme="majorHAnsi"/>
              </w:rPr>
            </w:pPr>
            <w:r w:rsidRPr="00B2562A">
              <w:rPr>
                <w:rFonts w:asciiTheme="majorHAnsi" w:hAnsiTheme="majorHAnsi" w:cstheme="majorHAnsi"/>
              </w:rPr>
              <w:t>Exponential Trend /Multiplicative Seasonality</w:t>
            </w:r>
          </w:p>
        </w:tc>
        <w:tc>
          <w:tcPr>
            <w:tcW w:w="1988" w:type="dxa"/>
            <w:tcBorders>
              <w:bottom w:val="single" w:sz="8" w:space="0" w:color="C9C9C9"/>
            </w:tcBorders>
            <w:tcMar>
              <w:top w:w="100" w:type="dxa"/>
              <w:left w:w="100" w:type="dxa"/>
              <w:bottom w:w="100" w:type="dxa"/>
              <w:right w:w="100" w:type="dxa"/>
            </w:tcMar>
          </w:tcPr>
          <w:p w:rsidR="004C0A4A" w:rsidRPr="00B2562A" w:rsidRDefault="00FF0290" w:rsidP="00B2562A">
            <w:pPr>
              <w:keepNext/>
              <w:spacing w:after="0"/>
              <w:rPr>
                <w:rFonts w:asciiTheme="majorHAnsi" w:hAnsiTheme="majorHAnsi" w:cstheme="majorHAnsi"/>
              </w:rPr>
            </w:pPr>
            <w:r w:rsidRPr="00B2562A">
              <w:rPr>
                <w:rFonts w:asciiTheme="majorHAnsi" w:hAnsiTheme="majorHAnsi" w:cstheme="majorHAnsi"/>
              </w:rPr>
              <w:t>8.47%</w:t>
            </w:r>
          </w:p>
        </w:tc>
      </w:tr>
    </w:tbl>
    <w:p w:rsidR="004C0A4A" w:rsidRPr="004A747C" w:rsidRDefault="00B2562A" w:rsidP="004A747C">
      <w:pPr>
        <w:pStyle w:val="Caption"/>
        <w:jc w:val="center"/>
      </w:pPr>
      <w:r>
        <w:t xml:space="preserve">Table </w:t>
      </w:r>
      <w:r w:rsidR="00C82012">
        <w:rPr>
          <w:noProof/>
        </w:rPr>
        <w:fldChar w:fldCharType="begin"/>
      </w:r>
      <w:r w:rsidR="00C82012">
        <w:rPr>
          <w:noProof/>
        </w:rPr>
        <w:instrText xml:space="preserve"> SEQ Table \* ARABIC </w:instrText>
      </w:r>
      <w:r w:rsidR="00C82012">
        <w:rPr>
          <w:noProof/>
        </w:rPr>
        <w:fldChar w:fldCharType="separate"/>
      </w:r>
      <w:r w:rsidR="005D479E">
        <w:rPr>
          <w:noProof/>
        </w:rPr>
        <w:t>1</w:t>
      </w:r>
      <w:r w:rsidR="00C82012">
        <w:rPr>
          <w:noProof/>
        </w:rPr>
        <w:fldChar w:fldCharType="end"/>
      </w:r>
    </w:p>
    <w:p w:rsidR="004C0A4A" w:rsidRDefault="00FF0290" w:rsidP="007E0969">
      <w:pPr>
        <w:spacing w:after="0"/>
        <w:rPr>
          <w:rFonts w:asciiTheme="majorHAnsi" w:hAnsiTheme="majorHAnsi" w:cstheme="majorHAnsi"/>
        </w:rPr>
      </w:pPr>
      <w:r w:rsidRPr="007E0969">
        <w:rPr>
          <w:rFonts w:asciiTheme="majorHAnsi" w:hAnsiTheme="majorHAnsi" w:cstheme="majorHAnsi"/>
        </w:rPr>
        <w:t>The MAPE indicates the prediction accuracy of a forecasting method in statistics, for example in estimation of the best model. Thus, from the above chart we can see that custom exponential smoothing with no trend and an additive seasonality produced a considerably low MAPE value. Its MAPE is 8.01%, this means that the mean absolute error for the 9 months forecasted was 8.01% of the actual beer sales data.</w:t>
      </w:r>
    </w:p>
    <w:p w:rsidR="00B2562A" w:rsidRPr="007E0969" w:rsidRDefault="00B2562A" w:rsidP="007E0969">
      <w:pPr>
        <w:spacing w:after="0"/>
        <w:rPr>
          <w:rFonts w:asciiTheme="majorHAnsi" w:hAnsiTheme="majorHAnsi" w:cstheme="majorHAnsi"/>
        </w:rPr>
      </w:pPr>
    </w:p>
    <w:p w:rsidR="00B2562A" w:rsidRDefault="00FF0290" w:rsidP="00B2562A">
      <w:pPr>
        <w:keepNext/>
        <w:spacing w:after="0"/>
      </w:pPr>
      <w:r w:rsidRPr="007E0969">
        <w:rPr>
          <w:rFonts w:asciiTheme="majorHAnsi" w:hAnsiTheme="majorHAnsi" w:cstheme="majorHAnsi"/>
          <w:noProof/>
        </w:rPr>
        <w:drawing>
          <wp:inline distT="114300" distB="114300" distL="114300" distR="114300" wp14:anchorId="05051907" wp14:editId="2F9DD518">
            <wp:extent cx="6648450" cy="2609850"/>
            <wp:effectExtent l="19050" t="19050" r="19050" b="1905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6648450" cy="2609850"/>
                    </a:xfrm>
                    <a:prstGeom prst="rect">
                      <a:avLst/>
                    </a:prstGeom>
                    <a:ln w="15875">
                      <a:solidFill>
                        <a:srgbClr val="000000"/>
                      </a:solidFill>
                    </a:ln>
                  </pic:spPr>
                </pic:pic>
              </a:graphicData>
            </a:graphic>
          </wp:inline>
        </w:drawing>
      </w:r>
    </w:p>
    <w:p w:rsidR="004C0A4A" w:rsidRPr="007E0969" w:rsidRDefault="00B2562A" w:rsidP="00B2562A">
      <w:pPr>
        <w:pStyle w:val="Caption"/>
        <w:jc w:val="center"/>
        <w:rPr>
          <w:rFonts w:asciiTheme="majorHAnsi" w:hAnsiTheme="majorHAnsi" w:cstheme="majorHAnsi"/>
          <w:sz w:val="22"/>
          <w:szCs w:val="22"/>
        </w:rPr>
      </w:pPr>
      <w:r>
        <w:t xml:space="preserve">Figure </w:t>
      </w:r>
      <w:r w:rsidR="00C82012">
        <w:rPr>
          <w:noProof/>
        </w:rPr>
        <w:fldChar w:fldCharType="begin"/>
      </w:r>
      <w:r w:rsidR="00C82012">
        <w:rPr>
          <w:noProof/>
        </w:rPr>
        <w:instrText xml:space="preserve"> SEQ Figure </w:instrText>
      </w:r>
      <w:r w:rsidR="00C82012">
        <w:rPr>
          <w:noProof/>
        </w:rPr>
        <w:instrText xml:space="preserve">\* ARABIC </w:instrText>
      </w:r>
      <w:r w:rsidR="00C82012">
        <w:rPr>
          <w:noProof/>
        </w:rPr>
        <w:fldChar w:fldCharType="separate"/>
      </w:r>
      <w:r w:rsidR="005D479E">
        <w:rPr>
          <w:noProof/>
        </w:rPr>
        <w:t>7</w:t>
      </w:r>
      <w:r w:rsidR="00C82012">
        <w:rPr>
          <w:noProof/>
        </w:rPr>
        <w:fldChar w:fldCharType="end"/>
      </w:r>
      <w:r>
        <w:t>: Graph after applying Exponential Smoothing</w:t>
      </w:r>
    </w:p>
    <w:p w:rsidR="004C0A4A" w:rsidRPr="007E0969" w:rsidRDefault="00B2562A" w:rsidP="007E0969">
      <w:pPr>
        <w:spacing w:after="0"/>
        <w:rPr>
          <w:rFonts w:asciiTheme="majorHAnsi" w:hAnsiTheme="majorHAnsi" w:cstheme="majorHAnsi"/>
        </w:rPr>
      </w:pPr>
      <w:r>
        <w:rPr>
          <w:rFonts w:asciiTheme="majorHAnsi" w:hAnsiTheme="majorHAnsi" w:cstheme="majorHAnsi"/>
        </w:rPr>
        <w:lastRenderedPageBreak/>
        <w:t xml:space="preserve">The above </w:t>
      </w:r>
      <w:r w:rsidR="00FF0290" w:rsidRPr="007E0969">
        <w:rPr>
          <w:rFonts w:asciiTheme="majorHAnsi" w:hAnsiTheme="majorHAnsi" w:cstheme="majorHAnsi"/>
        </w:rPr>
        <w:t>time series is for the custom exponential smoothing with no trend and an additive seasonality. We can see from the time series that the fitted value (red line) is a good fit for our history data (green line).</w:t>
      </w:r>
    </w:p>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 xml:space="preserve">In the data patterns </w:t>
      </w:r>
      <w:r w:rsidR="00B2562A" w:rsidRPr="007E0969">
        <w:rPr>
          <w:rFonts w:asciiTheme="majorHAnsi" w:hAnsiTheme="majorHAnsi" w:cstheme="majorHAnsi"/>
        </w:rPr>
        <w:t>section,</w:t>
      </w:r>
      <w:r w:rsidRPr="007E0969">
        <w:rPr>
          <w:rFonts w:asciiTheme="majorHAnsi" w:hAnsiTheme="majorHAnsi" w:cstheme="majorHAnsi"/>
        </w:rPr>
        <w:t xml:space="preserve"> we applied simple differencing to the dataset in order to analyze the seasonality. We could see significant positive correlation in the ACF plot for the lags of 6, 12, 18, 24 and so on. This shows that there is a significant seasonality </w:t>
      </w:r>
      <w:r w:rsidR="00B2562A" w:rsidRPr="007E0969">
        <w:rPr>
          <w:rFonts w:asciiTheme="majorHAnsi" w:hAnsiTheme="majorHAnsi" w:cstheme="majorHAnsi"/>
        </w:rPr>
        <w:t>occurring</w:t>
      </w:r>
      <w:r w:rsidRPr="007E0969">
        <w:rPr>
          <w:rFonts w:asciiTheme="majorHAnsi" w:hAnsiTheme="majorHAnsi" w:cstheme="majorHAnsi"/>
        </w:rPr>
        <w:t xml:space="preserve"> in a period of 6 months. We also notice that the seasonality exhibited in the lag intervals of 12, 24, 36 are prominent whereas the </w:t>
      </w:r>
      <w:r w:rsidR="00B2562A" w:rsidRPr="007E0969">
        <w:rPr>
          <w:rFonts w:asciiTheme="majorHAnsi" w:hAnsiTheme="majorHAnsi" w:cstheme="majorHAnsi"/>
        </w:rPr>
        <w:t>seasonality</w:t>
      </w:r>
      <w:r w:rsidRPr="007E0969">
        <w:rPr>
          <w:rFonts w:asciiTheme="majorHAnsi" w:hAnsiTheme="majorHAnsi" w:cstheme="majorHAnsi"/>
        </w:rPr>
        <w:t xml:space="preserve"> at 6 and 12 further decreases in magnitude. We can see similar observation from the plots below. Our time series ends at February ‘04 and we can see that the most prominent periodic peaks are in February (lag=12) and there is a constant low in the months of July (lag=6).</w:t>
      </w:r>
    </w:p>
    <w:p w:rsidR="004C0A4A" w:rsidRPr="007E0969" w:rsidRDefault="004C0A4A" w:rsidP="007E0969">
      <w:pPr>
        <w:spacing w:after="0"/>
        <w:rPr>
          <w:rFonts w:asciiTheme="majorHAnsi" w:hAnsiTheme="majorHAnsi" w:cstheme="majorHAnsi"/>
          <w:b/>
        </w:rPr>
      </w:pPr>
    </w:p>
    <w:p w:rsidR="007C6ABD" w:rsidRDefault="00FF0290" w:rsidP="007C6ABD">
      <w:pPr>
        <w:keepNext/>
        <w:spacing w:after="0"/>
      </w:pPr>
      <w:r w:rsidRPr="007E0969">
        <w:rPr>
          <w:rFonts w:asciiTheme="majorHAnsi" w:hAnsiTheme="majorHAnsi" w:cstheme="majorHAnsi"/>
          <w:b/>
          <w:noProof/>
        </w:rPr>
        <w:drawing>
          <wp:inline distT="114300" distB="114300" distL="114300" distR="114300" wp14:anchorId="2A033A09" wp14:editId="58D63F1D">
            <wp:extent cx="6648450" cy="2159000"/>
            <wp:effectExtent l="19050" t="19050" r="19050" b="1270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6648450" cy="2159000"/>
                    </a:xfrm>
                    <a:prstGeom prst="rect">
                      <a:avLst/>
                    </a:prstGeom>
                    <a:ln w="15875">
                      <a:solidFill>
                        <a:srgbClr val="000000"/>
                      </a:solidFill>
                    </a:ln>
                  </pic:spPr>
                </pic:pic>
              </a:graphicData>
            </a:graphic>
          </wp:inline>
        </w:drawing>
      </w:r>
    </w:p>
    <w:p w:rsidR="004C0A4A" w:rsidRPr="007E0969" w:rsidRDefault="007C6ABD" w:rsidP="007C6ABD">
      <w:pPr>
        <w:pStyle w:val="Caption"/>
        <w:jc w:val="center"/>
        <w:rPr>
          <w:rFonts w:asciiTheme="majorHAnsi" w:hAnsiTheme="majorHAnsi" w:cstheme="majorHAnsi"/>
          <w:b/>
          <w:sz w:val="22"/>
          <w:szCs w:val="22"/>
        </w:rPr>
      </w:pPr>
      <w:r>
        <w:t xml:space="preserve">Figure </w:t>
      </w:r>
      <w:r w:rsidR="00C82012">
        <w:rPr>
          <w:noProof/>
        </w:rPr>
        <w:fldChar w:fldCharType="begin"/>
      </w:r>
      <w:r w:rsidR="00C82012">
        <w:rPr>
          <w:noProof/>
        </w:rPr>
        <w:instrText xml:space="preserve"> SEQ Figure \* ARABIC </w:instrText>
      </w:r>
      <w:r w:rsidR="00C82012">
        <w:rPr>
          <w:noProof/>
        </w:rPr>
        <w:fldChar w:fldCharType="separate"/>
      </w:r>
      <w:r w:rsidR="005D479E">
        <w:rPr>
          <w:noProof/>
        </w:rPr>
        <w:t>8</w:t>
      </w:r>
      <w:r w:rsidR="00C82012">
        <w:rPr>
          <w:noProof/>
        </w:rPr>
        <w:fldChar w:fldCharType="end"/>
      </w:r>
      <w:r>
        <w:t>: Monthly beer bottle sales</w:t>
      </w:r>
    </w:p>
    <w:p w:rsidR="007C6ABD" w:rsidRDefault="007C6ABD">
      <w:pPr>
        <w:rPr>
          <w:rFonts w:asciiTheme="majorHAnsi" w:hAnsiTheme="majorHAnsi" w:cstheme="majorHAnsi"/>
          <w:b/>
          <w:color w:val="2F5496"/>
          <w:sz w:val="32"/>
          <w:u w:val="single"/>
        </w:rPr>
      </w:pPr>
      <w:r>
        <w:rPr>
          <w:rFonts w:asciiTheme="majorHAnsi" w:hAnsiTheme="majorHAnsi" w:cstheme="majorHAnsi"/>
          <w:b/>
          <w:u w:val="single"/>
        </w:rPr>
        <w:br w:type="page"/>
      </w:r>
    </w:p>
    <w:p w:rsidR="004C0A4A" w:rsidRPr="007C6ABD" w:rsidRDefault="00FF0290" w:rsidP="007C6ABD">
      <w:pPr>
        <w:pStyle w:val="Heading1"/>
        <w:jc w:val="center"/>
        <w:rPr>
          <w:rFonts w:asciiTheme="majorHAnsi" w:hAnsiTheme="majorHAnsi" w:cstheme="majorHAnsi"/>
          <w:b/>
          <w:szCs w:val="22"/>
          <w:u w:val="single"/>
        </w:rPr>
      </w:pPr>
      <w:bookmarkStart w:id="6" w:name="_Toc529404123"/>
      <w:r w:rsidRPr="007C6ABD">
        <w:rPr>
          <w:rFonts w:asciiTheme="majorHAnsi" w:hAnsiTheme="majorHAnsi" w:cstheme="majorHAnsi"/>
          <w:b/>
          <w:szCs w:val="22"/>
          <w:u w:val="single"/>
        </w:rPr>
        <w:lastRenderedPageBreak/>
        <w:t>Forecast for rest of 2004 - Period (March ‘04 to December ‘04)</w:t>
      </w:r>
      <w:bookmarkEnd w:id="6"/>
    </w:p>
    <w:p w:rsidR="007C6ABD" w:rsidRDefault="007C6ABD" w:rsidP="007E0969">
      <w:pPr>
        <w:spacing w:after="0"/>
        <w:rPr>
          <w:rFonts w:asciiTheme="majorHAnsi" w:hAnsiTheme="majorHAnsi" w:cstheme="majorHAnsi"/>
        </w:rPr>
      </w:pPr>
    </w:p>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Now</w:t>
      </w:r>
      <w:r w:rsidR="007C6ABD">
        <w:rPr>
          <w:rFonts w:asciiTheme="majorHAnsi" w:hAnsiTheme="majorHAnsi" w:cstheme="majorHAnsi"/>
        </w:rPr>
        <w:t>,</w:t>
      </w:r>
      <w:r w:rsidRPr="007E0969">
        <w:rPr>
          <w:rFonts w:asciiTheme="majorHAnsi" w:hAnsiTheme="majorHAnsi" w:cstheme="majorHAnsi"/>
        </w:rPr>
        <w:t xml:space="preserve"> we move towards the final goal to predict the sales for the rest of the year 2004. Based on our analysis and model evaluation illustrated above, we have applied the Exponential smoothing method for No trend and an additive seasonality.</w:t>
      </w:r>
    </w:p>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The forecasted values are given in the table below:</w:t>
      </w:r>
    </w:p>
    <w:p w:rsidR="004C0A4A" w:rsidRPr="007E0969" w:rsidRDefault="004C0A4A" w:rsidP="007E0969">
      <w:pPr>
        <w:spacing w:after="0"/>
        <w:rPr>
          <w:rFonts w:asciiTheme="majorHAnsi" w:hAnsiTheme="majorHAnsi" w:cstheme="majorHAnsi"/>
          <w:b/>
          <w:i/>
        </w:rPr>
      </w:pPr>
    </w:p>
    <w:tbl>
      <w:tblPr>
        <w:tblStyle w:val="a0"/>
        <w:tblW w:w="7620" w:type="dxa"/>
        <w:jc w:val="center"/>
        <w:tblBorders>
          <w:top w:val="nil"/>
          <w:left w:val="nil"/>
          <w:bottom w:val="nil"/>
          <w:right w:val="nil"/>
          <w:insideH w:val="nil"/>
          <w:insideV w:val="nil"/>
        </w:tblBorders>
        <w:tblLayout w:type="fixed"/>
        <w:tblLook w:val="0600" w:firstRow="0" w:lastRow="0" w:firstColumn="0" w:lastColumn="0" w:noHBand="1" w:noVBand="1"/>
      </w:tblPr>
      <w:tblGrid>
        <w:gridCol w:w="1215"/>
        <w:gridCol w:w="1485"/>
        <w:gridCol w:w="1095"/>
        <w:gridCol w:w="1245"/>
        <w:gridCol w:w="990"/>
        <w:gridCol w:w="1590"/>
      </w:tblGrid>
      <w:tr w:rsidR="004C0A4A" w:rsidRPr="007E0969" w:rsidTr="007C6ABD">
        <w:trPr>
          <w:trHeight w:val="720"/>
          <w:jc w:val="center"/>
        </w:trPr>
        <w:tc>
          <w:tcPr>
            <w:tcW w:w="121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C0A4A" w:rsidRPr="007E0969" w:rsidRDefault="00FF0290" w:rsidP="007E0969">
            <w:pPr>
              <w:spacing w:after="0"/>
              <w:rPr>
                <w:rFonts w:asciiTheme="majorHAnsi" w:hAnsiTheme="majorHAnsi" w:cstheme="majorHAnsi"/>
                <w:b/>
              </w:rPr>
            </w:pPr>
            <w:r w:rsidRPr="007E0969">
              <w:rPr>
                <w:rFonts w:asciiTheme="majorHAnsi" w:hAnsiTheme="majorHAnsi" w:cstheme="majorHAnsi"/>
                <w:b/>
              </w:rPr>
              <w:t>Month</w:t>
            </w:r>
          </w:p>
        </w:tc>
        <w:tc>
          <w:tcPr>
            <w:tcW w:w="148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4C0A4A" w:rsidRPr="007E0969" w:rsidRDefault="00FF0290" w:rsidP="007E0969">
            <w:pPr>
              <w:spacing w:after="0"/>
              <w:rPr>
                <w:rFonts w:asciiTheme="majorHAnsi" w:hAnsiTheme="majorHAnsi" w:cstheme="majorHAnsi"/>
                <w:b/>
              </w:rPr>
            </w:pPr>
            <w:r w:rsidRPr="007E0969">
              <w:rPr>
                <w:rFonts w:asciiTheme="majorHAnsi" w:hAnsiTheme="majorHAnsi" w:cstheme="majorHAnsi"/>
                <w:b/>
              </w:rPr>
              <w:t>2.5% Lower</w:t>
            </w:r>
          </w:p>
        </w:tc>
        <w:tc>
          <w:tcPr>
            <w:tcW w:w="109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4C0A4A" w:rsidRPr="007E0969" w:rsidRDefault="00FF0290" w:rsidP="007E0969">
            <w:pPr>
              <w:spacing w:after="0"/>
              <w:rPr>
                <w:rFonts w:asciiTheme="majorHAnsi" w:hAnsiTheme="majorHAnsi" w:cstheme="majorHAnsi"/>
                <w:b/>
              </w:rPr>
            </w:pPr>
            <w:r w:rsidRPr="007E0969">
              <w:rPr>
                <w:rFonts w:asciiTheme="majorHAnsi" w:hAnsiTheme="majorHAnsi" w:cstheme="majorHAnsi"/>
                <w:b/>
              </w:rPr>
              <w:t>Forecast</w:t>
            </w:r>
          </w:p>
        </w:tc>
        <w:tc>
          <w:tcPr>
            <w:tcW w:w="124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4C0A4A" w:rsidRPr="007E0969" w:rsidRDefault="00FF0290" w:rsidP="007E0969">
            <w:pPr>
              <w:spacing w:after="0"/>
              <w:rPr>
                <w:rFonts w:asciiTheme="majorHAnsi" w:hAnsiTheme="majorHAnsi" w:cstheme="majorHAnsi"/>
                <w:b/>
              </w:rPr>
            </w:pPr>
            <w:r w:rsidRPr="007E0969">
              <w:rPr>
                <w:rFonts w:asciiTheme="majorHAnsi" w:hAnsiTheme="majorHAnsi" w:cstheme="majorHAnsi"/>
                <w:b/>
              </w:rPr>
              <w:t>Quarterly</w:t>
            </w:r>
          </w:p>
        </w:tc>
        <w:tc>
          <w:tcPr>
            <w:tcW w:w="99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4C0A4A" w:rsidRPr="007E0969" w:rsidRDefault="00FF0290" w:rsidP="007E0969">
            <w:pPr>
              <w:spacing w:after="0"/>
              <w:rPr>
                <w:rFonts w:asciiTheme="majorHAnsi" w:hAnsiTheme="majorHAnsi" w:cstheme="majorHAnsi"/>
                <w:b/>
              </w:rPr>
            </w:pPr>
            <w:r w:rsidRPr="007E0969">
              <w:rPr>
                <w:rFonts w:asciiTheme="majorHAnsi" w:hAnsiTheme="majorHAnsi" w:cstheme="majorHAnsi"/>
                <w:b/>
              </w:rPr>
              <w:t>Annual</w:t>
            </w:r>
          </w:p>
        </w:tc>
        <w:tc>
          <w:tcPr>
            <w:tcW w:w="159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4C0A4A" w:rsidRPr="007E0969" w:rsidRDefault="00FF0290" w:rsidP="007E0969">
            <w:pPr>
              <w:spacing w:after="0"/>
              <w:rPr>
                <w:rFonts w:asciiTheme="majorHAnsi" w:hAnsiTheme="majorHAnsi" w:cstheme="majorHAnsi"/>
                <w:b/>
              </w:rPr>
            </w:pPr>
            <w:r w:rsidRPr="007E0969">
              <w:rPr>
                <w:rFonts w:asciiTheme="majorHAnsi" w:hAnsiTheme="majorHAnsi" w:cstheme="majorHAnsi"/>
                <w:b/>
              </w:rPr>
              <w:t>97.5% Upper</w:t>
            </w:r>
          </w:p>
        </w:tc>
      </w:tr>
      <w:tr w:rsidR="004C0A4A" w:rsidRPr="007E0969" w:rsidTr="007C6ABD">
        <w:trPr>
          <w:trHeight w:val="480"/>
          <w:jc w:val="center"/>
        </w:trPr>
        <w:tc>
          <w:tcPr>
            <w:tcW w:w="12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2004-Mar</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255</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346</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Q1, 1,223</w:t>
            </w:r>
          </w:p>
        </w:tc>
        <w:tc>
          <w:tcPr>
            <w:tcW w:w="990"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 xml:space="preserve"> </w:t>
            </w:r>
          </w:p>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 xml:space="preserve"> </w:t>
            </w:r>
          </w:p>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 xml:space="preserve"> </w:t>
            </w:r>
          </w:p>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 xml:space="preserve"> </w:t>
            </w:r>
          </w:p>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 xml:space="preserve"> </w:t>
            </w:r>
          </w:p>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 xml:space="preserve"> </w:t>
            </w:r>
          </w:p>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 xml:space="preserve"> </w:t>
            </w:r>
          </w:p>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 xml:space="preserve"> </w:t>
            </w:r>
          </w:p>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 xml:space="preserve"> </w:t>
            </w:r>
          </w:p>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4,205</w:t>
            </w:r>
          </w:p>
        </w:tc>
        <w:tc>
          <w:tcPr>
            <w:tcW w:w="1590" w:type="dxa"/>
            <w:tcBorders>
              <w:top w:val="nil"/>
              <w:left w:val="nil"/>
              <w:bottom w:val="single" w:sz="8" w:space="0" w:color="000000"/>
              <w:right w:val="single" w:sz="8" w:space="0" w:color="000000"/>
            </w:tcBorders>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436</w:t>
            </w:r>
          </w:p>
        </w:tc>
      </w:tr>
      <w:tr w:rsidR="004C0A4A" w:rsidRPr="007E0969" w:rsidTr="007C6ABD">
        <w:trPr>
          <w:trHeight w:val="480"/>
          <w:jc w:val="center"/>
        </w:trPr>
        <w:tc>
          <w:tcPr>
            <w:tcW w:w="12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2004-Apr</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258</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350</w:t>
            </w:r>
          </w:p>
        </w:tc>
        <w:tc>
          <w:tcPr>
            <w:tcW w:w="1245"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 xml:space="preserve"> </w:t>
            </w:r>
          </w:p>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 xml:space="preserve"> </w:t>
            </w:r>
          </w:p>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Q2, 916</w:t>
            </w:r>
          </w:p>
        </w:tc>
        <w:tc>
          <w:tcPr>
            <w:tcW w:w="99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4C0A4A" w:rsidP="007E0969">
            <w:pPr>
              <w:spacing w:after="0"/>
              <w:rPr>
                <w:rFonts w:asciiTheme="majorHAnsi" w:hAnsiTheme="majorHAnsi" w:cstheme="majorHAnsi"/>
                <w:b/>
              </w:rPr>
            </w:pPr>
          </w:p>
        </w:tc>
        <w:tc>
          <w:tcPr>
            <w:tcW w:w="15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442</w:t>
            </w:r>
          </w:p>
        </w:tc>
      </w:tr>
      <w:tr w:rsidR="004C0A4A" w:rsidRPr="007E0969" w:rsidTr="007C6ABD">
        <w:trPr>
          <w:trHeight w:val="720"/>
          <w:jc w:val="center"/>
        </w:trPr>
        <w:tc>
          <w:tcPr>
            <w:tcW w:w="12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2004-May</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163</w:t>
            </w:r>
          </w:p>
        </w:tc>
        <w:tc>
          <w:tcPr>
            <w:tcW w:w="1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256</w:t>
            </w:r>
          </w:p>
        </w:tc>
        <w:tc>
          <w:tcPr>
            <w:tcW w:w="124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4C0A4A" w:rsidP="007E0969">
            <w:pPr>
              <w:spacing w:after="0"/>
              <w:rPr>
                <w:rFonts w:asciiTheme="majorHAnsi" w:hAnsiTheme="majorHAnsi" w:cstheme="majorHAnsi"/>
                <w:b/>
              </w:rPr>
            </w:pPr>
          </w:p>
        </w:tc>
        <w:tc>
          <w:tcPr>
            <w:tcW w:w="99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4C0A4A" w:rsidP="007E0969">
            <w:pPr>
              <w:widowControl w:val="0"/>
              <w:pBdr>
                <w:top w:val="nil"/>
                <w:left w:val="nil"/>
                <w:bottom w:val="nil"/>
                <w:right w:val="nil"/>
                <w:between w:val="nil"/>
              </w:pBdr>
              <w:spacing w:after="0"/>
              <w:rPr>
                <w:rFonts w:asciiTheme="majorHAnsi" w:hAnsiTheme="majorHAnsi" w:cstheme="majorHAnsi"/>
                <w:b/>
              </w:rPr>
            </w:pPr>
          </w:p>
        </w:tc>
        <w:tc>
          <w:tcPr>
            <w:tcW w:w="15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350</w:t>
            </w:r>
          </w:p>
        </w:tc>
      </w:tr>
      <w:tr w:rsidR="004C0A4A" w:rsidRPr="007E0969" w:rsidTr="007C6ABD">
        <w:trPr>
          <w:trHeight w:val="480"/>
          <w:jc w:val="center"/>
        </w:trPr>
        <w:tc>
          <w:tcPr>
            <w:tcW w:w="12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2004-Jun</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214</w:t>
            </w:r>
          </w:p>
        </w:tc>
        <w:tc>
          <w:tcPr>
            <w:tcW w:w="1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309</w:t>
            </w:r>
          </w:p>
        </w:tc>
        <w:tc>
          <w:tcPr>
            <w:tcW w:w="124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4C0A4A" w:rsidP="007E0969">
            <w:pPr>
              <w:spacing w:after="0"/>
              <w:rPr>
                <w:rFonts w:asciiTheme="majorHAnsi" w:hAnsiTheme="majorHAnsi" w:cstheme="majorHAnsi"/>
                <w:b/>
              </w:rPr>
            </w:pPr>
          </w:p>
        </w:tc>
        <w:tc>
          <w:tcPr>
            <w:tcW w:w="99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4C0A4A" w:rsidP="007E0969">
            <w:pPr>
              <w:widowControl w:val="0"/>
              <w:pBdr>
                <w:top w:val="nil"/>
                <w:left w:val="nil"/>
                <w:bottom w:val="nil"/>
                <w:right w:val="nil"/>
                <w:between w:val="nil"/>
              </w:pBdr>
              <w:spacing w:after="0"/>
              <w:rPr>
                <w:rFonts w:asciiTheme="majorHAnsi" w:hAnsiTheme="majorHAnsi" w:cstheme="majorHAnsi"/>
                <w:b/>
              </w:rPr>
            </w:pPr>
          </w:p>
        </w:tc>
        <w:tc>
          <w:tcPr>
            <w:tcW w:w="15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405</w:t>
            </w:r>
          </w:p>
        </w:tc>
      </w:tr>
      <w:tr w:rsidR="004C0A4A" w:rsidRPr="007E0969" w:rsidTr="007C6ABD">
        <w:trPr>
          <w:trHeight w:val="480"/>
          <w:jc w:val="center"/>
        </w:trPr>
        <w:tc>
          <w:tcPr>
            <w:tcW w:w="12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2004-Jul</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236</w:t>
            </w:r>
          </w:p>
        </w:tc>
        <w:tc>
          <w:tcPr>
            <w:tcW w:w="1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333</w:t>
            </w:r>
          </w:p>
        </w:tc>
        <w:tc>
          <w:tcPr>
            <w:tcW w:w="1245"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 xml:space="preserve"> </w:t>
            </w:r>
          </w:p>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 xml:space="preserve"> </w:t>
            </w:r>
          </w:p>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Q3, 1,039</w:t>
            </w:r>
          </w:p>
        </w:tc>
        <w:tc>
          <w:tcPr>
            <w:tcW w:w="99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4C0A4A" w:rsidP="007E0969">
            <w:pPr>
              <w:spacing w:after="0"/>
              <w:rPr>
                <w:rFonts w:asciiTheme="majorHAnsi" w:hAnsiTheme="majorHAnsi" w:cstheme="majorHAnsi"/>
                <w:b/>
              </w:rPr>
            </w:pPr>
          </w:p>
        </w:tc>
        <w:tc>
          <w:tcPr>
            <w:tcW w:w="15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430</w:t>
            </w:r>
          </w:p>
        </w:tc>
      </w:tr>
      <w:tr w:rsidR="004C0A4A" w:rsidRPr="007E0969" w:rsidTr="007C6ABD">
        <w:trPr>
          <w:trHeight w:val="480"/>
          <w:jc w:val="center"/>
        </w:trPr>
        <w:tc>
          <w:tcPr>
            <w:tcW w:w="12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2004-Aug</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279</w:t>
            </w:r>
          </w:p>
        </w:tc>
        <w:tc>
          <w:tcPr>
            <w:tcW w:w="1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378</w:t>
            </w:r>
          </w:p>
        </w:tc>
        <w:tc>
          <w:tcPr>
            <w:tcW w:w="124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4C0A4A" w:rsidP="007E0969">
            <w:pPr>
              <w:spacing w:after="0"/>
              <w:rPr>
                <w:rFonts w:asciiTheme="majorHAnsi" w:hAnsiTheme="majorHAnsi" w:cstheme="majorHAnsi"/>
                <w:b/>
              </w:rPr>
            </w:pPr>
          </w:p>
        </w:tc>
        <w:tc>
          <w:tcPr>
            <w:tcW w:w="99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4C0A4A" w:rsidP="007E0969">
            <w:pPr>
              <w:widowControl w:val="0"/>
              <w:pBdr>
                <w:top w:val="nil"/>
                <w:left w:val="nil"/>
                <w:bottom w:val="nil"/>
                <w:right w:val="nil"/>
                <w:between w:val="nil"/>
              </w:pBdr>
              <w:spacing w:after="0"/>
              <w:rPr>
                <w:rFonts w:asciiTheme="majorHAnsi" w:hAnsiTheme="majorHAnsi" w:cstheme="majorHAnsi"/>
                <w:b/>
              </w:rPr>
            </w:pPr>
          </w:p>
        </w:tc>
        <w:tc>
          <w:tcPr>
            <w:tcW w:w="15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477</w:t>
            </w:r>
          </w:p>
        </w:tc>
      </w:tr>
      <w:tr w:rsidR="004C0A4A" w:rsidRPr="007E0969" w:rsidTr="007C6ABD">
        <w:trPr>
          <w:trHeight w:val="480"/>
          <w:jc w:val="center"/>
        </w:trPr>
        <w:tc>
          <w:tcPr>
            <w:tcW w:w="12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2004-Sep</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228</w:t>
            </w:r>
          </w:p>
        </w:tc>
        <w:tc>
          <w:tcPr>
            <w:tcW w:w="1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328</w:t>
            </w:r>
          </w:p>
        </w:tc>
        <w:tc>
          <w:tcPr>
            <w:tcW w:w="124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4C0A4A" w:rsidP="007E0969">
            <w:pPr>
              <w:spacing w:after="0"/>
              <w:rPr>
                <w:rFonts w:asciiTheme="majorHAnsi" w:hAnsiTheme="majorHAnsi" w:cstheme="majorHAnsi"/>
                <w:b/>
              </w:rPr>
            </w:pPr>
          </w:p>
        </w:tc>
        <w:tc>
          <w:tcPr>
            <w:tcW w:w="99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4C0A4A" w:rsidP="007E0969">
            <w:pPr>
              <w:widowControl w:val="0"/>
              <w:pBdr>
                <w:top w:val="nil"/>
                <w:left w:val="nil"/>
                <w:bottom w:val="nil"/>
                <w:right w:val="nil"/>
                <w:between w:val="nil"/>
              </w:pBdr>
              <w:spacing w:after="0"/>
              <w:rPr>
                <w:rFonts w:asciiTheme="majorHAnsi" w:hAnsiTheme="majorHAnsi" w:cstheme="majorHAnsi"/>
                <w:b/>
              </w:rPr>
            </w:pPr>
          </w:p>
        </w:tc>
        <w:tc>
          <w:tcPr>
            <w:tcW w:w="15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429</w:t>
            </w:r>
          </w:p>
        </w:tc>
      </w:tr>
      <w:tr w:rsidR="004C0A4A" w:rsidRPr="007E0969" w:rsidTr="007C6ABD">
        <w:trPr>
          <w:trHeight w:val="480"/>
          <w:jc w:val="center"/>
        </w:trPr>
        <w:tc>
          <w:tcPr>
            <w:tcW w:w="12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2004-Oct</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227</w:t>
            </w:r>
          </w:p>
        </w:tc>
        <w:tc>
          <w:tcPr>
            <w:tcW w:w="1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329</w:t>
            </w:r>
          </w:p>
        </w:tc>
        <w:tc>
          <w:tcPr>
            <w:tcW w:w="1245"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 xml:space="preserve"> </w:t>
            </w:r>
          </w:p>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 xml:space="preserve"> </w:t>
            </w:r>
          </w:p>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Q4, 1,028</w:t>
            </w:r>
          </w:p>
        </w:tc>
        <w:tc>
          <w:tcPr>
            <w:tcW w:w="99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4C0A4A" w:rsidP="007E0969">
            <w:pPr>
              <w:spacing w:after="0"/>
              <w:rPr>
                <w:rFonts w:asciiTheme="majorHAnsi" w:hAnsiTheme="majorHAnsi" w:cstheme="majorHAnsi"/>
                <w:b/>
              </w:rPr>
            </w:pPr>
          </w:p>
        </w:tc>
        <w:tc>
          <w:tcPr>
            <w:tcW w:w="15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431</w:t>
            </w:r>
          </w:p>
        </w:tc>
      </w:tr>
      <w:tr w:rsidR="004C0A4A" w:rsidRPr="007E0969" w:rsidTr="007C6ABD">
        <w:trPr>
          <w:trHeight w:val="480"/>
          <w:jc w:val="center"/>
        </w:trPr>
        <w:tc>
          <w:tcPr>
            <w:tcW w:w="12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2004-Nov</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219</w:t>
            </w:r>
          </w:p>
        </w:tc>
        <w:tc>
          <w:tcPr>
            <w:tcW w:w="1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322</w:t>
            </w:r>
          </w:p>
        </w:tc>
        <w:tc>
          <w:tcPr>
            <w:tcW w:w="124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4C0A4A" w:rsidP="007E0969">
            <w:pPr>
              <w:spacing w:after="0"/>
              <w:rPr>
                <w:rFonts w:asciiTheme="majorHAnsi" w:hAnsiTheme="majorHAnsi" w:cstheme="majorHAnsi"/>
                <w:b/>
              </w:rPr>
            </w:pPr>
          </w:p>
        </w:tc>
        <w:tc>
          <w:tcPr>
            <w:tcW w:w="99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4C0A4A" w:rsidP="007E0969">
            <w:pPr>
              <w:widowControl w:val="0"/>
              <w:pBdr>
                <w:top w:val="nil"/>
                <w:left w:val="nil"/>
                <w:bottom w:val="nil"/>
                <w:right w:val="nil"/>
                <w:between w:val="nil"/>
              </w:pBdr>
              <w:spacing w:after="0"/>
              <w:rPr>
                <w:rFonts w:asciiTheme="majorHAnsi" w:hAnsiTheme="majorHAnsi" w:cstheme="majorHAnsi"/>
                <w:b/>
              </w:rPr>
            </w:pPr>
          </w:p>
        </w:tc>
        <w:tc>
          <w:tcPr>
            <w:tcW w:w="15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426</w:t>
            </w:r>
          </w:p>
        </w:tc>
      </w:tr>
      <w:tr w:rsidR="004C0A4A" w:rsidRPr="007E0969" w:rsidTr="007C6ABD">
        <w:trPr>
          <w:trHeight w:val="480"/>
          <w:jc w:val="center"/>
        </w:trPr>
        <w:tc>
          <w:tcPr>
            <w:tcW w:w="12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2004-Dec</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271</w:t>
            </w:r>
          </w:p>
        </w:tc>
        <w:tc>
          <w:tcPr>
            <w:tcW w:w="1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377</w:t>
            </w:r>
          </w:p>
        </w:tc>
        <w:tc>
          <w:tcPr>
            <w:tcW w:w="124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4C0A4A" w:rsidP="007E0969">
            <w:pPr>
              <w:spacing w:after="0"/>
              <w:rPr>
                <w:rFonts w:asciiTheme="majorHAnsi" w:hAnsiTheme="majorHAnsi" w:cstheme="majorHAnsi"/>
                <w:b/>
              </w:rPr>
            </w:pPr>
          </w:p>
        </w:tc>
        <w:tc>
          <w:tcPr>
            <w:tcW w:w="99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4C0A4A" w:rsidP="007E0969">
            <w:pPr>
              <w:widowControl w:val="0"/>
              <w:pBdr>
                <w:top w:val="nil"/>
                <w:left w:val="nil"/>
                <w:bottom w:val="nil"/>
                <w:right w:val="nil"/>
                <w:between w:val="nil"/>
              </w:pBdr>
              <w:spacing w:after="0"/>
              <w:rPr>
                <w:rFonts w:asciiTheme="majorHAnsi" w:hAnsiTheme="majorHAnsi" w:cstheme="majorHAnsi"/>
                <w:b/>
              </w:rPr>
            </w:pPr>
          </w:p>
        </w:tc>
        <w:tc>
          <w:tcPr>
            <w:tcW w:w="15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C6ABD">
            <w:pPr>
              <w:keepNext/>
              <w:spacing w:after="0"/>
              <w:rPr>
                <w:rFonts w:asciiTheme="majorHAnsi" w:hAnsiTheme="majorHAnsi" w:cstheme="majorHAnsi"/>
              </w:rPr>
            </w:pPr>
            <w:r w:rsidRPr="007E0969">
              <w:rPr>
                <w:rFonts w:asciiTheme="majorHAnsi" w:hAnsiTheme="majorHAnsi" w:cstheme="majorHAnsi"/>
              </w:rPr>
              <w:t>482</w:t>
            </w:r>
          </w:p>
        </w:tc>
      </w:tr>
    </w:tbl>
    <w:p w:rsidR="004C0A4A" w:rsidRPr="007C6ABD" w:rsidRDefault="007C6ABD" w:rsidP="007C6ABD">
      <w:pPr>
        <w:pStyle w:val="Caption"/>
        <w:jc w:val="center"/>
      </w:pPr>
      <w:r>
        <w:t xml:space="preserve">Table </w:t>
      </w:r>
      <w:r w:rsidR="00C82012">
        <w:rPr>
          <w:noProof/>
        </w:rPr>
        <w:fldChar w:fldCharType="begin"/>
      </w:r>
      <w:r w:rsidR="00C82012">
        <w:rPr>
          <w:noProof/>
        </w:rPr>
        <w:instrText xml:space="preserve"> SEQ Table \* ARABIC </w:instrText>
      </w:r>
      <w:r w:rsidR="00C82012">
        <w:rPr>
          <w:noProof/>
        </w:rPr>
        <w:fldChar w:fldCharType="separate"/>
      </w:r>
      <w:r w:rsidR="005D479E">
        <w:rPr>
          <w:noProof/>
        </w:rPr>
        <w:t>2</w:t>
      </w:r>
      <w:r w:rsidR="00C82012">
        <w:rPr>
          <w:noProof/>
        </w:rPr>
        <w:fldChar w:fldCharType="end"/>
      </w:r>
    </w:p>
    <w:p w:rsidR="004C0A4A" w:rsidRDefault="00FF0290" w:rsidP="007E0969">
      <w:pPr>
        <w:spacing w:after="0"/>
        <w:rPr>
          <w:rFonts w:asciiTheme="majorHAnsi" w:hAnsiTheme="majorHAnsi" w:cstheme="majorHAnsi"/>
        </w:rPr>
      </w:pPr>
      <w:r w:rsidRPr="007E0969">
        <w:rPr>
          <w:rFonts w:asciiTheme="majorHAnsi" w:hAnsiTheme="majorHAnsi" w:cstheme="majorHAnsi"/>
        </w:rPr>
        <w:t>In our holdout analysis we got a MAPE error of 8.01% which is a crucial factor to take a call on the actual bottle levels to be maintained in the inventory. The MAPE indicates that on an average monthly forecast errors of the model are 8% of the monthly beer sales. The holdout analysis indicates that the forecast MAPE error is 8%, and the comparison of numbers from the holdout analysis in the table below shows that it would be ideal for the us to take the upper forecast limit of 97.5% into consideration. We can clearly see below that the actual values are majorly falling below the upper forecast limit of 97.5 %. This gives us a positive indication that the confidence limits can further be explored to optimize the space constraints as per the business decisions. A proposal can be made to discuss on the impact to decide the final order amount. We know that the beer sales are very low during the winter season (specially end year months - November, December). Hence, we can check the feasibility of choosing the ordering amount close to the point forecast values. One of the key business problems was to consider the fact that the we need to minimize the year-end inventories during the end of 2004. We can see from the table below that there is a very less difference between the actual and the forecast</w:t>
      </w:r>
      <w:r w:rsidRPr="007E0969">
        <w:rPr>
          <w:rFonts w:asciiTheme="majorHAnsi" w:eastAsia="Times New Roman" w:hAnsiTheme="majorHAnsi" w:cstheme="majorHAnsi"/>
        </w:rPr>
        <w:t>ed valu</w:t>
      </w:r>
      <w:r w:rsidRPr="007E0969">
        <w:rPr>
          <w:rFonts w:asciiTheme="majorHAnsi" w:hAnsiTheme="majorHAnsi" w:cstheme="majorHAnsi"/>
        </w:rPr>
        <w:t xml:space="preserve">e for 2003. We can say that the model is </w:t>
      </w:r>
      <w:r w:rsidR="00E914B9" w:rsidRPr="007E0969">
        <w:rPr>
          <w:rFonts w:asciiTheme="majorHAnsi" w:hAnsiTheme="majorHAnsi" w:cstheme="majorHAnsi"/>
        </w:rPr>
        <w:t>accurate</w:t>
      </w:r>
      <w:r w:rsidRPr="007E0969">
        <w:rPr>
          <w:rFonts w:asciiTheme="majorHAnsi" w:hAnsiTheme="majorHAnsi" w:cstheme="majorHAnsi"/>
        </w:rPr>
        <w:t xml:space="preserve"> to forecast the sales values for the months of November and December. Based on this, the management </w:t>
      </w:r>
      <w:r w:rsidR="00E914B9" w:rsidRPr="007E0969">
        <w:rPr>
          <w:rFonts w:asciiTheme="majorHAnsi" w:hAnsiTheme="majorHAnsi" w:cstheme="majorHAnsi"/>
        </w:rPr>
        <w:t>must</w:t>
      </w:r>
      <w:r w:rsidRPr="007E0969">
        <w:rPr>
          <w:rFonts w:asciiTheme="majorHAnsi" w:hAnsiTheme="majorHAnsi" w:cstheme="majorHAnsi"/>
        </w:rPr>
        <w:t xml:space="preserve"> </w:t>
      </w:r>
      <w:proofErr w:type="gramStart"/>
      <w:r w:rsidRPr="007E0969">
        <w:rPr>
          <w:rFonts w:asciiTheme="majorHAnsi" w:hAnsiTheme="majorHAnsi" w:cstheme="majorHAnsi"/>
        </w:rPr>
        <w:t xml:space="preserve">make a </w:t>
      </w:r>
      <w:r w:rsidRPr="007E0969">
        <w:rPr>
          <w:rFonts w:asciiTheme="majorHAnsi" w:hAnsiTheme="majorHAnsi" w:cstheme="majorHAnsi"/>
        </w:rPr>
        <w:lastRenderedPageBreak/>
        <w:t>decision</w:t>
      </w:r>
      <w:proofErr w:type="gramEnd"/>
      <w:r w:rsidRPr="007E0969">
        <w:rPr>
          <w:rFonts w:asciiTheme="majorHAnsi" w:hAnsiTheme="majorHAnsi" w:cstheme="majorHAnsi"/>
        </w:rPr>
        <w:t xml:space="preserve"> on how much over forecasting cost c</w:t>
      </w:r>
      <w:r w:rsidR="007C6ABD">
        <w:rPr>
          <w:rFonts w:asciiTheme="majorHAnsi" w:hAnsiTheme="majorHAnsi" w:cstheme="majorHAnsi"/>
        </w:rPr>
        <w:t xml:space="preserve">an the company </w:t>
      </w:r>
      <w:r w:rsidRPr="007E0969">
        <w:rPr>
          <w:rFonts w:asciiTheme="majorHAnsi" w:hAnsiTheme="majorHAnsi" w:cstheme="majorHAnsi"/>
        </w:rPr>
        <w:t xml:space="preserve">bear. They can calculate this cost based on the company’s stock keeping unit and the MAPE. </w:t>
      </w:r>
    </w:p>
    <w:p w:rsidR="004A747C" w:rsidRPr="007E0969" w:rsidRDefault="004A747C" w:rsidP="007E0969">
      <w:pPr>
        <w:spacing w:after="0"/>
        <w:rPr>
          <w:rFonts w:asciiTheme="majorHAnsi" w:hAnsiTheme="majorHAnsi" w:cstheme="majorHAnsi"/>
        </w:rPr>
      </w:pPr>
    </w:p>
    <w:tbl>
      <w:tblPr>
        <w:tblStyle w:val="a1"/>
        <w:tblW w:w="4545" w:type="dxa"/>
        <w:jc w:val="center"/>
        <w:tblBorders>
          <w:top w:val="nil"/>
          <w:left w:val="nil"/>
          <w:bottom w:val="nil"/>
          <w:right w:val="nil"/>
          <w:insideH w:val="nil"/>
          <w:insideV w:val="nil"/>
        </w:tblBorders>
        <w:tblLayout w:type="fixed"/>
        <w:tblLook w:val="0600" w:firstRow="0" w:lastRow="0" w:firstColumn="0" w:lastColumn="0" w:noHBand="1" w:noVBand="1"/>
      </w:tblPr>
      <w:tblGrid>
        <w:gridCol w:w="960"/>
        <w:gridCol w:w="1095"/>
        <w:gridCol w:w="1590"/>
        <w:gridCol w:w="900"/>
      </w:tblGrid>
      <w:tr w:rsidR="004C0A4A" w:rsidRPr="007E0969" w:rsidTr="007C6ABD">
        <w:trPr>
          <w:trHeight w:val="720"/>
          <w:jc w:val="center"/>
        </w:trPr>
        <w:tc>
          <w:tcPr>
            <w:tcW w:w="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C0A4A" w:rsidRPr="007E0969" w:rsidRDefault="00FF0290" w:rsidP="007E0969">
            <w:pPr>
              <w:spacing w:after="0"/>
              <w:rPr>
                <w:rFonts w:asciiTheme="majorHAnsi" w:hAnsiTheme="majorHAnsi" w:cstheme="majorHAnsi"/>
                <w:b/>
              </w:rPr>
            </w:pPr>
            <w:r w:rsidRPr="007E0969">
              <w:rPr>
                <w:rFonts w:asciiTheme="majorHAnsi" w:hAnsiTheme="majorHAnsi" w:cstheme="majorHAnsi"/>
                <w:b/>
              </w:rPr>
              <w:t>Month</w:t>
            </w:r>
          </w:p>
        </w:tc>
        <w:tc>
          <w:tcPr>
            <w:tcW w:w="109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4C0A4A" w:rsidRPr="007E0969" w:rsidRDefault="00FF0290" w:rsidP="007E0969">
            <w:pPr>
              <w:spacing w:after="0"/>
              <w:rPr>
                <w:rFonts w:asciiTheme="majorHAnsi" w:hAnsiTheme="majorHAnsi" w:cstheme="majorHAnsi"/>
                <w:b/>
              </w:rPr>
            </w:pPr>
            <w:r w:rsidRPr="007E0969">
              <w:rPr>
                <w:rFonts w:asciiTheme="majorHAnsi" w:hAnsiTheme="majorHAnsi" w:cstheme="majorHAnsi"/>
                <w:b/>
              </w:rPr>
              <w:t>Forecast</w:t>
            </w:r>
          </w:p>
        </w:tc>
        <w:tc>
          <w:tcPr>
            <w:tcW w:w="159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4C0A4A" w:rsidRPr="007E0969" w:rsidRDefault="00FF0290" w:rsidP="007E0969">
            <w:pPr>
              <w:spacing w:after="0"/>
              <w:rPr>
                <w:rFonts w:asciiTheme="majorHAnsi" w:hAnsiTheme="majorHAnsi" w:cstheme="majorHAnsi"/>
                <w:b/>
              </w:rPr>
            </w:pPr>
            <w:r w:rsidRPr="007E0969">
              <w:rPr>
                <w:rFonts w:asciiTheme="majorHAnsi" w:hAnsiTheme="majorHAnsi" w:cstheme="majorHAnsi"/>
                <w:b/>
              </w:rPr>
              <w:t>97.5% Upper</w:t>
            </w:r>
          </w:p>
        </w:tc>
        <w:tc>
          <w:tcPr>
            <w:tcW w:w="90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4C0A4A" w:rsidRPr="007E0969" w:rsidRDefault="00FF0290" w:rsidP="007E0969">
            <w:pPr>
              <w:spacing w:after="0"/>
              <w:rPr>
                <w:rFonts w:asciiTheme="majorHAnsi" w:hAnsiTheme="majorHAnsi" w:cstheme="majorHAnsi"/>
                <w:b/>
              </w:rPr>
            </w:pPr>
            <w:r w:rsidRPr="007E0969">
              <w:rPr>
                <w:rFonts w:asciiTheme="majorHAnsi" w:hAnsiTheme="majorHAnsi" w:cstheme="majorHAnsi"/>
                <w:b/>
              </w:rPr>
              <w:t>Actual</w:t>
            </w:r>
          </w:p>
        </w:tc>
      </w:tr>
      <w:tr w:rsidR="004C0A4A" w:rsidRPr="007E0969" w:rsidTr="007C6ABD">
        <w:trPr>
          <w:trHeight w:val="480"/>
          <w:jc w:val="center"/>
        </w:trPr>
        <w:tc>
          <w:tcPr>
            <w:tcW w:w="9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Jun-03</w:t>
            </w:r>
          </w:p>
        </w:tc>
        <w:tc>
          <w:tcPr>
            <w:tcW w:w="1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304</w:t>
            </w:r>
          </w:p>
        </w:tc>
        <w:tc>
          <w:tcPr>
            <w:tcW w:w="15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393</w:t>
            </w: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296</w:t>
            </w:r>
          </w:p>
        </w:tc>
      </w:tr>
      <w:tr w:rsidR="004C0A4A" w:rsidRPr="007E0969" w:rsidTr="007C6ABD">
        <w:trPr>
          <w:trHeight w:val="480"/>
          <w:jc w:val="center"/>
        </w:trPr>
        <w:tc>
          <w:tcPr>
            <w:tcW w:w="9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Jul-03</w:t>
            </w:r>
          </w:p>
        </w:tc>
        <w:tc>
          <w:tcPr>
            <w:tcW w:w="1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299</w:t>
            </w:r>
          </w:p>
        </w:tc>
        <w:tc>
          <w:tcPr>
            <w:tcW w:w="15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391</w:t>
            </w: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394</w:t>
            </w:r>
          </w:p>
        </w:tc>
      </w:tr>
      <w:tr w:rsidR="004C0A4A" w:rsidRPr="007E0969" w:rsidTr="007C6ABD">
        <w:trPr>
          <w:trHeight w:val="480"/>
          <w:jc w:val="center"/>
        </w:trPr>
        <w:tc>
          <w:tcPr>
            <w:tcW w:w="9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Aug-03</w:t>
            </w:r>
          </w:p>
        </w:tc>
        <w:tc>
          <w:tcPr>
            <w:tcW w:w="1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390</w:t>
            </w:r>
          </w:p>
        </w:tc>
        <w:tc>
          <w:tcPr>
            <w:tcW w:w="15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484</w:t>
            </w: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331</w:t>
            </w:r>
          </w:p>
        </w:tc>
      </w:tr>
      <w:tr w:rsidR="004C0A4A" w:rsidRPr="007E0969" w:rsidTr="007C6ABD">
        <w:trPr>
          <w:trHeight w:val="480"/>
          <w:jc w:val="center"/>
        </w:trPr>
        <w:tc>
          <w:tcPr>
            <w:tcW w:w="9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Sep-03</w:t>
            </w:r>
          </w:p>
        </w:tc>
        <w:tc>
          <w:tcPr>
            <w:tcW w:w="1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328</w:t>
            </w:r>
          </w:p>
        </w:tc>
        <w:tc>
          <w:tcPr>
            <w:tcW w:w="15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424</w:t>
            </w: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305</w:t>
            </w:r>
          </w:p>
        </w:tc>
      </w:tr>
      <w:tr w:rsidR="004C0A4A" w:rsidRPr="007E0969" w:rsidTr="007C6ABD">
        <w:trPr>
          <w:trHeight w:val="480"/>
          <w:jc w:val="center"/>
        </w:trPr>
        <w:tc>
          <w:tcPr>
            <w:tcW w:w="9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Oct-03</w:t>
            </w:r>
          </w:p>
        </w:tc>
        <w:tc>
          <w:tcPr>
            <w:tcW w:w="1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328</w:t>
            </w:r>
          </w:p>
        </w:tc>
        <w:tc>
          <w:tcPr>
            <w:tcW w:w="15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426</w:t>
            </w: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305</w:t>
            </w:r>
          </w:p>
        </w:tc>
      </w:tr>
      <w:tr w:rsidR="004C0A4A" w:rsidRPr="007E0969" w:rsidTr="007C6ABD">
        <w:trPr>
          <w:trHeight w:val="480"/>
          <w:jc w:val="center"/>
        </w:trPr>
        <w:tc>
          <w:tcPr>
            <w:tcW w:w="9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b/>
                <w:color w:val="1155CC"/>
              </w:rPr>
            </w:pPr>
            <w:r w:rsidRPr="007E0969">
              <w:rPr>
                <w:rFonts w:asciiTheme="majorHAnsi" w:hAnsiTheme="majorHAnsi" w:cstheme="majorHAnsi"/>
                <w:b/>
                <w:color w:val="1155CC"/>
              </w:rPr>
              <w:t>Nov-03</w:t>
            </w:r>
          </w:p>
        </w:tc>
        <w:tc>
          <w:tcPr>
            <w:tcW w:w="1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b/>
                <w:color w:val="1155CC"/>
              </w:rPr>
            </w:pPr>
            <w:r w:rsidRPr="007E0969">
              <w:rPr>
                <w:rFonts w:asciiTheme="majorHAnsi" w:hAnsiTheme="majorHAnsi" w:cstheme="majorHAnsi"/>
                <w:b/>
                <w:color w:val="1155CC"/>
              </w:rPr>
              <w:t>312</w:t>
            </w:r>
          </w:p>
        </w:tc>
        <w:tc>
          <w:tcPr>
            <w:tcW w:w="15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413</w:t>
            </w: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b/>
                <w:color w:val="1155CC"/>
              </w:rPr>
            </w:pPr>
            <w:r w:rsidRPr="007E0969">
              <w:rPr>
                <w:rFonts w:asciiTheme="majorHAnsi" w:hAnsiTheme="majorHAnsi" w:cstheme="majorHAnsi"/>
                <w:b/>
                <w:color w:val="1155CC"/>
              </w:rPr>
              <w:t>321</w:t>
            </w:r>
          </w:p>
        </w:tc>
      </w:tr>
      <w:tr w:rsidR="004C0A4A" w:rsidRPr="007E0969" w:rsidTr="007C6ABD">
        <w:trPr>
          <w:trHeight w:val="480"/>
          <w:jc w:val="center"/>
        </w:trPr>
        <w:tc>
          <w:tcPr>
            <w:tcW w:w="9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b/>
                <w:color w:val="1155CC"/>
              </w:rPr>
            </w:pPr>
            <w:r w:rsidRPr="007E0969">
              <w:rPr>
                <w:rFonts w:asciiTheme="majorHAnsi" w:hAnsiTheme="majorHAnsi" w:cstheme="majorHAnsi"/>
                <w:b/>
                <w:color w:val="1155CC"/>
              </w:rPr>
              <w:t>Dec-03</w:t>
            </w:r>
          </w:p>
        </w:tc>
        <w:tc>
          <w:tcPr>
            <w:tcW w:w="1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b/>
                <w:color w:val="1155CC"/>
              </w:rPr>
            </w:pPr>
            <w:r w:rsidRPr="007E0969">
              <w:rPr>
                <w:rFonts w:asciiTheme="majorHAnsi" w:hAnsiTheme="majorHAnsi" w:cstheme="majorHAnsi"/>
                <w:b/>
                <w:color w:val="1155CC"/>
              </w:rPr>
              <w:t>370</w:t>
            </w:r>
          </w:p>
        </w:tc>
        <w:tc>
          <w:tcPr>
            <w:tcW w:w="15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473</w:t>
            </w: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b/>
                <w:color w:val="1155CC"/>
              </w:rPr>
            </w:pPr>
            <w:r w:rsidRPr="007E0969">
              <w:rPr>
                <w:rFonts w:asciiTheme="majorHAnsi" w:hAnsiTheme="majorHAnsi" w:cstheme="majorHAnsi"/>
                <w:b/>
                <w:color w:val="1155CC"/>
              </w:rPr>
              <w:t>369</w:t>
            </w:r>
          </w:p>
        </w:tc>
      </w:tr>
      <w:tr w:rsidR="004C0A4A" w:rsidRPr="007E0969" w:rsidTr="007C6ABD">
        <w:trPr>
          <w:trHeight w:val="480"/>
          <w:jc w:val="center"/>
        </w:trPr>
        <w:tc>
          <w:tcPr>
            <w:tcW w:w="9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Jan-04</w:t>
            </w:r>
          </w:p>
        </w:tc>
        <w:tc>
          <w:tcPr>
            <w:tcW w:w="1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346</w:t>
            </w:r>
          </w:p>
        </w:tc>
        <w:tc>
          <w:tcPr>
            <w:tcW w:w="15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451</w:t>
            </w: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342</w:t>
            </w:r>
          </w:p>
        </w:tc>
      </w:tr>
      <w:tr w:rsidR="004C0A4A" w:rsidRPr="007E0969" w:rsidTr="007C6ABD">
        <w:trPr>
          <w:trHeight w:val="480"/>
          <w:jc w:val="center"/>
        </w:trPr>
        <w:tc>
          <w:tcPr>
            <w:tcW w:w="9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Feb-04</w:t>
            </w:r>
          </w:p>
        </w:tc>
        <w:tc>
          <w:tcPr>
            <w:tcW w:w="1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490</w:t>
            </w:r>
          </w:p>
        </w:tc>
        <w:tc>
          <w:tcPr>
            <w:tcW w:w="15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596</w:t>
            </w:r>
          </w:p>
        </w:tc>
        <w:tc>
          <w:tcPr>
            <w:tcW w:w="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0A4A" w:rsidRPr="007E0969" w:rsidRDefault="00FF0290" w:rsidP="007C6ABD">
            <w:pPr>
              <w:keepNext/>
              <w:spacing w:after="0"/>
              <w:rPr>
                <w:rFonts w:asciiTheme="majorHAnsi" w:hAnsiTheme="majorHAnsi" w:cstheme="majorHAnsi"/>
              </w:rPr>
            </w:pPr>
            <w:r w:rsidRPr="007E0969">
              <w:rPr>
                <w:rFonts w:asciiTheme="majorHAnsi" w:hAnsiTheme="majorHAnsi" w:cstheme="majorHAnsi"/>
              </w:rPr>
              <w:t>535</w:t>
            </w:r>
          </w:p>
        </w:tc>
      </w:tr>
    </w:tbl>
    <w:p w:rsidR="004C0A4A" w:rsidRPr="007E0969" w:rsidRDefault="007C6ABD" w:rsidP="007C6ABD">
      <w:pPr>
        <w:pStyle w:val="Caption"/>
        <w:jc w:val="center"/>
        <w:rPr>
          <w:rFonts w:asciiTheme="majorHAnsi" w:hAnsiTheme="majorHAnsi" w:cstheme="majorHAnsi"/>
          <w:b/>
          <w:sz w:val="22"/>
          <w:szCs w:val="22"/>
          <w:u w:val="single"/>
        </w:rPr>
      </w:pPr>
      <w:r>
        <w:t xml:space="preserve">Table </w:t>
      </w:r>
      <w:r w:rsidR="00C82012">
        <w:rPr>
          <w:noProof/>
        </w:rPr>
        <w:fldChar w:fldCharType="begin"/>
      </w:r>
      <w:r w:rsidR="00C82012">
        <w:rPr>
          <w:noProof/>
        </w:rPr>
        <w:instrText xml:space="preserve"> SEQ Table \* ARABIC </w:instrText>
      </w:r>
      <w:r w:rsidR="00C82012">
        <w:rPr>
          <w:noProof/>
        </w:rPr>
        <w:fldChar w:fldCharType="separate"/>
      </w:r>
      <w:r w:rsidR="005D479E">
        <w:rPr>
          <w:noProof/>
        </w:rPr>
        <w:t>3</w:t>
      </w:r>
      <w:r w:rsidR="00C82012">
        <w:rPr>
          <w:noProof/>
        </w:rPr>
        <w:fldChar w:fldCharType="end"/>
      </w:r>
    </w:p>
    <w:p w:rsidR="00FD3E11" w:rsidRDefault="00FD3E11">
      <w:pPr>
        <w:rPr>
          <w:rFonts w:asciiTheme="majorHAnsi" w:hAnsiTheme="majorHAnsi" w:cstheme="majorHAnsi"/>
          <w:b/>
          <w:color w:val="2F5496"/>
          <w:sz w:val="32"/>
          <w:u w:val="single"/>
        </w:rPr>
      </w:pPr>
      <w:bookmarkStart w:id="7" w:name="_Toc529404124"/>
      <w:r>
        <w:rPr>
          <w:rFonts w:asciiTheme="majorHAnsi" w:hAnsiTheme="majorHAnsi" w:cstheme="majorHAnsi"/>
          <w:b/>
          <w:u w:val="single"/>
        </w:rPr>
        <w:br w:type="page"/>
      </w:r>
    </w:p>
    <w:p w:rsidR="004C0A4A" w:rsidRDefault="00FF0290" w:rsidP="007C6ABD">
      <w:pPr>
        <w:pStyle w:val="Heading1"/>
        <w:jc w:val="center"/>
        <w:rPr>
          <w:rFonts w:asciiTheme="majorHAnsi" w:hAnsiTheme="majorHAnsi" w:cstheme="majorHAnsi"/>
          <w:b/>
          <w:szCs w:val="22"/>
          <w:u w:val="single"/>
        </w:rPr>
      </w:pPr>
      <w:r w:rsidRPr="007C6ABD">
        <w:rPr>
          <w:rFonts w:asciiTheme="majorHAnsi" w:hAnsiTheme="majorHAnsi" w:cstheme="majorHAnsi"/>
          <w:b/>
          <w:szCs w:val="22"/>
          <w:u w:val="single"/>
        </w:rPr>
        <w:lastRenderedPageBreak/>
        <w:t>Conclusion and Recommendations</w:t>
      </w:r>
      <w:bookmarkEnd w:id="7"/>
    </w:p>
    <w:p w:rsidR="007C6ABD" w:rsidRPr="007C6ABD" w:rsidRDefault="007C6ABD" w:rsidP="007C6ABD"/>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 xml:space="preserve">Proper demand forecasting enables better planning and utilization of resources for business to be competitive. We have learnt through our analysis that to better understand which forecasting technique is best, we utilized the required error measurement such as MAPE and checked how each method perform in order to fit the prediction with the time series patterns. With our forecasting data and the confidence intervals, there is a less than 2.5% chance of the demand being under-forecasted. The upper and lower confidence limits represent a 95% confidence interval for each forecast. This means that we can say with a .95 probability that the actual sales in a </w:t>
      </w:r>
      <w:r w:rsidR="00E914B9" w:rsidRPr="007E0969">
        <w:rPr>
          <w:rFonts w:asciiTheme="majorHAnsi" w:hAnsiTheme="majorHAnsi" w:cstheme="majorHAnsi"/>
        </w:rPr>
        <w:t>month</w:t>
      </w:r>
      <w:r w:rsidRPr="007E0969">
        <w:rPr>
          <w:rFonts w:asciiTheme="majorHAnsi" w:hAnsiTheme="majorHAnsi" w:cstheme="majorHAnsi"/>
        </w:rPr>
        <w:t xml:space="preserve"> will be between their lower and upper limits. Also, it is noticeable that no monthly forecasted data exceeds the upper and the lower limits implying a credible forecast.</w:t>
      </w:r>
    </w:p>
    <w:p w:rsidR="004C0A4A" w:rsidRPr="007E0969" w:rsidRDefault="00FF0290" w:rsidP="007E0969">
      <w:pPr>
        <w:spacing w:after="0"/>
        <w:rPr>
          <w:rFonts w:asciiTheme="majorHAnsi" w:hAnsiTheme="majorHAnsi" w:cstheme="majorHAnsi"/>
        </w:rPr>
      </w:pPr>
      <w:r w:rsidRPr="007E0969">
        <w:rPr>
          <w:rFonts w:asciiTheme="majorHAnsi" w:hAnsiTheme="majorHAnsi" w:cstheme="majorHAnsi"/>
        </w:rPr>
        <w:t>Our recommendation would be to create a demand system that considers all beverages simultan</w:t>
      </w:r>
      <w:r w:rsidR="007C6ABD">
        <w:rPr>
          <w:rFonts w:asciiTheme="majorHAnsi" w:hAnsiTheme="majorHAnsi" w:cstheme="majorHAnsi"/>
        </w:rPr>
        <w:t>eously. Titanium Brewery could change</w:t>
      </w:r>
      <w:r w:rsidR="004A747C">
        <w:rPr>
          <w:rFonts w:asciiTheme="majorHAnsi" w:hAnsiTheme="majorHAnsi" w:cstheme="majorHAnsi"/>
        </w:rPr>
        <w:t xml:space="preserve"> their marketing </w:t>
      </w:r>
      <w:r w:rsidRPr="007E0969">
        <w:rPr>
          <w:rFonts w:asciiTheme="majorHAnsi" w:hAnsiTheme="majorHAnsi" w:cstheme="majorHAnsi"/>
        </w:rPr>
        <w:t>strategy to influence customers who normally buy beer on Carnival</w:t>
      </w:r>
      <w:r w:rsidR="00747405">
        <w:rPr>
          <w:rFonts w:asciiTheme="majorHAnsi" w:hAnsiTheme="majorHAnsi" w:cstheme="majorHAnsi"/>
        </w:rPr>
        <w:t xml:space="preserve"> to buy in different months of </w:t>
      </w:r>
      <w:r w:rsidRPr="007E0969">
        <w:rPr>
          <w:rFonts w:asciiTheme="majorHAnsi" w:hAnsiTheme="majorHAnsi" w:cstheme="majorHAnsi"/>
        </w:rPr>
        <w:t xml:space="preserve">the year. This way we can minimize the year-end inventories of bottle by distributing the sales across the year </w:t>
      </w:r>
      <w:r w:rsidR="00FD3E11" w:rsidRPr="007E0969">
        <w:rPr>
          <w:rFonts w:asciiTheme="majorHAnsi" w:hAnsiTheme="majorHAnsi" w:cstheme="majorHAnsi"/>
        </w:rPr>
        <w:t>and</w:t>
      </w:r>
      <w:r w:rsidRPr="007E0969">
        <w:rPr>
          <w:rFonts w:asciiTheme="majorHAnsi" w:hAnsiTheme="majorHAnsi" w:cstheme="majorHAnsi"/>
        </w:rPr>
        <w:t xml:space="preserve"> Keating will be able to better predict the sales. Since Titanium Brewery is driving the marketing strategies, it is easier to predict the sales based on the </w:t>
      </w:r>
      <w:r w:rsidR="007C6ABD" w:rsidRPr="007E0969">
        <w:rPr>
          <w:rFonts w:asciiTheme="majorHAnsi" w:hAnsiTheme="majorHAnsi" w:cstheme="majorHAnsi"/>
        </w:rPr>
        <w:t>geographic</w:t>
      </w:r>
      <w:r w:rsidRPr="007E0969">
        <w:rPr>
          <w:rFonts w:asciiTheme="majorHAnsi" w:hAnsiTheme="majorHAnsi" w:cstheme="majorHAnsi"/>
        </w:rPr>
        <w:t xml:space="preserve"> and demographics of the target market.</w:t>
      </w:r>
    </w:p>
    <w:p w:rsidR="004C0A4A" w:rsidRPr="007E0969" w:rsidRDefault="004C0A4A" w:rsidP="007E0969">
      <w:pPr>
        <w:spacing w:after="0"/>
        <w:rPr>
          <w:rFonts w:asciiTheme="majorHAnsi" w:hAnsiTheme="majorHAnsi" w:cstheme="majorHAnsi"/>
        </w:rPr>
      </w:pPr>
    </w:p>
    <w:sectPr w:rsidR="004C0A4A" w:rsidRPr="007E0969" w:rsidSect="00AF6A3E">
      <w:footerReference w:type="default" r:id="rId18"/>
      <w:pgSz w:w="11906" w:h="16838"/>
      <w:pgMar w:top="720" w:right="720" w:bottom="720" w:left="72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2012" w:rsidRDefault="00C82012" w:rsidP="005D479E">
      <w:pPr>
        <w:spacing w:after="0" w:line="240" w:lineRule="auto"/>
      </w:pPr>
      <w:r>
        <w:separator/>
      </w:r>
    </w:p>
  </w:endnote>
  <w:endnote w:type="continuationSeparator" w:id="0">
    <w:p w:rsidR="00C82012" w:rsidRDefault="00C82012" w:rsidP="005D4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7426588"/>
      <w:docPartObj>
        <w:docPartGallery w:val="Page Numbers (Bottom of Page)"/>
        <w:docPartUnique/>
      </w:docPartObj>
    </w:sdtPr>
    <w:sdtEndPr>
      <w:rPr>
        <w:noProof/>
      </w:rPr>
    </w:sdtEndPr>
    <w:sdtContent>
      <w:p w:rsidR="00747405" w:rsidRDefault="00747405">
        <w:pPr>
          <w:pStyle w:val="Footer"/>
          <w:jc w:val="right"/>
        </w:pPr>
        <w:r>
          <w:fldChar w:fldCharType="begin"/>
        </w:r>
        <w:r>
          <w:instrText xml:space="preserve"> PAGE   \* MERGEFORMAT </w:instrText>
        </w:r>
        <w:r>
          <w:fldChar w:fldCharType="separate"/>
        </w:r>
        <w:r w:rsidR="00AF1F34">
          <w:rPr>
            <w:noProof/>
          </w:rPr>
          <w:t>1</w:t>
        </w:r>
        <w:r>
          <w:rPr>
            <w:noProof/>
          </w:rPr>
          <w:fldChar w:fldCharType="end"/>
        </w:r>
      </w:p>
    </w:sdtContent>
  </w:sdt>
  <w:p w:rsidR="005D479E" w:rsidRDefault="005D47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2012" w:rsidRDefault="00C82012" w:rsidP="005D479E">
      <w:pPr>
        <w:spacing w:after="0" w:line="240" w:lineRule="auto"/>
      </w:pPr>
      <w:r>
        <w:separator/>
      </w:r>
    </w:p>
  </w:footnote>
  <w:footnote w:type="continuationSeparator" w:id="0">
    <w:p w:rsidR="00C82012" w:rsidRDefault="00C82012" w:rsidP="005D47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9D650B"/>
    <w:multiLevelType w:val="multilevel"/>
    <w:tmpl w:val="4EEE78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A1B2A9F"/>
    <w:multiLevelType w:val="multilevel"/>
    <w:tmpl w:val="B9E4F3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C0A4A"/>
    <w:rsid w:val="00091B00"/>
    <w:rsid w:val="000B6239"/>
    <w:rsid w:val="000E6A63"/>
    <w:rsid w:val="00380A48"/>
    <w:rsid w:val="004A747C"/>
    <w:rsid w:val="004C0A4A"/>
    <w:rsid w:val="005D479E"/>
    <w:rsid w:val="00654709"/>
    <w:rsid w:val="00747405"/>
    <w:rsid w:val="007C6ABD"/>
    <w:rsid w:val="007E0969"/>
    <w:rsid w:val="0093691A"/>
    <w:rsid w:val="00AF1F34"/>
    <w:rsid w:val="00AF6A3E"/>
    <w:rsid w:val="00B2562A"/>
    <w:rsid w:val="00C82012"/>
    <w:rsid w:val="00E914B9"/>
    <w:rsid w:val="00F064D2"/>
    <w:rsid w:val="00F52C84"/>
    <w:rsid w:val="00FD3E11"/>
    <w:rsid w:val="00FF0290"/>
    <w:rsid w:val="00FF7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85299"/>
  <w15:docId w15:val="{26FFF2BD-117F-486A-B508-7708498F1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76" w:lineRule="auto"/>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Heading1"/>
    <w:next w:val="Normal"/>
    <w:link w:val="Heading7Char"/>
    <w:uiPriority w:val="9"/>
    <w:unhideWhenUsed/>
    <w:qFormat/>
    <w:rsid w:val="00091B00"/>
    <w:pPr>
      <w:outlineLvl w:val="6"/>
    </w:pPr>
    <w:rPr>
      <w:color w:val="auto"/>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AF6A3E"/>
    <w:pPr>
      <w:spacing w:after="0" w:line="240" w:lineRule="auto"/>
      <w:jc w:val="left"/>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AF6A3E"/>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AF6A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A3E"/>
    <w:rPr>
      <w:rFonts w:ascii="Segoe UI" w:hAnsi="Segoe UI" w:cs="Segoe UI"/>
      <w:sz w:val="18"/>
      <w:szCs w:val="18"/>
    </w:rPr>
  </w:style>
  <w:style w:type="character" w:customStyle="1" w:styleId="Heading7Char">
    <w:name w:val="Heading 7 Char"/>
    <w:basedOn w:val="DefaultParagraphFont"/>
    <w:link w:val="Heading7"/>
    <w:uiPriority w:val="9"/>
    <w:rsid w:val="00091B00"/>
  </w:style>
  <w:style w:type="paragraph" w:styleId="Caption">
    <w:name w:val="caption"/>
    <w:basedOn w:val="Normal"/>
    <w:next w:val="Normal"/>
    <w:uiPriority w:val="35"/>
    <w:unhideWhenUsed/>
    <w:qFormat/>
    <w:rsid w:val="007E0969"/>
    <w:pPr>
      <w:spacing w:after="200" w:line="240" w:lineRule="auto"/>
    </w:pPr>
    <w:rPr>
      <w:i/>
      <w:iCs/>
      <w:color w:val="1F497D" w:themeColor="text2"/>
      <w:sz w:val="18"/>
      <w:szCs w:val="18"/>
    </w:rPr>
  </w:style>
  <w:style w:type="paragraph" w:styleId="Header">
    <w:name w:val="header"/>
    <w:basedOn w:val="Normal"/>
    <w:link w:val="HeaderChar"/>
    <w:uiPriority w:val="99"/>
    <w:unhideWhenUsed/>
    <w:rsid w:val="005D47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79E"/>
  </w:style>
  <w:style w:type="paragraph" w:styleId="Footer">
    <w:name w:val="footer"/>
    <w:basedOn w:val="Normal"/>
    <w:link w:val="FooterChar"/>
    <w:uiPriority w:val="99"/>
    <w:unhideWhenUsed/>
    <w:rsid w:val="005D47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79E"/>
  </w:style>
  <w:style w:type="paragraph" w:styleId="TOCHeading">
    <w:name w:val="TOC Heading"/>
    <w:basedOn w:val="Heading1"/>
    <w:next w:val="Normal"/>
    <w:uiPriority w:val="39"/>
    <w:unhideWhenUsed/>
    <w:qFormat/>
    <w:rsid w:val="004A747C"/>
    <w:pPr>
      <w:spacing w:line="259" w:lineRule="auto"/>
      <w:jc w:val="left"/>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4A747C"/>
    <w:pPr>
      <w:spacing w:after="100"/>
    </w:pPr>
  </w:style>
  <w:style w:type="paragraph" w:styleId="TOC2">
    <w:name w:val="toc 2"/>
    <w:basedOn w:val="Normal"/>
    <w:next w:val="Normal"/>
    <w:autoRedefine/>
    <w:uiPriority w:val="39"/>
    <w:unhideWhenUsed/>
    <w:rsid w:val="004A747C"/>
    <w:pPr>
      <w:spacing w:after="100"/>
      <w:ind w:left="220"/>
    </w:pPr>
  </w:style>
  <w:style w:type="character" w:styleId="Hyperlink">
    <w:name w:val="Hyperlink"/>
    <w:basedOn w:val="DefaultParagraphFont"/>
    <w:uiPriority w:val="99"/>
    <w:unhideWhenUsed/>
    <w:rsid w:val="004A74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A9863-DB67-4284-B6A9-C56D84C8F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12</Pages>
  <Words>2010</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Forecasting Titanium beer bottle sales from march-december 2004</vt:lpstr>
    </vt:vector>
  </TitlesOfParts>
  <Company>CSUF IT STS</Company>
  <LinksUpToDate>false</LinksUpToDate>
  <CharactersWithSpaces>13441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Titanium beer bottle sales from march-december 2004</dc:title>
  <dc:creator>ISDS 526 Project 2- California State University Fullerton</dc:creator>
  <cp:lastModifiedBy>sanchit.singh</cp:lastModifiedBy>
  <cp:revision>14</cp:revision>
  <dcterms:created xsi:type="dcterms:W3CDTF">2018-11-08T08:37:00Z</dcterms:created>
  <dcterms:modified xsi:type="dcterms:W3CDTF">2018-11-08T09:57:00Z</dcterms:modified>
</cp:coreProperties>
</file>