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980000"/>
          <w:sz w:val="72"/>
          <w:szCs w:val="72"/>
        </w:rPr>
      </w:pPr>
      <w:r w:rsidDel="00000000" w:rsidR="00000000" w:rsidRPr="00000000">
        <w:rPr>
          <w:rFonts w:ascii="Times New Roman" w:cs="Times New Roman" w:eastAsia="Times New Roman" w:hAnsi="Times New Roman"/>
          <w:b w:val="1"/>
          <w:color w:val="ff0000"/>
          <w:sz w:val="72"/>
          <w:szCs w:val="72"/>
          <w:rtl w:val="0"/>
        </w:rPr>
        <w:t xml:space="preserve">          </w:t>
      </w:r>
      <w:r w:rsidDel="00000000" w:rsidR="00000000" w:rsidRPr="00000000">
        <w:rPr>
          <w:rFonts w:ascii="Times New Roman" w:cs="Times New Roman" w:eastAsia="Times New Roman" w:hAnsi="Times New Roman"/>
          <w:b w:val="1"/>
          <w:color w:val="980000"/>
          <w:sz w:val="72"/>
          <w:szCs w:val="72"/>
          <w:rtl w:val="0"/>
        </w:rPr>
        <w:t xml:space="preserve">Website on college</w:t>
      </w:r>
    </w:p>
    <w:p w:rsidR="00000000" w:rsidDel="00000000" w:rsidP="00000000" w:rsidRDefault="00000000" w:rsidRPr="00000000" w14:paraId="00000002">
      <w:pPr>
        <w:rPr>
          <w:rFonts w:ascii="Times New Roman" w:cs="Times New Roman" w:eastAsia="Times New Roman" w:hAnsi="Times New Roman"/>
          <w:b w:val="1"/>
          <w:color w:val="980000"/>
          <w:sz w:val="40"/>
          <w:szCs w:val="40"/>
        </w:rPr>
      </w:pPr>
      <w:r w:rsidDel="00000000" w:rsidR="00000000" w:rsidRPr="00000000">
        <w:rPr>
          <w:rFonts w:ascii="Times New Roman" w:cs="Times New Roman" w:eastAsia="Times New Roman" w:hAnsi="Times New Roman"/>
          <w:b w:val="1"/>
          <w:color w:val="980000"/>
          <w:sz w:val="72"/>
          <w:szCs w:val="72"/>
          <w:rtl w:val="0"/>
        </w:rPr>
        <w:t xml:space="preserve">    </w:t>
      </w:r>
      <w:r w:rsidDel="00000000" w:rsidR="00000000" w:rsidRPr="00000000">
        <w:rPr>
          <w:sz w:val="36"/>
          <w:szCs w:val="36"/>
          <w:rtl w:val="0"/>
        </w:rPr>
        <w:t xml:space="preserve">A Report for the Evaluation of MTE PBL Web Tech</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980000"/>
          <w:sz w:val="40"/>
          <w:szCs w:val="40"/>
        </w:rPr>
      </w:pPr>
      <w:r w:rsidDel="00000000" w:rsidR="00000000" w:rsidRPr="00000000">
        <w:rPr>
          <w:rFonts w:ascii="Times New Roman" w:cs="Times New Roman" w:eastAsia="Times New Roman" w:hAnsi="Times New Roman"/>
          <w:b w:val="1"/>
          <w:color w:val="980000"/>
          <w:sz w:val="40"/>
          <w:szCs w:val="40"/>
          <w:rtl w:val="0"/>
        </w:rPr>
        <w:t xml:space="preserve">         </w:t>
      </w:r>
    </w:p>
    <w:p w:rsidR="00000000" w:rsidDel="00000000" w:rsidP="00000000" w:rsidRDefault="00000000" w:rsidRPr="00000000" w14:paraId="00000004">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980000"/>
          <w:sz w:val="40"/>
          <w:szCs w:val="40"/>
        </w:rPr>
      </w:pPr>
      <w:r w:rsidDel="00000000" w:rsidR="00000000" w:rsidRPr="00000000">
        <w:rPr>
          <w:rFonts w:ascii="Times New Roman" w:cs="Times New Roman" w:eastAsia="Times New Roman" w:hAnsi="Times New Roman"/>
          <w:b w:val="1"/>
          <w:color w:val="980000"/>
          <w:sz w:val="40"/>
          <w:szCs w:val="40"/>
          <w:rtl w:val="0"/>
        </w:rPr>
        <w:t xml:space="preserve">                              </w:t>
      </w:r>
    </w:p>
    <w:p w:rsidR="00000000" w:rsidDel="00000000" w:rsidP="00000000" w:rsidRDefault="00000000" w:rsidRPr="00000000" w14:paraId="0000000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NEELESH SINGH</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980000"/>
          <w:sz w:val="40"/>
          <w:szCs w:val="40"/>
          <w:rtl w:val="0"/>
        </w:rPr>
        <w:t xml:space="preserve">                      </w:t>
      </w:r>
      <w:r w:rsidDel="00000000" w:rsidR="00000000" w:rsidRPr="00000000">
        <w:rPr>
          <w:rFonts w:ascii="Times New Roman" w:cs="Times New Roman" w:eastAsia="Times New Roman" w:hAnsi="Times New Roman"/>
          <w:sz w:val="40"/>
          <w:szCs w:val="40"/>
          <w:rtl w:val="0"/>
        </w:rPr>
        <w:t xml:space="preserve">Admission No.: 17SCSE105077</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Under the Supervision of </w:t>
      </w:r>
    </w:p>
    <w:p w:rsidR="00000000" w:rsidDel="00000000" w:rsidP="00000000" w:rsidRDefault="00000000" w:rsidRPr="00000000" w14:paraId="0000001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V. Arul</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980000"/>
          <w:sz w:val="40"/>
          <w:szCs w:val="40"/>
        </w:rPr>
      </w:pPr>
      <w:r w:rsidDel="00000000" w:rsidR="00000000" w:rsidRPr="00000000">
        <w:rPr>
          <w:rFonts w:ascii="Times New Roman" w:cs="Times New Roman" w:eastAsia="Times New Roman" w:hAnsi="Times New Roman"/>
          <w:b w:val="1"/>
          <w:color w:val="980000"/>
          <w:sz w:val="40"/>
          <w:szCs w:val="40"/>
          <w:rtl w:val="0"/>
        </w:rPr>
        <w:t xml:space="preserve"> </w:t>
      </w:r>
      <w:r w:rsidDel="00000000" w:rsidR="00000000" w:rsidRPr="00000000">
        <w:rPr>
          <w:rFonts w:ascii="Times New Roman" w:cs="Times New Roman" w:eastAsia="Times New Roman" w:hAnsi="Times New Roman"/>
          <w:b w:val="1"/>
          <w:color w:val="980000"/>
          <w:sz w:val="40"/>
          <w:szCs w:val="40"/>
        </w:rPr>
        <w:drawing>
          <wp:inline distB="114300" distT="114300" distL="114300" distR="114300">
            <wp:extent cx="5943600" cy="3302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980000"/>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980000"/>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School of Computing Science and Engineering </w:t>
      </w:r>
    </w:p>
    <w:p w:rsidR="00000000" w:rsidDel="00000000" w:rsidP="00000000" w:rsidRDefault="00000000" w:rsidRPr="00000000" w14:paraId="0000002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Greater Noida, Uttar Pradesh </w:t>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Winter 2019-2020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OF CONTENTS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Abstract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Introduction (i) Overall description (ii) Purpose (iii) Motivations and scope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Case Diagram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Flow Chart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References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72"/>
          <w:szCs w:val="72"/>
          <w:u w:val="none"/>
        </w:rPr>
      </w:pPr>
      <w:r w:rsidDel="00000000" w:rsidR="00000000" w:rsidRPr="00000000">
        <w:rPr>
          <w:rFonts w:ascii="Times New Roman" w:cs="Times New Roman" w:eastAsia="Times New Roman" w:hAnsi="Times New Roman"/>
          <w:sz w:val="72"/>
          <w:szCs w:val="72"/>
          <w:rtl w:val="0"/>
        </w:rPr>
        <w:t xml:space="preserve">ABSTRACT</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 (SRS) on Internet provide detail view of University which help student to know about the university and it help us to advertise our college through website and solve student queries through website and by the website which provide true detail of us increase the chance of number of admission. Which help in growth of college.</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Project: College Website</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Prepared by: NEELESH SINGH</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SRS Prepared:27/04/20</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INTRODUCTION:</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 SRS is designed document and describe the agreement between the customer and the developer regarding the specification of college website.</w:t>
      </w:r>
    </w:p>
    <w:p w:rsidR="00000000" w:rsidDel="00000000" w:rsidP="00000000" w:rsidRDefault="00000000" w:rsidRPr="00000000" w14:paraId="00000057">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Purpose: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website help students and university staff. To give overview of us to student and also help in to give information to students through website so that each and every student an aware of that information.</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2.2 Scope:</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interface between students and college which can be used to provide any kind of information and resolving the problem of students.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2.3 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Websites like promote self business(example: Amazon, Tour website,etc)</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OVERALL DESCRIPTION:</w:t>
      </w:r>
    </w:p>
    <w:p w:rsidR="00000000" w:rsidDel="00000000" w:rsidP="00000000" w:rsidRDefault="00000000" w:rsidRPr="00000000" w14:paraId="00000063">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User Classes and Characteristics</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different types of services based on the type of users. Here users are accessing the website after create his/her own account. When a user open his/her account then shows his/herposts and also show the all members. Users can also edit their profile along with all the details and his/her profile photo.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that are available to the Users are: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&gt;Create his/her own profile along with all the details and his/her profile photo.  </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&gt;Every users have individual &amp; unique log in credential to go through the portal.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&gt;There will be group facility which can be created by user.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&gt;Each user can see his/her own group’s post as well as other groups’ post if permission is given.  &gt;User can send message to another specific user.  </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&gt;User can also report spam to the portal for any unwanted post.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&gt;This website provides separate access for different sections of college (viz. Academic, Administration, Training &amp; Placement, Library, Finance, Examination sections).</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3.2 Operating Environment </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operating in webpages through browser. The College Communication System is a web application and can be operated through browser in web pages. The only requirement to use this website would be the internet connection and a device which can access high speed internet.</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3.3 Requirement Software Configuration: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package is developed using HTML, CSS as front end, MySQL as to store the database and Apache as web server. </w:t>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 XP, Windows 7, Windows 8, Windows 10 Front end: HTML, CSS, MySQL Web Server: Apache</w:t>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Configuration: </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Core i3, 1.5MHz</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 Disk: 1 TB  </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 4GB </w:t>
      </w:r>
    </w:p>
    <w:p w:rsidR="00000000" w:rsidDel="00000000" w:rsidP="00000000" w:rsidRDefault="00000000" w:rsidRPr="00000000" w14:paraId="0000007A">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3.4 Data Requirement </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consist of the query to the database and the output consists of the solutions for the query. The output also includes the user receiving the details of their accounts. In this project the inputs will be queries as fired by the users like create an account. Now the output will be visible when the user requests the server to get details of their own account and also accounts of the other members in the form of time, date.</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3.5 System Features </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possible by providing:-  </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&gt;User accessibility available if he/she is a part of a particular college campus.  </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&gt;Every users have individual &amp; unique log in credential to go through the portal.  </w:t>
        <w:br w:type="textWrapping"/>
        <w:t xml:space="preserve">&gt;User can register his/her profile along with all the details and his/her profile photo.  </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&gt;This website provides separate access for different sections of college (viz. Academic, Administration, Training &amp; Placement, Library, Finance, Examination sections)  </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&gt;User can post including photo, audio documents, video documents &amp; any other kind of file. &gt;User can also comments with respect to the post.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Each user can see his/her own group’s post as well as other groups’ post if permission is given.  &gt;User can also report spam to the portal for any unwanted post.  </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&gt;Admin functionality will be added(admin can modify and delete unwanted post and even can block users).</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3.6 User Requirement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are members of the “College Communication System”. The users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 ENTITY RELATIONSHIP DIAGRAM(ERD)</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FLOW DIAGRAM(DFD)</w:t>
      </w:r>
    </w:p>
    <w:p w:rsidR="00000000" w:rsidDel="00000000" w:rsidP="00000000" w:rsidRDefault="00000000" w:rsidRPr="00000000" w14:paraId="0000008F">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387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