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9519" w14:textId="2A674F84" w:rsidR="00544FF9" w:rsidRDefault="00544FF9" w:rsidP="00544FF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</w:t>
      </w:r>
    </w:p>
    <w:p w14:paraId="1615A638" w14:textId="77777777" w:rsidR="00544FF9" w:rsidRDefault="00544FF9" w:rsidP="00544FF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796666B" w14:textId="77777777" w:rsidR="00544FF9" w:rsidRDefault="00544FF9" w:rsidP="00544FF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4FF9" w14:paraId="6A21CA52" w14:textId="77777777" w:rsidTr="0078714F">
        <w:trPr>
          <w:jc w:val="center"/>
        </w:trPr>
        <w:tc>
          <w:tcPr>
            <w:tcW w:w="4508" w:type="dxa"/>
          </w:tcPr>
          <w:p w14:paraId="3FE3F9ED" w14:textId="77777777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7F7D7E2" w14:textId="2C00441B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April 2025</w:t>
            </w:r>
          </w:p>
        </w:tc>
      </w:tr>
      <w:tr w:rsidR="00544FF9" w14:paraId="02FD9AFE" w14:textId="77777777" w:rsidTr="0078714F">
        <w:trPr>
          <w:jc w:val="center"/>
        </w:trPr>
        <w:tc>
          <w:tcPr>
            <w:tcW w:w="4508" w:type="dxa"/>
          </w:tcPr>
          <w:p w14:paraId="2D5BA819" w14:textId="77777777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4C87AC" w14:textId="5CA20B15" w:rsidR="00544FF9" w:rsidRDefault="003679B3" w:rsidP="0078714F">
            <w:pPr>
              <w:rPr>
                <w:rFonts w:ascii="Arial" w:eastAsia="Arial" w:hAnsi="Arial" w:cs="Arial"/>
              </w:rPr>
            </w:pPr>
            <w:r w:rsidRPr="003679B3">
              <w:rPr>
                <w:rFonts w:ascii="Arial" w:eastAsia="Arial" w:hAnsi="Arial" w:cs="Arial"/>
              </w:rPr>
              <w:t>SWTID1743695015</w:t>
            </w:r>
          </w:p>
        </w:tc>
      </w:tr>
      <w:tr w:rsidR="00544FF9" w14:paraId="5D673705" w14:textId="77777777" w:rsidTr="0078714F">
        <w:trPr>
          <w:jc w:val="center"/>
        </w:trPr>
        <w:tc>
          <w:tcPr>
            <w:tcW w:w="4508" w:type="dxa"/>
          </w:tcPr>
          <w:p w14:paraId="562FBD04" w14:textId="77777777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732BE2" w14:textId="66E0885B" w:rsidR="00544FF9" w:rsidRPr="003578CD" w:rsidRDefault="00D470D7" w:rsidP="0078714F">
            <w:pPr>
              <w:rPr>
                <w:rFonts w:ascii="Arial" w:hAnsi="Arial" w:cs="Arial"/>
                <w:kern w:val="2"/>
                <w:lang w:eastAsia="en-US"/>
                <w14:ligatures w14:val="standardContextual"/>
              </w:rPr>
            </w:pPr>
            <w:r w:rsidRPr="003578CD">
              <w:rPr>
                <w:rFonts w:ascii="Arial" w:hAnsi="Arial" w:cs="Arial"/>
                <w:kern w:val="2"/>
                <w:lang w:eastAsia="en-US"/>
                <w14:ligatures w14:val="standardContextual"/>
              </w:rPr>
              <w:t>Shopez: E-Commerce Application</w:t>
            </w:r>
          </w:p>
        </w:tc>
      </w:tr>
      <w:tr w:rsidR="00544FF9" w14:paraId="5E7B8C24" w14:textId="77777777" w:rsidTr="0078714F">
        <w:trPr>
          <w:jc w:val="center"/>
        </w:trPr>
        <w:tc>
          <w:tcPr>
            <w:tcW w:w="4508" w:type="dxa"/>
          </w:tcPr>
          <w:p w14:paraId="5BB6A451" w14:textId="77777777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8CA9324" w14:textId="77777777" w:rsidR="00544FF9" w:rsidRDefault="00544FF9" w:rsidP="007871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4BC2688" w14:textId="77777777" w:rsidR="00544FF9" w:rsidRDefault="00544FF9" w:rsidP="00544FF9">
      <w:pPr>
        <w:rPr>
          <w:rFonts w:ascii="Arial" w:eastAsia="Arial" w:hAnsi="Arial" w:cs="Arial"/>
          <w:b/>
        </w:rPr>
      </w:pPr>
    </w:p>
    <w:p w14:paraId="110D5C34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609B8A77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B35AE6D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514A77F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6560881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4E359632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5B11F659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84BD32B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59C62836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DEDCB8E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1ADFC891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1BA0A3B4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27B3A539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518BBC04" w14:textId="77777777" w:rsidR="0002005E" w:rsidRDefault="0002005E" w:rsidP="00544FF9">
      <w:pPr>
        <w:rPr>
          <w:rFonts w:ascii="Arial" w:eastAsia="Arial" w:hAnsi="Arial" w:cs="Arial"/>
          <w:b/>
        </w:rPr>
      </w:pPr>
    </w:p>
    <w:p w14:paraId="011F0700" w14:textId="77777777" w:rsidR="00544FF9" w:rsidRDefault="00544FF9" w:rsidP="00544F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Technical Architecture:</w:t>
      </w:r>
    </w:p>
    <w:p w14:paraId="27CDF7CB" w14:textId="6873E6C9" w:rsidR="00544FF9" w:rsidRDefault="0002005E" w:rsidP="0002005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14:ligatures w14:val="standardContextual"/>
        </w:rPr>
        <w:drawing>
          <wp:inline distT="0" distB="0" distL="0" distR="0" wp14:anchorId="56BFC73E" wp14:editId="1BBE1CD4">
            <wp:extent cx="8993076" cy="5571460"/>
            <wp:effectExtent l="0" t="0" r="0" b="0"/>
            <wp:docPr id="2055260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0109" name="Picture 20552601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645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EB75" w14:textId="1F46D494" w:rsidR="00544FF9" w:rsidRDefault="00544FF9" w:rsidP="00544FF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Table-1: Components &amp; Technologies: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44FF9" w14:paraId="69E75E25" w14:textId="77777777" w:rsidTr="0078714F">
        <w:trPr>
          <w:trHeight w:val="398"/>
        </w:trPr>
        <w:tc>
          <w:tcPr>
            <w:tcW w:w="834" w:type="dxa"/>
          </w:tcPr>
          <w:p w14:paraId="7C00B0A1" w14:textId="2ACF21A2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</w:t>
            </w:r>
            <w:r w:rsidR="00BF0A9F"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</w:rPr>
              <w:t>.No</w:t>
            </w:r>
            <w:proofErr w:type="gramEnd"/>
          </w:p>
        </w:tc>
        <w:tc>
          <w:tcPr>
            <w:tcW w:w="4006" w:type="dxa"/>
          </w:tcPr>
          <w:p w14:paraId="41851B7B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A7C156D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54EC4F8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4FF9" w14:paraId="5FC1C043" w14:textId="77777777" w:rsidTr="0078714F">
        <w:trPr>
          <w:trHeight w:val="489"/>
        </w:trPr>
        <w:tc>
          <w:tcPr>
            <w:tcW w:w="834" w:type="dxa"/>
          </w:tcPr>
          <w:p w14:paraId="6C139B9D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5BEA3" w14:textId="1429D75F" w:rsidR="00544FF9" w:rsidRDefault="005F02CB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F02CB">
              <w:rPr>
                <w:rFonts w:ascii="Arial" w:eastAsia="Arial" w:hAnsi="Arial" w:cs="Arial"/>
              </w:rPr>
              <w:t>Enterprise Resource Planning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56F3D" w:rsidRPr="00756F3D" w14:paraId="63A61022" w14:textId="77777777" w:rsidTr="00756F3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C4BD137" w14:textId="77777777" w:rsidR="00756F3D" w:rsidRPr="00756F3D" w:rsidRDefault="00756F3D" w:rsidP="00756F3D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4C5CA6E" w14:textId="77777777" w:rsidR="00756F3D" w:rsidRPr="00756F3D" w:rsidRDefault="00756F3D" w:rsidP="00756F3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756F3D" w:rsidRPr="00756F3D" w14:paraId="3F48B252" w14:textId="77777777" w:rsidTr="00756F3D">
              <w:trPr>
                <w:tblCellSpacing w:w="15" w:type="dxa"/>
              </w:trPr>
              <w:tc>
                <w:tcPr>
                  <w:tcW w:w="6802" w:type="dxa"/>
                  <w:vAlign w:val="center"/>
                  <w:hideMark/>
                </w:tcPr>
                <w:p w14:paraId="171B71E4" w14:textId="77777777" w:rsidR="00756F3D" w:rsidRDefault="00756F3D" w:rsidP="00756F3D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756F3D">
                    <w:rPr>
                      <w:rFonts w:ascii="Arial" w:eastAsia="Arial" w:hAnsi="Arial" w:cs="Arial"/>
                    </w:rPr>
                    <w:t xml:space="preserve">Manages core business processes like product </w:t>
                  </w:r>
                </w:p>
                <w:p w14:paraId="62F3D53F" w14:textId="5DEE395C" w:rsidR="00756F3D" w:rsidRPr="00756F3D" w:rsidRDefault="00756F3D" w:rsidP="00756F3D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756F3D">
                    <w:rPr>
                      <w:rFonts w:ascii="Arial" w:eastAsia="Arial" w:hAnsi="Arial" w:cs="Arial"/>
                    </w:rPr>
                    <w:t>master data and pricing.</w:t>
                  </w:r>
                </w:p>
              </w:tc>
            </w:tr>
          </w:tbl>
          <w:p w14:paraId="32B38036" w14:textId="0EC9519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2B4A62EC" w14:textId="2CE5340B" w:rsidR="00544FF9" w:rsidRDefault="00756F3D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56F3D">
              <w:rPr>
                <w:rFonts w:ascii="Arial" w:eastAsia="Arial" w:hAnsi="Arial" w:cs="Arial"/>
              </w:rPr>
              <w:t>SAP, Oracle ERP, Microsoft Dynamics</w:t>
            </w:r>
          </w:p>
        </w:tc>
      </w:tr>
      <w:tr w:rsidR="00544FF9" w14:paraId="4A568EB5" w14:textId="77777777" w:rsidTr="0078714F">
        <w:trPr>
          <w:trHeight w:val="470"/>
        </w:trPr>
        <w:tc>
          <w:tcPr>
            <w:tcW w:w="834" w:type="dxa"/>
          </w:tcPr>
          <w:p w14:paraId="26F9C3F3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DF138C" w14:textId="23A62344" w:rsidR="00544FF9" w:rsidRDefault="00BF5A2A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F5A2A">
              <w:rPr>
                <w:rFonts w:ascii="Arial" w:eastAsia="Arial" w:hAnsi="Arial" w:cs="Arial"/>
              </w:rPr>
              <w:t>Warehouse Management System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F5A2A" w:rsidRPr="00BF5A2A" w14:paraId="3B684A36" w14:textId="77777777" w:rsidTr="00BF5A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F47CE6" w14:textId="77777777" w:rsidR="00BF5A2A" w:rsidRP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F3DE79" w14:textId="77777777" w:rsidR="00BF5A2A" w:rsidRPr="00BF5A2A" w:rsidRDefault="00BF5A2A" w:rsidP="00BF5A2A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2"/>
            </w:tblGrid>
            <w:tr w:rsidR="00BF5A2A" w:rsidRPr="00BF5A2A" w14:paraId="721CC2A9" w14:textId="77777777" w:rsidTr="00BF5A2A">
              <w:trPr>
                <w:tblCellSpacing w:w="15" w:type="dxa"/>
              </w:trPr>
              <w:tc>
                <w:tcPr>
                  <w:tcW w:w="6022" w:type="dxa"/>
                  <w:vAlign w:val="center"/>
                  <w:hideMark/>
                </w:tcPr>
                <w:p w14:paraId="36CCD0E0" w14:textId="77777777" w:rsid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BF5A2A">
                    <w:rPr>
                      <w:rFonts w:ascii="Arial" w:eastAsia="Arial" w:hAnsi="Arial" w:cs="Arial"/>
                    </w:rPr>
                    <w:t xml:space="preserve">Handles inventory tracking and shipment/order </w:t>
                  </w:r>
                </w:p>
                <w:p w14:paraId="68AA8E2A" w14:textId="0A6098A6" w:rsidR="00BF5A2A" w:rsidRP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BF5A2A">
                    <w:rPr>
                      <w:rFonts w:ascii="Arial" w:eastAsia="Arial" w:hAnsi="Arial" w:cs="Arial"/>
                    </w:rPr>
                    <w:t>status updates.</w:t>
                  </w:r>
                </w:p>
              </w:tc>
            </w:tr>
          </w:tbl>
          <w:p w14:paraId="46FDCCA2" w14:textId="0F8CA722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F5A2A" w:rsidRPr="00BF5A2A" w14:paraId="58DD5D84" w14:textId="77777777" w:rsidTr="00BF5A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64F3CD3" w14:textId="77777777" w:rsidR="00BF5A2A" w:rsidRP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F597C53" w14:textId="77777777" w:rsidR="00BF5A2A" w:rsidRPr="00BF5A2A" w:rsidRDefault="00BF5A2A" w:rsidP="00BF5A2A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0"/>
            </w:tblGrid>
            <w:tr w:rsidR="00BF5A2A" w:rsidRPr="00BF5A2A" w14:paraId="07B30FAE" w14:textId="77777777" w:rsidTr="00BF5A2A">
              <w:trPr>
                <w:tblCellSpacing w:w="15" w:type="dxa"/>
              </w:trPr>
              <w:tc>
                <w:tcPr>
                  <w:tcW w:w="4290" w:type="dxa"/>
                  <w:vAlign w:val="center"/>
                  <w:hideMark/>
                </w:tcPr>
                <w:p w14:paraId="23EB0662" w14:textId="77777777" w:rsid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BF5A2A">
                    <w:rPr>
                      <w:rFonts w:ascii="Arial" w:eastAsia="Arial" w:hAnsi="Arial" w:cs="Arial"/>
                    </w:rPr>
                    <w:t xml:space="preserve">Manhattan WMS, SAP EWM, Oracle </w:t>
                  </w:r>
                </w:p>
                <w:p w14:paraId="67036127" w14:textId="04C5661C" w:rsidR="00BF5A2A" w:rsidRPr="00BF5A2A" w:rsidRDefault="00BF5A2A" w:rsidP="00BF5A2A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BF5A2A">
                    <w:rPr>
                      <w:rFonts w:ascii="Arial" w:eastAsia="Arial" w:hAnsi="Arial" w:cs="Arial"/>
                    </w:rPr>
                    <w:t>WMS</w:t>
                  </w:r>
                </w:p>
              </w:tc>
            </w:tr>
          </w:tbl>
          <w:p w14:paraId="11A0367A" w14:textId="330C34B8" w:rsidR="00544FF9" w:rsidRDefault="00544FF9" w:rsidP="00BF5A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544FF9" w14:paraId="3049E29A" w14:textId="77777777" w:rsidTr="0078714F">
        <w:trPr>
          <w:trHeight w:val="470"/>
        </w:trPr>
        <w:tc>
          <w:tcPr>
            <w:tcW w:w="834" w:type="dxa"/>
          </w:tcPr>
          <w:p w14:paraId="75AD8BEB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DDB23B" w14:textId="3D52CFD8" w:rsidR="00544FF9" w:rsidRDefault="00161C7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75">
              <w:rPr>
                <w:rFonts w:ascii="Arial" w:eastAsia="Arial" w:hAnsi="Arial" w:cs="Arial"/>
              </w:rPr>
              <w:t>Product Information Management</w:t>
            </w:r>
          </w:p>
        </w:tc>
        <w:tc>
          <w:tcPr>
            <w:tcW w:w="5218" w:type="dxa"/>
          </w:tcPr>
          <w:p w14:paraId="5D0B3EA6" w14:textId="7638377C" w:rsidR="00544FF9" w:rsidRDefault="00161C7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75">
              <w:rPr>
                <w:rFonts w:ascii="Arial" w:eastAsia="Arial" w:hAnsi="Arial" w:cs="Arial"/>
              </w:rPr>
              <w:t>Centralizes and manages product data for accuracy across platforms.</w:t>
            </w:r>
          </w:p>
        </w:tc>
        <w:tc>
          <w:tcPr>
            <w:tcW w:w="4135" w:type="dxa"/>
          </w:tcPr>
          <w:p w14:paraId="136F4F82" w14:textId="59FEC68B" w:rsidR="00544FF9" w:rsidRDefault="00161C7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75">
              <w:rPr>
                <w:rFonts w:ascii="Arial" w:eastAsia="Arial" w:hAnsi="Arial" w:cs="Arial"/>
              </w:rPr>
              <w:t>Akeneo, Salsify, Informatica PIM</w:t>
            </w:r>
          </w:p>
        </w:tc>
      </w:tr>
      <w:tr w:rsidR="00544FF9" w14:paraId="54A53B86" w14:textId="77777777" w:rsidTr="0078714F">
        <w:trPr>
          <w:trHeight w:val="470"/>
        </w:trPr>
        <w:tc>
          <w:tcPr>
            <w:tcW w:w="834" w:type="dxa"/>
          </w:tcPr>
          <w:p w14:paraId="1D870683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0119DE3" w14:textId="4BBCB2F7" w:rsidR="00544FF9" w:rsidRDefault="00161C7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61C75">
              <w:rPr>
                <w:rFonts w:ascii="Arial" w:eastAsia="Arial" w:hAnsi="Arial" w:cs="Arial"/>
              </w:rPr>
              <w:t>Marketing Platform</w:t>
            </w:r>
          </w:p>
        </w:tc>
        <w:tc>
          <w:tcPr>
            <w:tcW w:w="5218" w:type="dxa"/>
          </w:tcPr>
          <w:p w14:paraId="1EE3068D" w14:textId="23455BE4" w:rsidR="00544FF9" w:rsidRDefault="006553B4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53B4">
              <w:rPr>
                <w:rFonts w:ascii="Arial" w:eastAsia="Arial" w:hAnsi="Arial" w:cs="Arial"/>
              </w:rPr>
              <w:t>Executes marketing campaigns including emails and newsletters.</w:t>
            </w:r>
          </w:p>
        </w:tc>
        <w:tc>
          <w:tcPr>
            <w:tcW w:w="41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553B4" w:rsidRPr="006553B4" w14:paraId="5017AE97" w14:textId="77777777" w:rsidTr="006553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1BFF22" w14:textId="77777777" w:rsidR="006553B4" w:rsidRPr="006553B4" w:rsidRDefault="006553B4" w:rsidP="006553B4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791BEA2" w14:textId="77777777" w:rsidR="006553B4" w:rsidRPr="006553B4" w:rsidRDefault="006553B4" w:rsidP="006553B4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3"/>
            </w:tblGrid>
            <w:tr w:rsidR="006553B4" w:rsidRPr="006553B4" w14:paraId="74A2A24B" w14:textId="77777777" w:rsidTr="006553B4">
              <w:trPr>
                <w:tblCellSpacing w:w="15" w:type="dxa"/>
              </w:trPr>
              <w:tc>
                <w:tcPr>
                  <w:tcW w:w="4883" w:type="dxa"/>
                  <w:vAlign w:val="center"/>
                  <w:hideMark/>
                </w:tcPr>
                <w:p w14:paraId="11814DA2" w14:textId="77777777" w:rsidR="006553B4" w:rsidRDefault="006553B4" w:rsidP="006553B4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6553B4">
                    <w:rPr>
                      <w:rFonts w:ascii="Arial" w:eastAsia="Arial" w:hAnsi="Arial" w:cs="Arial"/>
                    </w:rPr>
                    <w:t xml:space="preserve">Mailchimp, Salesforce Marketing </w:t>
                  </w:r>
                </w:p>
                <w:p w14:paraId="6D4B1647" w14:textId="53557BF5" w:rsidR="006553B4" w:rsidRPr="006553B4" w:rsidRDefault="006553B4" w:rsidP="006553B4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6553B4">
                    <w:rPr>
                      <w:rFonts w:ascii="Arial" w:eastAsia="Arial" w:hAnsi="Arial" w:cs="Arial"/>
                    </w:rPr>
                    <w:t>Cloud, HubSpot</w:t>
                  </w:r>
                </w:p>
              </w:tc>
            </w:tr>
          </w:tbl>
          <w:p w14:paraId="067F1715" w14:textId="570111FD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544FF9" w14:paraId="5176E5BD" w14:textId="77777777" w:rsidTr="0078714F">
        <w:trPr>
          <w:trHeight w:val="489"/>
        </w:trPr>
        <w:tc>
          <w:tcPr>
            <w:tcW w:w="834" w:type="dxa"/>
          </w:tcPr>
          <w:p w14:paraId="61E954AD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F625840" w14:textId="3B16B54E" w:rsidR="00544FF9" w:rsidRDefault="006553B4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6553B4">
              <w:rPr>
                <w:rFonts w:ascii="Arial" w:eastAsia="Arial" w:hAnsi="Arial" w:cs="Arial"/>
              </w:rPr>
              <w:t>CRM &amp; POS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41E4B" w:rsidRPr="00841E4B" w14:paraId="01495DFC" w14:textId="77777777" w:rsidTr="00841E4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8D5D84" w14:textId="77777777" w:rsidR="00841E4B" w:rsidRPr="00841E4B" w:rsidRDefault="00841E4B" w:rsidP="00841E4B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6A73588" w14:textId="77777777" w:rsidR="00841E4B" w:rsidRPr="00841E4B" w:rsidRDefault="00841E4B" w:rsidP="00841E4B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9"/>
            </w:tblGrid>
            <w:tr w:rsidR="00841E4B" w:rsidRPr="00841E4B" w14:paraId="0D62626F" w14:textId="77777777" w:rsidTr="00841E4B">
              <w:trPr>
                <w:tblCellSpacing w:w="15" w:type="dxa"/>
              </w:trPr>
              <w:tc>
                <w:tcPr>
                  <w:tcW w:w="7569" w:type="dxa"/>
                  <w:vAlign w:val="center"/>
                  <w:hideMark/>
                </w:tcPr>
                <w:p w14:paraId="11EAFDD5" w14:textId="77777777" w:rsidR="00841E4B" w:rsidRDefault="00841E4B" w:rsidP="00841E4B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841E4B">
                    <w:rPr>
                      <w:rFonts w:ascii="Arial" w:eastAsia="Arial" w:hAnsi="Arial" w:cs="Arial"/>
                    </w:rPr>
                    <w:t xml:space="preserve">Customer Relationship Management and </w:t>
                  </w:r>
                </w:p>
                <w:p w14:paraId="07BD89F6" w14:textId="69558C0F" w:rsidR="00841E4B" w:rsidRPr="00841E4B" w:rsidRDefault="00841E4B" w:rsidP="00841E4B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841E4B">
                    <w:rPr>
                      <w:rFonts w:ascii="Arial" w:eastAsia="Arial" w:hAnsi="Arial" w:cs="Arial"/>
                    </w:rPr>
                    <w:t>Point of Sale for loyalty, returns, etc.</w:t>
                  </w:r>
                </w:p>
              </w:tc>
            </w:tr>
          </w:tbl>
          <w:p w14:paraId="0AE05C34" w14:textId="628F03B0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5C3DFF45" w14:textId="3D2D585B" w:rsidR="00544FF9" w:rsidRDefault="00841E4B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41E4B">
              <w:rPr>
                <w:rFonts w:ascii="Arial" w:eastAsia="Arial" w:hAnsi="Arial" w:cs="Arial"/>
              </w:rPr>
              <w:t>Salesforce CRM, Oracle POS, Lightspeed, Square POS</w:t>
            </w:r>
          </w:p>
        </w:tc>
      </w:tr>
      <w:tr w:rsidR="00544FF9" w14:paraId="4ABEB685" w14:textId="77777777" w:rsidTr="0078714F">
        <w:trPr>
          <w:trHeight w:val="489"/>
        </w:trPr>
        <w:tc>
          <w:tcPr>
            <w:tcW w:w="834" w:type="dxa"/>
          </w:tcPr>
          <w:p w14:paraId="59585E2C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E21A802" w14:textId="225ED005" w:rsidR="00544FF9" w:rsidRDefault="00FE0AE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E0AE5">
              <w:rPr>
                <w:rFonts w:ascii="Arial" w:eastAsia="Arial" w:hAnsi="Arial" w:cs="Arial"/>
              </w:rPr>
              <w:t>SFCC B2C (Salesforce Commerce Cloud)</w:t>
            </w:r>
          </w:p>
        </w:tc>
        <w:tc>
          <w:tcPr>
            <w:tcW w:w="5218" w:type="dxa"/>
          </w:tcPr>
          <w:p w14:paraId="5C372F63" w14:textId="5983647B" w:rsidR="00544FF9" w:rsidRDefault="00FE0AE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E0AE5">
              <w:rPr>
                <w:rFonts w:ascii="Arial" w:eastAsia="Arial" w:hAnsi="Arial" w:cs="Arial"/>
              </w:rPr>
              <w:t>Central eCommerce platform handling promotions, content, loyalty, etc.</w:t>
            </w:r>
          </w:p>
        </w:tc>
        <w:tc>
          <w:tcPr>
            <w:tcW w:w="4135" w:type="dxa"/>
          </w:tcPr>
          <w:p w14:paraId="4C21E0ED" w14:textId="53DA3645" w:rsidR="00544FF9" w:rsidRDefault="00FE0AE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E0AE5">
              <w:rPr>
                <w:rFonts w:ascii="Arial" w:eastAsia="Arial" w:hAnsi="Arial" w:cs="Arial"/>
              </w:rPr>
              <w:t>Salesforce B2C Commerce (formerly Demandware)</w:t>
            </w:r>
          </w:p>
        </w:tc>
      </w:tr>
      <w:tr w:rsidR="00544FF9" w14:paraId="2D022C75" w14:textId="77777777" w:rsidTr="0078714F">
        <w:trPr>
          <w:trHeight w:val="489"/>
        </w:trPr>
        <w:tc>
          <w:tcPr>
            <w:tcW w:w="834" w:type="dxa"/>
          </w:tcPr>
          <w:p w14:paraId="116CDEAA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A6EB23" w14:textId="77CD6357" w:rsidR="00544FF9" w:rsidRDefault="00FE0AE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E0AE5">
              <w:rPr>
                <w:rFonts w:ascii="Arial" w:eastAsia="Arial" w:hAnsi="Arial" w:cs="Arial"/>
              </w:rPr>
              <w:t>Master Data Management</w:t>
            </w:r>
          </w:p>
        </w:tc>
        <w:tc>
          <w:tcPr>
            <w:tcW w:w="5218" w:type="dxa"/>
          </w:tcPr>
          <w:p w14:paraId="56976D36" w14:textId="7879C754" w:rsidR="00544FF9" w:rsidRDefault="00FE0AE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E0AE5">
              <w:rPr>
                <w:rFonts w:ascii="Arial" w:eastAsia="Arial" w:hAnsi="Arial" w:cs="Arial"/>
              </w:rPr>
              <w:t>Maintains consistent data across systems—orders and customer records.</w:t>
            </w:r>
          </w:p>
        </w:tc>
        <w:tc>
          <w:tcPr>
            <w:tcW w:w="4135" w:type="dxa"/>
          </w:tcPr>
          <w:p w14:paraId="0A45A61C" w14:textId="2DA8D9E0" w:rsidR="00544FF9" w:rsidRDefault="00DD4AF4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D4AF4">
              <w:rPr>
                <w:rFonts w:ascii="Arial" w:eastAsia="Arial" w:hAnsi="Arial" w:cs="Arial"/>
              </w:rPr>
              <w:t>Informatica MDM, IBM InfoSphere, Talend</w:t>
            </w:r>
          </w:p>
        </w:tc>
      </w:tr>
      <w:tr w:rsidR="00544FF9" w14:paraId="40CE96AB" w14:textId="77777777" w:rsidTr="0078714F">
        <w:trPr>
          <w:trHeight w:val="489"/>
        </w:trPr>
        <w:tc>
          <w:tcPr>
            <w:tcW w:w="834" w:type="dxa"/>
          </w:tcPr>
          <w:p w14:paraId="47704564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22F2B5" w14:textId="4336F5C5" w:rsidR="00544FF9" w:rsidRDefault="00DD4AF4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D4AF4">
              <w:rPr>
                <w:rFonts w:ascii="Arial" w:eastAsia="Arial" w:hAnsi="Arial" w:cs="Arial"/>
              </w:rPr>
              <w:t>Payment System Provider</w:t>
            </w:r>
          </w:p>
        </w:tc>
        <w:tc>
          <w:tcPr>
            <w:tcW w:w="5218" w:type="dxa"/>
          </w:tcPr>
          <w:p w14:paraId="0CC5DA61" w14:textId="44FDEFFE" w:rsidR="00544FF9" w:rsidRDefault="00B92F47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F47">
              <w:rPr>
                <w:rFonts w:ascii="Arial" w:eastAsia="Arial" w:hAnsi="Arial" w:cs="Arial"/>
              </w:rPr>
              <w:t>Manages and processes customer payments securely.</w:t>
            </w:r>
          </w:p>
        </w:tc>
        <w:tc>
          <w:tcPr>
            <w:tcW w:w="4135" w:type="dxa"/>
          </w:tcPr>
          <w:p w14:paraId="1D577FCD" w14:textId="5581DECD" w:rsidR="00544FF9" w:rsidRDefault="00DD4AF4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D4AF4">
              <w:rPr>
                <w:rFonts w:ascii="Arial" w:eastAsia="Arial" w:hAnsi="Arial" w:cs="Arial"/>
              </w:rPr>
              <w:t>Stripe, PayPal, Adyen, Razorpay</w:t>
            </w:r>
          </w:p>
        </w:tc>
      </w:tr>
      <w:tr w:rsidR="00544FF9" w14:paraId="0AE28B35" w14:textId="77777777" w:rsidTr="0078714F">
        <w:trPr>
          <w:trHeight w:val="489"/>
        </w:trPr>
        <w:tc>
          <w:tcPr>
            <w:tcW w:w="834" w:type="dxa"/>
          </w:tcPr>
          <w:p w14:paraId="5076E4A1" w14:textId="77777777" w:rsidR="00544FF9" w:rsidRDefault="00544FF9" w:rsidP="007871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2DCB67" w14:textId="17DAB6E6" w:rsidR="00544FF9" w:rsidRDefault="00B92F47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F47">
              <w:rPr>
                <w:rFonts w:ascii="Arial" w:eastAsia="Arial" w:hAnsi="Arial" w:cs="Arial"/>
              </w:rPr>
              <w:t>Business Intelligence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D4AF4" w:rsidRPr="00DD4AF4" w14:paraId="05A798B9" w14:textId="77777777" w:rsidTr="00DD4AF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3454D7" w14:textId="77777777" w:rsidR="00DD4AF4" w:rsidRPr="00DD4AF4" w:rsidRDefault="00DD4AF4" w:rsidP="00DD4AF4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99A91CE" w14:textId="77777777" w:rsidR="00DD4AF4" w:rsidRPr="00DD4AF4" w:rsidRDefault="00DD4AF4" w:rsidP="00DD4AF4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2"/>
            </w:tblGrid>
            <w:tr w:rsidR="00DD4AF4" w:rsidRPr="00DD4AF4" w14:paraId="4815D0D4" w14:textId="77777777" w:rsidTr="00DD4AF4">
              <w:trPr>
                <w:tblCellSpacing w:w="15" w:type="dxa"/>
              </w:trPr>
              <w:tc>
                <w:tcPr>
                  <w:tcW w:w="5122" w:type="dxa"/>
                  <w:vAlign w:val="center"/>
                  <w:hideMark/>
                </w:tcPr>
                <w:p w14:paraId="09D83FD7" w14:textId="6A34DC34" w:rsidR="00DD4AF4" w:rsidRPr="00DD4AF4" w:rsidRDefault="00B92F47" w:rsidP="00DD4AF4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B92F47">
                    <w:rPr>
                      <w:rFonts w:ascii="Arial" w:eastAsia="Arial" w:hAnsi="Arial" w:cs="Arial"/>
                    </w:rPr>
                    <w:t>Analyzes business data and provides reporting and dashboards.</w:t>
                  </w:r>
                </w:p>
              </w:tc>
            </w:tr>
          </w:tbl>
          <w:p w14:paraId="03E1233C" w14:textId="07E31F4C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6F116F2A" w14:textId="7417BECD" w:rsidR="00544FF9" w:rsidRDefault="00B92F47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92F47">
              <w:rPr>
                <w:rFonts w:ascii="Arial" w:eastAsia="Arial" w:hAnsi="Arial" w:cs="Arial"/>
              </w:rPr>
              <w:t>Power BI, Tableau, Looker, Qlik</w:t>
            </w:r>
          </w:p>
        </w:tc>
      </w:tr>
    </w:tbl>
    <w:p w14:paraId="51E678D0" w14:textId="77777777" w:rsidR="0002005E" w:rsidRDefault="0002005E" w:rsidP="00544FF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D261C5" w14:textId="5B908260" w:rsidR="00544FF9" w:rsidRDefault="00544FF9" w:rsidP="00544FF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44FF9" w14:paraId="69306E68" w14:textId="77777777" w:rsidTr="0078714F">
        <w:trPr>
          <w:trHeight w:val="539"/>
          <w:tblHeader/>
        </w:trPr>
        <w:tc>
          <w:tcPr>
            <w:tcW w:w="826" w:type="dxa"/>
          </w:tcPr>
          <w:p w14:paraId="0EFDA51A" w14:textId="1C92122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</w:t>
            </w:r>
            <w:r w:rsidR="00BF0A9F"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</w:rPr>
              <w:t>.No</w:t>
            </w:r>
            <w:proofErr w:type="gramEnd"/>
          </w:p>
        </w:tc>
        <w:tc>
          <w:tcPr>
            <w:tcW w:w="3969" w:type="dxa"/>
          </w:tcPr>
          <w:p w14:paraId="33B38474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8ED1DDA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B9EE128" w14:textId="77777777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44FF9" w14:paraId="065492E8" w14:textId="77777777" w:rsidTr="0078714F">
        <w:trPr>
          <w:trHeight w:val="229"/>
        </w:trPr>
        <w:tc>
          <w:tcPr>
            <w:tcW w:w="826" w:type="dxa"/>
          </w:tcPr>
          <w:p w14:paraId="02087270" w14:textId="77777777" w:rsidR="00544FF9" w:rsidRDefault="00544FF9" w:rsidP="007871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1AE052" w14:textId="794F7936" w:rsidR="00544FF9" w:rsidRDefault="00BF0A9F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F0A9F">
              <w:rPr>
                <w:rFonts w:ascii="Arial" w:eastAsia="Arial" w:hAnsi="Arial" w:cs="Arial"/>
              </w:rPr>
              <w:t>Centralized Business Logic</w:t>
            </w:r>
          </w:p>
        </w:tc>
        <w:tc>
          <w:tcPr>
            <w:tcW w:w="51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A787E" w:rsidRPr="007A787E" w14:paraId="1770CA21" w14:textId="77777777" w:rsidTr="007A787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BBF9F4" w14:textId="77777777" w:rsidR="007A787E" w:rsidRPr="007A787E" w:rsidRDefault="007A787E" w:rsidP="007A787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D070836" w14:textId="77777777" w:rsidR="007A787E" w:rsidRPr="007A787E" w:rsidRDefault="007A787E" w:rsidP="007A787E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9"/>
            </w:tblGrid>
            <w:tr w:rsidR="007A787E" w:rsidRPr="007A787E" w14:paraId="44656737" w14:textId="77777777" w:rsidTr="007A787E">
              <w:trPr>
                <w:tblCellSpacing w:w="15" w:type="dxa"/>
              </w:trPr>
              <w:tc>
                <w:tcPr>
                  <w:tcW w:w="6249" w:type="dxa"/>
                  <w:vAlign w:val="center"/>
                  <w:hideMark/>
                </w:tcPr>
                <w:p w14:paraId="62F3B1AF" w14:textId="77777777" w:rsidR="007A787E" w:rsidRDefault="007A787E" w:rsidP="007A787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7A787E">
                    <w:rPr>
                      <w:rFonts w:ascii="Arial" w:eastAsia="Arial" w:hAnsi="Arial" w:cs="Arial"/>
                    </w:rPr>
                    <w:t xml:space="preserve">Core backend system managing product </w:t>
                  </w:r>
                </w:p>
                <w:p w14:paraId="71D2F09B" w14:textId="65756013" w:rsidR="007A787E" w:rsidRPr="007A787E" w:rsidRDefault="007A787E" w:rsidP="007A787E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7A787E">
                    <w:rPr>
                      <w:rFonts w:ascii="Arial" w:eastAsia="Arial" w:hAnsi="Arial" w:cs="Arial"/>
                    </w:rPr>
                    <w:t>master data and pricing.</w:t>
                  </w:r>
                </w:p>
              </w:tc>
            </w:tr>
          </w:tbl>
          <w:p w14:paraId="371C7505" w14:textId="3BFA2075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097" w:type="dxa"/>
          </w:tcPr>
          <w:p w14:paraId="59C21961" w14:textId="7EBCB61F" w:rsidR="00544FF9" w:rsidRDefault="007A787E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A787E">
              <w:rPr>
                <w:rFonts w:ascii="Arial" w:eastAsia="Arial" w:hAnsi="Arial" w:cs="Arial"/>
              </w:rPr>
              <w:t>SAP, Oracle ERP, Microsoft Dynamics</w:t>
            </w:r>
          </w:p>
        </w:tc>
      </w:tr>
      <w:tr w:rsidR="00544FF9" w14:paraId="209DCA12" w14:textId="77777777" w:rsidTr="0078714F">
        <w:trPr>
          <w:trHeight w:val="229"/>
        </w:trPr>
        <w:tc>
          <w:tcPr>
            <w:tcW w:w="826" w:type="dxa"/>
          </w:tcPr>
          <w:p w14:paraId="75947AA3" w14:textId="77777777" w:rsidR="00544FF9" w:rsidRDefault="00544FF9" w:rsidP="007871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31AD6F" w14:textId="3A129F2E" w:rsidR="00544FF9" w:rsidRDefault="007A787E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A787E">
              <w:rPr>
                <w:rFonts w:ascii="Arial" w:eastAsia="Arial" w:hAnsi="Arial" w:cs="Arial"/>
              </w:rPr>
              <w:t>Real-time Inventory &amp; Shipment Tracking</w:t>
            </w:r>
          </w:p>
        </w:tc>
        <w:tc>
          <w:tcPr>
            <w:tcW w:w="5170" w:type="dxa"/>
          </w:tcPr>
          <w:p w14:paraId="78D75CA7" w14:textId="18D82B03" w:rsidR="00544FF9" w:rsidRDefault="00991695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91695">
              <w:rPr>
                <w:rFonts w:ascii="Arial" w:eastAsia="Arial" w:hAnsi="Arial" w:cs="Arial"/>
              </w:rPr>
              <w:t>Tracks stock levels and order/shipment status for fulfillment.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32B8" w:rsidRPr="00A732B8" w14:paraId="11CE751F" w14:textId="77777777" w:rsidTr="00A732B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656B34" w14:textId="77777777" w:rsidR="00A732B8" w:rsidRPr="00A732B8" w:rsidRDefault="00A732B8" w:rsidP="00A732B8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6FE7D3" w14:textId="77777777" w:rsidR="00A732B8" w:rsidRPr="00A732B8" w:rsidRDefault="00A732B8" w:rsidP="00A732B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3"/>
            </w:tblGrid>
            <w:tr w:rsidR="00A732B8" w:rsidRPr="00A732B8" w14:paraId="5A1FCEB6" w14:textId="77777777" w:rsidTr="00A732B8">
              <w:trPr>
                <w:tblCellSpacing w:w="15" w:type="dxa"/>
              </w:trPr>
              <w:tc>
                <w:tcPr>
                  <w:tcW w:w="4743" w:type="dxa"/>
                  <w:vAlign w:val="center"/>
                  <w:hideMark/>
                </w:tcPr>
                <w:p w14:paraId="44FAD620" w14:textId="77777777" w:rsidR="00A732B8" w:rsidRDefault="00A732B8" w:rsidP="00A732B8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A732B8">
                    <w:rPr>
                      <w:rFonts w:ascii="Arial" w:eastAsia="Arial" w:hAnsi="Arial" w:cs="Arial"/>
                    </w:rPr>
                    <w:t xml:space="preserve">SAP EWM, Manhattan Associates, </w:t>
                  </w:r>
                </w:p>
                <w:p w14:paraId="381D6105" w14:textId="08B93A36" w:rsidR="00A732B8" w:rsidRPr="00A732B8" w:rsidRDefault="00A732B8" w:rsidP="00A732B8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A732B8">
                    <w:rPr>
                      <w:rFonts w:ascii="Arial" w:eastAsia="Arial" w:hAnsi="Arial" w:cs="Arial"/>
                    </w:rPr>
                    <w:t>Oracle WMS</w:t>
                  </w:r>
                </w:p>
              </w:tc>
            </w:tr>
          </w:tbl>
          <w:p w14:paraId="790A70FE" w14:textId="30E676B9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544FF9" w14:paraId="6F6F0957" w14:textId="77777777" w:rsidTr="0078714F">
        <w:trPr>
          <w:trHeight w:val="229"/>
        </w:trPr>
        <w:tc>
          <w:tcPr>
            <w:tcW w:w="826" w:type="dxa"/>
          </w:tcPr>
          <w:p w14:paraId="605DC983" w14:textId="77777777" w:rsidR="00544FF9" w:rsidRDefault="00544FF9" w:rsidP="007871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08908B" w14:textId="6645C233" w:rsidR="00544FF9" w:rsidRDefault="001A7986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A7986">
              <w:rPr>
                <w:rFonts w:ascii="Arial" w:eastAsia="Arial" w:hAnsi="Arial" w:cs="Arial"/>
              </w:rPr>
              <w:t>Centralized Product Data</w:t>
            </w:r>
          </w:p>
        </w:tc>
        <w:tc>
          <w:tcPr>
            <w:tcW w:w="5170" w:type="dxa"/>
          </w:tcPr>
          <w:p w14:paraId="289DD1D4" w14:textId="4E12AF3A" w:rsidR="00544FF9" w:rsidRDefault="001A7986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A7986">
              <w:rPr>
                <w:rFonts w:ascii="Arial" w:eastAsia="Arial" w:hAnsi="Arial" w:cs="Arial"/>
              </w:rPr>
              <w:t>Maintains consistent and updated product details across platforms.</w:t>
            </w:r>
          </w:p>
        </w:tc>
        <w:tc>
          <w:tcPr>
            <w:tcW w:w="4097" w:type="dxa"/>
          </w:tcPr>
          <w:p w14:paraId="498787BC" w14:textId="212DB833" w:rsidR="00544FF9" w:rsidRDefault="001A7986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A7986">
              <w:rPr>
                <w:rFonts w:ascii="Arial" w:eastAsia="Arial" w:hAnsi="Arial" w:cs="Arial"/>
              </w:rPr>
              <w:t>Akeneo, Salsify, Informatica PIM</w:t>
            </w:r>
          </w:p>
        </w:tc>
      </w:tr>
      <w:tr w:rsidR="00544FF9" w14:paraId="3DA1B849" w14:textId="77777777" w:rsidTr="0078714F">
        <w:trPr>
          <w:trHeight w:val="229"/>
        </w:trPr>
        <w:tc>
          <w:tcPr>
            <w:tcW w:w="826" w:type="dxa"/>
          </w:tcPr>
          <w:p w14:paraId="11C64AD7" w14:textId="77777777" w:rsidR="00544FF9" w:rsidRDefault="00544FF9" w:rsidP="007871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31D3DF" w14:textId="1F1121D2" w:rsidR="00544FF9" w:rsidRDefault="001A7986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A7986">
              <w:rPr>
                <w:rFonts w:ascii="Arial" w:eastAsia="Arial" w:hAnsi="Arial" w:cs="Arial"/>
              </w:rPr>
              <w:t>Automated Customer Outreach</w:t>
            </w:r>
          </w:p>
        </w:tc>
        <w:tc>
          <w:tcPr>
            <w:tcW w:w="5170" w:type="dxa"/>
          </w:tcPr>
          <w:p w14:paraId="359A13F0" w14:textId="3676F927" w:rsidR="00544FF9" w:rsidRDefault="001A7986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A7986">
              <w:rPr>
                <w:rFonts w:ascii="Arial" w:eastAsia="Arial" w:hAnsi="Arial" w:cs="Arial"/>
              </w:rPr>
              <w:t>Runs targeted campaigns via email and newsletters.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578CD" w:rsidRPr="003578CD" w14:paraId="1A35D544" w14:textId="77777777" w:rsidTr="003578C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22F5A0" w14:textId="77777777" w:rsidR="003578CD" w:rsidRPr="003578CD" w:rsidRDefault="003578CD" w:rsidP="003578CD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E4358E3" w14:textId="77777777" w:rsidR="003578CD" w:rsidRPr="003578CD" w:rsidRDefault="003578CD" w:rsidP="003578C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3"/>
            </w:tblGrid>
            <w:tr w:rsidR="003578CD" w:rsidRPr="003578CD" w14:paraId="10619D3D" w14:textId="77777777" w:rsidTr="003578CD">
              <w:trPr>
                <w:tblCellSpacing w:w="15" w:type="dxa"/>
              </w:trPr>
              <w:tc>
                <w:tcPr>
                  <w:tcW w:w="4883" w:type="dxa"/>
                  <w:vAlign w:val="center"/>
                  <w:hideMark/>
                </w:tcPr>
                <w:p w14:paraId="18B5C55F" w14:textId="77777777" w:rsidR="003578CD" w:rsidRPr="003578CD" w:rsidRDefault="003578CD" w:rsidP="003578CD">
                  <w:pPr>
                    <w:tabs>
                      <w:tab w:val="left" w:pos="2320"/>
                    </w:tabs>
                    <w:rPr>
                      <w:rFonts w:ascii="Arial" w:eastAsia="Arial" w:hAnsi="Arial" w:cs="Arial"/>
                    </w:rPr>
                  </w:pPr>
                  <w:r w:rsidRPr="003578CD">
                    <w:rPr>
                      <w:rFonts w:ascii="Arial" w:eastAsia="Arial" w:hAnsi="Arial" w:cs="Arial"/>
                    </w:rPr>
                    <w:t>Mailchimp, Salesforce Marketing Cloud, HubSpot</w:t>
                  </w:r>
                </w:p>
              </w:tc>
            </w:tr>
          </w:tbl>
          <w:p w14:paraId="72FBB6D3" w14:textId="225175DA" w:rsidR="00544FF9" w:rsidRDefault="00544FF9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544FF9" w14:paraId="79ADE85A" w14:textId="77777777" w:rsidTr="0078714F">
        <w:trPr>
          <w:trHeight w:val="229"/>
        </w:trPr>
        <w:tc>
          <w:tcPr>
            <w:tcW w:w="826" w:type="dxa"/>
          </w:tcPr>
          <w:p w14:paraId="00279746" w14:textId="77777777" w:rsidR="00544FF9" w:rsidRDefault="00544FF9" w:rsidP="007871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E3083D" w14:textId="61B8C3CC" w:rsidR="00544FF9" w:rsidRDefault="003578CD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578CD">
              <w:rPr>
                <w:rFonts w:ascii="Arial" w:eastAsia="Arial" w:hAnsi="Arial" w:cs="Arial"/>
              </w:rPr>
              <w:t>Secure Payment Processing</w:t>
            </w:r>
          </w:p>
        </w:tc>
        <w:tc>
          <w:tcPr>
            <w:tcW w:w="5170" w:type="dxa"/>
          </w:tcPr>
          <w:p w14:paraId="65BFBB4A" w14:textId="1A670FC1" w:rsidR="00544FF9" w:rsidRDefault="003578CD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578CD">
              <w:rPr>
                <w:rFonts w:ascii="Arial" w:eastAsia="Arial" w:hAnsi="Arial" w:cs="Arial"/>
              </w:rPr>
              <w:t>Facilitates encrypted and compliant online payments.</w:t>
            </w:r>
          </w:p>
        </w:tc>
        <w:tc>
          <w:tcPr>
            <w:tcW w:w="4097" w:type="dxa"/>
          </w:tcPr>
          <w:p w14:paraId="0780F7C5" w14:textId="65573085" w:rsidR="00544FF9" w:rsidRDefault="003578CD" w:rsidP="0078714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578CD">
              <w:rPr>
                <w:rFonts w:ascii="Arial" w:eastAsia="Arial" w:hAnsi="Arial" w:cs="Arial"/>
              </w:rPr>
              <w:t>Stripe, PayPal, Razorpay, Adyen</w:t>
            </w:r>
          </w:p>
        </w:tc>
      </w:tr>
    </w:tbl>
    <w:p w14:paraId="1FB7AFD8" w14:textId="77777777" w:rsidR="00544FF9" w:rsidRDefault="00544FF9" w:rsidP="00544FF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E1C1B7" w14:textId="77777777" w:rsidR="00544FF9" w:rsidRDefault="00544FF9" w:rsidP="00544FF9">
      <w:pPr>
        <w:rPr>
          <w:rFonts w:ascii="Arial" w:eastAsia="Arial" w:hAnsi="Arial" w:cs="Arial"/>
          <w:b/>
        </w:rPr>
      </w:pPr>
    </w:p>
    <w:p w14:paraId="14E28579" w14:textId="77777777" w:rsidR="00544FF9" w:rsidRDefault="00544FF9" w:rsidP="00544FF9">
      <w:pPr>
        <w:rPr>
          <w:rFonts w:ascii="Arial" w:eastAsia="Arial" w:hAnsi="Arial" w:cs="Arial"/>
          <w:b/>
        </w:rPr>
      </w:pPr>
    </w:p>
    <w:p w14:paraId="512736C4" w14:textId="77777777" w:rsidR="00544FF9" w:rsidRDefault="00544FF9" w:rsidP="00544FF9">
      <w:pPr>
        <w:rPr>
          <w:rFonts w:ascii="Arial" w:eastAsia="Arial" w:hAnsi="Arial" w:cs="Arial"/>
          <w:b/>
        </w:rPr>
      </w:pPr>
    </w:p>
    <w:p w14:paraId="686CE5CD" w14:textId="77777777" w:rsidR="00544FF9" w:rsidRDefault="00544FF9" w:rsidP="00544FF9">
      <w:pPr>
        <w:rPr>
          <w:rFonts w:ascii="Arial" w:eastAsia="Arial" w:hAnsi="Arial" w:cs="Arial"/>
          <w:b/>
        </w:rPr>
      </w:pPr>
    </w:p>
    <w:p w14:paraId="5D8E7AA8" w14:textId="77777777" w:rsidR="005349E3" w:rsidRDefault="005349E3"/>
    <w:sectPr w:rsidR="005349E3" w:rsidSect="00544FF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65F0D"/>
    <w:multiLevelType w:val="multilevel"/>
    <w:tmpl w:val="5F800A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C13F11"/>
    <w:multiLevelType w:val="multilevel"/>
    <w:tmpl w:val="81A4E9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22524644">
    <w:abstractNumId w:val="1"/>
  </w:num>
  <w:num w:numId="2" w16cid:durableId="91346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FE"/>
    <w:rsid w:val="00013634"/>
    <w:rsid w:val="0002005E"/>
    <w:rsid w:val="000C7AB0"/>
    <w:rsid w:val="00107B6F"/>
    <w:rsid w:val="00161C75"/>
    <w:rsid w:val="001A7986"/>
    <w:rsid w:val="003578CD"/>
    <w:rsid w:val="003679B3"/>
    <w:rsid w:val="00397DAF"/>
    <w:rsid w:val="005349E3"/>
    <w:rsid w:val="00544FF9"/>
    <w:rsid w:val="005F02CB"/>
    <w:rsid w:val="006061BB"/>
    <w:rsid w:val="006553B4"/>
    <w:rsid w:val="006A024A"/>
    <w:rsid w:val="00756F3D"/>
    <w:rsid w:val="007A787E"/>
    <w:rsid w:val="00841E4B"/>
    <w:rsid w:val="0086737D"/>
    <w:rsid w:val="008E3DBA"/>
    <w:rsid w:val="00991695"/>
    <w:rsid w:val="00A732B8"/>
    <w:rsid w:val="00B92F47"/>
    <w:rsid w:val="00BF0A9F"/>
    <w:rsid w:val="00BF5A2A"/>
    <w:rsid w:val="00C03DFE"/>
    <w:rsid w:val="00D470D7"/>
    <w:rsid w:val="00DD4AF4"/>
    <w:rsid w:val="00E52FDE"/>
    <w:rsid w:val="00FE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F1A2"/>
  <w15:chartTrackingRefBased/>
  <w15:docId w15:val="{CE6E6E69-4F6E-4A63-A150-DD04ECE6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F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D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26</cp:revision>
  <dcterms:created xsi:type="dcterms:W3CDTF">2025-04-15T06:20:00Z</dcterms:created>
  <dcterms:modified xsi:type="dcterms:W3CDTF">2025-04-15T17:21:00Z</dcterms:modified>
</cp:coreProperties>
</file>