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Precedant and dependant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Relative and absolute reference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Reference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Range -&gt; Named ranges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Range -&gt; Tables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Handle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List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and nested If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Formating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 Sum and count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Validation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Pivot Table and charts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