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1AA5" w:rsidRDefault="00BC1AA5" w:rsidP="00BC1AA5">
      <w:pPr>
        <w:pStyle w:val="ListParagraph"/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 w:rsidRPr="0007064A">
        <w:rPr>
          <w:b/>
          <w:color w:val="000000"/>
          <w:sz w:val="28"/>
          <w:szCs w:val="28"/>
        </w:rPr>
        <w:t>Micro Service</w:t>
      </w:r>
      <w:r>
        <w:rPr>
          <w:b/>
          <w:color w:val="000000"/>
          <w:sz w:val="28"/>
          <w:szCs w:val="28"/>
        </w:rPr>
        <w:t>s</w:t>
      </w:r>
    </w:p>
    <w:p w:rsidR="00BC1AA5" w:rsidRDefault="00BC1AA5" w:rsidP="00BC1AA5">
      <w:pPr>
        <w:pStyle w:val="ListParagraph"/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</w:p>
    <w:p w:rsidR="00BC1AA5" w:rsidRDefault="00BC1AA5" w:rsidP="00BC1AA5">
      <w:pPr>
        <w:pStyle w:val="ListParagraph"/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</w:p>
    <w:p w:rsidR="00494AC3" w:rsidRDefault="00BC1AA5" w:rsidP="00BC1AA5">
      <w:pPr>
        <w:pStyle w:val="ListParagraph"/>
        <w:numPr>
          <w:ilvl w:val="0"/>
          <w:numId w:val="1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 w:rsidRPr="003E5F5A">
        <w:rPr>
          <w:rFonts w:ascii="Bookman Old Style" w:hAnsi="Bookman Old Style"/>
          <w:color w:val="000000"/>
          <w:sz w:val="28"/>
          <w:szCs w:val="28"/>
        </w:rPr>
        <w:t xml:space="preserve">Monolithic application have too many problems that is </w:t>
      </w:r>
    </w:p>
    <w:p w:rsidR="00494AC3" w:rsidRDefault="00BC1AA5" w:rsidP="00494AC3">
      <w:pPr>
        <w:pStyle w:val="ListParagraph"/>
        <w:numPr>
          <w:ilvl w:val="0"/>
          <w:numId w:val="2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 w:rsidRPr="003E5F5A">
        <w:rPr>
          <w:rFonts w:ascii="Bookman Old Style" w:hAnsi="Bookman Old Style"/>
          <w:color w:val="000000"/>
          <w:sz w:val="28"/>
          <w:szCs w:val="28"/>
        </w:rPr>
        <w:t xml:space="preserve">large n complex application , </w:t>
      </w:r>
    </w:p>
    <w:p w:rsidR="00494AC3" w:rsidRDefault="00BC1AA5" w:rsidP="00494AC3">
      <w:pPr>
        <w:pStyle w:val="ListParagraph"/>
        <w:numPr>
          <w:ilvl w:val="0"/>
          <w:numId w:val="2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 w:rsidRPr="003E5F5A">
        <w:rPr>
          <w:rFonts w:ascii="Bookman Old Style" w:hAnsi="Bookman Old Style"/>
          <w:color w:val="000000"/>
          <w:sz w:val="28"/>
          <w:szCs w:val="28"/>
        </w:rPr>
        <w:t>slow development</w:t>
      </w:r>
      <w:r w:rsidR="00332786">
        <w:rPr>
          <w:rFonts w:ascii="Bookman Old Style" w:hAnsi="Bookman Old Style"/>
          <w:color w:val="000000"/>
          <w:sz w:val="28"/>
          <w:szCs w:val="28"/>
        </w:rPr>
        <w:t>(understand the code and modify)</w:t>
      </w:r>
    </w:p>
    <w:p w:rsidR="00494AC3" w:rsidRDefault="00BC1AA5" w:rsidP="00494AC3">
      <w:pPr>
        <w:pStyle w:val="ListParagraph"/>
        <w:numPr>
          <w:ilvl w:val="0"/>
          <w:numId w:val="2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 w:rsidRPr="003E5F5A">
        <w:rPr>
          <w:rFonts w:ascii="Bookman Old Style" w:hAnsi="Bookman Old Style"/>
          <w:color w:val="000000"/>
          <w:sz w:val="28"/>
          <w:szCs w:val="28"/>
        </w:rPr>
        <w:t xml:space="preserve">tightly coupled so one service goes down then </w:t>
      </w:r>
      <w:r w:rsidR="00494AC3">
        <w:rPr>
          <w:rFonts w:ascii="Bookman Old Style" w:hAnsi="Bookman Old Style"/>
          <w:color w:val="000000"/>
          <w:sz w:val="28"/>
          <w:szCs w:val="28"/>
        </w:rPr>
        <w:t>entire application goes down</w:t>
      </w:r>
    </w:p>
    <w:p w:rsidR="00494AC3" w:rsidRDefault="00BC1AA5" w:rsidP="00494AC3">
      <w:pPr>
        <w:pStyle w:val="ListParagraph"/>
        <w:numPr>
          <w:ilvl w:val="0"/>
          <w:numId w:val="2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color w:val="000000"/>
          <w:sz w:val="28"/>
          <w:szCs w:val="28"/>
        </w:rPr>
        <w:t xml:space="preserve"> if we update in one service then</w:t>
      </w:r>
      <w:r w:rsidR="00494AC3">
        <w:rPr>
          <w:rFonts w:ascii="Bookman Old Style" w:hAnsi="Bookman Old Style"/>
          <w:color w:val="000000"/>
          <w:sz w:val="28"/>
          <w:szCs w:val="28"/>
        </w:rPr>
        <w:t xml:space="preserve"> we have to deploy all services</w:t>
      </w:r>
    </w:p>
    <w:p w:rsidR="00BC1AA5" w:rsidRDefault="00BC1AA5" w:rsidP="00494AC3">
      <w:pPr>
        <w:pStyle w:val="ListParagraph"/>
        <w:numPr>
          <w:ilvl w:val="0"/>
          <w:numId w:val="2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 w:rsidRPr="003E5F5A">
        <w:rPr>
          <w:rFonts w:ascii="Bookman Old Style" w:hAnsi="Bookman Old Style"/>
          <w:color w:val="000000"/>
          <w:sz w:val="28"/>
          <w:szCs w:val="28"/>
        </w:rPr>
        <w:t xml:space="preserve"> difficult to adopt new framework</w:t>
      </w:r>
      <w:r>
        <w:rPr>
          <w:rFonts w:ascii="Bookman Old Style" w:hAnsi="Bookman Old Style"/>
          <w:color w:val="000000"/>
          <w:sz w:val="28"/>
          <w:szCs w:val="28"/>
        </w:rPr>
        <w:t>.</w:t>
      </w:r>
    </w:p>
    <w:p w:rsidR="00BC1AA5" w:rsidRDefault="00BC1AA5" w:rsidP="00BC1AA5">
      <w:pPr>
        <w:pStyle w:val="ListParagraph"/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noProof/>
          <w:color w:val="000000"/>
          <w:sz w:val="28"/>
          <w:szCs w:val="28"/>
        </w:rPr>
        <w:drawing>
          <wp:inline distT="0" distB="0" distL="0" distR="0">
            <wp:extent cx="4008755" cy="2594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AA5" w:rsidRDefault="00BC1AA5" w:rsidP="00BC1AA5">
      <w:pPr>
        <w:pStyle w:val="ListParagraph"/>
        <w:numPr>
          <w:ilvl w:val="0"/>
          <w:numId w:val="1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color w:val="000000"/>
          <w:sz w:val="28"/>
          <w:szCs w:val="28"/>
        </w:rPr>
        <w:t>Microservice Architecture</w:t>
      </w:r>
    </w:p>
    <w:p w:rsidR="004268EB" w:rsidRDefault="004268EB" w:rsidP="004268EB">
      <w:pPr>
        <w:pStyle w:val="ListParagraph"/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noProof/>
          <w:color w:val="000000"/>
          <w:sz w:val="28"/>
          <w:szCs w:val="28"/>
        </w:rPr>
        <w:drawing>
          <wp:inline distT="0" distB="0" distL="0" distR="0">
            <wp:extent cx="5731510" cy="26803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625" w:rsidRDefault="008F6625" w:rsidP="004268EB">
      <w:pPr>
        <w:pStyle w:val="ListParagraph"/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</w:p>
    <w:p w:rsidR="008F6625" w:rsidRDefault="008F6625" w:rsidP="004268EB">
      <w:pPr>
        <w:pStyle w:val="ListParagraph"/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727700" cy="32893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4FE" w:rsidRDefault="00AC04FE" w:rsidP="004268EB">
      <w:pPr>
        <w:pStyle w:val="ListParagraph"/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</w:p>
    <w:p w:rsidR="00AC04FE" w:rsidRDefault="00AC04FE" w:rsidP="004268EB">
      <w:pPr>
        <w:pStyle w:val="ListParagraph"/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noProof/>
          <w:color w:val="000000"/>
          <w:sz w:val="28"/>
          <w:szCs w:val="28"/>
        </w:rPr>
        <w:drawing>
          <wp:inline distT="0" distB="0" distL="0" distR="0">
            <wp:extent cx="5747385" cy="326580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AB" w:rsidRDefault="00C646AB" w:rsidP="008E7880">
      <w:pPr>
        <w:pStyle w:val="ListParagraph"/>
        <w:numPr>
          <w:ilvl w:val="0"/>
          <w:numId w:val="3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color w:val="000000"/>
          <w:sz w:val="28"/>
          <w:szCs w:val="28"/>
        </w:rPr>
        <w:t>Microservices is a form of service oriented architecture style where</w:t>
      </w:r>
      <w:bookmarkStart w:id="0" w:name="_GoBack"/>
      <w:bookmarkEnd w:id="0"/>
      <w:r>
        <w:rPr>
          <w:rFonts w:ascii="Bookman Old Style" w:hAnsi="Bookman Old Style"/>
          <w:color w:val="000000"/>
          <w:sz w:val="28"/>
          <w:szCs w:val="28"/>
        </w:rPr>
        <w:t>in applications are built as a collection of different smaller services rather than one whole app.</w:t>
      </w:r>
    </w:p>
    <w:p w:rsidR="008E7880" w:rsidRDefault="008E7880" w:rsidP="008E7880">
      <w:pPr>
        <w:pStyle w:val="ListParagraph"/>
        <w:numPr>
          <w:ilvl w:val="0"/>
          <w:numId w:val="3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color w:val="000000"/>
          <w:sz w:val="28"/>
          <w:szCs w:val="28"/>
        </w:rPr>
        <w:t>Collection of small autonomous services, modelled around a business domain</w:t>
      </w:r>
      <w:r w:rsidR="000A1EB6">
        <w:rPr>
          <w:rFonts w:ascii="Bookman Old Style" w:hAnsi="Bookman Old Style"/>
          <w:color w:val="000000"/>
          <w:sz w:val="28"/>
          <w:szCs w:val="28"/>
        </w:rPr>
        <w:t xml:space="preserve"> and all services communicate</w:t>
      </w:r>
      <w:r w:rsidR="00BE7D05">
        <w:rPr>
          <w:rFonts w:ascii="Bookman Old Style" w:hAnsi="Bookman Old Style"/>
          <w:color w:val="000000"/>
          <w:sz w:val="28"/>
          <w:szCs w:val="28"/>
        </w:rPr>
        <w:t xml:space="preserve"> stateless </w:t>
      </w:r>
      <w:r w:rsidR="006B738A">
        <w:rPr>
          <w:rFonts w:ascii="Bookman Old Style" w:hAnsi="Bookman Old Style"/>
          <w:color w:val="000000"/>
          <w:sz w:val="28"/>
          <w:szCs w:val="28"/>
        </w:rPr>
        <w:t xml:space="preserve"> through API</w:t>
      </w:r>
      <w:r>
        <w:rPr>
          <w:rFonts w:ascii="Bookman Old Style" w:hAnsi="Bookman Old Style"/>
          <w:color w:val="000000"/>
          <w:sz w:val="28"/>
          <w:szCs w:val="28"/>
        </w:rPr>
        <w:t>.</w:t>
      </w:r>
    </w:p>
    <w:p w:rsidR="00FD7B6D" w:rsidRDefault="00FD7B6D" w:rsidP="008E7880">
      <w:pPr>
        <w:pStyle w:val="ListParagraph"/>
        <w:numPr>
          <w:ilvl w:val="0"/>
          <w:numId w:val="3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color w:val="000000"/>
          <w:sz w:val="28"/>
          <w:szCs w:val="28"/>
        </w:rPr>
        <w:t>Each service is self contained and implements a single business capability.</w:t>
      </w:r>
    </w:p>
    <w:p w:rsidR="000A674B" w:rsidRDefault="000A674B" w:rsidP="008E7880">
      <w:pPr>
        <w:pStyle w:val="ListParagraph"/>
        <w:numPr>
          <w:ilvl w:val="0"/>
          <w:numId w:val="3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color w:val="000000"/>
          <w:sz w:val="28"/>
          <w:szCs w:val="28"/>
        </w:rPr>
        <w:lastRenderedPageBreak/>
        <w:t>Loosely coupled</w:t>
      </w:r>
      <w:r w:rsidR="00132F90">
        <w:rPr>
          <w:rFonts w:ascii="Bookman Old Style" w:hAnsi="Bookman Old Style"/>
          <w:color w:val="000000"/>
          <w:sz w:val="28"/>
          <w:szCs w:val="28"/>
        </w:rPr>
        <w:t xml:space="preserve"> and independent with each other</w:t>
      </w:r>
      <w:r>
        <w:rPr>
          <w:rFonts w:ascii="Bookman Old Style" w:hAnsi="Bookman Old Style"/>
          <w:color w:val="000000"/>
          <w:sz w:val="28"/>
          <w:szCs w:val="28"/>
        </w:rPr>
        <w:t>.</w:t>
      </w:r>
    </w:p>
    <w:p w:rsidR="006B7A4F" w:rsidRDefault="006B7A4F" w:rsidP="008E7880">
      <w:pPr>
        <w:pStyle w:val="ListParagraph"/>
        <w:numPr>
          <w:ilvl w:val="0"/>
          <w:numId w:val="3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color w:val="000000"/>
          <w:sz w:val="28"/>
          <w:szCs w:val="28"/>
        </w:rPr>
        <w:t>We can develop each services in different language.</w:t>
      </w:r>
    </w:p>
    <w:p w:rsidR="006B7A4F" w:rsidRDefault="001C10EC" w:rsidP="008E7880">
      <w:pPr>
        <w:pStyle w:val="ListParagraph"/>
        <w:numPr>
          <w:ilvl w:val="0"/>
          <w:numId w:val="3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 w:rsidRPr="004268EB">
        <w:rPr>
          <w:rFonts w:ascii="Bookman Old Style" w:hAnsi="Bookman Old Style"/>
          <w:b/>
          <w:color w:val="000000"/>
          <w:sz w:val="28"/>
          <w:szCs w:val="28"/>
        </w:rPr>
        <w:t>Managem</w:t>
      </w:r>
      <w:r w:rsidR="007C6F02" w:rsidRPr="004268EB">
        <w:rPr>
          <w:rFonts w:ascii="Bookman Old Style" w:hAnsi="Bookman Old Style"/>
          <w:b/>
          <w:color w:val="000000"/>
          <w:sz w:val="28"/>
          <w:szCs w:val="28"/>
        </w:rPr>
        <w:t>e</w:t>
      </w:r>
      <w:r w:rsidRPr="004268EB">
        <w:rPr>
          <w:rFonts w:ascii="Bookman Old Style" w:hAnsi="Bookman Old Style"/>
          <w:b/>
          <w:color w:val="000000"/>
          <w:sz w:val="28"/>
          <w:szCs w:val="28"/>
        </w:rPr>
        <w:t>nt</w:t>
      </w:r>
      <w:r>
        <w:rPr>
          <w:rFonts w:ascii="Bookman Old Style" w:hAnsi="Bookman Old Style"/>
          <w:color w:val="000000"/>
          <w:sz w:val="28"/>
          <w:szCs w:val="28"/>
        </w:rPr>
        <w:t xml:space="preserve"> is responsible for placing </w:t>
      </w:r>
      <w:r w:rsidR="00DF0FCF">
        <w:rPr>
          <w:rFonts w:ascii="Bookman Old Style" w:hAnsi="Bookman Old Style"/>
          <w:color w:val="000000"/>
          <w:sz w:val="28"/>
          <w:szCs w:val="28"/>
        </w:rPr>
        <w:t>services</w:t>
      </w:r>
      <w:r>
        <w:rPr>
          <w:rFonts w:ascii="Bookman Old Style" w:hAnsi="Bookman Old Style"/>
          <w:color w:val="000000"/>
          <w:sz w:val="28"/>
          <w:szCs w:val="28"/>
        </w:rPr>
        <w:t xml:space="preserve"> on node</w:t>
      </w:r>
      <w:r w:rsidR="00DF0FCF">
        <w:rPr>
          <w:rFonts w:ascii="Bookman Old Style" w:hAnsi="Bookman Old Style"/>
          <w:color w:val="000000"/>
          <w:sz w:val="28"/>
          <w:szCs w:val="28"/>
        </w:rPr>
        <w:t>, identifying failure and rebalancing services over node and so on</w:t>
      </w:r>
      <w:r>
        <w:rPr>
          <w:rFonts w:ascii="Bookman Old Style" w:hAnsi="Bookman Old Style"/>
          <w:color w:val="000000"/>
          <w:sz w:val="28"/>
          <w:szCs w:val="28"/>
        </w:rPr>
        <w:t>.</w:t>
      </w:r>
    </w:p>
    <w:p w:rsidR="005D7F5F" w:rsidRDefault="005D7F5F" w:rsidP="008E7880">
      <w:pPr>
        <w:pStyle w:val="ListParagraph"/>
        <w:numPr>
          <w:ilvl w:val="0"/>
          <w:numId w:val="3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 w:rsidRPr="004268EB">
        <w:rPr>
          <w:rFonts w:ascii="Bookman Old Style" w:hAnsi="Bookman Old Style"/>
          <w:b/>
          <w:color w:val="000000"/>
          <w:sz w:val="28"/>
          <w:szCs w:val="28"/>
        </w:rPr>
        <w:t>Service discovery</w:t>
      </w:r>
      <w:r>
        <w:rPr>
          <w:rFonts w:ascii="Bookman Old Style" w:hAnsi="Bookman Old Style"/>
          <w:color w:val="000000"/>
          <w:sz w:val="28"/>
          <w:szCs w:val="28"/>
        </w:rPr>
        <w:t xml:space="preserve"> is used to maintain the list of services and which node that is located on.</w:t>
      </w:r>
      <w:r w:rsidR="001E3415">
        <w:rPr>
          <w:rFonts w:ascii="Bookman Old Style" w:hAnsi="Bookman Old Style"/>
          <w:color w:val="000000"/>
          <w:sz w:val="28"/>
          <w:szCs w:val="28"/>
        </w:rPr>
        <w:t xml:space="preserve"> It enables lookup to find the end point of service.</w:t>
      </w:r>
    </w:p>
    <w:p w:rsidR="004268EB" w:rsidRDefault="004268EB" w:rsidP="008E7880">
      <w:pPr>
        <w:pStyle w:val="ListParagraph"/>
        <w:numPr>
          <w:ilvl w:val="0"/>
          <w:numId w:val="3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b/>
          <w:color w:val="000000"/>
          <w:sz w:val="28"/>
          <w:szCs w:val="28"/>
        </w:rPr>
        <w:t xml:space="preserve">API Gateway </w:t>
      </w:r>
      <w:r>
        <w:rPr>
          <w:rFonts w:ascii="Bookman Old Style" w:hAnsi="Bookman Old Style"/>
          <w:color w:val="000000"/>
          <w:sz w:val="28"/>
          <w:szCs w:val="28"/>
        </w:rPr>
        <w:t xml:space="preserve">is the entry point of the client and it will forward the call to appropriate service on the backend. Also it will send the single response or aggregate response. </w:t>
      </w:r>
    </w:p>
    <w:p w:rsidR="00451B30" w:rsidRDefault="00451B30" w:rsidP="00451B30">
      <w:pPr>
        <w:pStyle w:val="ListParagraph"/>
        <w:shd w:val="clear" w:color="auto" w:fill="FFFFFF"/>
        <w:rPr>
          <w:rFonts w:ascii="Bookman Old Style" w:hAnsi="Bookman Old Style"/>
          <w:b/>
          <w:color w:val="000000"/>
          <w:sz w:val="28"/>
          <w:szCs w:val="28"/>
        </w:rPr>
      </w:pPr>
    </w:p>
    <w:p w:rsidR="00451B30" w:rsidRPr="00451B30" w:rsidRDefault="00451B30" w:rsidP="00451B30">
      <w:pPr>
        <w:pStyle w:val="ListParagraph"/>
        <w:numPr>
          <w:ilvl w:val="0"/>
          <w:numId w:val="1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b/>
          <w:color w:val="000000"/>
          <w:sz w:val="28"/>
          <w:szCs w:val="28"/>
        </w:rPr>
        <w:t>Features</w:t>
      </w:r>
    </w:p>
    <w:p w:rsidR="00451B30" w:rsidRDefault="00451B30" w:rsidP="00451B30">
      <w:pPr>
        <w:pStyle w:val="ListParagraph"/>
        <w:numPr>
          <w:ilvl w:val="0"/>
          <w:numId w:val="4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color w:val="000000"/>
          <w:sz w:val="28"/>
          <w:szCs w:val="28"/>
        </w:rPr>
        <w:t>Small Focused</w:t>
      </w:r>
    </w:p>
    <w:p w:rsidR="00451B30" w:rsidRDefault="00451B30" w:rsidP="00451B30">
      <w:pPr>
        <w:pStyle w:val="ListParagraph"/>
        <w:numPr>
          <w:ilvl w:val="0"/>
          <w:numId w:val="4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color w:val="000000"/>
          <w:sz w:val="28"/>
          <w:szCs w:val="28"/>
        </w:rPr>
        <w:t>Loosely Coupled</w:t>
      </w:r>
    </w:p>
    <w:p w:rsidR="00451B30" w:rsidRDefault="00451B30" w:rsidP="00451B30">
      <w:pPr>
        <w:pStyle w:val="ListParagraph"/>
        <w:numPr>
          <w:ilvl w:val="0"/>
          <w:numId w:val="4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color w:val="000000"/>
          <w:sz w:val="28"/>
          <w:szCs w:val="28"/>
        </w:rPr>
        <w:t>Language Independent</w:t>
      </w:r>
    </w:p>
    <w:p w:rsidR="00451B30" w:rsidRDefault="00451B30" w:rsidP="00451B30">
      <w:pPr>
        <w:pStyle w:val="ListParagraph"/>
        <w:numPr>
          <w:ilvl w:val="0"/>
          <w:numId w:val="4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color w:val="000000"/>
          <w:sz w:val="28"/>
          <w:szCs w:val="28"/>
        </w:rPr>
        <w:t>Bounded Context(No need to understand the other implementation)</w:t>
      </w:r>
    </w:p>
    <w:p w:rsidR="00F611F1" w:rsidRDefault="00F611F1" w:rsidP="00F611F1">
      <w:pPr>
        <w:pStyle w:val="ListParagraph"/>
        <w:numPr>
          <w:ilvl w:val="0"/>
          <w:numId w:val="1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 w:rsidRPr="00567D92">
        <w:rPr>
          <w:rFonts w:ascii="Bookman Old Style" w:hAnsi="Bookman Old Style"/>
          <w:b/>
          <w:color w:val="000000"/>
          <w:sz w:val="28"/>
          <w:szCs w:val="28"/>
        </w:rPr>
        <w:t>Advantages</w:t>
      </w:r>
    </w:p>
    <w:p w:rsidR="00F611F1" w:rsidRDefault="00F611F1" w:rsidP="00F611F1">
      <w:pPr>
        <w:pStyle w:val="ListParagraph"/>
        <w:numPr>
          <w:ilvl w:val="0"/>
          <w:numId w:val="5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color w:val="000000"/>
          <w:sz w:val="28"/>
          <w:szCs w:val="28"/>
        </w:rPr>
        <w:t>Independent development</w:t>
      </w:r>
    </w:p>
    <w:p w:rsidR="00F611F1" w:rsidRDefault="00F611F1" w:rsidP="00F611F1">
      <w:pPr>
        <w:pStyle w:val="ListParagraph"/>
        <w:numPr>
          <w:ilvl w:val="0"/>
          <w:numId w:val="5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color w:val="000000"/>
          <w:sz w:val="28"/>
          <w:szCs w:val="28"/>
        </w:rPr>
        <w:t>Independent Deployment</w:t>
      </w:r>
    </w:p>
    <w:p w:rsidR="00F611F1" w:rsidRDefault="00F611F1" w:rsidP="00F611F1">
      <w:pPr>
        <w:pStyle w:val="ListParagraph"/>
        <w:numPr>
          <w:ilvl w:val="0"/>
          <w:numId w:val="5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color w:val="000000"/>
          <w:sz w:val="28"/>
          <w:szCs w:val="28"/>
        </w:rPr>
        <w:t>Fault Isolation</w:t>
      </w:r>
      <w:r w:rsidR="008C5677">
        <w:rPr>
          <w:rFonts w:ascii="Bookman Old Style" w:hAnsi="Bookman Old Style"/>
          <w:color w:val="000000"/>
          <w:sz w:val="28"/>
          <w:szCs w:val="28"/>
        </w:rPr>
        <w:t>(One service got down so only that service will goes down other services will work).</w:t>
      </w:r>
    </w:p>
    <w:p w:rsidR="008C5677" w:rsidRDefault="008C5677" w:rsidP="00F611F1">
      <w:pPr>
        <w:pStyle w:val="ListParagraph"/>
        <w:numPr>
          <w:ilvl w:val="0"/>
          <w:numId w:val="5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color w:val="000000"/>
          <w:sz w:val="28"/>
          <w:szCs w:val="28"/>
        </w:rPr>
        <w:t>Mixed Technology</w:t>
      </w:r>
    </w:p>
    <w:p w:rsidR="008C5677" w:rsidRDefault="008C5677" w:rsidP="00F611F1">
      <w:pPr>
        <w:pStyle w:val="ListParagraph"/>
        <w:numPr>
          <w:ilvl w:val="0"/>
          <w:numId w:val="5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color w:val="000000"/>
          <w:sz w:val="28"/>
          <w:szCs w:val="28"/>
        </w:rPr>
        <w:t>Granular Scaling</w:t>
      </w:r>
      <w:r w:rsidR="009E2F8C">
        <w:rPr>
          <w:rFonts w:ascii="Bookman Old Style" w:hAnsi="Bookman Old Style"/>
          <w:color w:val="000000"/>
          <w:sz w:val="28"/>
          <w:szCs w:val="28"/>
        </w:rPr>
        <w:t>(can scale one service instead of scaling entire application)</w:t>
      </w:r>
    </w:p>
    <w:p w:rsidR="00635787" w:rsidRDefault="00635787" w:rsidP="00635787">
      <w:p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</w:p>
    <w:p w:rsidR="00635787" w:rsidRDefault="00635787" w:rsidP="00635787">
      <w:p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</w:p>
    <w:p w:rsidR="00635787" w:rsidRPr="00635787" w:rsidRDefault="00635787" w:rsidP="00635787">
      <w:p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AA5" w:rsidRDefault="00BC1AA5" w:rsidP="00BC1AA5">
      <w:pPr>
        <w:pStyle w:val="ListParagraph"/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</w:p>
    <w:p w:rsidR="00BC1AA5" w:rsidRDefault="00BC1AA5" w:rsidP="00BC1AA5">
      <w:pPr>
        <w:pStyle w:val="ListParagraph"/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</w:p>
    <w:p w:rsidR="00184A10" w:rsidRDefault="00635787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EBC" w:rsidRDefault="005D0EBC">
      <w:r>
        <w:rPr>
          <w:noProof/>
          <w:lang w:val="en-US"/>
        </w:rPr>
        <w:lastRenderedPageBreak/>
        <w:drawing>
          <wp:inline distT="0" distB="0" distL="0" distR="0">
            <wp:extent cx="3619500" cy="307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EBC" w:rsidRDefault="005D0EBC">
      <w:r>
        <w:rPr>
          <w:noProof/>
          <w:lang w:val="en-US"/>
        </w:rPr>
        <w:drawing>
          <wp:inline distT="0" distB="0" distL="0" distR="0">
            <wp:extent cx="3600450" cy="3073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EBC" w:rsidRDefault="005D0EBC">
      <w:r>
        <w:rPr>
          <w:noProof/>
          <w:lang w:val="en-US"/>
        </w:rPr>
        <w:lastRenderedPageBreak/>
        <w:drawing>
          <wp:inline distT="0" distB="0" distL="0" distR="0">
            <wp:extent cx="4038600" cy="3536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B1" w:rsidRDefault="007039B1">
      <w:r>
        <w:rPr>
          <w:noProof/>
          <w:lang w:val="en-US"/>
        </w:rPr>
        <w:drawing>
          <wp:inline distT="0" distB="0" distL="0" distR="0">
            <wp:extent cx="3975100" cy="35433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719" w:rsidRDefault="00ED7719"/>
    <w:p w:rsidR="00ED7719" w:rsidRDefault="00ED7719">
      <w:r>
        <w:t>Zuul Gateway</w:t>
      </w:r>
    </w:p>
    <w:p w:rsidR="00067440" w:rsidRDefault="00067440"/>
    <w:p w:rsidR="00067440" w:rsidRDefault="00067440">
      <w:r>
        <w:rPr>
          <w:noProof/>
          <w:lang w:val="en-US"/>
        </w:rPr>
        <w:lastRenderedPageBreak/>
        <w:drawing>
          <wp:inline distT="0" distB="0" distL="0" distR="0">
            <wp:extent cx="4711700" cy="2368550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236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719" w:rsidRDefault="002416ED">
      <w:r>
        <w:rPr>
          <w:noProof/>
          <w:lang w:val="en-US"/>
        </w:rPr>
        <w:drawing>
          <wp:inline distT="0" distB="0" distL="0" distR="0">
            <wp:extent cx="4191000" cy="2387600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4B2" w:rsidRDefault="007124B2"/>
    <w:p w:rsidR="007124B2" w:rsidRDefault="007124B2">
      <w:r>
        <w:rPr>
          <w:noProof/>
          <w:lang w:val="en-US"/>
        </w:rPr>
        <w:drawing>
          <wp:inline distT="0" distB="0" distL="0" distR="0">
            <wp:extent cx="5321300" cy="2273300"/>
            <wp:effectExtent l="1905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24B2" w:rsidSect="00E67F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CB3572"/>
    <w:multiLevelType w:val="hybridMultilevel"/>
    <w:tmpl w:val="5DE6DE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2934C9"/>
    <w:multiLevelType w:val="hybridMultilevel"/>
    <w:tmpl w:val="1E10C7D6"/>
    <w:lvl w:ilvl="0" w:tplc="E9A4B9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3B972ED"/>
    <w:multiLevelType w:val="hybridMultilevel"/>
    <w:tmpl w:val="058AD128"/>
    <w:lvl w:ilvl="0" w:tplc="5B90094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7560CDD"/>
    <w:multiLevelType w:val="hybridMultilevel"/>
    <w:tmpl w:val="67546192"/>
    <w:lvl w:ilvl="0" w:tplc="A1AE08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79E6611"/>
    <w:multiLevelType w:val="hybridMultilevel"/>
    <w:tmpl w:val="E7461BA8"/>
    <w:lvl w:ilvl="0" w:tplc="E850FC6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FF6136"/>
    <w:rsid w:val="00067440"/>
    <w:rsid w:val="000A1EB6"/>
    <w:rsid w:val="000A674B"/>
    <w:rsid w:val="00132F90"/>
    <w:rsid w:val="00184A10"/>
    <w:rsid w:val="001C10EC"/>
    <w:rsid w:val="001E3415"/>
    <w:rsid w:val="002416ED"/>
    <w:rsid w:val="002B4F20"/>
    <w:rsid w:val="00332786"/>
    <w:rsid w:val="004268EB"/>
    <w:rsid w:val="00451B30"/>
    <w:rsid w:val="00494AC3"/>
    <w:rsid w:val="00567D92"/>
    <w:rsid w:val="005D0EBC"/>
    <w:rsid w:val="005D7F5F"/>
    <w:rsid w:val="00635787"/>
    <w:rsid w:val="006B738A"/>
    <w:rsid w:val="006B7A4F"/>
    <w:rsid w:val="007039B1"/>
    <w:rsid w:val="007124B2"/>
    <w:rsid w:val="00790F5F"/>
    <w:rsid w:val="007C6F02"/>
    <w:rsid w:val="008C5677"/>
    <w:rsid w:val="008E7880"/>
    <w:rsid w:val="008F6625"/>
    <w:rsid w:val="009E2F8C"/>
    <w:rsid w:val="00AC04FE"/>
    <w:rsid w:val="00BC1AA5"/>
    <w:rsid w:val="00BE7D05"/>
    <w:rsid w:val="00C646AB"/>
    <w:rsid w:val="00DF0FCF"/>
    <w:rsid w:val="00E67F20"/>
    <w:rsid w:val="00ED7719"/>
    <w:rsid w:val="00F611F1"/>
    <w:rsid w:val="00FD7B6D"/>
    <w:rsid w:val="00FF61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7F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1AA5"/>
    <w:pPr>
      <w:spacing w:after="200" w:line="276" w:lineRule="auto"/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77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71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5961</TotalTime>
  <Pages>7</Pages>
  <Words>252</Words>
  <Characters>1442</Characters>
  <Application>Microsoft Office Word</Application>
  <DocSecurity>0</DocSecurity>
  <Lines>12</Lines>
  <Paragraphs>3</Paragraphs>
  <ScaleCrop>false</ScaleCrop>
  <Company/>
  <LinksUpToDate>false</LinksUpToDate>
  <CharactersWithSpaces>1691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Kumar Singh</dc:creator>
  <cp:keywords/>
  <dc:description/>
  <cp:lastModifiedBy>user</cp:lastModifiedBy>
  <cp:revision>55</cp:revision>
  <dcterms:created xsi:type="dcterms:W3CDTF">2018-09-14T10:24:00Z</dcterms:created>
  <dcterms:modified xsi:type="dcterms:W3CDTF">2020-06-23T06:53:00Z</dcterms:modified>
</cp:coreProperties>
</file>