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68" w:rsidRPr="009C5601" w:rsidRDefault="00AE7468" w:rsidP="00AE7468">
      <w:p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Spring Boot</w:t>
      </w:r>
    </w:p>
    <w:p w:rsidR="00AE7468" w:rsidRPr="009C5601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It’s not a framework but way to create any kind of spring application with minimal or zero configurations.</w:t>
      </w:r>
    </w:p>
    <w:p w:rsidR="00AE7468" w:rsidRPr="009C5601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It has been developed on top of existing framework.</w:t>
      </w:r>
    </w:p>
    <w:p w:rsidR="00AE7468" w:rsidRPr="009C5601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It reduces lots of development time and increases productivity.</w:t>
      </w:r>
    </w:p>
    <w:p w:rsidR="00AE7468" w:rsidRPr="009C5601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It provides configuration and embedded HTTP servers like </w:t>
      </w:r>
      <w:proofErr w:type="gramStart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tomcat ,jetty</w:t>
      </w:r>
      <w:proofErr w:type="gramEnd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etc</w:t>
      </w:r>
      <w:proofErr w:type="spellEnd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to develop and test our application very easily.</w:t>
      </w:r>
    </w:p>
    <w:p w:rsidR="00AE7468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We have to avoid using </w:t>
      </w:r>
      <w:proofErr w:type="spellStart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jsp</w:t>
      </w:r>
      <w:proofErr w:type="spellEnd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because spring boot using embedded servlet container so lot of issue will come.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So at the place of </w:t>
      </w:r>
      <w:proofErr w:type="spellStart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jsp</w:t>
      </w:r>
      <w:proofErr w:type="spellEnd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we can use </w:t>
      </w:r>
      <w:proofErr w:type="spellStart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freemarker</w:t>
      </w:r>
      <w:proofErr w:type="spellEnd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or groovy etc.</w:t>
      </w:r>
    </w:p>
    <w:p w:rsidR="00AE7468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It provides command line </w:t>
      </w:r>
      <w:proofErr w:type="gramStart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interface(</w:t>
      </w:r>
      <w:proofErr w:type="gramEnd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CLI) tool to develop and test spring boot applications from command prompt very easily and quickly.</w:t>
      </w:r>
    </w:p>
    <w:p w:rsidR="00AE7468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Provides lots of plugins to develop and test spring boot applications very easily using build tools like Maven and </w:t>
      </w:r>
      <w:proofErr w:type="spellStart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Gradle</w:t>
      </w:r>
      <w:proofErr w:type="spellEnd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. So we write very less configuration in pom.xml.</w:t>
      </w:r>
    </w:p>
    <w:p w:rsidR="00AE7468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E601BA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Limitation of Spring Boot </w:t>
      </w:r>
    </w:p>
    <w:p w:rsidR="00AE7468" w:rsidRDefault="00AE7468" w:rsidP="00AE7468">
      <w:pPr>
        <w:pStyle w:val="ListParagraph"/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Best for new spring application not for converting existing or legacy project to spring boot application.</w:t>
      </w:r>
    </w:p>
    <w:p w:rsidR="00AE7468" w:rsidRPr="00980CA2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980CA2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Ways to Create Spring Boot Applications</w:t>
      </w:r>
    </w:p>
    <w:p w:rsidR="00AE7468" w:rsidRDefault="00AE7468" w:rsidP="00AE7468">
      <w:pPr>
        <w:pStyle w:val="ListParagraph"/>
        <w:numPr>
          <w:ilvl w:val="0"/>
          <w:numId w:val="3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By using spring boot CLI.</w:t>
      </w:r>
    </w:p>
    <w:p w:rsidR="00AE7468" w:rsidRDefault="00AE7468" w:rsidP="00AE7468">
      <w:pPr>
        <w:pStyle w:val="ListParagraph"/>
        <w:numPr>
          <w:ilvl w:val="0"/>
          <w:numId w:val="3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By using </w:t>
      </w:r>
      <w:hyperlink r:id="rId5" w:history="1">
        <w:r w:rsidRPr="00174271">
          <w:rPr>
            <w:rStyle w:val="Hyperlink"/>
            <w:rFonts w:ascii="Bookman Old Style" w:eastAsia="Times New Roman" w:hAnsi="Bookman Old Style" w:cs="Times New Roman"/>
            <w:sz w:val="24"/>
            <w:szCs w:val="24"/>
          </w:rPr>
          <w:t>http://start.spring.io</w:t>
        </w:r>
      </w:hyperlink>
    </w:p>
    <w:p w:rsidR="00AE7468" w:rsidRDefault="00AE7468" w:rsidP="00AE7468">
      <w:pPr>
        <w:pStyle w:val="ListParagraph"/>
        <w:numPr>
          <w:ilvl w:val="0"/>
          <w:numId w:val="3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By using </w:t>
      </w:r>
      <w:proofErr w:type="gramStart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STS(</w:t>
      </w:r>
      <w:proofErr w:type="gramEnd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spring tool suite) IDE similar to eclipse.</w:t>
      </w:r>
    </w:p>
    <w:p w:rsidR="00AE7468" w:rsidRPr="00980CA2" w:rsidRDefault="00AE7468" w:rsidP="00AE7468">
      <w:pPr>
        <w:pStyle w:val="ListParagraph"/>
        <w:spacing w:before="100" w:beforeAutospacing="1" w:after="100" w:afterAutospacing="1" w:line="480" w:lineRule="atLeast"/>
        <w:ind w:left="1080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AE7468" w:rsidRPr="009C5601" w:rsidRDefault="00AE7468" w:rsidP="00AE7468">
      <w:pPr>
        <w:pStyle w:val="ListParagraph"/>
        <w:spacing w:before="100" w:beforeAutospacing="1" w:after="100" w:afterAutospacing="1" w:line="480" w:lineRule="atLeast"/>
        <w:ind w:left="1080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AE7468" w:rsidRPr="00E601BA" w:rsidRDefault="00AE7468" w:rsidP="00AE7468">
      <w:pPr>
        <w:pStyle w:val="ListParagraph"/>
        <w:spacing w:before="100" w:beforeAutospacing="1" w:after="100" w:afterAutospacing="1" w:line="480" w:lineRule="atLeast"/>
        <w:ind w:left="1080"/>
        <w:textAlignment w:val="baseline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</w:p>
    <w:p w:rsidR="00AE7468" w:rsidRPr="009C5601" w:rsidRDefault="00AE7468" w:rsidP="00AE7468">
      <w:p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Spring Integration</w:t>
      </w:r>
    </w:p>
    <w:p w:rsidR="00AE7468" w:rsidRPr="009C5601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lastRenderedPageBreak/>
        <w:t xml:space="preserve">It supports </w:t>
      </w:r>
      <w:bookmarkStart w:id="0" w:name="_GoBack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event driven architecture </w:t>
      </w:r>
      <w:bookmarkEnd w:id="0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that is based on three core components.</w:t>
      </w:r>
    </w:p>
    <w:p w:rsidR="00AE7468" w:rsidRPr="009C5601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proofErr w:type="gramStart"/>
      <w:r w:rsidRPr="009C5601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Messages</w:t>
      </w: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:</w:t>
      </w:r>
      <w:proofErr w:type="gramEnd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It’s </w:t>
      </w:r>
      <w:proofErr w:type="spellStart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a</w:t>
      </w:r>
      <w:proofErr w:type="spellEnd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object that is sent from one component to another.</w:t>
      </w:r>
    </w:p>
    <w:p w:rsidR="00AE7468" w:rsidRPr="009C5601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proofErr w:type="gramStart"/>
      <w:r w:rsidRPr="009C5601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Channels</w:t>
      </w: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:</w:t>
      </w:r>
      <w:proofErr w:type="gramEnd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Used to send message .they can be synchronous or asynchronous.</w:t>
      </w:r>
    </w:p>
    <w:p w:rsidR="00AE7468" w:rsidRPr="009C5601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proofErr w:type="gramStart"/>
      <w:r w:rsidRPr="009C5601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Adapters </w:t>
      </w: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:</w:t>
      </w:r>
      <w:proofErr w:type="gramEnd"/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Used to take output from one channels to the input to another one.</w:t>
      </w:r>
    </w:p>
    <w:p w:rsidR="00AE7468" w:rsidRPr="009C5601" w:rsidRDefault="00AE7468" w:rsidP="00AE7468">
      <w:pPr>
        <w:pStyle w:val="ListParagraph"/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hAnsi="Bookman Old Style"/>
          <w:noProof/>
          <w:sz w:val="24"/>
          <w:szCs w:val="24"/>
          <w:lang w:val="en-IN" w:eastAsia="en-IN"/>
        </w:rPr>
        <w:drawing>
          <wp:inline distT="0" distB="0" distL="0" distR="0" wp14:anchorId="6F4ED527" wp14:editId="3E54225E">
            <wp:extent cx="5905500" cy="2352675"/>
            <wp:effectExtent l="0" t="0" r="0" b="0"/>
            <wp:docPr id="5" name="Picture 5" descr="jw osjp spring integration 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 osjp spring integration fi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68" w:rsidRPr="009C5601" w:rsidRDefault="00AE7468" w:rsidP="00AE7468">
      <w:pPr>
        <w:pStyle w:val="ListParagraph"/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hAnsi="Bookman Old Style"/>
          <w:noProof/>
          <w:sz w:val="24"/>
          <w:szCs w:val="24"/>
          <w:lang w:val="en-IN" w:eastAsia="en-IN"/>
        </w:rPr>
        <w:drawing>
          <wp:inline distT="0" distB="0" distL="0" distR="0" wp14:anchorId="3CB74AE3" wp14:editId="5EC0BF07">
            <wp:extent cx="5905500" cy="3352800"/>
            <wp:effectExtent l="0" t="0" r="0" b="0"/>
            <wp:docPr id="7" name="Picture 7" descr="jw osjp spring integration 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w osjp spring integration fig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68" w:rsidRPr="009C5601" w:rsidRDefault="00AE7468" w:rsidP="00AE7468">
      <w:p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Spring Batch</w:t>
      </w:r>
    </w:p>
    <w:p w:rsidR="00695CBF" w:rsidRDefault="00695CBF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695CBF" w:rsidRDefault="00695CBF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lastRenderedPageBreak/>
        <w:t>Used to process any operation once in a day then spring batch comes into the picture.</w:t>
      </w:r>
    </w:p>
    <w:p w:rsidR="00AE7468" w:rsidRPr="009C5601" w:rsidRDefault="00AE7468" w:rsidP="00AE7468">
      <w:pPr>
        <w:pStyle w:val="ListParagraph"/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It provides some functions to process large no of data in batch jobs. EX: logging, transaction management, reading or writing files, reading or writing data into database etc.</w:t>
      </w:r>
    </w:p>
    <w:p w:rsidR="00AE7468" w:rsidRDefault="00AE7468" w:rsidP="00AE7468">
      <w:pPr>
        <w:pStyle w:val="ListParagraph"/>
        <w:spacing w:before="100" w:beforeAutospacing="1" w:after="100" w:afterAutospacing="1" w:line="480" w:lineRule="atLeast"/>
        <w:textAlignment w:val="baseline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C5601">
        <w:rPr>
          <w:rFonts w:ascii="Bookman Old Style" w:eastAsia="Times New Roman" w:hAnsi="Bookman Old Style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36D6435" wp14:editId="36AA17FA">
            <wp:extent cx="5934075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1B" w:rsidRDefault="000B6F1B"/>
    <w:sectPr w:rsidR="000B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496D"/>
    <w:multiLevelType w:val="hybridMultilevel"/>
    <w:tmpl w:val="FC5C0FF8"/>
    <w:lvl w:ilvl="0" w:tplc="014647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743ADE"/>
    <w:multiLevelType w:val="hybridMultilevel"/>
    <w:tmpl w:val="C4CAFF0E"/>
    <w:lvl w:ilvl="0" w:tplc="1AEE8D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051138"/>
    <w:multiLevelType w:val="hybridMultilevel"/>
    <w:tmpl w:val="226C07B8"/>
    <w:lvl w:ilvl="0" w:tplc="304E9658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77"/>
    <w:rsid w:val="000B6F1B"/>
    <w:rsid w:val="000D5677"/>
    <w:rsid w:val="00321DA3"/>
    <w:rsid w:val="00695CBF"/>
    <w:rsid w:val="00A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EF95"/>
  <w15:chartTrackingRefBased/>
  <w15:docId w15:val="{0D897A7F-BB67-4D9F-81C8-7A1447C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46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4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art.spring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3189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Singh</dc:creator>
  <cp:keywords/>
  <dc:description/>
  <cp:lastModifiedBy>Vikash Kumar Singh</cp:lastModifiedBy>
  <cp:revision>5</cp:revision>
  <dcterms:created xsi:type="dcterms:W3CDTF">2019-06-22T13:50:00Z</dcterms:created>
  <dcterms:modified xsi:type="dcterms:W3CDTF">2019-07-01T03:37:00Z</dcterms:modified>
</cp:coreProperties>
</file>