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48"/>
          <w:szCs w:val="48"/>
        </w:rPr>
        <w:t xml:space="preserve">GO-LIVE CHECKLIST</w:t>
      </w:r>
    </w:p>
    <w:p>
      <w:pPr>
        <w:spacing w:before="0" w:after="80"/>
        <w:jc w:val="center"/>
      </w:pPr>
      <w:r>
        <w:rPr>
          <w:rFonts w:ascii="Arial" w:cs="Arial" w:eastAsia="Arial" w:hAnsi="Arial"/>
          <w:b/>
          <w:bCs/>
          <w:color w:val="2E75B6"/>
          <w:sz w:val="34"/>
          <w:szCs w:val="34"/>
        </w:rPr>
        <w:t xml:space="preserve">Marketing Portal</w:t>
      </w:r>
    </w:p>
    <w:p>
      <w:pPr>
        <w:spacing w:before="0" w:after="80"/>
        <w:jc w:val="center"/>
      </w:pPr>
      <w:r>
        <w:rPr>
          <w:rFonts w:ascii="Arial" w:cs="Arial" w:eastAsia="Arial" w:hAnsi="Arial"/>
          <w:color w:val="888888"/>
          <w:sz w:val="22"/>
          <w:szCs w:val="22"/>
        </w:rPr>
        <w:t xml:space="preserve">Marketing Portal v2.0  |  March 2026</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Go-Live Checklist — Marketing Portal v2.0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Prepared By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[Project Manager]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Reviewed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[Tech Lead / QA Lead]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Target Go-Live 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 Date]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Go/No-Go Decision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[Project Sponsor / Marketing Head]</w:t>
            </w:r>
          </w:p>
        </w:tc>
      </w:tr>
    </w:tbl>
    <w:p>
      <w:pPr>
        <w:spacing w:before="200"/>
      </w:pPr>
    </w:p>
    <w:p>
      <w:pPr>
        <w:pStyle w:val="Heading1"/>
        <w:pBdr>
          <w:bottom w:val="single" w:color="2E75B6" w:sz="4" w:space="4"/>
        </w:pBdr>
        <w:spacing w:before="320" w:after="140"/>
      </w:pPr>
      <w:r>
        <w:rPr>
          <w:rFonts w:ascii="Arial" w:cs="Arial" w:eastAsia="Arial" w:hAnsi="Arial"/>
          <w:b/>
          <w:bCs/>
          <w:color w:val="1F4E79"/>
          <w:sz w:val="28"/>
          <w:szCs w:val="28"/>
        </w:rPr>
        <w:t xml:space="preserve">1. Purpose &amp; How to Use</w:t>
      </w:r>
    </w:p>
    <w:p>
      <w:pPr>
        <w:spacing w:before="60" w:after="60"/>
      </w:pPr>
      <w:r>
        <w:rPr>
          <w:rFonts w:ascii="Arial" w:cs="Arial" w:eastAsia="Arial" w:hAnsi="Arial"/>
          <w:color w:val="404040"/>
          <w:sz w:val="22"/>
          <w:szCs w:val="22"/>
        </w:rPr>
        <w:t xml:space="preserve">This Go-Live Checklist must be completed in full before the Marketing Portal v2.0 is deployed to the production environment. Every item must be marked 'Done' or formally waived by the Project Manager and Tech Lead before a Go/No-Go decision is made.</w:t>
      </w:r>
    </w:p>
    <w:p>
      <w:pPr>
        <w:spacing w:before="60" w:after="60"/>
      </w:pPr>
      <w:r>
        <w:rPr>
          <w:rFonts w:ascii="Arial" w:cs="Arial" w:eastAsia="Arial" w:hAnsi="Arial"/>
          <w:color w:val="404040"/>
          <w:sz w:val="22"/>
          <w:szCs w:val="22"/>
        </w:rPr>
        <w:t xml:space="preserve">This checklist is reviewed in the Go/No-Go Meeting with the Project Sponsor, PM, Tech Lead, and QA Lead. Any item marked 'Blocked' must be resolved or formally accepted as a known risk before go-live proceeds.</w:t>
      </w:r>
    </w:p>
    <w:p>
      <w:pPr>
        <w:pStyle w:val="ListParagraph"/>
        <w:numPr>
          <w:ilvl w:val="0"/>
          <w:numId w:val="2"/>
        </w:numPr>
        <w:spacing w:before="50" w:after="50"/>
      </w:pPr>
      <w:r>
        <w:rPr>
          <w:rFonts w:ascii="Arial" w:cs="Arial" w:eastAsia="Arial" w:hAnsi="Arial"/>
          <w:color w:val="404040"/>
          <w:sz w:val="22"/>
          <w:szCs w:val="22"/>
        </w:rPr>
        <w:t xml:space="preserve">Status values: Not Started | In Progress | Done | Blocked | Waived</w:t>
      </w:r>
    </w:p>
    <w:p>
      <w:pPr>
        <w:pStyle w:val="ListParagraph"/>
        <w:numPr>
          <w:ilvl w:val="0"/>
          <w:numId w:val="2"/>
        </w:numPr>
        <w:spacing w:before="50" w:after="50"/>
      </w:pPr>
      <w:r>
        <w:rPr>
          <w:rFonts w:ascii="Arial" w:cs="Arial" w:eastAsia="Arial" w:hAnsi="Arial"/>
          <w:color w:val="404040"/>
          <w:sz w:val="22"/>
          <w:szCs w:val="22"/>
        </w:rPr>
        <w:t xml:space="preserve">Priority values: Critical (must be Done) | High (should be Done) | Medium (nice to have)</w:t>
      </w:r>
    </w:p>
    <w:p>
      <w:pPr>
        <w:spacing w:before="200"/>
      </w:pPr>
    </w:p>
    <w:p>
      <w:pPr>
        <w:pStyle w:val="Heading1"/>
        <w:pBdr>
          <w:bottom w:val="single" w:color="2E75B6" w:sz="4" w:space="4"/>
        </w:pBdr>
        <w:spacing w:before="320" w:after="140"/>
      </w:pPr>
      <w:r>
        <w:rPr>
          <w:rFonts w:ascii="Arial" w:cs="Arial" w:eastAsia="Arial" w:hAnsi="Arial"/>
          <w:b/>
          <w:bCs/>
          <w:color w:val="1F4E79"/>
          <w:sz w:val="28"/>
          <w:szCs w:val="28"/>
        </w:rPr>
        <w:t xml:space="preserve">2. Pre-Development Checklist</w:t>
      </w:r>
    </w:p>
    <w:p>
      <w:pPr>
        <w:pStyle w:val="Heading2"/>
        <w:spacing w:before="200" w:after="100"/>
      </w:pPr>
      <w:r>
        <w:rPr>
          <w:rFonts w:ascii="Arial" w:cs="Arial" w:eastAsia="Arial" w:hAnsi="Arial"/>
          <w:b/>
          <w:bCs/>
          <w:color w:val="2E75B6"/>
          <w:sz w:val="24"/>
          <w:szCs w:val="24"/>
        </w:rPr>
        <w:t xml:space="preserve">2.1 Documentation &amp;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Project Charter v2.0 signed by all stakeholders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PM</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BRD &amp; SRS v2.0 signed off by BA, Tech Lead, PM, Sponsor</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BA</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System Design Document (SDD) reviewed and approved by Tech Lead</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Wireframe Specification signed off by Marketing Head + 2 team reps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UI/UX</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Test Plan approved by QA Lead, Tech Lead, PM</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Use Case Document reviewed by BA and Marketing team</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BA</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Dropdown option lists (Tender Type, Domain, etc.) confirmed by Marketing team</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BA</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2"/>
        <w:spacing w:before="200" w:after="100"/>
      </w:pPr>
      <w:r>
        <w:rPr>
          <w:rFonts w:ascii="Arial" w:cs="Arial" w:eastAsia="Arial" w:hAnsi="Arial"/>
          <w:b/>
          <w:bCs/>
          <w:color w:val="2E75B6"/>
          <w:sz w:val="24"/>
          <w:szCs w:val="24"/>
        </w:rPr>
        <w:t xml:space="preserve">2.2 Infrastructure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Infrastructure</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Git repository created with branching strategy (main/develop/feature/*)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Infrastructure</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Jira/Trello project board set up with all 47 user stories imported</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PM</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Infrastructure</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Development environment set up and accessible to all developers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Infrastructure</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Staging environment set up (mirrors production specs)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Infrastructure</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Production environment provisioned (cloud server, domain, SSL certificate)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Infrastructure</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PostgreSQL database created with all tables and indexes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Infrastructure</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AWS S3 bucket created with correct permissions and lifecycle policy</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Infrastructure</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CI/CD pipeline configured (auto-deploy to staging on develop push)</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Infrastructure</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HTTPS/SSL certificate installed and valid on production server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Infrastructure</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Database backup configured (daily backup, 30-day retention)</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Infrastructure</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Tech stack finalized: Frontend, Backend, DB confirmed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1"/>
        <w:pBdr>
          <w:bottom w:val="single" w:color="2E75B6" w:sz="4" w:space="4"/>
        </w:pBdr>
        <w:spacing w:before="320" w:after="140"/>
      </w:pPr>
      <w:r>
        <w:rPr>
          <w:rFonts w:ascii="Arial" w:cs="Arial" w:eastAsia="Arial" w:hAnsi="Arial"/>
          <w:b/>
          <w:bCs/>
          <w:color w:val="1F4E79"/>
          <w:sz w:val="28"/>
          <w:szCs w:val="28"/>
        </w:rPr>
        <w:t xml:space="preserve">3. Development Completion Checklist</w:t>
      </w:r>
    </w:p>
    <w:p>
      <w:pPr>
        <w:pStyle w:val="Heading2"/>
        <w:spacing w:before="200" w:after="100"/>
      </w:pPr>
      <w:r>
        <w:rPr>
          <w:rFonts w:ascii="Arial" w:cs="Arial" w:eastAsia="Arial" w:hAnsi="Arial"/>
          <w:b/>
          <w:bCs/>
          <w:color w:val="2E75B6"/>
          <w:sz w:val="24"/>
          <w:szCs w:val="24"/>
        </w:rPr>
        <w:t xml:space="preserve">3.1 Authentication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Auth</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Login page built and working with JWT authentication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Auth</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Role-based access control (RBAC) enforced on all API routes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Auth</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Session timeout after 30 min inactivity implemented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Auth</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Password reset via email link working end-to-end</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Auth</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Admin user management page built (create, edit, assign roles, deactivate)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Auth</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Account lockout after 5 failed login attempts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2"/>
        <w:spacing w:before="200" w:after="100"/>
      </w:pPr>
      <w:r>
        <w:rPr>
          <w:rFonts w:ascii="Arial" w:cs="Arial" w:eastAsia="Arial" w:hAnsi="Arial"/>
          <w:b/>
          <w:bCs/>
          <w:color w:val="2E75B6"/>
          <w:sz w:val="24"/>
          <w:szCs w:val="24"/>
        </w:rPr>
        <w:t xml:space="preserve">3.2 Budgetary Quotation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BQ Module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12-field BQ form built with all validations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BQ Module</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PDF upload to S3 working; pre-signed download URL working</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BQ Module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BQ table with filters (D/ND, Status, search) built and paginated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BQ Module</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Edit modal pre-fills all 12 fields correctly from API</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BQ Module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Delete confirmation modal deletes record from DB</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BQ Module</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PDF replace functionality working in edit modal</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2"/>
        <w:spacing w:before="200" w:after="100"/>
      </w:pPr>
      <w:r>
        <w:rPr>
          <w:rFonts w:ascii="Arial" w:cs="Arial" w:eastAsia="Arial" w:hAnsi="Arial"/>
          <w:b/>
          <w:bCs/>
          <w:color w:val="2E75B6"/>
          <w:sz w:val="24"/>
          <w:szCs w:val="24"/>
        </w:rPr>
        <w:t xml:space="preserve">3.3 Lead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Leads</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22-field lead form built with 4-tab layout</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Leads</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All 5 lead sub-types working (Submitted/Domestic/Export/CRM/Lost)</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Leads</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Corrigendum multi-entry (Add/Remove rows with Date + File) working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Leads</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Conditional validation: Won → Order Won Value mandatory</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Leads</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Conditional validation: Lost/Not-Participated → Reason mandatory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Leads</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Lead list with sub-type tabs and all filters working</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Leads</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Edit modal loads all 22 fields pre-filled correctly</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Leads</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Delete modal working; corrigendum files also deleted from S3</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Leads</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Search by Tender Name and Customer Name working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2"/>
        <w:spacing w:before="200" w:after="100"/>
      </w:pPr>
      <w:r>
        <w:rPr>
          <w:rFonts w:ascii="Arial" w:cs="Arial" w:eastAsia="Arial" w:hAnsi="Arial"/>
          <w:b/>
          <w:bCs/>
          <w:color w:val="2E75B6"/>
          <w:sz w:val="24"/>
          <w:szCs w:val="24"/>
        </w:rPr>
        <w:t xml:space="preserve">3.4 Order Received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Orders</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12-field order form built with all validations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Orders</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Dual PDF upload (Contract/LOI + Work Order) working</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Orders</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Validation: Value incl. GST must be &gt;= excl. GST enforced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Orders</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Validation: PO/WO Number uniqueness check working</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Orders</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Order table with running total footer (excl/incl GST) working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Orders</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Edit modal pre-fills all 12 fields; PDF replace working</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Orders</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Delete modal working; S3 files cleaned up on delete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Orders</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Filters (Date Range, Tender Type, Customer) working</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2"/>
        <w:spacing w:before="200" w:after="100"/>
      </w:pPr>
      <w:r>
        <w:rPr>
          <w:rFonts w:ascii="Arial" w:cs="Arial" w:eastAsia="Arial" w:hAnsi="Arial"/>
          <w:b/>
          <w:bCs/>
          <w:color w:val="2E75B6"/>
          <w:sz w:val="24"/>
          <w:szCs w:val="24"/>
        </w:rPr>
        <w:t xml:space="preserve">3.5 In-House R&amp;D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R&amp;D</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R&amp;D form built with all agreed fields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R&amp;D</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R&amp;D table with Edit/Delete modals working</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R&amp;D</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 attachment to R&amp;D records working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2"/>
        <w:spacing w:before="200" w:after="100"/>
      </w:pPr>
      <w:r>
        <w:rPr>
          <w:rFonts w:ascii="Arial" w:cs="Arial" w:eastAsia="Arial" w:hAnsi="Arial"/>
          <w:b/>
          <w:bCs/>
          <w:color w:val="2E75B6"/>
          <w:sz w:val="24"/>
          <w:szCs w:val="24"/>
        </w:rPr>
        <w:t xml:space="preserve">3.6 Dashboard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All 6 KPI cards displaying accurate data</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5-Year Order History bar chart working with correct data</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Lead Outcome donut chart accurate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Lead Pipeline horizontal bar chart accurate</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Lead Sub-Types donut chart accurate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Monthly Order Trend line chart accurate (2 years)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Civil vs. Defence pie chart accurate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Win/Loss by Business Domain stacked bar accurate</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Top 10 Customers by Order Value chart accurate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Lost Lead Analysis table paginated and accurate</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Date Range filter applies to all charts simultaneously</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Financial Year filter working (April–March cycle)</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Dashboard</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Civil/Defence toggle filter working on all charts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1"/>
        <w:pBdr>
          <w:bottom w:val="single" w:color="2E75B6" w:sz="4" w:space="4"/>
        </w:pBdr>
        <w:spacing w:before="320" w:after="140"/>
      </w:pPr>
      <w:r>
        <w:rPr>
          <w:rFonts w:ascii="Arial" w:cs="Arial" w:eastAsia="Arial" w:hAnsi="Arial"/>
          <w:b/>
          <w:bCs/>
          <w:color w:val="1F4E79"/>
          <w:sz w:val="28"/>
          <w:szCs w:val="28"/>
        </w:rPr>
        <w:t xml:space="preserve">4. Quality Assurance Checklist</w:t>
      </w:r>
    </w:p>
    <w:p>
      <w:pPr>
        <w:pStyle w:val="Heading2"/>
        <w:spacing w:before="200" w:after="100"/>
      </w:pPr>
      <w:r>
        <w:rPr>
          <w:rFonts w:ascii="Arial" w:cs="Arial" w:eastAsia="Arial" w:hAnsi="Arial"/>
          <w:b/>
          <w:bCs/>
          <w:color w:val="2E75B6"/>
          <w:sz w:val="24"/>
          <w:szCs w:val="24"/>
        </w:rPr>
        <w:t xml:space="preserve">4.1 Testing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All Sprint 1 test cases executed and passed (Auth + BQ)</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All Sprint 2 test cases executed and passed (Lead Management)</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All Sprint 3 test cases executed and passed (Orders + R&amp;D)</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All Sprint 4 test cases executed and passed (Dashboard)</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All S1 (Critical) defects resolved and re-tested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All S2 (High) defects resolved or formally accepted as known issues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Regression testing completed after all bug fixes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Performance test: All pages load within 3 seconds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Performance test: Dashboard loads within 5 seconds with 5 years of data</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Concurrent user test: 50 users without degradation</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Cross-browser test: Chrome, Firefox, Edge (latest versions)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RBAC verification: Each role tested for correct access permissions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File upload/download tested for all 4 PDF scenarios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QA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2"/>
        <w:spacing w:before="200" w:after="100"/>
      </w:pPr>
      <w:r>
        <w:rPr>
          <w:rFonts w:ascii="Arial" w:cs="Arial" w:eastAsia="Arial" w:hAnsi="Arial"/>
          <w:b/>
          <w:bCs/>
          <w:color w:val="2E75B6"/>
          <w:sz w:val="24"/>
          <w:szCs w:val="24"/>
        </w:rPr>
        <w:t xml:space="preserve">4.2 UAT — User Acceptance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UAT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UAT environment set up and populated with realistic seed data</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UAT</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Marketing team trained on BQ form and Lead form (22 fields)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BA / PM</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UAT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Marketing team tested BQ module (create, edit, delete, PDF)</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Marketing Team</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UAT</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Marketing team tested all 5 Lead sub-types end-to-end</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Marketing Team</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UAT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Marketing team tested Order Received module with dual PDF upload</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Marketing Team</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UAT</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Marketing team validated dashboard charts with their real data</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Marketing Head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UAT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UAT sign-off obtained from Marketing Head (written)</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Marketing Head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UAT</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All UAT feedback reviewed; critical issues fixed and re-tested</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 + QA</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1"/>
        <w:pBdr>
          <w:bottom w:val="single" w:color="2E75B6" w:sz="4" w:space="4"/>
        </w:pBdr>
        <w:spacing w:before="320" w:after="140"/>
      </w:pPr>
      <w:r>
        <w:rPr>
          <w:rFonts w:ascii="Arial" w:cs="Arial" w:eastAsia="Arial" w:hAnsi="Arial"/>
          <w:b/>
          <w:bCs/>
          <w:color w:val="1F4E79"/>
          <w:sz w:val="28"/>
          <w:szCs w:val="28"/>
        </w:rPr>
        <w:t xml:space="preserve">5. Security Checklist</w:t>
      </w:r>
    </w:p>
    <w:p>
      <w:pPr>
        <w:pStyle w:val="Heading2"/>
        <w:spacing w:before="200" w:after="100"/>
      </w:pPr>
      <w:r>
        <w:rPr>
          <w:rFonts w:ascii="Arial" w:cs="Arial" w:eastAsia="Arial" w:hAnsi="Arial"/>
          <w:b/>
          <w:bCs/>
          <w:color w:val="2E75B6"/>
          <w:sz w:val="24"/>
          <w:szCs w:val="24"/>
        </w:rPr>
        <w:t xml:space="preserve">5.1 Security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Security</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HTTPS enforced on all pages; HTTP redirects to HTTPS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Security</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All passwords stored as bcrypt hash (min 10 salt rounds)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Security</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JWT tokens expire correctly; no valid tokens after logout</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Security</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All API endpoints return 401 without valid JWT token</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 + QA</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Security</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S3 bucket is private; files only accessible via pre-signed URLs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Security</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File upload: MIME type validated server-side (not just extension)</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Security</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All form inputs sanitized; SQL injection test passed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 + QA</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Security</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CORS configured to allow only the portal's production domain</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Security</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Database access IP-whitelisted to backend server only</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Security</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Environment variables / secrets not hardcoded in source code</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Security</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Admin account created with strong password before go-live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Admin / IT</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1"/>
        <w:pBdr>
          <w:bottom w:val="single" w:color="2E75B6" w:sz="4" w:space="4"/>
        </w:pBdr>
        <w:spacing w:before="320" w:after="140"/>
      </w:pPr>
      <w:r>
        <w:rPr>
          <w:rFonts w:ascii="Arial" w:cs="Arial" w:eastAsia="Arial" w:hAnsi="Arial"/>
          <w:b/>
          <w:bCs/>
          <w:color w:val="1F4E79"/>
          <w:sz w:val="28"/>
          <w:szCs w:val="28"/>
        </w:rPr>
        <w:t xml:space="preserve">6. Deployment Checklist</w:t>
      </w:r>
    </w:p>
    <w:p>
      <w:pPr>
        <w:pStyle w:val="Heading2"/>
        <w:spacing w:before="200" w:after="100"/>
      </w:pPr>
      <w:r>
        <w:rPr>
          <w:rFonts w:ascii="Arial" w:cs="Arial" w:eastAsia="Arial" w:hAnsi="Arial"/>
          <w:b/>
          <w:bCs/>
          <w:color w:val="2E75B6"/>
          <w:sz w:val="24"/>
          <w:szCs w:val="24"/>
        </w:rPr>
        <w:t xml:space="preserve">6.1 Pre-Deployment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Final code merged to 'main' branch after all tests pass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Production environment variables configured (DB URL, S3 keys, JWT secret)</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Database migration scripts tested on staging; ready for production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 runbook written step-by-step</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Rollback plan documented (how to revert to previous state if go-live fails)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Go-Live communication prepared (email to marketing team with URL + login steps)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PM</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Maintenance window scheduled if needed (off-hours deployment)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PM + DevOps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2"/>
        <w:spacing w:before="200" w:after="100"/>
      </w:pPr>
      <w:r>
        <w:rPr>
          <w:rFonts w:ascii="Arial" w:cs="Arial" w:eastAsia="Arial" w:hAnsi="Arial"/>
          <w:b/>
          <w:bCs/>
          <w:color w:val="2E75B6"/>
          <w:sz w:val="24"/>
          <w:szCs w:val="24"/>
        </w:rPr>
        <w:t xml:space="preserve">6.2 Deployment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Run database migrations on production database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 backend API to production server</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 frontend build to production server / CDN</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Verify production URL loads correctly (login page shows)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Admin creates initial user accounts for marketing team</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Smoke test: Login, create one BQ, one Lead, one Order on production</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 + QA</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Verify S3 file upload and download working on production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Verify Dashboard loads and all charts show data on production</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Verify database backups are running correctly on schedule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Deployment</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Send Go-Live email to marketing team with access instructions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PM</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1"/>
        <w:pBdr>
          <w:bottom w:val="single" w:color="2E75B6" w:sz="4" w:space="4"/>
        </w:pBdr>
        <w:spacing w:before="320" w:after="140"/>
      </w:pPr>
      <w:r>
        <w:rPr>
          <w:rFonts w:ascii="Arial" w:cs="Arial" w:eastAsia="Arial" w:hAnsi="Arial"/>
          <w:b/>
          <w:bCs/>
          <w:color w:val="1F4E79"/>
          <w:sz w:val="28"/>
          <w:szCs w:val="28"/>
        </w:rPr>
        <w:t xml:space="preserve">7. Post Go-Live Checklist</w:t>
      </w:r>
    </w:p>
    <w:p>
      <w:pPr>
        <w:pStyle w:val="Heading2"/>
        <w:spacing w:before="200" w:after="100"/>
      </w:pPr>
      <w:r>
        <w:rPr>
          <w:rFonts w:ascii="Arial" w:cs="Arial" w:eastAsia="Arial" w:hAnsi="Arial"/>
          <w:b/>
          <w:bCs/>
          <w:color w:val="2E75B6"/>
          <w:sz w:val="24"/>
          <w:szCs w:val="24"/>
        </w:rPr>
        <w:t xml:space="preserve">7.1 Hypercare Period (First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Post-Launch</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Hypercare support: dev and PM available for immediate fixes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PM + Dev</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Post-Launch</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Monitor server performance and error logs daily (first 2 weeks)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 + Tech Lead</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Post-Launch</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Collect marketing team feedback through daily check-in (first week)</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PM / BA</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Post-Launch</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Log all post-launch issues in bug tracker; fix S1/S2 within 24 hours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Dev + QA</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Post-Launch</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Confirm database backup restored successfully (dry run test)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DevOps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Post-Launch</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Verify all user accounts are active and roles are correct</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Admin</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Post-Launch</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Confirm marketing team is using all 4 modules (BQ, Lead, Order, R&amp;D)</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PM</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2"/>
        <w:spacing w:before="200" w:after="100"/>
      </w:pPr>
      <w:r>
        <w:rPr>
          <w:rFonts w:ascii="Arial" w:cs="Arial" w:eastAsia="Arial" w:hAnsi="Arial"/>
          <w:b/>
          <w:bCs/>
          <w:color w:val="2E75B6"/>
          <w:sz w:val="24"/>
          <w:szCs w:val="24"/>
        </w:rPr>
        <w:t xml:space="preserve">7.2 Post-Launch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10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Checklist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Post-Launch Report written (what went live, known issues, performance)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PM</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User Manual / Quick Reference Guide distributed to marketing team</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BA</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Lessons Learned document completed by PM and Tech Lead</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PM</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v2.0 backlog created in Jira: CRM integration, mobile, export features</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PM + BA</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404040"/>
                <w:sz w:val="18"/>
                <w:szCs w:val="18"/>
              </w:rPr>
              <w:t xml:space="preserve">Medium</w:t>
            </w:r>
          </w:p>
        </w:tc>
        <w:tc>
          <w:tcPr>
            <w:tcW w:type="dxa" w:w="17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Changelog document maintained for v1.0 features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404040"/>
                <w:sz w:val="18"/>
                <w:szCs w:val="18"/>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404040"/>
                <w:sz w:val="18"/>
                <w:szCs w:val="18"/>
              </w:rPr>
              <w:t xml:space="preserve">Not Started</w:t>
            </w:r>
          </w:p>
        </w:tc>
      </w:tr>
    </w:tbl>
    <w:p>
      <w:pPr>
        <w:spacing w:before="120"/>
      </w:pPr>
    </w:p>
    <w:p>
      <w:pPr>
        <w:pStyle w:val="Heading1"/>
        <w:pBdr>
          <w:bottom w:val="single" w:color="2E75B6" w:sz="4" w:space="4"/>
        </w:pBdr>
        <w:spacing w:before="320" w:after="140"/>
      </w:pPr>
      <w:r>
        <w:rPr>
          <w:rFonts w:ascii="Arial" w:cs="Arial" w:eastAsia="Arial" w:hAnsi="Arial"/>
          <w:b/>
          <w:bCs/>
          <w:color w:val="1F4E79"/>
          <w:sz w:val="28"/>
          <w:szCs w:val="28"/>
        </w:rPr>
        <w:t xml:space="preserve">8. Go / No-Go Decision</w:t>
      </w:r>
    </w:p>
    <w:p>
      <w:pPr>
        <w:spacing w:before="60" w:after="60"/>
      </w:pPr>
      <w:r>
        <w:rPr>
          <w:rFonts w:ascii="Arial" w:cs="Arial" w:eastAsia="Arial" w:hAnsi="Arial"/>
          <w:color w:val="404040"/>
          <w:sz w:val="22"/>
          <w:szCs w:val="22"/>
        </w:rPr>
        <w:t xml:space="preserve">The Go/No-Go meeting is held 48 hours before the scheduled go-live date. The Project Sponsor makes the final call based on this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Condition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Criteria</w:t>
            </w:r>
          </w:p>
        </w:tc>
        <w:tc>
          <w:tcPr>
            <w:tcW w:type="dxa" w:w="2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Current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GO — Proceed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All Critical items = Done. No open S1/S2 defects. UAT signed off.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 ]  GO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CONDITIONAL GO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All Critical items Done except 1–2 High items (accepted as known risk with mitigation plan).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 ]  CONDITIONAL GO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NO-GO — Delay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Any Critical item not Done OR open S1 defects OR UAT not signed off.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 ]  NO-GO</w:t>
            </w:r>
          </w:p>
        </w:tc>
      </w:tr>
    </w:tbl>
    <w:p>
      <w:pPr>
        <w:spacing w:before="160"/>
      </w:pPr>
    </w:p>
    <w:p>
      <w:pPr>
        <w:pStyle w:val="Heading1"/>
        <w:pBdr>
          <w:bottom w:val="single" w:color="2E75B6" w:sz="4" w:space="4"/>
        </w:pBdr>
        <w:spacing w:before="320" w:after="140"/>
      </w:pPr>
      <w:r>
        <w:rPr>
          <w:rFonts w:ascii="Arial" w:cs="Arial" w:eastAsia="Arial" w:hAnsi="Arial"/>
          <w:b/>
          <w:bCs/>
          <w:color w:val="1F4E79"/>
          <w:sz w:val="28"/>
          <w:szCs w:val="28"/>
        </w:rPr>
        <w:t xml:space="preserve">9. Go-Live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Name &amp; Role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Decision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Signature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Date</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Project Sponsor / Marketing Head</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GO / NO-GO</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Project Manager</w:t>
            </w:r>
          </w:p>
        </w:tc>
        <w:tc>
          <w:tcPr>
            <w:tcW w:type="dxa" w:w="20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GO / NO-GO</w:t>
            </w:r>
          </w:p>
        </w:tc>
        <w:tc>
          <w:tcPr>
            <w:tcW w:type="dxa" w:w="24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23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Tech Lead</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GO / NO-GO</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QA Lead</w:t>
            </w:r>
          </w:p>
        </w:tc>
        <w:tc>
          <w:tcPr>
            <w:tcW w:type="dxa" w:w="20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GO / NO-GO</w:t>
            </w:r>
          </w:p>
        </w:tc>
        <w:tc>
          <w:tcPr>
            <w:tcW w:type="dxa" w:w="24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23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Project Team — Confidential</w:t>
    </w:r>
    <w:r>
      <w:rPr>
        <w:rFonts w:ascii="Arial" w:cs="Arial" w:eastAsia="Arial" w:hAnsi="Arial"/>
        <w:color w:val="888888"/>
        <w:sz w:val="18"/>
        <w:szCs w:val="18"/>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Marketing Portal — Go-Live Checklist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1E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2026-03-21T06:30:33.189Z</dcterms:created>
  <dcterms:modified xsi:type="dcterms:W3CDTF">2026-03-21T06:30:33.191Z</dcterms:modified>
</cp:coreProperties>
</file>

<file path=docProps/custom.xml><?xml version="1.0" encoding="utf-8"?>
<Properties xmlns="http://schemas.openxmlformats.org/officeDocument/2006/custom-properties" xmlns:vt="http://schemas.openxmlformats.org/officeDocument/2006/docPropsVTypes"/>
</file>