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6F1FB3">
        <w:trPr>
          <w:jc w:val="center"/>
        </w:trPr>
        <w:tc>
          <w:tcPr>
            <w:tcW w:w="1728" w:type="dxa"/>
          </w:tcPr>
          <w:p w:rsidR="006F1FB3" w:rsidRDefault="00E3308A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0120" cy="1217295"/>
                  <wp:effectExtent l="0" t="0" r="0" b="0"/>
                  <wp:docPr id="126949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495404" name="Picture 12694954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2" w:type="dxa"/>
          </w:tcPr>
          <w:p w:rsidR="006F1FB3" w:rsidRDefault="00000000">
            <w:pPr>
              <w:spacing w:after="0"/>
              <w:jc w:val="center"/>
            </w:pPr>
            <w:r>
              <w:rPr>
                <w:b/>
                <w:sz w:val="28"/>
              </w:rPr>
              <w:t>PEMERINTAH KABUPATEN BOGOR</w:t>
            </w:r>
            <w:r>
              <w:rPr>
                <w:b/>
                <w:sz w:val="28"/>
              </w:rPr>
              <w:br/>
            </w:r>
            <w:r>
              <w:rPr>
                <w:b/>
                <w:sz w:val="32"/>
              </w:rPr>
              <w:t>BADAN KESATUAN BANGSA DAN POLITIK</w:t>
            </w:r>
            <w:r>
              <w:rPr>
                <w:b/>
                <w:sz w:val="32"/>
              </w:rPr>
              <w:br/>
            </w:r>
            <w:r>
              <w:rPr>
                <w:i/>
                <w:sz w:val="18"/>
              </w:rPr>
              <w:t>Jl. KSR Dadi Kusmayadi Komplek Pemda Kel. Tengah Cibinong - Bogor 16914</w:t>
            </w:r>
            <w:r>
              <w:rPr>
                <w:i/>
                <w:sz w:val="18"/>
              </w:rPr>
              <w:br/>
              <w:t>Telp/Fax. (021) 8758836, Email : kesbangpolbogor09@gmail.com, Web : bakesbangpol.bogorkab.go.id</w:t>
            </w:r>
          </w:p>
        </w:tc>
      </w:tr>
    </w:tbl>
    <w:p w:rsidR="006F1FB3" w:rsidRDefault="006F1FB3">
      <w:pPr>
        <w:pBdr>
          <w:bottom w:val="double" w:sz="18" w:space="1" w:color="000000"/>
        </w:pBdr>
        <w:spacing w:before="120" w:after="240"/>
      </w:pPr>
    </w:p>
    <w:p w:rsidR="006F1FB3" w:rsidRDefault="00000000">
      <w:pPr>
        <w:spacing w:after="120"/>
        <w:jc w:val="right"/>
      </w:pPr>
      <w:r>
        <w:t>Cibinong, ${tanggal_surat}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"/>
        <w:gridCol w:w="4032"/>
        <w:gridCol w:w="3600"/>
      </w:tblGrid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Nomor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t>${nomor_surat}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t>Kepada Yth.</w:t>
            </w:r>
          </w:p>
        </w:tc>
      </w:tr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Sifat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t>${sifat_surat}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</w:rPr>
              <w:t>${tujuan_surat}</w:t>
            </w:r>
          </w:p>
        </w:tc>
      </w:tr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Lampiran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t>${lampiran_surat}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t>di -</w:t>
            </w:r>
          </w:p>
        </w:tc>
      </w:tr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Hal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</w:rPr>
              <w:t>Rekomendasi Praktik Kerja</w:t>
            </w:r>
            <w:r>
              <w:rPr>
                <w:b/>
              </w:rPr>
              <w:br/>
              <w:t>Lapangan (PKL)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</w:rPr>
              <w:t xml:space="preserve">       ${tempat_tujuan}</w:t>
            </w:r>
          </w:p>
        </w:tc>
      </w:tr>
    </w:tbl>
    <w:p w:rsidR="006F1FB3" w:rsidRDefault="006F1FB3">
      <w:pPr>
        <w:spacing w:before="240"/>
      </w:pPr>
    </w:p>
    <w:p w:rsidR="006F1FB3" w:rsidRDefault="00000000">
      <w:pPr>
        <w:spacing w:after="40"/>
      </w:pPr>
      <w:r>
        <w:rPr>
          <w:b/>
        </w:rPr>
        <w:t>Dasar :</w:t>
      </w:r>
    </w:p>
    <w:p w:rsidR="006F1FB3" w:rsidRDefault="00000000">
      <w:pPr>
        <w:spacing w:after="40"/>
        <w:ind w:left="576" w:hanging="288"/>
        <w:jc w:val="both"/>
      </w:pPr>
      <w:r>
        <w:t>1. Peraturan Menteri Dalam Negeri Republik Indonesia Nomor 3 Tahun 2018 tentang Penerbitan Surat Keterangan Penelitian;</w:t>
      </w:r>
    </w:p>
    <w:p w:rsidR="006F1FB3" w:rsidRDefault="00000000">
      <w:pPr>
        <w:spacing w:after="40"/>
        <w:ind w:left="576" w:hanging="288"/>
        <w:jc w:val="both"/>
      </w:pPr>
      <w:r>
        <w:t>2. Peraturan Bupati Bogor Nomor 56 Tahun 2020 tentang Kedudukan, Susunan Organisasi, Tugas dan Fungsi, serta Tata Kerja Badan Kesatuan Bangsa dan Politik...;</w:t>
      </w:r>
    </w:p>
    <w:p w:rsidR="006F1FB3" w:rsidRDefault="00000000">
      <w:pPr>
        <w:spacing w:after="40"/>
        <w:ind w:left="576" w:hanging="288"/>
        <w:jc w:val="both"/>
      </w:pPr>
      <w:r>
        <w:t>3. Peraturan Bupati Bogor Nomor 65 Tahun 2023 tentang Sistem Kerja Aparatur Sipil Negara Untuk Penyederhanaan Birokrasi Di Lingkungan Pemerintah Daerah.</w:t>
      </w:r>
    </w:p>
    <w:p w:rsidR="006F1FB3" w:rsidRDefault="00000000">
      <w:pPr>
        <w:spacing w:before="120" w:after="40"/>
      </w:pPr>
      <w:r>
        <w:rPr>
          <w:b/>
        </w:rPr>
        <w:t>Memperhatikan :</w:t>
      </w:r>
    </w:p>
    <w:p w:rsidR="006F1FB3" w:rsidRDefault="00000000">
      <w:pPr>
        <w:spacing w:after="240"/>
        <w:ind w:left="288"/>
        <w:jc w:val="both"/>
      </w:pPr>
      <w:r>
        <w:t>Surat ${asal_surat}, Nomor : ${nomor_asal_surat}, tanggal ${tanggal_asal_surat}, Perihal Praktek Kerja Lapangan.</w:t>
      </w:r>
    </w:p>
    <w:p w:rsidR="006F1FB3" w:rsidRDefault="00000000">
      <w:pPr>
        <w:spacing w:after="160"/>
        <w:jc w:val="both"/>
      </w:pPr>
      <w:r>
        <w:t>Berdasarkan hal tersebut di atas, dengan ini kami memberikan Rekomendasi Praktik Kerja Lapangan (PKL) kepada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"/>
        <w:gridCol w:w="6912"/>
      </w:tblGrid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Nama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${no_mhs} ${nama_mahasiswa}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Alamat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t>${alamat_pemohon}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Penanggung Jawab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${nama_penanggung_jawab}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Jumlah Peserta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t>${jumlah_peserta}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Tenggang Waktu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${tenggang_waktu}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Tempat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${tempat_pkl}</w:t>
            </w:r>
          </w:p>
        </w:tc>
      </w:tr>
    </w:tbl>
    <w:p w:rsidR="006F1FB3" w:rsidRDefault="00000000">
      <w:pPr>
        <w:spacing w:before="160" w:after="40"/>
      </w:pPr>
      <w:r>
        <w:t>Dengan ketentuan sebagai berikut :</w:t>
      </w:r>
    </w:p>
    <w:p w:rsidR="006F1FB3" w:rsidRDefault="00000000">
      <w:pPr>
        <w:spacing w:after="40"/>
        <w:ind w:left="576" w:hanging="288"/>
        <w:jc w:val="both"/>
      </w:pPr>
      <w:r>
        <w:t>1. Mentaati ketentuan peraturan perundang-undangan;</w:t>
      </w:r>
    </w:p>
    <w:p w:rsidR="006F1FB3" w:rsidRDefault="00000000">
      <w:pPr>
        <w:spacing w:after="40"/>
        <w:ind w:left="576" w:hanging="288"/>
        <w:jc w:val="both"/>
      </w:pPr>
      <w:r>
        <w:t>2. Ikut menjaga situasi, stabilitas kerukunan, ketentraman dan ketertiban di lokasi PKL/Magang;</w:t>
      </w:r>
    </w:p>
    <w:p w:rsidR="006F1FB3" w:rsidRDefault="00000000">
      <w:pPr>
        <w:spacing w:after="40"/>
        <w:ind w:left="576" w:hanging="288"/>
        <w:jc w:val="both"/>
      </w:pPr>
      <w:r>
        <w:lastRenderedPageBreak/>
        <w:t>3. Berkoordinasi dan mengikuti petunjuk dan arahan dari Pimpinan Instansi tempat pelaksanaan PKL/Magang;</w:t>
      </w:r>
    </w:p>
    <w:p w:rsidR="006F1FB3" w:rsidRDefault="00000000">
      <w:pPr>
        <w:spacing w:after="40"/>
        <w:ind w:left="576" w:hanging="288"/>
        <w:jc w:val="both"/>
      </w:pPr>
      <w:r>
        <w:t>4. Mematuhi aturan dan jam kerja yang berlaku di lokasi PKL/Magang;</w:t>
      </w:r>
    </w:p>
    <w:p w:rsidR="006F1FB3" w:rsidRDefault="00000000">
      <w:pPr>
        <w:spacing w:after="40"/>
        <w:ind w:left="576" w:hanging="288"/>
        <w:jc w:val="both"/>
      </w:pPr>
      <w:r>
        <w:t>5. Tidak diperkenankan melaksanakan kegiatan di luar ketentuan yang ditetapkan di atas.</w:t>
      </w:r>
    </w:p>
    <w:p w:rsidR="006F1FB3" w:rsidRDefault="00000000">
      <w:pPr>
        <w:spacing w:before="120" w:after="480"/>
        <w:jc w:val="both"/>
      </w:pPr>
      <w:r>
        <w:t>Demikian disampaikan, atas perhatian dan kerja samanya diucapkan terima kasih.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F1FB3">
        <w:trPr>
          <w:jc w:val="center"/>
        </w:trPr>
        <w:tc>
          <w:tcPr>
            <w:tcW w:w="4680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Tembusan :</w:t>
            </w:r>
            <w:r>
              <w:rPr>
                <w:b/>
                <w:sz w:val="18"/>
              </w:rPr>
              <w:br/>
            </w:r>
            <w:r>
              <w:rPr>
                <w:sz w:val="18"/>
              </w:rPr>
              <w:t>1. Yth. Bupati Bogor (sebagai laporan);</w:t>
            </w:r>
            <w:r>
              <w:rPr>
                <w:sz w:val="18"/>
              </w:rPr>
              <w:br/>
              <w:t>2. Yth. Kepala Badan Kesatuan Bangsa dan Politik Kabupaten Bogor;</w:t>
            </w:r>
            <w:r>
              <w:rPr>
                <w:sz w:val="18"/>
              </w:rPr>
              <w:br/>
              <w:t>3. Yth. ${asal_surat};</w:t>
            </w:r>
            <w:r>
              <w:rPr>
                <w:sz w:val="18"/>
              </w:rPr>
              <w:br/>
              <w:t>4. Yang Bersangkutan.</w:t>
            </w:r>
          </w:p>
        </w:tc>
        <w:tc>
          <w:tcPr>
            <w:tcW w:w="4680" w:type="dxa"/>
          </w:tcPr>
          <w:p w:rsidR="006F1FB3" w:rsidRDefault="00000000">
            <w:pPr>
              <w:spacing w:after="40"/>
              <w:jc w:val="center"/>
            </w:pPr>
            <w:r>
              <w:rPr>
                <w:i/>
                <w:sz w:val="19"/>
              </w:rPr>
              <w:t>Ditandatangani secara elektronik oleh:</w:t>
            </w:r>
            <w:r>
              <w:rPr>
                <w:i/>
                <w:sz w:val="19"/>
              </w:rPr>
              <w:br/>
            </w:r>
            <w:r>
              <w:rPr>
                <w:b/>
                <w:sz w:val="20"/>
              </w:rPr>
              <w:t>KEPALA BADAN KESATUAN BANGSA DAN POLITIK</w:t>
            </w:r>
            <w:r>
              <w:rPr>
                <w:b/>
                <w:sz w:val="20"/>
              </w:rPr>
              <w:br/>
              <w:t>KABUPATEN BOGOR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b/>
                <w:u w:val="single"/>
              </w:rPr>
              <w:t>${nama_pejabat}</w:t>
            </w:r>
            <w:r>
              <w:rPr>
                <w:b/>
                <w:u w:val="single"/>
              </w:rPr>
              <w:br/>
            </w:r>
            <w:r>
              <w:rPr>
                <w:sz w:val="20"/>
              </w:rPr>
              <w:t>${pangkat_pejabat}</w:t>
            </w:r>
            <w:r>
              <w:rPr>
                <w:sz w:val="20"/>
              </w:rPr>
              <w:br/>
              <w:t>NIP. ${nip_pejabat}</w:t>
            </w:r>
          </w:p>
        </w:tc>
      </w:tr>
    </w:tbl>
    <w:p w:rsidR="00685023" w:rsidRDefault="00685023"/>
    <w:sectPr w:rsidR="006850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tbl>
    <w:tblPr>
      <w:tblW w:w="9550" w:type="dxa"/>
      <w:tblLayout w:type="fixed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00"/>
      <w:gridCol w:w="8950"/>
    </w:tblGrid>
    <w:tr>
      <w:tc>
        <w:tcPr>
          <w:tcW w:w="600" w:type="dxa"/>
          <w:vAlign w:val="center"/>
        </w:tcPr>
        <w:p>
          <w:pPr>
            <w:spacing w:before="0" w:after="0"/>
          </w:pPr>
        </w:p>
      </w:tc>
      <w:tc>
        <w:tcPr>
          <w:tcW w:w="8950" w:type="dxa"/>
          <w:vAlign w:val="center"/>
        </w:tcPr>
        <w:p>
          <w:pPr>
            <w:spacing w:before="0" w:after="0" w:line="200" w:lineRule="auto"/>
          </w:pPr>
          <w:r>
            <w:rPr>
              <w:rFonts w:ascii="Arial" w:hAnsi="Arial"/>
              <w:sz w:val="15"/>
              <w:szCs w:val="15"/>
              <w:color w:val="333333"/>
            </w:rPr>
            <w:t>Dokumen ini telah ditandatangani secara elektronik menggunakan sertifikat elektronik yang diterbitkan oleh</w:t>
          </w:r>
          <w:r>
            <w:rPr>
              <w:rFonts w:ascii="Arial" w:hAnsi="Arial"/>
              <w:b/>
              <w:sz w:val="15"/>
              <w:szCs w:val="15"/>
              <w:color w:val="222222"/>
            </w:rPr>
            <w:br/>
            <w:t>Balai Sertifikasi Elektronik (BSrE) Badan Siber dan Sandi Negara</w:t>
          </w:r>
        </w:p>
      </w:tc>
    </w:tr>
  </w:tbl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207205">
    <w:abstractNumId w:val="8"/>
  </w:num>
  <w:num w:numId="2" w16cid:durableId="2060207621">
    <w:abstractNumId w:val="6"/>
  </w:num>
  <w:num w:numId="3" w16cid:durableId="2010676359">
    <w:abstractNumId w:val="5"/>
  </w:num>
  <w:num w:numId="4" w16cid:durableId="1188568311">
    <w:abstractNumId w:val="4"/>
  </w:num>
  <w:num w:numId="5" w16cid:durableId="820119669">
    <w:abstractNumId w:val="7"/>
  </w:num>
  <w:num w:numId="6" w16cid:durableId="1448697034">
    <w:abstractNumId w:val="3"/>
  </w:num>
  <w:num w:numId="7" w16cid:durableId="2065565184">
    <w:abstractNumId w:val="2"/>
  </w:num>
  <w:num w:numId="8" w16cid:durableId="1819955506">
    <w:abstractNumId w:val="1"/>
  </w:num>
  <w:num w:numId="9" w16cid:durableId="194681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023"/>
    <w:rsid w:val="006F1FB3"/>
    <w:rsid w:val="00AA1D8D"/>
    <w:rsid w:val="00B47730"/>
    <w:rsid w:val="00CB0664"/>
    <w:rsid w:val="00E33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4F80F9A-DA6D-234B-90F6-5A4C778D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2026-09-07T02:11:00Z</dcterms:modified>
  <cp:category/>
</cp:coreProperties>
</file>