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5E66" w14:textId="77777777" w:rsidR="00545B99" w:rsidRDefault="008B2760">
      <w:pPr>
        <w:pStyle w:val="Heading1"/>
        <w:jc w:val="center"/>
      </w:pPr>
      <w:r>
        <w:t>Cloud Computing</w:t>
      </w:r>
    </w:p>
    <w:sectPr w:rsidR="00545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431A5F65"/>
    <w:rsid w:val="00545B99"/>
    <w:rsid w:val="008B2760"/>
    <w:rsid w:val="431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627B0"/>
  <w15:docId w15:val="{6400ED35-8892-422A-9E1E-5099568C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WPS_1677701047</dc:creator>
  <cp:lastModifiedBy>Tang Sing Lun</cp:lastModifiedBy>
  <cp:revision>2</cp:revision>
  <dcterms:created xsi:type="dcterms:W3CDTF">2023-05-25T13:19:00Z</dcterms:created>
  <dcterms:modified xsi:type="dcterms:W3CDTF">2023-05-25T13:19:00Z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CC71CF3AAA0C47C780F31A8F39287D27_11</vt:lpwstr>
  </property>
</Properties>
</file>