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CC04A" w14:textId="62251B7A" w:rsidR="00376C8E" w:rsidRDefault="00000000" w:rsidP="003D6EBD">
      <w:pPr>
        <w:pStyle w:val="ListParagraph"/>
        <w:numPr>
          <w:ilvl w:val="0"/>
          <w:numId w:val="1"/>
        </w:numPr>
      </w:pPr>
      <w:hyperlink r:id="rId5" w:history="1">
        <w:r w:rsidR="00376C8E" w:rsidRPr="00666024">
          <w:rPr>
            <w:rStyle w:val="Hyperlink"/>
          </w:rPr>
          <w:t>https://helloyishi.com.tw/skin-health/skin-diseases/ichthyosis/</w:t>
        </w:r>
      </w:hyperlink>
    </w:p>
    <w:p w14:paraId="202746C0" w14:textId="6F4AB69E" w:rsidR="003D6EBD" w:rsidRDefault="00000000" w:rsidP="003D6EBD">
      <w:pPr>
        <w:pStyle w:val="ListParagraph"/>
        <w:numPr>
          <w:ilvl w:val="0"/>
          <w:numId w:val="1"/>
        </w:numPr>
      </w:pPr>
      <w:hyperlink r:id="rId6" w:history="1">
        <w:r w:rsidR="003D6EBD" w:rsidRPr="00036870">
          <w:rPr>
            <w:rStyle w:val="Hyperlink"/>
          </w:rPr>
          <w:t>https://dermnetnz.org/topics/topical-retinoids</w:t>
        </w:r>
      </w:hyperlink>
    </w:p>
    <w:p w14:paraId="0E4F568E" w14:textId="071DA541" w:rsidR="003D6EBD" w:rsidRDefault="00000000" w:rsidP="003D6EBD">
      <w:pPr>
        <w:pStyle w:val="ListParagraph"/>
        <w:numPr>
          <w:ilvl w:val="0"/>
          <w:numId w:val="1"/>
        </w:numPr>
      </w:pPr>
      <w:hyperlink r:id="rId7" w:history="1">
        <w:r w:rsidR="003D6EBD" w:rsidRPr="00036870">
          <w:rPr>
            <w:rStyle w:val="Hyperlink"/>
          </w:rPr>
          <w:t>https://www.healthline.com/health/beauty-skin-care/best-retinol-cream</w:t>
        </w:r>
      </w:hyperlink>
    </w:p>
    <w:p w14:paraId="0F883F42" w14:textId="77777777" w:rsidR="003D6EBD" w:rsidRDefault="003D6EBD" w:rsidP="003D6EBD"/>
    <w:p w14:paraId="2A5EFC54" w14:textId="17B9EF1A" w:rsidR="003D6EBD" w:rsidRDefault="007512BE" w:rsidP="003D6EBD">
      <w:r w:rsidRPr="007512BE">
        <w:drawing>
          <wp:inline distT="0" distB="0" distL="0" distR="0" wp14:anchorId="53167044" wp14:editId="0EFF29C6">
            <wp:extent cx="5943600" cy="3962400"/>
            <wp:effectExtent l="0" t="0" r="0" b="0"/>
            <wp:docPr id="1634368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684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866AC"/>
    <w:multiLevelType w:val="hybridMultilevel"/>
    <w:tmpl w:val="06A0820A"/>
    <w:lvl w:ilvl="0" w:tplc="7A14F83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7000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02D"/>
    <w:rsid w:val="00097EBC"/>
    <w:rsid w:val="00376C8E"/>
    <w:rsid w:val="003D6EBD"/>
    <w:rsid w:val="007512BE"/>
    <w:rsid w:val="00811C08"/>
    <w:rsid w:val="00954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AD30B"/>
  <w15:chartTrackingRefBased/>
  <w15:docId w15:val="{3F906B71-1B1F-4FC6-94B6-B352055FD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0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40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40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40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40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40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40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40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40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0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40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40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40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40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40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40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40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40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40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40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40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40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40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40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40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40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40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40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40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D6EB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D6EBD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healthline.com/health/beauty-skin-care/best-retinol-crea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rmnetnz.org/topics/topical-retinoids" TargetMode="External"/><Relationship Id="rId5" Type="http://schemas.openxmlformats.org/officeDocument/2006/relationships/hyperlink" Target="https://helloyishi.com.tw/skin-health/skin-diseases/ichthyosis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Sing Lun</dc:creator>
  <cp:keywords/>
  <dc:description/>
  <cp:lastModifiedBy>Tang Sing Lun</cp:lastModifiedBy>
  <cp:revision>6</cp:revision>
  <dcterms:created xsi:type="dcterms:W3CDTF">2024-01-22T13:52:00Z</dcterms:created>
  <dcterms:modified xsi:type="dcterms:W3CDTF">2024-02-01T01:52:00Z</dcterms:modified>
</cp:coreProperties>
</file>