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 xml:space="preserve">hat </w:t>
      </w:r>
      <w:r w:rsidRPr="00307771">
        <w:t>are</w:t>
      </w:r>
      <w:r w:rsidRPr="00307771">
        <w:t xml:space="preserv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129BE72A" w:rsidR="00DA7DE0" w:rsidRDefault="00000000">
      <w:pPr>
        <w:numPr>
          <w:ilvl w:val="0"/>
          <w:numId w:val="4"/>
        </w:numPr>
      </w:pPr>
      <w:r>
        <w:t>Price/Book (PB)</w:t>
      </w:r>
      <w:r w:rsidR="009A6B5C">
        <w:t xml:space="preserve"> (</w:t>
      </w:r>
      <w:r w:rsidR="009A6B5C" w:rsidRPr="00A769B6">
        <w:rPr>
          <w:b/>
          <w:bCs/>
          <w:color w:val="FF0000"/>
        </w:rPr>
        <w:t>Best Recommendation</w:t>
      </w:r>
      <w:r w:rsidR="009A6B5C">
        <w:t>)</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P/E less than 25 is good.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lastRenderedPageBreak/>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4837446F" w:rsidR="00E27F93" w:rsidRDefault="00E27F93" w:rsidP="00E27F93">
      <w:pPr>
        <w:pStyle w:val="ListParagraph"/>
        <w:numPr>
          <w:ilvl w:val="0"/>
          <w:numId w:val="7"/>
        </w:numPr>
      </w:pPr>
      <w:r>
        <w:t xml:space="preserve">P/E </w:t>
      </w:r>
      <w:r w:rsidR="0058063B">
        <w:t xml:space="preserve">= </w:t>
      </w:r>
      <w:r>
        <w:t>$30.31 / $1.87</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does not appear 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42221B0C" w14:textId="77777777" w:rsidR="00307771" w:rsidRDefault="00307771">
      <w:pPr>
        <w:widowControl/>
        <w:jc w:val="left"/>
        <w:rPr>
          <w:b/>
          <w:sz w:val="32"/>
        </w:rPr>
      </w:pPr>
      <w:r>
        <w:br w:type="page"/>
      </w:r>
    </w:p>
    <w:p w14:paraId="7A184EAE" w14:textId="2FC20AB9" w:rsidR="00DA7DE0" w:rsidRDefault="00000000">
      <w:pPr>
        <w:pStyle w:val="Heading3"/>
      </w:pPr>
      <w:r>
        <w:lastRenderedPageBreak/>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7234A5A1" w14:textId="77777777" w:rsidR="0035531E" w:rsidRDefault="0035531E"/>
    <w:p w14:paraId="568F41E2" w14:textId="77777777" w:rsidR="00FD31DB" w:rsidRDefault="00FD31DB">
      <w:pPr>
        <w:widowControl/>
        <w:jc w:val="left"/>
      </w:pPr>
      <w:r>
        <w:br w:type="page"/>
      </w:r>
    </w:p>
    <w:p w14:paraId="1E458827" w14:textId="4AA5D2A8" w:rsidR="0035531E" w:rsidRDefault="0035531E">
      <w:r w:rsidRPr="0035531E">
        <w:lastRenderedPageBreak/>
        <w:t xml:space="preserve">If I am the investor, should </w:t>
      </w:r>
      <w:r>
        <w:t>I</w:t>
      </w:r>
      <w:r w:rsidRPr="0035531E">
        <w:t xml:space="preserve"> look at Trailing P/E ratio or the forward P/E ratio</w:t>
      </w:r>
      <w:r>
        <w:t>?</w:t>
      </w:r>
    </w:p>
    <w:p w14:paraId="0FEEB381" w14:textId="77777777" w:rsidR="007C2CC3" w:rsidRDefault="007C2CC3">
      <w:pPr>
        <w:widowControl/>
        <w:jc w:val="left"/>
      </w:pPr>
    </w:p>
    <w:p w14:paraId="4FAF8076" w14:textId="77777777" w:rsidR="007C2CC3" w:rsidRPr="007C2CC3" w:rsidRDefault="007C2CC3" w:rsidP="007C2CC3">
      <w:pPr>
        <w:widowControl/>
        <w:jc w:val="left"/>
        <w:rPr>
          <w:b/>
          <w:bCs/>
          <w:sz w:val="32"/>
          <w:szCs w:val="32"/>
          <w:lang w:val="en-HK"/>
        </w:rPr>
      </w:pPr>
      <w:r w:rsidRPr="007C2CC3">
        <w:rPr>
          <w:b/>
          <w:bCs/>
          <w:sz w:val="32"/>
          <w:szCs w:val="32"/>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Useful for comparing a company’s current valuation 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0EDE9A55" w14:textId="77777777" w:rsidR="007C2CC3" w:rsidRPr="007C2CC3" w:rsidRDefault="007C2CC3" w:rsidP="007C2CC3">
      <w:pPr>
        <w:widowControl/>
        <w:jc w:val="left"/>
        <w:rPr>
          <w:b/>
          <w:bCs/>
          <w:sz w:val="32"/>
          <w:szCs w:val="32"/>
          <w:lang w:val="en-HK"/>
        </w:rPr>
      </w:pPr>
      <w:r w:rsidRPr="007C2CC3">
        <w:rPr>
          <w:b/>
          <w:bCs/>
          <w:sz w:val="32"/>
          <w:szCs w:val="32"/>
          <w:lang w:val="en-HK"/>
        </w:rPr>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Reflects analysts’ expectations for future growth, making it useful for growth-oriented 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7C2CC3" w:rsidRDefault="007C2CC3" w:rsidP="007C2CC3">
      <w:pPr>
        <w:widowControl/>
        <w:jc w:val="left"/>
        <w:rPr>
          <w:b/>
          <w:bCs/>
          <w:sz w:val="32"/>
          <w:szCs w:val="32"/>
          <w:lang w:val="en-HK"/>
        </w:rPr>
      </w:pPr>
      <w:r w:rsidRPr="007C2CC3">
        <w:rPr>
          <w:b/>
          <w:bCs/>
          <w:sz w:val="32"/>
          <w:szCs w:val="32"/>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1A03252D" w14:textId="77777777" w:rsidR="0067021C" w:rsidRDefault="0067021C">
      <w:pPr>
        <w:widowControl/>
        <w:jc w:val="left"/>
        <w:rPr>
          <w:b/>
          <w:sz w:val="32"/>
        </w:rPr>
      </w:pPr>
      <w:r>
        <w:br w:type="page"/>
      </w:r>
    </w:p>
    <w:p w14:paraId="71B2D714" w14:textId="2301E035" w:rsidR="00DA7DE0" w:rsidRDefault="00000000">
      <w:pPr>
        <w:pStyle w:val="Heading3"/>
      </w:pPr>
      <w:r>
        <w:lastRenderedPageBreak/>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6483F0CF" w14:textId="77777777" w:rsidR="00731F25" w:rsidRDefault="00731F25"/>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w:t>
      </w:r>
      <w:r w:rsidR="004E3A58">
        <w:t>($</w:t>
      </w:r>
      <w:r w:rsidR="004E3A58">
        <w:t>520</w:t>
      </w:r>
      <w:r w:rsidR="004E3A58">
        <w:t xml:space="preserve">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77777777" w:rsidR="0067021C" w:rsidRDefault="0067021C">
      <w:pPr>
        <w:widowControl/>
        <w:jc w:val="left"/>
      </w:pPr>
      <w:r>
        <w:br w:type="page"/>
      </w:r>
    </w:p>
    <w:p w14:paraId="2B47932A" w14:textId="05B5F39C" w:rsidR="00CA3214" w:rsidRDefault="00CA3214" w:rsidP="00CA3214">
      <w:r>
        <w:lastRenderedPageBreak/>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42AA02B6" w14:textId="7F0B3C5F" w:rsidR="00596AA2" w:rsidRDefault="00596AA2" w:rsidP="00596AA2">
      <w:pPr>
        <w:pStyle w:val="Heading3"/>
        <w:rPr>
          <w:sz w:val="28"/>
          <w:szCs w:val="28"/>
        </w:rPr>
      </w:pPr>
      <w:r>
        <w:rPr>
          <w:sz w:val="28"/>
          <w:szCs w:val="28"/>
        </w:rPr>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 xml:space="preserve">When deciding between using the Price-to-Earnings (P/E) ratio and the Price-to-Sales (P/S) ratio for evaluating stocks, it depends on the context and the specific characteristics of the company you’re </w:t>
      </w:r>
      <w:r w:rsidRPr="00596AA2">
        <w:rPr>
          <w:lang w:val="en-HK"/>
        </w:rPr>
        <w:t>analysing</w:t>
      </w:r>
      <w:r w:rsidRPr="00596AA2">
        <w:rPr>
          <w:lang w:val="en-HK"/>
        </w:rPr>
        <w:t>.</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lastRenderedPageBreak/>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755043C9" w14:textId="77777777" w:rsidR="00596AA2" w:rsidRPr="005526BF" w:rsidRDefault="00596AA2" w:rsidP="00596AA2">
      <w:pPr>
        <w:rPr>
          <w:b/>
          <w:bCs/>
          <w:sz w:val="24"/>
          <w:lang w:val="en-HK"/>
        </w:rPr>
      </w:pPr>
      <w:r w:rsidRPr="00596AA2">
        <w:rPr>
          <w:b/>
          <w:bCs/>
          <w:sz w:val="24"/>
          <w:lang w:val="en-HK"/>
        </w:rPr>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P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0B653DC3" w14:textId="77777777" w:rsidR="00596AA2" w:rsidRPr="00596AA2" w:rsidRDefault="00596AA2" w:rsidP="00596AA2">
      <w:pPr>
        <w:rPr>
          <w:lang w:val="en-HK"/>
        </w:rPr>
      </w:pPr>
    </w:p>
    <w:p w14:paraId="6D578F70" w14:textId="5435334B" w:rsidR="006C66B1" w:rsidRDefault="006C66B1" w:rsidP="006C66B1">
      <w:pPr>
        <w:pStyle w:val="Heading3"/>
      </w:pPr>
      <w:r>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081CE7EB" w14:textId="77777777" w:rsidR="00327F3C" w:rsidRDefault="00327F3C" w:rsidP="00327F3C"/>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8"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1"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4"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3"/>
  </w:num>
  <w:num w:numId="2" w16cid:durableId="1377656460">
    <w:abstractNumId w:val="0"/>
  </w:num>
  <w:num w:numId="3" w16cid:durableId="1016613346">
    <w:abstractNumId w:val="10"/>
  </w:num>
  <w:num w:numId="4" w16cid:durableId="1288317639">
    <w:abstractNumId w:val="1"/>
  </w:num>
  <w:num w:numId="5" w16cid:durableId="1924098320">
    <w:abstractNumId w:val="11"/>
  </w:num>
  <w:num w:numId="6" w16cid:durableId="74937784">
    <w:abstractNumId w:val="12"/>
  </w:num>
  <w:num w:numId="7" w16cid:durableId="396173414">
    <w:abstractNumId w:val="4"/>
  </w:num>
  <w:num w:numId="8" w16cid:durableId="1995912926">
    <w:abstractNumId w:val="7"/>
  </w:num>
  <w:num w:numId="9" w16cid:durableId="1208949627">
    <w:abstractNumId w:val="14"/>
  </w:num>
  <w:num w:numId="10" w16cid:durableId="1205673031">
    <w:abstractNumId w:val="2"/>
  </w:num>
  <w:num w:numId="11" w16cid:durableId="868839142">
    <w:abstractNumId w:val="6"/>
  </w:num>
  <w:num w:numId="12" w16cid:durableId="468012408">
    <w:abstractNumId w:val="3"/>
  </w:num>
  <w:num w:numId="13" w16cid:durableId="1021860773">
    <w:abstractNumId w:val="9"/>
  </w:num>
  <w:num w:numId="14" w16cid:durableId="836505575">
    <w:abstractNumId w:val="5"/>
  </w:num>
  <w:num w:numId="15" w16cid:durableId="13580438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34DAA"/>
    <w:rsid w:val="000903D8"/>
    <w:rsid w:val="000C649D"/>
    <w:rsid w:val="000D5B5D"/>
    <w:rsid w:val="00125237"/>
    <w:rsid w:val="00185F58"/>
    <w:rsid w:val="001872D4"/>
    <w:rsid w:val="001E07A9"/>
    <w:rsid w:val="0023225B"/>
    <w:rsid w:val="00233C73"/>
    <w:rsid w:val="0026444F"/>
    <w:rsid w:val="00307771"/>
    <w:rsid w:val="00310D4D"/>
    <w:rsid w:val="00327B35"/>
    <w:rsid w:val="00327F3C"/>
    <w:rsid w:val="00332ABE"/>
    <w:rsid w:val="0034046D"/>
    <w:rsid w:val="0035531E"/>
    <w:rsid w:val="003A7370"/>
    <w:rsid w:val="0043646B"/>
    <w:rsid w:val="00436C94"/>
    <w:rsid w:val="004819EA"/>
    <w:rsid w:val="004D6A74"/>
    <w:rsid w:val="004E3A58"/>
    <w:rsid w:val="00501FCF"/>
    <w:rsid w:val="00502609"/>
    <w:rsid w:val="00524D40"/>
    <w:rsid w:val="005526BF"/>
    <w:rsid w:val="005605B8"/>
    <w:rsid w:val="00562CAD"/>
    <w:rsid w:val="0058063B"/>
    <w:rsid w:val="00596AA2"/>
    <w:rsid w:val="005B1EE4"/>
    <w:rsid w:val="005D5183"/>
    <w:rsid w:val="005E2669"/>
    <w:rsid w:val="0067021C"/>
    <w:rsid w:val="006C3E26"/>
    <w:rsid w:val="006C66B1"/>
    <w:rsid w:val="006D66A5"/>
    <w:rsid w:val="007301DB"/>
    <w:rsid w:val="00731F25"/>
    <w:rsid w:val="00761D24"/>
    <w:rsid w:val="00767A8D"/>
    <w:rsid w:val="007C2CC3"/>
    <w:rsid w:val="007F0A43"/>
    <w:rsid w:val="00820A72"/>
    <w:rsid w:val="00837272"/>
    <w:rsid w:val="00853458"/>
    <w:rsid w:val="0088361B"/>
    <w:rsid w:val="008C4335"/>
    <w:rsid w:val="008F1DF6"/>
    <w:rsid w:val="0090701C"/>
    <w:rsid w:val="00925CC2"/>
    <w:rsid w:val="009A6AB1"/>
    <w:rsid w:val="009A6B5C"/>
    <w:rsid w:val="009D5EEC"/>
    <w:rsid w:val="009F1B64"/>
    <w:rsid w:val="00A769B6"/>
    <w:rsid w:val="00AD22A1"/>
    <w:rsid w:val="00AE4BF0"/>
    <w:rsid w:val="00B141B8"/>
    <w:rsid w:val="00B159DE"/>
    <w:rsid w:val="00B41D0D"/>
    <w:rsid w:val="00B43D6E"/>
    <w:rsid w:val="00B76A22"/>
    <w:rsid w:val="00C015D6"/>
    <w:rsid w:val="00C05817"/>
    <w:rsid w:val="00C73D0E"/>
    <w:rsid w:val="00C95136"/>
    <w:rsid w:val="00CA3214"/>
    <w:rsid w:val="00CF0F20"/>
    <w:rsid w:val="00DA7DE0"/>
    <w:rsid w:val="00DE4661"/>
    <w:rsid w:val="00E27F93"/>
    <w:rsid w:val="00EB3D0F"/>
    <w:rsid w:val="00ED4786"/>
    <w:rsid w:val="00EF5A7A"/>
    <w:rsid w:val="00F235A8"/>
    <w:rsid w:val="00F474B6"/>
    <w:rsid w:val="00F54DD2"/>
    <w:rsid w:val="00FD31DB"/>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480</TotalTime>
  <Pages>8</Pages>
  <Words>2114</Words>
  <Characters>12053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73</cp:revision>
  <dcterms:created xsi:type="dcterms:W3CDTF">2023-04-21T23:42:00Z</dcterms:created>
  <dcterms:modified xsi:type="dcterms:W3CDTF">2024-10-01T03:38:00Z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