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CF3B1F" w14:textId="77777777" w:rsidR="00560344" w:rsidRDefault="00000000">
      <w:pPr>
        <w:jc w:val="center"/>
        <w:rPr>
          <w:rFonts w:ascii="Calibri" w:hAnsi="Calibri"/>
          <w:b/>
          <w:bCs/>
          <w:sz w:val="48"/>
          <w:szCs w:val="48"/>
        </w:rPr>
      </w:pPr>
      <w:r>
        <w:rPr>
          <w:rFonts w:ascii="Calibri" w:hAnsi="Calibri"/>
          <w:b/>
          <w:bCs/>
          <w:sz w:val="48"/>
          <w:szCs w:val="48"/>
        </w:rPr>
        <w:t>What is the Earth Going On?</w:t>
      </w:r>
    </w:p>
    <w:p w14:paraId="421BF764" w14:textId="77777777" w:rsidR="00560344" w:rsidRDefault="00560344">
      <w:pPr>
        <w:jc w:val="center"/>
        <w:rPr>
          <w:rFonts w:ascii="Calibri" w:hAnsi="Calibri"/>
          <w:b/>
          <w:bCs/>
          <w:sz w:val="48"/>
          <w:szCs w:val="48"/>
        </w:rPr>
      </w:pPr>
    </w:p>
    <w:p w14:paraId="45EE9D28" w14:textId="5F75A418" w:rsidR="00560344" w:rsidRDefault="00000000">
      <w:pPr>
        <w:jc w:val="both"/>
        <w:rPr>
          <w:rFonts w:ascii="Calibri" w:hAnsi="Calibri"/>
        </w:rPr>
      </w:pPr>
      <w:r>
        <w:rPr>
          <w:rFonts w:ascii="Calibri" w:hAnsi="Calibri"/>
        </w:rPr>
        <w:t xml:space="preserve">Continuous and stable supply of electricity is a must of nowadays electricity company. Although during these decades we seldom hear there is electricity outage, but still in some developing countries still face this issue. Why? The reason is there is no </w:t>
      </w:r>
      <w:r>
        <w:rPr>
          <w:rFonts w:ascii="Calibri" w:hAnsi="Calibri"/>
          <w:color w:val="FF0000"/>
        </w:rPr>
        <w:t>alternative path</w:t>
      </w:r>
      <w:r>
        <w:rPr>
          <w:rFonts w:ascii="Calibri" w:hAnsi="Calibri"/>
        </w:rPr>
        <w:t xml:space="preserve"> for the circuit when one path of the circuit is cut off. I don’t and have never work for electric companies before, how they design the electricity circuit plan for the area we are living will be an important issue. There </w:t>
      </w:r>
      <w:r w:rsidR="001E17C9">
        <w:rPr>
          <w:rFonts w:ascii="Calibri" w:hAnsi="Calibri"/>
        </w:rPr>
        <w:t>is</w:t>
      </w:r>
      <w:r>
        <w:rPr>
          <w:rFonts w:ascii="Calibri" w:hAnsi="Calibri"/>
        </w:rPr>
        <w:t xml:space="preserve"> always a backup plan, in IT industry also, such as data centers, if one place of the data centers </w:t>
      </w:r>
      <w:r w:rsidR="001E17C9">
        <w:rPr>
          <w:rFonts w:ascii="Calibri" w:hAnsi="Calibri"/>
        </w:rPr>
        <w:t>has</w:t>
      </w:r>
      <w:r>
        <w:rPr>
          <w:rFonts w:ascii="Calibri" w:hAnsi="Calibri"/>
        </w:rPr>
        <w:t xml:space="preserve"> problem, another place of data center picks up the job, we will never face an issue of </w:t>
      </w:r>
      <w:r>
        <w:rPr>
          <w:rFonts w:ascii="Calibri" w:hAnsi="Calibri"/>
          <w:b/>
          <w:bCs/>
        </w:rPr>
        <w:t>no data</w:t>
      </w:r>
      <w:r>
        <w:rPr>
          <w:rFonts w:ascii="Calibri" w:hAnsi="Calibri"/>
        </w:rPr>
        <w:t xml:space="preserve">. In electricity world also, if one part of the circuit has problem, another part of the circuit will </w:t>
      </w:r>
      <w:r w:rsidR="001E17C9">
        <w:rPr>
          <w:rFonts w:ascii="Calibri" w:hAnsi="Calibri"/>
        </w:rPr>
        <w:t>pick</w:t>
      </w:r>
      <w:r>
        <w:rPr>
          <w:rFonts w:ascii="Calibri" w:hAnsi="Calibri"/>
        </w:rPr>
        <w:t xml:space="preserve"> up the job, so the chance of electricity outage will be greatly </w:t>
      </w:r>
      <w:r w:rsidR="001E17C9">
        <w:rPr>
          <w:rFonts w:ascii="Calibri" w:hAnsi="Calibri"/>
        </w:rPr>
        <w:t>reduced</w:t>
      </w:r>
      <w:r>
        <w:rPr>
          <w:rFonts w:ascii="Calibri" w:hAnsi="Calibri"/>
        </w:rPr>
        <w:t>. How to achieve? Is how you design the circuit plan and by using a special component call “</w:t>
      </w:r>
      <w:r>
        <w:rPr>
          <w:rFonts w:ascii="Calibri" w:hAnsi="Calibri"/>
          <w:b/>
          <w:bCs/>
        </w:rPr>
        <w:t>Fuse</w:t>
      </w:r>
      <w:r>
        <w:rPr>
          <w:rFonts w:ascii="Calibri" w:hAnsi="Calibri"/>
        </w:rPr>
        <w:t>”. Let’s discuss what is a fuse:</w:t>
      </w:r>
    </w:p>
    <w:p w14:paraId="6E0FDB99" w14:textId="77777777" w:rsidR="00560344" w:rsidRDefault="00560344">
      <w:pPr>
        <w:jc w:val="both"/>
        <w:rPr>
          <w:rFonts w:ascii="Calibri" w:hAnsi="Calibri"/>
        </w:rPr>
      </w:pPr>
    </w:p>
    <w:p w14:paraId="71687524" w14:textId="77777777" w:rsidR="00560344" w:rsidRDefault="00000000">
      <w:pPr>
        <w:pStyle w:val="Heading3"/>
        <w:jc w:val="both"/>
        <w:rPr>
          <w:rFonts w:ascii="Calibri" w:hAnsi="Calibri"/>
          <w:sz w:val="24"/>
          <w:szCs w:val="24"/>
        </w:rPr>
      </w:pPr>
      <w:r>
        <w:rPr>
          <w:rFonts w:ascii="Calibri" w:hAnsi="Calibri"/>
          <w:sz w:val="24"/>
          <w:szCs w:val="24"/>
        </w:rPr>
        <w:t>What is a Fuse?</w:t>
      </w:r>
    </w:p>
    <w:p w14:paraId="4F62C9F5" w14:textId="77777777" w:rsidR="00560344" w:rsidRDefault="00000000">
      <w:pPr>
        <w:pStyle w:val="BodyText"/>
        <w:numPr>
          <w:ilvl w:val="0"/>
          <w:numId w:val="1"/>
        </w:numPr>
        <w:tabs>
          <w:tab w:val="left" w:pos="709"/>
        </w:tabs>
      </w:pPr>
      <w:r>
        <w:rPr>
          <w:rStyle w:val="Strong"/>
          <w:rFonts w:ascii="Calibri" w:hAnsi="Calibri"/>
        </w:rPr>
        <w:t>Definition</w:t>
      </w:r>
      <w:r>
        <w:rPr>
          <w:rFonts w:ascii="Calibri" w:hAnsi="Calibri"/>
        </w:rPr>
        <w:t>: A fuse is an electrical component that contains a thin wire or metal strip that melts when too much current flows through it, thereby interrupting the circuit.</w:t>
      </w:r>
    </w:p>
    <w:p w14:paraId="1BEA9ACA" w14:textId="77777777" w:rsidR="00560344" w:rsidRDefault="00000000">
      <w:pPr>
        <w:pStyle w:val="BodyText"/>
        <w:numPr>
          <w:ilvl w:val="0"/>
          <w:numId w:val="1"/>
        </w:numPr>
        <w:tabs>
          <w:tab w:val="left" w:pos="709"/>
        </w:tabs>
      </w:pPr>
      <w:r>
        <w:rPr>
          <w:rStyle w:val="Strong"/>
          <w:rFonts w:ascii="Calibri" w:hAnsi="Calibri"/>
        </w:rPr>
        <w:t>Purpose</w:t>
      </w:r>
      <w:r>
        <w:rPr>
          <w:rFonts w:ascii="Calibri" w:hAnsi="Calibri"/>
        </w:rPr>
        <w:t>: To prevent damage to electrical appliances and wiring caused by over current conditions, such as short circuits or overloads.</w:t>
      </w:r>
    </w:p>
    <w:p w14:paraId="1241089C" w14:textId="77777777" w:rsidR="00560344" w:rsidRDefault="00000000">
      <w:pPr>
        <w:pStyle w:val="Heading3"/>
        <w:rPr>
          <w:rFonts w:ascii="Calibri" w:hAnsi="Calibri"/>
          <w:sz w:val="24"/>
          <w:szCs w:val="24"/>
        </w:rPr>
      </w:pPr>
      <w:r>
        <w:rPr>
          <w:rFonts w:ascii="Calibri" w:hAnsi="Calibri"/>
          <w:sz w:val="24"/>
          <w:szCs w:val="24"/>
        </w:rPr>
        <w:t>How It Works</w:t>
      </w:r>
    </w:p>
    <w:p w14:paraId="63F3F840" w14:textId="77777777" w:rsidR="00560344" w:rsidRDefault="00000000">
      <w:pPr>
        <w:pStyle w:val="BodyText"/>
        <w:numPr>
          <w:ilvl w:val="0"/>
          <w:numId w:val="2"/>
        </w:numPr>
        <w:tabs>
          <w:tab w:val="left" w:pos="709"/>
        </w:tabs>
      </w:pPr>
      <w:r>
        <w:rPr>
          <w:rStyle w:val="Strong"/>
          <w:rFonts w:ascii="Calibri" w:hAnsi="Calibri"/>
        </w:rPr>
        <w:t>Normal Operation</w:t>
      </w:r>
      <w:r>
        <w:rPr>
          <w:rFonts w:ascii="Calibri" w:hAnsi="Calibri"/>
        </w:rPr>
        <w:t>: Under normal conditions, the fuse allows current to pass through without interruption.</w:t>
      </w:r>
    </w:p>
    <w:p w14:paraId="21879634" w14:textId="77777777" w:rsidR="00560344" w:rsidRDefault="00000000">
      <w:pPr>
        <w:pStyle w:val="BodyText"/>
        <w:numPr>
          <w:ilvl w:val="0"/>
          <w:numId w:val="2"/>
        </w:numPr>
        <w:tabs>
          <w:tab w:val="left" w:pos="709"/>
        </w:tabs>
      </w:pPr>
      <w:r>
        <w:rPr>
          <w:rStyle w:val="Strong"/>
          <w:rFonts w:ascii="Calibri" w:hAnsi="Calibri"/>
        </w:rPr>
        <w:t>Over current Situation</w:t>
      </w:r>
      <w:r>
        <w:rPr>
          <w:rFonts w:ascii="Calibri" w:hAnsi="Calibri"/>
        </w:rPr>
        <w:t>: If the current exceeds the fuse's rated capacity, the wire or metal strip inside the fuse heats up and melts.</w:t>
      </w:r>
    </w:p>
    <w:p w14:paraId="699A1265" w14:textId="77777777" w:rsidR="00560344" w:rsidRDefault="00000000">
      <w:pPr>
        <w:pStyle w:val="BodyText"/>
        <w:numPr>
          <w:ilvl w:val="0"/>
          <w:numId w:val="2"/>
        </w:numPr>
        <w:tabs>
          <w:tab w:val="left" w:pos="709"/>
        </w:tabs>
      </w:pPr>
      <w:r>
        <w:rPr>
          <w:rStyle w:val="Strong"/>
          <w:rFonts w:ascii="Calibri" w:hAnsi="Calibri"/>
        </w:rPr>
        <w:t>Circuit Interruption</w:t>
      </w:r>
      <w:r>
        <w:rPr>
          <w:rFonts w:ascii="Calibri" w:hAnsi="Calibri"/>
        </w:rPr>
        <w:t>: When the fuse melts, it breaks the circuit, stopping the flow of electricity and protecting the electrical system from damage.</w:t>
      </w:r>
    </w:p>
    <w:p w14:paraId="56C08DCC" w14:textId="77777777" w:rsidR="00560344" w:rsidRDefault="00560344">
      <w:pPr>
        <w:pStyle w:val="BodyText"/>
        <w:rPr>
          <w:rFonts w:ascii="Calibri" w:hAnsi="Calibri"/>
        </w:rPr>
      </w:pPr>
    </w:p>
    <w:p w14:paraId="340CB489" w14:textId="77777777" w:rsidR="00560344" w:rsidRDefault="00000000">
      <w:pPr>
        <w:pStyle w:val="BodyText"/>
        <w:jc w:val="both"/>
      </w:pPr>
      <w:r>
        <w:rPr>
          <w:rFonts w:ascii="Calibri" w:hAnsi="Calibri"/>
        </w:rPr>
        <w:t xml:space="preserve">As you see, fuse seems a kind of way of controlling the flow of current to one part of the circuit to another part. I am not going to discuss the circuit design plan here. But will like to take an example to explain how important to this issue, we will take an </w:t>
      </w:r>
      <w:r>
        <w:rPr>
          <w:rFonts w:ascii="Calibri" w:hAnsi="Calibri"/>
          <w:b/>
          <w:bCs/>
        </w:rPr>
        <w:t>“electricity plug</w:t>
      </w:r>
      <w:r>
        <w:rPr>
          <w:rFonts w:ascii="Calibri" w:hAnsi="Calibri"/>
        </w:rPr>
        <w:t>” as an example.</w:t>
      </w:r>
      <w:r>
        <w:br w:type="page"/>
      </w:r>
    </w:p>
    <w:p w14:paraId="6676B50C" w14:textId="7F03BDFB" w:rsidR="00560344" w:rsidRDefault="00000000">
      <w:pPr>
        <w:pStyle w:val="BodyText"/>
        <w:jc w:val="both"/>
      </w:pPr>
      <w:r>
        <w:rPr>
          <w:rFonts w:ascii="Calibri" w:hAnsi="Calibri"/>
        </w:rPr>
        <w:lastRenderedPageBreak/>
        <w:t>Before talking what is inside an “</w:t>
      </w:r>
      <w:r>
        <w:rPr>
          <w:rFonts w:ascii="Calibri" w:hAnsi="Calibri"/>
          <w:b/>
          <w:bCs/>
        </w:rPr>
        <w:t>electricity plug</w:t>
      </w:r>
      <w:r>
        <w:rPr>
          <w:rFonts w:ascii="Calibri" w:hAnsi="Calibri"/>
        </w:rPr>
        <w:t xml:space="preserve">”, we start talking about a </w:t>
      </w:r>
      <w:r>
        <w:rPr>
          <w:rFonts w:ascii="Calibri" w:hAnsi="Calibri"/>
          <w:b/>
          <w:bCs/>
        </w:rPr>
        <w:t>wire</w:t>
      </w:r>
      <w:r>
        <w:rPr>
          <w:rFonts w:ascii="Calibri" w:hAnsi="Calibri"/>
        </w:rPr>
        <w:t xml:space="preserve">. Below </w:t>
      </w:r>
      <w:r w:rsidR="001E17C9">
        <w:rPr>
          <w:rFonts w:ascii="Calibri" w:hAnsi="Calibri"/>
        </w:rPr>
        <w:t>shows</w:t>
      </w:r>
      <w:r>
        <w:rPr>
          <w:rFonts w:ascii="Calibri" w:hAnsi="Calibri"/>
        </w:rPr>
        <w:t xml:space="preserve"> the diagram of a typical wire for an electricity plug:</w:t>
      </w:r>
    </w:p>
    <w:p w14:paraId="730C7FEC" w14:textId="77777777" w:rsidR="00560344" w:rsidRDefault="00000000">
      <w:pPr>
        <w:pStyle w:val="BodyText"/>
        <w:jc w:val="both"/>
        <w:rPr>
          <w:rFonts w:ascii="Calibri" w:hAnsi="Calibri"/>
        </w:rPr>
      </w:pPr>
      <w:r>
        <w:rPr>
          <w:rFonts w:ascii="Calibri" w:hAnsi="Calibri"/>
          <w:noProof/>
        </w:rPr>
        <w:drawing>
          <wp:anchor distT="0" distB="0" distL="0" distR="0" simplePos="0" relativeHeight="2" behindDoc="0" locked="0" layoutInCell="0" allowOverlap="1" wp14:anchorId="0BDA6C8D" wp14:editId="5583036F">
            <wp:simplePos x="0" y="0"/>
            <wp:positionH relativeFrom="column">
              <wp:align>center</wp:align>
            </wp:positionH>
            <wp:positionV relativeFrom="paragraph">
              <wp:posOffset>635</wp:posOffset>
            </wp:positionV>
            <wp:extent cx="4286250" cy="196215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a:stretch>
                      <a:fillRect/>
                    </a:stretch>
                  </pic:blipFill>
                  <pic:spPr bwMode="auto">
                    <a:xfrm>
                      <a:off x="0" y="0"/>
                      <a:ext cx="4286250" cy="1962150"/>
                    </a:xfrm>
                    <a:prstGeom prst="rect">
                      <a:avLst/>
                    </a:prstGeom>
                    <a:noFill/>
                  </pic:spPr>
                </pic:pic>
              </a:graphicData>
            </a:graphic>
          </wp:anchor>
        </w:drawing>
      </w:r>
    </w:p>
    <w:p w14:paraId="41947686" w14:textId="77777777" w:rsidR="00560344" w:rsidRDefault="00560344">
      <w:pPr>
        <w:pStyle w:val="BodyText"/>
        <w:jc w:val="both"/>
        <w:rPr>
          <w:rFonts w:ascii="Calibri" w:hAnsi="Calibri"/>
        </w:rPr>
      </w:pPr>
    </w:p>
    <w:p w14:paraId="7793BAD5" w14:textId="77777777" w:rsidR="00560344" w:rsidRDefault="00560344">
      <w:pPr>
        <w:pStyle w:val="BodyText"/>
        <w:jc w:val="both"/>
        <w:rPr>
          <w:rFonts w:ascii="Calibri" w:hAnsi="Calibri"/>
        </w:rPr>
      </w:pPr>
    </w:p>
    <w:p w14:paraId="79737A82" w14:textId="77777777" w:rsidR="00560344" w:rsidRDefault="00560344">
      <w:pPr>
        <w:pStyle w:val="BodyText"/>
        <w:jc w:val="both"/>
        <w:rPr>
          <w:rFonts w:ascii="Calibri" w:hAnsi="Calibri"/>
        </w:rPr>
      </w:pPr>
    </w:p>
    <w:p w14:paraId="5E2FB440" w14:textId="77777777" w:rsidR="00560344" w:rsidRDefault="00560344">
      <w:pPr>
        <w:pStyle w:val="BodyText"/>
        <w:jc w:val="both"/>
        <w:rPr>
          <w:rFonts w:ascii="Calibri" w:hAnsi="Calibri"/>
        </w:rPr>
      </w:pPr>
    </w:p>
    <w:p w14:paraId="6722F229" w14:textId="77777777" w:rsidR="00560344" w:rsidRDefault="00560344">
      <w:pPr>
        <w:pStyle w:val="BodyText"/>
        <w:jc w:val="both"/>
        <w:rPr>
          <w:rFonts w:ascii="Calibri" w:hAnsi="Calibri"/>
        </w:rPr>
      </w:pPr>
    </w:p>
    <w:p w14:paraId="42B0F2D9" w14:textId="77777777" w:rsidR="00560344" w:rsidRDefault="00560344">
      <w:pPr>
        <w:pStyle w:val="BodyText"/>
        <w:jc w:val="both"/>
        <w:rPr>
          <w:rFonts w:ascii="Calibri" w:hAnsi="Calibri"/>
        </w:rPr>
      </w:pPr>
    </w:p>
    <w:p w14:paraId="19615483" w14:textId="651910DB" w:rsidR="00560344" w:rsidRDefault="00000000">
      <w:pPr>
        <w:pStyle w:val="BodyText"/>
        <w:jc w:val="both"/>
      </w:pPr>
      <w:r>
        <w:rPr>
          <w:rFonts w:ascii="Calibri" w:hAnsi="Calibri"/>
        </w:rPr>
        <w:t xml:space="preserve">Forget about the naming and usage, </w:t>
      </w:r>
      <w:r w:rsidR="001E17C9">
        <w:rPr>
          <w:rFonts w:ascii="Calibri" w:hAnsi="Calibri"/>
          <w:b/>
          <w:bCs/>
        </w:rPr>
        <w:t>why</w:t>
      </w:r>
      <w:r>
        <w:rPr>
          <w:rFonts w:ascii="Calibri" w:hAnsi="Calibri"/>
          <w:b/>
          <w:bCs/>
        </w:rPr>
        <w:t xml:space="preserve"> are there </w:t>
      </w:r>
      <w:r>
        <w:rPr>
          <w:rFonts w:ascii="Calibri" w:hAnsi="Calibri"/>
          <w:b/>
          <w:bCs/>
          <w:color w:val="FF0000"/>
        </w:rPr>
        <w:t>3 separate</w:t>
      </w:r>
      <w:r>
        <w:rPr>
          <w:rFonts w:ascii="Calibri" w:hAnsi="Calibri"/>
          <w:b/>
          <w:bCs/>
        </w:rPr>
        <w:t xml:space="preserve"> cables? </w:t>
      </w:r>
      <w:r>
        <w:rPr>
          <w:rFonts w:ascii="Calibri" w:hAnsi="Calibri"/>
        </w:rPr>
        <w:t xml:space="preserve">As I said </w:t>
      </w:r>
      <w:r>
        <w:rPr>
          <w:rFonts w:ascii="Calibri" w:hAnsi="Calibri"/>
          <w:b/>
          <w:bCs/>
          <w:color w:val="FF0000"/>
        </w:rPr>
        <w:t>alternative</w:t>
      </w:r>
      <w:r>
        <w:rPr>
          <w:rFonts w:ascii="Calibri" w:hAnsi="Calibri"/>
        </w:rPr>
        <w:t xml:space="preserve"> path, if one part of the cable has issue, another part of the cable will pick up </w:t>
      </w:r>
      <w:r w:rsidR="001E17C9">
        <w:rPr>
          <w:rFonts w:ascii="Calibri" w:hAnsi="Calibri"/>
        </w:rPr>
        <w:t>its</w:t>
      </w:r>
      <w:r>
        <w:rPr>
          <w:rFonts w:ascii="Calibri" w:hAnsi="Calibri"/>
        </w:rPr>
        <w:t xml:space="preserve"> job. Such as the image shown above, if “</w:t>
      </w:r>
      <w:r>
        <w:rPr>
          <w:rFonts w:ascii="Calibri" w:hAnsi="Calibri"/>
          <w:b/>
          <w:bCs/>
        </w:rPr>
        <w:t>Neutral</w:t>
      </w:r>
      <w:r>
        <w:rPr>
          <w:rFonts w:ascii="Calibri" w:hAnsi="Calibri"/>
        </w:rPr>
        <w:t>” has problem, “</w:t>
      </w:r>
      <w:r>
        <w:rPr>
          <w:rFonts w:ascii="Calibri" w:hAnsi="Calibri"/>
          <w:b/>
          <w:bCs/>
        </w:rPr>
        <w:t>Earth</w:t>
      </w:r>
      <w:r>
        <w:rPr>
          <w:rFonts w:ascii="Calibri" w:hAnsi="Calibri"/>
        </w:rPr>
        <w:t>” and “</w:t>
      </w:r>
      <w:r>
        <w:rPr>
          <w:rFonts w:ascii="Calibri" w:hAnsi="Calibri"/>
          <w:b/>
          <w:bCs/>
        </w:rPr>
        <w:t>Live</w:t>
      </w:r>
      <w:r>
        <w:rPr>
          <w:rFonts w:ascii="Calibri" w:hAnsi="Calibri"/>
        </w:rPr>
        <w:t xml:space="preserve">” will pick up </w:t>
      </w:r>
      <w:r w:rsidR="001E17C9">
        <w:rPr>
          <w:rFonts w:ascii="Calibri" w:hAnsi="Calibri"/>
        </w:rPr>
        <w:t>its</w:t>
      </w:r>
      <w:r>
        <w:rPr>
          <w:rFonts w:ascii="Calibri" w:hAnsi="Calibri"/>
        </w:rPr>
        <w:t xml:space="preserve"> job </w:t>
      </w:r>
      <w:r>
        <w:rPr>
          <w:rFonts w:ascii="Calibri" w:hAnsi="Calibri"/>
          <w:b/>
          <w:bCs/>
          <w:color w:val="FF0000"/>
        </w:rPr>
        <w:t>equally</w:t>
      </w:r>
      <w:r>
        <w:rPr>
          <w:rFonts w:ascii="Calibri" w:hAnsi="Calibri"/>
        </w:rPr>
        <w:t>. If “</w:t>
      </w:r>
      <w:r>
        <w:rPr>
          <w:rFonts w:ascii="Calibri" w:hAnsi="Calibri"/>
          <w:b/>
          <w:bCs/>
        </w:rPr>
        <w:t>Live</w:t>
      </w:r>
      <w:r>
        <w:rPr>
          <w:rFonts w:ascii="Calibri" w:hAnsi="Calibri"/>
        </w:rPr>
        <w:t>” has problem, “</w:t>
      </w:r>
      <w:r>
        <w:rPr>
          <w:rFonts w:ascii="Calibri" w:hAnsi="Calibri"/>
          <w:b/>
          <w:bCs/>
        </w:rPr>
        <w:t>Earth</w:t>
      </w:r>
      <w:r>
        <w:rPr>
          <w:rFonts w:ascii="Calibri" w:hAnsi="Calibri"/>
        </w:rPr>
        <w:t>” and “</w:t>
      </w:r>
      <w:r>
        <w:rPr>
          <w:rFonts w:ascii="Calibri" w:hAnsi="Calibri"/>
          <w:b/>
          <w:bCs/>
        </w:rPr>
        <w:t>Neutral</w:t>
      </w:r>
      <w:r>
        <w:rPr>
          <w:rFonts w:ascii="Calibri" w:hAnsi="Calibri"/>
        </w:rPr>
        <w:t xml:space="preserve">” will pick up </w:t>
      </w:r>
      <w:r w:rsidR="001E17C9">
        <w:rPr>
          <w:rFonts w:ascii="Calibri" w:hAnsi="Calibri"/>
        </w:rPr>
        <w:t>its</w:t>
      </w:r>
      <w:r>
        <w:rPr>
          <w:rFonts w:ascii="Calibri" w:hAnsi="Calibri"/>
        </w:rPr>
        <w:t xml:space="preserve"> job </w:t>
      </w:r>
      <w:r>
        <w:rPr>
          <w:rFonts w:ascii="Calibri" w:hAnsi="Calibri"/>
          <w:b/>
          <w:bCs/>
          <w:color w:val="FF0000"/>
        </w:rPr>
        <w:t>equally</w:t>
      </w:r>
      <w:r>
        <w:rPr>
          <w:rFonts w:ascii="Calibri" w:hAnsi="Calibri"/>
        </w:rPr>
        <w:t xml:space="preserve">. How to direct the flow of the current to </w:t>
      </w:r>
      <w:r w:rsidR="001E17C9">
        <w:rPr>
          <w:rFonts w:ascii="Calibri" w:hAnsi="Calibri"/>
        </w:rPr>
        <w:t>these alternative paths</w:t>
      </w:r>
      <w:r>
        <w:rPr>
          <w:rFonts w:ascii="Calibri" w:hAnsi="Calibri"/>
        </w:rPr>
        <w:t>? Answer by “</w:t>
      </w:r>
      <w:r>
        <w:rPr>
          <w:rFonts w:ascii="Calibri" w:hAnsi="Calibri"/>
          <w:b/>
          <w:bCs/>
        </w:rPr>
        <w:t>Fuse</w:t>
      </w:r>
      <w:r>
        <w:rPr>
          <w:rFonts w:ascii="Calibri" w:hAnsi="Calibri"/>
        </w:rPr>
        <w:t>”. Now let’s jump into the design of an “</w:t>
      </w:r>
      <w:r>
        <w:rPr>
          <w:rFonts w:ascii="Calibri" w:hAnsi="Calibri"/>
          <w:b/>
          <w:bCs/>
        </w:rPr>
        <w:t>electricity plug</w:t>
      </w:r>
      <w:r>
        <w:rPr>
          <w:rFonts w:ascii="Calibri" w:hAnsi="Calibri"/>
        </w:rPr>
        <w:t>”.</w:t>
      </w:r>
    </w:p>
    <w:p w14:paraId="45F3EBB9" w14:textId="77777777" w:rsidR="00560344" w:rsidRDefault="00560344">
      <w:pPr>
        <w:pStyle w:val="BodyText"/>
        <w:jc w:val="both"/>
        <w:rPr>
          <w:rFonts w:ascii="Calibri" w:hAnsi="Calibri"/>
        </w:rPr>
      </w:pPr>
    </w:p>
    <w:p w14:paraId="39A6F2A5" w14:textId="77777777" w:rsidR="00560344" w:rsidRDefault="00000000">
      <w:pPr>
        <w:pStyle w:val="BodyText"/>
        <w:jc w:val="both"/>
        <w:rPr>
          <w:rFonts w:ascii="Calibri" w:hAnsi="Calibri"/>
        </w:rPr>
      </w:pPr>
      <w:r>
        <w:rPr>
          <w:rFonts w:ascii="Calibri" w:hAnsi="Calibri"/>
          <w:noProof/>
        </w:rPr>
        <w:drawing>
          <wp:anchor distT="0" distB="0" distL="0" distR="0" simplePos="0" relativeHeight="3" behindDoc="0" locked="0" layoutInCell="0" allowOverlap="1" wp14:anchorId="1E27AB98" wp14:editId="72EE99C4">
            <wp:simplePos x="0" y="0"/>
            <wp:positionH relativeFrom="column">
              <wp:align>center</wp:align>
            </wp:positionH>
            <wp:positionV relativeFrom="paragraph">
              <wp:posOffset>635</wp:posOffset>
            </wp:positionV>
            <wp:extent cx="4057650" cy="211899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4057650" cy="2118995"/>
                    </a:xfrm>
                    <a:prstGeom prst="rect">
                      <a:avLst/>
                    </a:prstGeom>
                    <a:noFill/>
                  </pic:spPr>
                </pic:pic>
              </a:graphicData>
            </a:graphic>
          </wp:anchor>
        </w:drawing>
      </w:r>
    </w:p>
    <w:p w14:paraId="54B786FF" w14:textId="77777777" w:rsidR="00560344" w:rsidRDefault="00560344">
      <w:pPr>
        <w:pStyle w:val="BodyText"/>
        <w:jc w:val="both"/>
        <w:rPr>
          <w:rFonts w:ascii="Calibri" w:hAnsi="Calibri"/>
        </w:rPr>
      </w:pPr>
    </w:p>
    <w:p w14:paraId="1FC2C36C" w14:textId="77777777" w:rsidR="00560344" w:rsidRDefault="00560344">
      <w:pPr>
        <w:pStyle w:val="BodyText"/>
        <w:jc w:val="both"/>
        <w:rPr>
          <w:rFonts w:ascii="Calibri" w:hAnsi="Calibri"/>
        </w:rPr>
      </w:pPr>
    </w:p>
    <w:p w14:paraId="0DCFD776" w14:textId="77777777" w:rsidR="00560344" w:rsidRDefault="00560344">
      <w:pPr>
        <w:pStyle w:val="BodyText"/>
        <w:jc w:val="both"/>
        <w:rPr>
          <w:rFonts w:ascii="Calibri" w:hAnsi="Calibri"/>
        </w:rPr>
      </w:pPr>
    </w:p>
    <w:p w14:paraId="79897972" w14:textId="77777777" w:rsidR="00560344" w:rsidRDefault="00560344">
      <w:pPr>
        <w:pStyle w:val="BodyText"/>
        <w:jc w:val="both"/>
        <w:rPr>
          <w:rFonts w:ascii="Calibri" w:hAnsi="Calibri"/>
        </w:rPr>
      </w:pPr>
    </w:p>
    <w:p w14:paraId="2A04F15E" w14:textId="77777777" w:rsidR="00560344" w:rsidRDefault="00560344">
      <w:pPr>
        <w:pStyle w:val="BodyText"/>
        <w:jc w:val="both"/>
        <w:rPr>
          <w:rFonts w:ascii="Calibri" w:hAnsi="Calibri"/>
        </w:rPr>
      </w:pPr>
    </w:p>
    <w:p w14:paraId="1AAC6CCE" w14:textId="77777777" w:rsidR="00560344" w:rsidRDefault="00560344">
      <w:pPr>
        <w:pStyle w:val="BodyText"/>
        <w:jc w:val="both"/>
        <w:rPr>
          <w:rFonts w:ascii="Calibri" w:hAnsi="Calibri"/>
        </w:rPr>
      </w:pPr>
    </w:p>
    <w:p w14:paraId="63D6E384" w14:textId="77777777" w:rsidR="00560344" w:rsidRDefault="00560344">
      <w:pPr>
        <w:pStyle w:val="BodyText"/>
        <w:jc w:val="both"/>
        <w:rPr>
          <w:rFonts w:ascii="Calibri" w:hAnsi="Calibri"/>
        </w:rPr>
      </w:pPr>
    </w:p>
    <w:p w14:paraId="43984365" w14:textId="77777777" w:rsidR="008C637E" w:rsidRDefault="00000000">
      <w:pPr>
        <w:pStyle w:val="BodyText"/>
        <w:jc w:val="both"/>
        <w:rPr>
          <w:rFonts w:ascii="Calibri" w:hAnsi="Calibri"/>
          <w:color w:val="000000"/>
        </w:rPr>
      </w:pPr>
      <w:r>
        <w:rPr>
          <w:rFonts w:ascii="Calibri" w:hAnsi="Calibri"/>
        </w:rPr>
        <w:t>Forget about the design of the plug. What we need to focus is the “</w:t>
      </w:r>
      <w:r>
        <w:rPr>
          <w:rFonts w:ascii="Calibri" w:hAnsi="Calibri"/>
          <w:b/>
          <w:bCs/>
        </w:rPr>
        <w:t>Fuse</w:t>
      </w:r>
      <w:r>
        <w:rPr>
          <w:rFonts w:ascii="Calibri" w:hAnsi="Calibri"/>
        </w:rPr>
        <w:t>”. As shown above there is a “Fuse” and is printed “</w:t>
      </w:r>
      <w:r>
        <w:rPr>
          <w:rFonts w:ascii="Calibri" w:hAnsi="Calibri"/>
          <w:b/>
          <w:bCs/>
        </w:rPr>
        <w:t>13A</w:t>
      </w:r>
      <w:r>
        <w:rPr>
          <w:rFonts w:ascii="Calibri" w:hAnsi="Calibri"/>
        </w:rPr>
        <w:t>”, what is “</w:t>
      </w:r>
      <w:r>
        <w:rPr>
          <w:rFonts w:ascii="Calibri" w:hAnsi="Calibri"/>
          <w:b/>
          <w:bCs/>
        </w:rPr>
        <w:t>13A</w:t>
      </w:r>
      <w:r>
        <w:rPr>
          <w:rFonts w:ascii="Calibri" w:hAnsi="Calibri"/>
        </w:rPr>
        <w:t>”? 13A is the maximum current flow that the fuse can withhold to keep this plug functioning. If the current flow is over 13A, to avoid over heated, the “fuse” will be cut off and the plug will stop functioning and the “fuse” needs to be changed. As we just discuss above the important of “</w:t>
      </w:r>
      <w:r>
        <w:rPr>
          <w:rFonts w:ascii="Calibri" w:hAnsi="Calibri"/>
          <w:b/>
          <w:bCs/>
        </w:rPr>
        <w:t>alternative path</w:t>
      </w:r>
      <w:r>
        <w:rPr>
          <w:rFonts w:ascii="Calibri" w:hAnsi="Calibri"/>
        </w:rPr>
        <w:t>”</w:t>
      </w:r>
      <w:r w:rsidR="001E17C9">
        <w:rPr>
          <w:rFonts w:ascii="Calibri" w:hAnsi="Calibri"/>
        </w:rPr>
        <w:t>, t</w:t>
      </w:r>
      <w:r>
        <w:rPr>
          <w:rFonts w:ascii="Calibri" w:hAnsi="Calibri"/>
        </w:rPr>
        <w:t xml:space="preserve">he above design cannot achieve it, we need a little bit of adjustment, how? By adding 3 fuses and changing the fuse </w:t>
      </w:r>
      <w:r>
        <w:rPr>
          <w:rFonts w:ascii="Calibri" w:hAnsi="Calibri"/>
          <w:color w:val="FF0000"/>
        </w:rPr>
        <w:t>position</w:t>
      </w:r>
      <w:r>
        <w:rPr>
          <w:rFonts w:ascii="Calibri" w:hAnsi="Calibri"/>
          <w:color w:val="000000"/>
        </w:rPr>
        <w:t>,</w:t>
      </w:r>
      <w:r>
        <w:rPr>
          <w:rFonts w:ascii="Calibri" w:hAnsi="Calibri"/>
          <w:color w:val="FF0000"/>
        </w:rPr>
        <w:t xml:space="preserve"> </w:t>
      </w:r>
      <w:r>
        <w:rPr>
          <w:rFonts w:ascii="Calibri" w:hAnsi="Calibri"/>
          <w:color w:val="000000"/>
        </w:rPr>
        <w:t>changing each fuse position connecting to one of the 3 separate wires. For example: If the “</w:t>
      </w:r>
      <w:r>
        <w:rPr>
          <w:rFonts w:ascii="Calibri" w:hAnsi="Calibri"/>
          <w:b/>
          <w:bCs/>
          <w:color w:val="000000"/>
        </w:rPr>
        <w:t>fuse</w:t>
      </w:r>
      <w:r>
        <w:rPr>
          <w:rFonts w:ascii="Calibri" w:hAnsi="Calibri"/>
          <w:color w:val="000000"/>
        </w:rPr>
        <w:t xml:space="preserve">” is place under and connected to the “Neutral wire”, what happens is if the fuse of the neural wire is cutoff, the plug will still be functioning, electrical current </w:t>
      </w:r>
      <w:r>
        <w:rPr>
          <w:rFonts w:ascii="Calibri" w:hAnsi="Calibri"/>
          <w:color w:val="000000"/>
        </w:rPr>
        <w:lastRenderedPageBreak/>
        <w:t>will be equally directed to the “</w:t>
      </w:r>
      <w:r>
        <w:rPr>
          <w:rFonts w:ascii="Calibri" w:hAnsi="Calibri"/>
          <w:color w:val="FF0000"/>
        </w:rPr>
        <w:t>Earth</w:t>
      </w:r>
      <w:r>
        <w:rPr>
          <w:rFonts w:ascii="Calibri" w:hAnsi="Calibri"/>
          <w:color w:val="000000"/>
        </w:rPr>
        <w:t>” and “</w:t>
      </w:r>
      <w:r>
        <w:rPr>
          <w:rFonts w:ascii="Calibri" w:hAnsi="Calibri"/>
          <w:color w:val="FF0000"/>
        </w:rPr>
        <w:t>Live</w:t>
      </w:r>
      <w:r>
        <w:rPr>
          <w:rFonts w:ascii="Calibri" w:hAnsi="Calibri"/>
          <w:color w:val="000000"/>
        </w:rPr>
        <w:t>” wires. If the fuse of “</w:t>
      </w:r>
      <w:r>
        <w:rPr>
          <w:rFonts w:ascii="Calibri" w:hAnsi="Calibri"/>
          <w:color w:val="FF0000"/>
        </w:rPr>
        <w:t>Live</w:t>
      </w:r>
      <w:r>
        <w:rPr>
          <w:rFonts w:ascii="Calibri" w:hAnsi="Calibri"/>
          <w:color w:val="000000"/>
        </w:rPr>
        <w:t>” wire is cutoff, then “</w:t>
      </w:r>
      <w:r>
        <w:rPr>
          <w:rFonts w:ascii="Calibri" w:hAnsi="Calibri"/>
          <w:color w:val="FF0000"/>
        </w:rPr>
        <w:t>Neutral</w:t>
      </w:r>
      <w:r>
        <w:rPr>
          <w:rFonts w:ascii="Calibri" w:hAnsi="Calibri"/>
          <w:color w:val="000000"/>
        </w:rPr>
        <w:t>” and the “</w:t>
      </w:r>
      <w:r>
        <w:rPr>
          <w:rFonts w:ascii="Calibri" w:hAnsi="Calibri"/>
          <w:color w:val="FF0000"/>
        </w:rPr>
        <w:t>Earth</w:t>
      </w:r>
      <w:r>
        <w:rPr>
          <w:rFonts w:ascii="Calibri" w:hAnsi="Calibri"/>
          <w:color w:val="000000"/>
        </w:rPr>
        <w:t>” will pick up the job and so on...</w:t>
      </w:r>
    </w:p>
    <w:p w14:paraId="16F36058" w14:textId="77777777" w:rsidR="008C637E" w:rsidRDefault="008C637E">
      <w:pPr>
        <w:pStyle w:val="BodyText"/>
        <w:jc w:val="both"/>
        <w:rPr>
          <w:rFonts w:ascii="Calibri" w:hAnsi="Calibri"/>
          <w:color w:val="000000"/>
        </w:rPr>
      </w:pPr>
    </w:p>
    <w:p w14:paraId="61A36B42" w14:textId="6BAAF786" w:rsidR="008C637E" w:rsidRPr="008C637E" w:rsidRDefault="008C637E">
      <w:pPr>
        <w:pStyle w:val="BodyText"/>
        <w:jc w:val="both"/>
        <w:rPr>
          <w:rFonts w:ascii="Calibri" w:hAnsi="Calibri"/>
          <w:b/>
          <w:bCs/>
          <w:color w:val="000000"/>
          <w:sz w:val="28"/>
          <w:szCs w:val="28"/>
        </w:rPr>
      </w:pPr>
      <w:r w:rsidRPr="008C637E">
        <w:rPr>
          <w:rFonts w:ascii="Calibri" w:hAnsi="Calibri"/>
          <w:b/>
          <w:bCs/>
          <w:color w:val="000000"/>
          <w:sz w:val="28"/>
          <w:szCs w:val="28"/>
        </w:rPr>
        <w:t>W</w:t>
      </w:r>
      <w:r w:rsidRPr="008C637E">
        <w:rPr>
          <w:rFonts w:ascii="Calibri" w:hAnsi="Calibri"/>
          <w:b/>
          <w:bCs/>
          <w:color w:val="000000"/>
          <w:sz w:val="28"/>
          <w:szCs w:val="28"/>
        </w:rPr>
        <w:t xml:space="preserve">hat is the fuse </w:t>
      </w:r>
      <w:r w:rsidRPr="008C637E">
        <w:rPr>
          <w:rFonts w:ascii="Calibri" w:hAnsi="Calibri"/>
          <w:b/>
          <w:bCs/>
          <w:color w:val="000000"/>
          <w:sz w:val="28"/>
          <w:szCs w:val="28"/>
        </w:rPr>
        <w:t>maximum</w:t>
      </w:r>
      <w:r w:rsidRPr="008C637E">
        <w:rPr>
          <w:rFonts w:ascii="Calibri" w:hAnsi="Calibri"/>
          <w:b/>
          <w:bCs/>
          <w:color w:val="000000"/>
          <w:sz w:val="28"/>
          <w:szCs w:val="28"/>
        </w:rPr>
        <w:t xml:space="preserve"> current support?</w:t>
      </w:r>
    </w:p>
    <w:p w14:paraId="7B186DFD" w14:textId="77777777" w:rsidR="008C637E" w:rsidRPr="008C637E" w:rsidRDefault="008C637E" w:rsidP="008C637E">
      <w:pPr>
        <w:pStyle w:val="BodyText"/>
        <w:jc w:val="both"/>
        <w:rPr>
          <w:rFonts w:ascii="Calibri" w:hAnsi="Calibri"/>
          <w:color w:val="000000"/>
          <w:lang w:val="en-HK"/>
        </w:rPr>
      </w:pPr>
      <w:r w:rsidRPr="008C637E">
        <w:rPr>
          <w:rFonts w:ascii="Calibri" w:hAnsi="Calibri"/>
          <w:color w:val="000000"/>
          <w:lang w:val="en-HK"/>
        </w:rPr>
        <w:t>The maximum current a fuse can support is known as its "current rating" or "amperage rating." Fuses come in various ratings to suit different electrical applications. Here are some common fuse ratings:</w:t>
      </w:r>
    </w:p>
    <w:p w14:paraId="7340715A" w14:textId="77777777" w:rsidR="008C637E" w:rsidRPr="008C637E" w:rsidRDefault="008C637E" w:rsidP="008C637E">
      <w:pPr>
        <w:pStyle w:val="BodyText"/>
        <w:numPr>
          <w:ilvl w:val="0"/>
          <w:numId w:val="4"/>
        </w:numPr>
        <w:jc w:val="both"/>
        <w:rPr>
          <w:rFonts w:ascii="Calibri" w:hAnsi="Calibri"/>
          <w:color w:val="000000"/>
          <w:lang w:val="en-HK"/>
        </w:rPr>
      </w:pPr>
      <w:r w:rsidRPr="008C637E">
        <w:rPr>
          <w:rFonts w:ascii="Calibri" w:hAnsi="Calibri"/>
          <w:b/>
          <w:bCs/>
          <w:color w:val="000000"/>
          <w:lang w:val="en-HK"/>
        </w:rPr>
        <w:t>Low-Current Fuses</w:t>
      </w:r>
      <w:r w:rsidRPr="008C637E">
        <w:rPr>
          <w:rFonts w:ascii="Calibri" w:hAnsi="Calibri"/>
          <w:color w:val="000000"/>
          <w:lang w:val="en-HK"/>
        </w:rPr>
        <w:t>: Typically used in electronic devices and appliances.</w:t>
      </w:r>
    </w:p>
    <w:p w14:paraId="0A498003" w14:textId="77777777" w:rsidR="008C637E" w:rsidRPr="008C637E" w:rsidRDefault="008C637E" w:rsidP="008C637E">
      <w:pPr>
        <w:pStyle w:val="BodyText"/>
        <w:numPr>
          <w:ilvl w:val="1"/>
          <w:numId w:val="4"/>
        </w:numPr>
        <w:jc w:val="both"/>
        <w:rPr>
          <w:rFonts w:ascii="Calibri" w:hAnsi="Calibri"/>
          <w:color w:val="000000"/>
          <w:lang w:val="en-HK"/>
        </w:rPr>
      </w:pPr>
      <w:r w:rsidRPr="008C637E">
        <w:rPr>
          <w:rFonts w:ascii="Calibri" w:hAnsi="Calibri"/>
          <w:color w:val="000000"/>
          <w:lang w:val="en-HK"/>
        </w:rPr>
        <w:t>Ratings: 0.5 A, 1 A, 2 A, 3 A, 5 A, etc.</w:t>
      </w:r>
    </w:p>
    <w:p w14:paraId="40C09F5F" w14:textId="77777777" w:rsidR="008C637E" w:rsidRPr="008C637E" w:rsidRDefault="008C637E" w:rsidP="008C637E">
      <w:pPr>
        <w:pStyle w:val="BodyText"/>
        <w:numPr>
          <w:ilvl w:val="0"/>
          <w:numId w:val="4"/>
        </w:numPr>
        <w:jc w:val="both"/>
        <w:rPr>
          <w:rFonts w:ascii="Calibri" w:hAnsi="Calibri"/>
          <w:color w:val="000000"/>
          <w:lang w:val="en-HK"/>
        </w:rPr>
      </w:pPr>
      <w:r w:rsidRPr="008C637E">
        <w:rPr>
          <w:rFonts w:ascii="Calibri" w:hAnsi="Calibri"/>
          <w:b/>
          <w:bCs/>
          <w:color w:val="000000"/>
          <w:lang w:val="en-HK"/>
        </w:rPr>
        <w:t>Medium-Current Fuses</w:t>
      </w:r>
      <w:r w:rsidRPr="008C637E">
        <w:rPr>
          <w:rFonts w:ascii="Calibri" w:hAnsi="Calibri"/>
          <w:color w:val="000000"/>
          <w:lang w:val="en-HK"/>
        </w:rPr>
        <w:t>: Used in household electrical systems and small industrial applications.</w:t>
      </w:r>
    </w:p>
    <w:p w14:paraId="38AEE6C4" w14:textId="77777777" w:rsidR="008C637E" w:rsidRPr="008C637E" w:rsidRDefault="008C637E" w:rsidP="008C637E">
      <w:pPr>
        <w:pStyle w:val="BodyText"/>
        <w:numPr>
          <w:ilvl w:val="1"/>
          <w:numId w:val="4"/>
        </w:numPr>
        <w:jc w:val="both"/>
        <w:rPr>
          <w:rFonts w:ascii="Calibri" w:hAnsi="Calibri"/>
          <w:color w:val="000000"/>
          <w:lang w:val="en-HK"/>
        </w:rPr>
      </w:pPr>
      <w:r w:rsidRPr="008C637E">
        <w:rPr>
          <w:rFonts w:ascii="Calibri" w:hAnsi="Calibri"/>
          <w:color w:val="000000"/>
          <w:lang w:val="en-HK"/>
        </w:rPr>
        <w:t>Ratings: 10 A, 15 A, 20 A, 30 A, etc.</w:t>
      </w:r>
    </w:p>
    <w:p w14:paraId="28D7AC38" w14:textId="77777777" w:rsidR="008C637E" w:rsidRPr="008C637E" w:rsidRDefault="008C637E" w:rsidP="008C637E">
      <w:pPr>
        <w:pStyle w:val="BodyText"/>
        <w:numPr>
          <w:ilvl w:val="0"/>
          <w:numId w:val="4"/>
        </w:numPr>
        <w:jc w:val="both"/>
        <w:rPr>
          <w:rFonts w:ascii="Calibri" w:hAnsi="Calibri"/>
          <w:color w:val="000000"/>
          <w:lang w:val="en-HK"/>
        </w:rPr>
      </w:pPr>
      <w:r w:rsidRPr="008C637E">
        <w:rPr>
          <w:rFonts w:ascii="Calibri" w:hAnsi="Calibri"/>
          <w:b/>
          <w:bCs/>
          <w:color w:val="000000"/>
          <w:lang w:val="en-HK"/>
        </w:rPr>
        <w:t>High-Current Fuses</w:t>
      </w:r>
      <w:r w:rsidRPr="008C637E">
        <w:rPr>
          <w:rFonts w:ascii="Calibri" w:hAnsi="Calibri"/>
          <w:color w:val="000000"/>
          <w:lang w:val="en-HK"/>
        </w:rPr>
        <w:t>: Found in industrial settings, power distribution systems, and automotive applications.</w:t>
      </w:r>
    </w:p>
    <w:p w14:paraId="74F6B0F7" w14:textId="77777777" w:rsidR="008C637E" w:rsidRPr="008C637E" w:rsidRDefault="008C637E" w:rsidP="008C637E">
      <w:pPr>
        <w:pStyle w:val="BodyText"/>
        <w:numPr>
          <w:ilvl w:val="1"/>
          <w:numId w:val="4"/>
        </w:numPr>
        <w:jc w:val="both"/>
        <w:rPr>
          <w:rFonts w:ascii="Calibri" w:hAnsi="Calibri"/>
          <w:color w:val="000000"/>
          <w:lang w:val="en-HK"/>
        </w:rPr>
      </w:pPr>
      <w:r w:rsidRPr="008C637E">
        <w:rPr>
          <w:rFonts w:ascii="Calibri" w:hAnsi="Calibri"/>
          <w:color w:val="000000"/>
          <w:lang w:val="en-HK"/>
        </w:rPr>
        <w:t>Ratings: 50 A, 100 A, 200 A, 400 A, etc.</w:t>
      </w:r>
    </w:p>
    <w:p w14:paraId="36EFDEA7" w14:textId="77777777" w:rsidR="008C637E" w:rsidRPr="008C637E" w:rsidRDefault="008C637E" w:rsidP="008C637E">
      <w:pPr>
        <w:pStyle w:val="BodyText"/>
        <w:numPr>
          <w:ilvl w:val="0"/>
          <w:numId w:val="4"/>
        </w:numPr>
        <w:jc w:val="both"/>
        <w:rPr>
          <w:rFonts w:ascii="Calibri" w:hAnsi="Calibri"/>
          <w:color w:val="000000"/>
          <w:lang w:val="en-HK"/>
        </w:rPr>
      </w:pPr>
      <w:r w:rsidRPr="008C637E">
        <w:rPr>
          <w:rFonts w:ascii="Calibri" w:hAnsi="Calibri"/>
          <w:b/>
          <w:bCs/>
          <w:color w:val="000000"/>
          <w:lang w:val="en-HK"/>
        </w:rPr>
        <w:t>Very High-Current Fuses</w:t>
      </w:r>
      <w:r w:rsidRPr="008C637E">
        <w:rPr>
          <w:rFonts w:ascii="Calibri" w:hAnsi="Calibri"/>
          <w:color w:val="000000"/>
          <w:lang w:val="en-HK"/>
        </w:rPr>
        <w:t>: Used in large industrial machinery and power distribution networks.</w:t>
      </w:r>
    </w:p>
    <w:p w14:paraId="2B3D8E4D" w14:textId="77777777" w:rsidR="008C637E" w:rsidRPr="008C637E" w:rsidRDefault="008C637E" w:rsidP="008C637E">
      <w:pPr>
        <w:pStyle w:val="BodyText"/>
        <w:numPr>
          <w:ilvl w:val="1"/>
          <w:numId w:val="4"/>
        </w:numPr>
        <w:jc w:val="both"/>
        <w:rPr>
          <w:rFonts w:ascii="Calibri" w:hAnsi="Calibri"/>
          <w:color w:val="000000"/>
          <w:lang w:val="en-HK"/>
        </w:rPr>
      </w:pPr>
      <w:r w:rsidRPr="008C637E">
        <w:rPr>
          <w:rFonts w:ascii="Calibri" w:hAnsi="Calibri"/>
          <w:color w:val="000000"/>
          <w:lang w:val="en-HK"/>
        </w:rPr>
        <w:t>Ratings: 600 A, 800 A, 1000 A, and higher.</w:t>
      </w:r>
    </w:p>
    <w:p w14:paraId="165428B6" w14:textId="77777777" w:rsidR="008C637E" w:rsidRDefault="008C637E">
      <w:pPr>
        <w:pStyle w:val="BodyText"/>
        <w:jc w:val="both"/>
        <w:rPr>
          <w:rFonts w:ascii="Calibri" w:hAnsi="Calibri"/>
          <w:color w:val="000000"/>
        </w:rPr>
      </w:pPr>
    </w:p>
    <w:p w14:paraId="45E32023" w14:textId="5806C975" w:rsidR="00560344" w:rsidRPr="008C637E" w:rsidRDefault="002449A6">
      <w:pPr>
        <w:pStyle w:val="BodyText"/>
        <w:jc w:val="both"/>
        <w:rPr>
          <w:rFonts w:ascii="Calibri" w:hAnsi="Calibri"/>
          <w:color w:val="000000"/>
        </w:rPr>
      </w:pPr>
      <w:r>
        <w:rPr>
          <w:rFonts w:ascii="Calibri" w:hAnsi="Calibri"/>
          <w:color w:val="000000"/>
        </w:rPr>
        <w:t xml:space="preserve">You may ask does these 3 fuses </w:t>
      </w:r>
      <w:r w:rsidR="008C637E">
        <w:rPr>
          <w:rFonts w:ascii="Calibri" w:hAnsi="Calibri"/>
          <w:color w:val="000000"/>
        </w:rPr>
        <w:t>all share the same</w:t>
      </w:r>
      <w:r>
        <w:rPr>
          <w:rFonts w:ascii="Calibri" w:hAnsi="Calibri"/>
          <w:color w:val="000000"/>
        </w:rPr>
        <w:t xml:space="preserve"> current flow</w:t>
      </w:r>
      <w:r w:rsidR="008C637E">
        <w:rPr>
          <w:rFonts w:ascii="Calibri" w:hAnsi="Calibri"/>
          <w:color w:val="000000"/>
        </w:rPr>
        <w:t>?</w:t>
      </w:r>
      <w:r w:rsidR="00116928">
        <w:rPr>
          <w:rFonts w:ascii="Calibri" w:hAnsi="Calibri"/>
          <w:color w:val="000000"/>
        </w:rPr>
        <w:t xml:space="preserve"> The answer is “</w:t>
      </w:r>
      <w:r w:rsidR="00116928" w:rsidRPr="00116928">
        <w:rPr>
          <w:rFonts w:ascii="Calibri" w:hAnsi="Calibri"/>
          <w:b/>
          <w:bCs/>
          <w:color w:val="000000"/>
        </w:rPr>
        <w:t>NO</w:t>
      </w:r>
      <w:r w:rsidR="00116928">
        <w:rPr>
          <w:rFonts w:ascii="Calibri" w:hAnsi="Calibri"/>
          <w:color w:val="000000"/>
        </w:rPr>
        <w:t xml:space="preserve">”. Let’s take “13A” for an example, this is the maximum of the current flow of the electric appliance can withhold. This means each of the cable (we have 3 cables) can only support 13A / 3, which is </w:t>
      </w:r>
      <w:r w:rsidR="00AE3024">
        <w:rPr>
          <w:rFonts w:ascii="Calibri" w:hAnsi="Calibri"/>
          <w:color w:val="000000"/>
        </w:rPr>
        <w:t xml:space="preserve">approximate </w:t>
      </w:r>
      <w:r w:rsidR="00116928">
        <w:rPr>
          <w:rFonts w:ascii="Calibri" w:hAnsi="Calibri"/>
          <w:color w:val="000000"/>
        </w:rPr>
        <w:t>equal</w:t>
      </w:r>
      <w:r w:rsidR="00AE3024">
        <w:rPr>
          <w:rFonts w:ascii="Calibri" w:hAnsi="Calibri"/>
          <w:color w:val="000000"/>
        </w:rPr>
        <w:t>s to “4.33A”</w:t>
      </w:r>
      <w:r w:rsidR="00D84BC4">
        <w:rPr>
          <w:rFonts w:ascii="Calibri" w:hAnsi="Calibri"/>
          <w:color w:val="000000"/>
        </w:rPr>
        <w:t>. How will you design this circuit?</w:t>
      </w:r>
      <w:r w:rsidR="001F27DF">
        <w:rPr>
          <w:rFonts w:ascii="Calibri" w:hAnsi="Calibri"/>
          <w:color w:val="000000"/>
        </w:rPr>
        <w:t xml:space="preserve"> First, I will set the </w:t>
      </w:r>
      <w:r w:rsidR="001F27DF" w:rsidRPr="001F27DF">
        <w:rPr>
          <w:rFonts w:ascii="Calibri" w:hAnsi="Calibri"/>
          <w:b/>
          <w:bCs/>
          <w:color w:val="000000"/>
        </w:rPr>
        <w:t>first</w:t>
      </w:r>
      <w:r w:rsidR="001F27DF">
        <w:rPr>
          <w:rFonts w:ascii="Calibri" w:hAnsi="Calibri"/>
          <w:color w:val="000000"/>
        </w:rPr>
        <w:t xml:space="preserve"> fuse to be “</w:t>
      </w:r>
      <w:r w:rsidR="001F27DF" w:rsidRPr="00F9739B">
        <w:rPr>
          <w:rFonts w:ascii="Calibri" w:hAnsi="Calibri"/>
          <w:color w:val="FF0000"/>
        </w:rPr>
        <w:t>4A</w:t>
      </w:r>
      <w:r w:rsidR="001F27DF">
        <w:rPr>
          <w:rFonts w:ascii="Calibri" w:hAnsi="Calibri"/>
          <w:color w:val="000000"/>
        </w:rPr>
        <w:t xml:space="preserve">”, as describe each cable shares 4.33A and altogether is 13A, so if the cable current flow is over “4A”, it will be cut off. Now, for the second cable, which is 13A / 2, which is equals to “6.75A”, then I will set the </w:t>
      </w:r>
      <w:r w:rsidR="001F27DF" w:rsidRPr="001F27DF">
        <w:rPr>
          <w:rFonts w:ascii="Calibri" w:hAnsi="Calibri"/>
          <w:b/>
          <w:bCs/>
          <w:color w:val="000000"/>
        </w:rPr>
        <w:t>second</w:t>
      </w:r>
      <w:r w:rsidR="001F27DF">
        <w:rPr>
          <w:rFonts w:ascii="Calibri" w:hAnsi="Calibri"/>
          <w:color w:val="000000"/>
        </w:rPr>
        <w:t xml:space="preserve"> fuse to “</w:t>
      </w:r>
      <w:r w:rsidR="001F27DF" w:rsidRPr="00F9739B">
        <w:rPr>
          <w:rFonts w:ascii="Calibri" w:hAnsi="Calibri"/>
          <w:color w:val="FF0000"/>
        </w:rPr>
        <w:t>6A</w:t>
      </w:r>
      <w:r w:rsidR="001F27DF">
        <w:rPr>
          <w:rFonts w:ascii="Calibri" w:hAnsi="Calibri"/>
          <w:color w:val="000000"/>
        </w:rPr>
        <w:t xml:space="preserve">”, so if the cable current flow is over “6A”, it will be cut off. Then for the </w:t>
      </w:r>
      <w:r w:rsidR="00F9739B" w:rsidRPr="001F27DF">
        <w:rPr>
          <w:rFonts w:ascii="Calibri" w:hAnsi="Calibri"/>
          <w:b/>
          <w:bCs/>
          <w:color w:val="000000"/>
        </w:rPr>
        <w:t>third</w:t>
      </w:r>
      <w:r w:rsidR="00F9739B">
        <w:rPr>
          <w:rFonts w:ascii="Calibri" w:hAnsi="Calibri"/>
          <w:color w:val="000000"/>
        </w:rPr>
        <w:t xml:space="preserve"> fuse</w:t>
      </w:r>
      <w:r w:rsidR="001F27DF">
        <w:rPr>
          <w:rFonts w:ascii="Calibri" w:hAnsi="Calibri"/>
          <w:color w:val="000000"/>
        </w:rPr>
        <w:t xml:space="preserve"> you might know, it will be set </w:t>
      </w:r>
      <w:r w:rsidR="00F9739B">
        <w:rPr>
          <w:rFonts w:ascii="Calibri" w:hAnsi="Calibri"/>
          <w:color w:val="000000"/>
        </w:rPr>
        <w:t>to “</w:t>
      </w:r>
      <w:r w:rsidR="001F27DF" w:rsidRPr="00F9739B">
        <w:rPr>
          <w:rFonts w:ascii="Calibri" w:hAnsi="Calibri"/>
          <w:color w:val="FF0000"/>
        </w:rPr>
        <w:t>13A</w:t>
      </w:r>
      <w:r w:rsidR="001F27DF">
        <w:rPr>
          <w:rFonts w:ascii="Calibri" w:hAnsi="Calibri"/>
          <w:color w:val="000000"/>
        </w:rPr>
        <w:t>”, which is the maximum current flow it can adopt.</w:t>
      </w:r>
    </w:p>
    <w:p w14:paraId="3554A8BF" w14:textId="77777777" w:rsidR="00560344" w:rsidRDefault="00000000">
      <w:pPr>
        <w:pStyle w:val="BodyText"/>
        <w:jc w:val="both"/>
      </w:pPr>
      <w:r>
        <w:rPr>
          <w:rFonts w:ascii="Calibri" w:hAnsi="Calibri"/>
          <w:color w:val="000000"/>
        </w:rPr>
        <w:t xml:space="preserve">You see, how you design the circuit plan greatly affects the stability and continuous supply of electricity. </w:t>
      </w:r>
    </w:p>
    <w:sectPr w:rsidR="00560344">
      <w:pgSz w:w="12240" w:h="15840"/>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OpenSymbol">
    <w:altName w:val="Calibri"/>
    <w:charset w:val="00"/>
    <w:family w:val="auto"/>
    <w:pitch w:val="variable"/>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6E1BAA"/>
    <w:multiLevelType w:val="multilevel"/>
    <w:tmpl w:val="03FC47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58461A4"/>
    <w:multiLevelType w:val="multilevel"/>
    <w:tmpl w:val="28188E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7272440D"/>
    <w:multiLevelType w:val="multilevel"/>
    <w:tmpl w:val="D23602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BB51190"/>
    <w:multiLevelType w:val="multilevel"/>
    <w:tmpl w:val="E42E41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697895589">
    <w:abstractNumId w:val="1"/>
  </w:num>
  <w:num w:numId="2" w16cid:durableId="601692300">
    <w:abstractNumId w:val="3"/>
  </w:num>
  <w:num w:numId="3" w16cid:durableId="672487765">
    <w:abstractNumId w:val="0"/>
  </w:num>
  <w:num w:numId="4" w16cid:durableId="7523164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560344"/>
    <w:rsid w:val="00116928"/>
    <w:rsid w:val="001E17C9"/>
    <w:rsid w:val="001F27DF"/>
    <w:rsid w:val="002449A6"/>
    <w:rsid w:val="003A3FC3"/>
    <w:rsid w:val="00560344"/>
    <w:rsid w:val="007F7EEC"/>
    <w:rsid w:val="008C637E"/>
    <w:rsid w:val="00AE3024"/>
    <w:rsid w:val="00D84BC4"/>
    <w:rsid w:val="00F9739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E7C27"/>
  <w15:docId w15:val="{A2B3DC57-1DD5-463A-A205-1B8107509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SimSun" w:hAnsi="Liberation Serif" w:cs="Arial"/>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Heading"/>
    <w:next w:val="BodyText"/>
    <w:uiPriority w:val="9"/>
    <w:unhideWhenUsed/>
    <w:qFormat/>
    <w:pPr>
      <w:spacing w:before="140"/>
      <w:outlineLvl w:val="2"/>
    </w:pPr>
    <w:rPr>
      <w:rFonts w:ascii="Liberation Serif" w:eastAsia="NSimSun" w:hAnsi="Liberation Serif"/>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styleId="Strong">
    <w:name w:val="Strong"/>
    <w:qFormat/>
    <w:rPr>
      <w:b/>
      <w:bCs/>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68910515">
      <w:bodyDiv w:val="1"/>
      <w:marLeft w:val="0"/>
      <w:marRight w:val="0"/>
      <w:marTop w:val="0"/>
      <w:marBottom w:val="0"/>
      <w:divBdr>
        <w:top w:val="none" w:sz="0" w:space="0" w:color="auto"/>
        <w:left w:val="none" w:sz="0" w:space="0" w:color="auto"/>
        <w:bottom w:val="none" w:sz="0" w:space="0" w:color="auto"/>
        <w:right w:val="none" w:sz="0" w:space="0" w:color="auto"/>
      </w:divBdr>
    </w:div>
    <w:div w:id="14365555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136</TotalTime>
  <Pages>3</Pages>
  <Words>807</Words>
  <Characters>4601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Sing Lun Alan Tang</cp:lastModifiedBy>
  <cp:revision>8</cp:revision>
  <dcterms:created xsi:type="dcterms:W3CDTF">2024-11-27T17:14:00Z</dcterms:created>
  <dcterms:modified xsi:type="dcterms:W3CDTF">2024-11-27T17:43:00Z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2024-11-22T07:50:55Z</dcterms:created>
  <dc:creator/>
  <dc:description/>
  <dc:language>en-US</dc:language>
  <cp:lastModifiedBy/>
  <dcterms:modified xsi:type="dcterms:W3CDTF">2024-11-22T11:09:32Z</dcterms:modified>
  <cp:revision>48</cp:revision>
  <dc:subject/>
  <dc:title/>
</cp:coreProperties>
</file>