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D992" w14:textId="77777777" w:rsidR="003A1D5F" w:rsidRPr="003A1D5F" w:rsidRDefault="003A1D5F" w:rsidP="003A1D5F">
      <w:pPr>
        <w:jc w:val="both"/>
        <w:rPr>
          <w:rFonts w:ascii="Arial" w:hAnsi="Arial" w:cs="Arial"/>
          <w:sz w:val="28"/>
          <w:szCs w:val="28"/>
        </w:rPr>
      </w:pPr>
      <w:r w:rsidRPr="003A1D5F">
        <w:rPr>
          <w:rFonts w:ascii="Arial" w:hAnsi="Arial" w:cs="Arial"/>
          <w:b/>
          <w:bCs/>
          <w:sz w:val="28"/>
          <w:szCs w:val="28"/>
        </w:rPr>
        <w:t>Please follow the below guidelines for establishing the AI Infrastructure.</w:t>
      </w:r>
    </w:p>
    <w:p w14:paraId="688394F9" w14:textId="77777777" w:rsidR="003A1D5F" w:rsidRPr="003A1D5F" w:rsidRDefault="003A1D5F" w:rsidP="003A1D5F">
      <w:pPr>
        <w:jc w:val="both"/>
        <w:rPr>
          <w:rFonts w:ascii="Arial" w:hAnsi="Arial" w:cs="Arial"/>
          <w:szCs w:val="24"/>
        </w:rPr>
      </w:pPr>
    </w:p>
    <w:p w14:paraId="1AF6F39E" w14:textId="4CB8201D"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Use the </w:t>
      </w:r>
      <w:r w:rsidRPr="003A1D5F">
        <w:rPr>
          <w:rFonts w:ascii="Arial" w:hAnsi="Arial" w:cs="Arial"/>
          <w:szCs w:val="24"/>
        </w:rPr>
        <w:t>cheapest</w:t>
      </w:r>
      <w:r w:rsidRPr="003A1D5F">
        <w:rPr>
          <w:rFonts w:ascii="Arial" w:hAnsi="Arial" w:cs="Arial"/>
          <w:szCs w:val="24"/>
        </w:rPr>
        <w:t xml:space="preserve"> method to create the AI infrastructure. Purchasing High end GPU(s) will not be accepted without any reasons. </w:t>
      </w:r>
    </w:p>
    <w:p w14:paraId="0EECC21A" w14:textId="37AFD7CB"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If no other methods other than High End GPU(S), try to reduce the numb sums of the purchased GPU(s). That means an AI Grade Computers will serve not only one project but </w:t>
      </w:r>
      <w:r w:rsidRPr="003A1D5F">
        <w:rPr>
          <w:rFonts w:ascii="Arial" w:hAnsi="Arial" w:cs="Arial"/>
          <w:szCs w:val="24"/>
        </w:rPr>
        <w:t>several</w:t>
      </w:r>
      <w:r w:rsidRPr="003A1D5F">
        <w:rPr>
          <w:rFonts w:ascii="Arial" w:hAnsi="Arial" w:cs="Arial"/>
          <w:szCs w:val="24"/>
        </w:rPr>
        <w:t xml:space="preserve">. Try using cloud technologies in replace. Renting a machine from the cloud should be </w:t>
      </w:r>
      <w:r w:rsidRPr="003A1D5F">
        <w:rPr>
          <w:rFonts w:ascii="Arial" w:hAnsi="Arial" w:cs="Arial"/>
          <w:szCs w:val="24"/>
        </w:rPr>
        <w:t>cheaper and more effective</w:t>
      </w:r>
      <w:r w:rsidRPr="003A1D5F">
        <w:rPr>
          <w:rFonts w:ascii="Arial" w:hAnsi="Arial" w:cs="Arial"/>
          <w:szCs w:val="24"/>
        </w:rPr>
        <w:t xml:space="preserve"> than create a new one.</w:t>
      </w:r>
    </w:p>
    <w:p w14:paraId="2BDF20C9" w14:textId="7606AE2A"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As suggested use high speed and high storage RAM(s). This should greatly reduce the </w:t>
      </w:r>
      <w:r w:rsidRPr="003A1D5F">
        <w:rPr>
          <w:rFonts w:ascii="Arial" w:hAnsi="Arial" w:cs="Arial"/>
          <w:szCs w:val="24"/>
        </w:rPr>
        <w:t>training</w:t>
      </w:r>
      <w:r w:rsidRPr="003A1D5F">
        <w:rPr>
          <w:rFonts w:ascii="Arial" w:hAnsi="Arial" w:cs="Arial"/>
          <w:szCs w:val="24"/>
        </w:rPr>
        <w:t xml:space="preserve"> time and also increase the performance. </w:t>
      </w:r>
    </w:p>
    <w:p w14:paraId="29F9817C" w14:textId="4D7B2417"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From the programming perspective don’t use double datatype for treating </w:t>
      </w:r>
      <w:r w:rsidR="00512E38" w:rsidRPr="003A1D5F">
        <w:rPr>
          <w:rFonts w:ascii="Arial" w:hAnsi="Arial" w:cs="Arial"/>
          <w:szCs w:val="24"/>
        </w:rPr>
        <w:t>decimal,</w:t>
      </w:r>
      <w:r w:rsidRPr="003A1D5F">
        <w:rPr>
          <w:rFonts w:ascii="Arial" w:hAnsi="Arial" w:cs="Arial"/>
          <w:szCs w:val="24"/>
        </w:rPr>
        <w:t xml:space="preserve"> use Float datatype instead. Storing double datatype   is twice the storage size </w:t>
      </w:r>
      <w:r w:rsidRPr="003A1D5F">
        <w:rPr>
          <w:rFonts w:ascii="Arial" w:hAnsi="Arial" w:cs="Arial"/>
          <w:szCs w:val="24"/>
        </w:rPr>
        <w:t>compared</w:t>
      </w:r>
      <w:r w:rsidRPr="003A1D5F">
        <w:rPr>
          <w:rFonts w:ascii="Arial" w:hAnsi="Arial" w:cs="Arial"/>
          <w:szCs w:val="24"/>
        </w:rPr>
        <w:t xml:space="preserve"> to Float datatype.</w:t>
      </w:r>
    </w:p>
    <w:p w14:paraId="63E929F1" w14:textId="4C62FA02"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Try to investigate other technologies for fast access storage </w:t>
      </w:r>
      <w:r w:rsidRPr="003A1D5F">
        <w:rPr>
          <w:rFonts w:ascii="Arial" w:hAnsi="Arial" w:cs="Arial"/>
          <w:szCs w:val="24"/>
        </w:rPr>
        <w:t>compared</w:t>
      </w:r>
      <w:r w:rsidRPr="003A1D5F">
        <w:rPr>
          <w:rFonts w:ascii="Arial" w:hAnsi="Arial" w:cs="Arial"/>
          <w:szCs w:val="24"/>
        </w:rPr>
        <w:t xml:space="preserve"> to RAM(s).</w:t>
      </w:r>
    </w:p>
    <w:p w14:paraId="02FAEFBA" w14:textId="4022224C"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Try to monitor and keep monitoring the budget given. If a project no matter in terms of programming or building the infrastructure which is over budget, if it is not too critical — terminate the project, or build a simplify version. But the main point is </w:t>
      </w:r>
      <w:r w:rsidR="00936D83" w:rsidRPr="003A1D5F">
        <w:rPr>
          <w:rFonts w:ascii="Arial" w:hAnsi="Arial" w:cs="Arial"/>
          <w:szCs w:val="24"/>
        </w:rPr>
        <w:t>checking</w:t>
      </w:r>
      <w:r w:rsidRPr="003A1D5F">
        <w:rPr>
          <w:rFonts w:ascii="Arial" w:hAnsi="Arial" w:cs="Arial"/>
          <w:szCs w:val="24"/>
        </w:rPr>
        <w:t xml:space="preserve"> the budget given. </w:t>
      </w:r>
    </w:p>
    <w:p w14:paraId="6FCB58A2" w14:textId="02CF76B6" w:rsidR="003A1D5F" w:rsidRPr="003A1D5F" w:rsidRDefault="003A1D5F" w:rsidP="003A1D5F">
      <w:pPr>
        <w:numPr>
          <w:ilvl w:val="0"/>
          <w:numId w:val="1"/>
        </w:numPr>
        <w:jc w:val="both"/>
        <w:rPr>
          <w:rFonts w:ascii="Arial" w:hAnsi="Arial" w:cs="Arial"/>
          <w:szCs w:val="24"/>
        </w:rPr>
      </w:pPr>
      <w:r w:rsidRPr="003A1D5F">
        <w:rPr>
          <w:rFonts w:ascii="Arial" w:hAnsi="Arial" w:cs="Arial"/>
          <w:szCs w:val="24"/>
        </w:rPr>
        <w:t xml:space="preserve">When starting a new project, please first check if there is any viable cheap method such as High RAM Server(s), Even Cloud technologies not limited to Azure, AWS or other Cloud providers will also be accepted. Then check at the programming level is there any way to tweet the code as said before double replace by Float datatype. For LLM what datatype can be used for storing characters and strings…. All sort. The main point is </w:t>
      </w:r>
      <w:r w:rsidRPr="003A1D5F">
        <w:rPr>
          <w:rFonts w:ascii="Arial" w:hAnsi="Arial" w:cs="Arial"/>
          <w:szCs w:val="24"/>
        </w:rPr>
        <w:t>reducing</w:t>
      </w:r>
      <w:r w:rsidRPr="003A1D5F">
        <w:rPr>
          <w:rFonts w:ascii="Arial" w:hAnsi="Arial" w:cs="Arial"/>
          <w:szCs w:val="24"/>
        </w:rPr>
        <w:t xml:space="preserve"> the storing size for each </w:t>
      </w:r>
      <w:r w:rsidR="00936D83" w:rsidRPr="003A1D5F">
        <w:rPr>
          <w:rFonts w:ascii="Arial" w:hAnsi="Arial" w:cs="Arial"/>
          <w:szCs w:val="24"/>
        </w:rPr>
        <w:t>variable</w:t>
      </w:r>
      <w:r w:rsidRPr="003A1D5F">
        <w:rPr>
          <w:rFonts w:ascii="Arial" w:hAnsi="Arial" w:cs="Arial"/>
          <w:szCs w:val="24"/>
        </w:rPr>
        <w:t>.</w:t>
      </w:r>
    </w:p>
    <w:p w14:paraId="6714232E" w14:textId="77777777" w:rsidR="003A1D5F" w:rsidRPr="003A1D5F" w:rsidRDefault="003A1D5F" w:rsidP="003A1D5F">
      <w:pPr>
        <w:jc w:val="both"/>
        <w:rPr>
          <w:rFonts w:ascii="Arial" w:hAnsi="Arial" w:cs="Arial"/>
          <w:szCs w:val="24"/>
        </w:rPr>
      </w:pPr>
    </w:p>
    <w:p w14:paraId="0A9694E0" w14:textId="7D4FCD2F" w:rsidR="003A1D5F" w:rsidRPr="003A1D5F" w:rsidRDefault="003A1D5F" w:rsidP="003A1D5F">
      <w:pPr>
        <w:jc w:val="both"/>
        <w:rPr>
          <w:rFonts w:ascii="Arial" w:hAnsi="Arial" w:cs="Arial"/>
          <w:szCs w:val="24"/>
        </w:rPr>
      </w:pPr>
      <w:r w:rsidRPr="003A1D5F">
        <w:rPr>
          <w:rFonts w:ascii="Arial" w:hAnsi="Arial" w:cs="Arial"/>
          <w:szCs w:val="24"/>
        </w:rPr>
        <w:t xml:space="preserve">This is the guidelines and should </w:t>
      </w:r>
      <w:r w:rsidRPr="003A1D5F">
        <w:rPr>
          <w:rFonts w:ascii="Arial" w:hAnsi="Arial" w:cs="Arial"/>
          <w:szCs w:val="24"/>
        </w:rPr>
        <w:t>must follow</w:t>
      </w:r>
      <w:r w:rsidRPr="003A1D5F">
        <w:rPr>
          <w:rFonts w:ascii="Arial" w:hAnsi="Arial" w:cs="Arial"/>
          <w:szCs w:val="24"/>
        </w:rPr>
        <w:t>.</w:t>
      </w:r>
    </w:p>
    <w:p w14:paraId="0E14E5B3" w14:textId="77777777" w:rsidR="00564A67" w:rsidRDefault="00564A67"/>
    <w:sectPr w:rsidR="00564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CB4EAD"/>
    <w:multiLevelType w:val="multilevel"/>
    <w:tmpl w:val="161E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759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5F"/>
    <w:rsid w:val="00135362"/>
    <w:rsid w:val="003A1D5F"/>
    <w:rsid w:val="00512E38"/>
    <w:rsid w:val="00564A67"/>
    <w:rsid w:val="00936D83"/>
    <w:rsid w:val="00EC1241"/>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7BFE"/>
  <w15:chartTrackingRefBased/>
  <w15:docId w15:val="{51573A2E-F731-463B-8821-391BBEFE7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GB"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5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A1D5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A1D5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A1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5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A1D5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A1D5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A1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D5F"/>
    <w:rPr>
      <w:rFonts w:eastAsiaTheme="majorEastAsia" w:cstheme="majorBidi"/>
      <w:color w:val="272727" w:themeColor="text1" w:themeTint="D8"/>
    </w:rPr>
  </w:style>
  <w:style w:type="paragraph" w:styleId="Title">
    <w:name w:val="Title"/>
    <w:basedOn w:val="Normal"/>
    <w:next w:val="Normal"/>
    <w:link w:val="TitleChar"/>
    <w:uiPriority w:val="10"/>
    <w:qFormat/>
    <w:rsid w:val="003A1D5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A1D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A1D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A1D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A1D5F"/>
    <w:pPr>
      <w:spacing w:before="160"/>
      <w:jc w:val="center"/>
    </w:pPr>
    <w:rPr>
      <w:i/>
      <w:iCs/>
      <w:color w:val="404040" w:themeColor="text1" w:themeTint="BF"/>
    </w:rPr>
  </w:style>
  <w:style w:type="character" w:customStyle="1" w:styleId="QuoteChar">
    <w:name w:val="Quote Char"/>
    <w:basedOn w:val="DefaultParagraphFont"/>
    <w:link w:val="Quote"/>
    <w:uiPriority w:val="29"/>
    <w:rsid w:val="003A1D5F"/>
    <w:rPr>
      <w:i/>
      <w:iCs/>
      <w:color w:val="404040" w:themeColor="text1" w:themeTint="BF"/>
    </w:rPr>
  </w:style>
  <w:style w:type="paragraph" w:styleId="ListParagraph">
    <w:name w:val="List Paragraph"/>
    <w:basedOn w:val="Normal"/>
    <w:uiPriority w:val="34"/>
    <w:qFormat/>
    <w:rsid w:val="003A1D5F"/>
    <w:pPr>
      <w:ind w:left="720"/>
      <w:contextualSpacing/>
    </w:pPr>
  </w:style>
  <w:style w:type="character" w:styleId="IntenseEmphasis">
    <w:name w:val="Intense Emphasis"/>
    <w:basedOn w:val="DefaultParagraphFont"/>
    <w:uiPriority w:val="21"/>
    <w:qFormat/>
    <w:rsid w:val="003A1D5F"/>
    <w:rPr>
      <w:i/>
      <w:iCs/>
      <w:color w:val="0F4761" w:themeColor="accent1" w:themeShade="BF"/>
    </w:rPr>
  </w:style>
  <w:style w:type="paragraph" w:styleId="IntenseQuote">
    <w:name w:val="Intense Quote"/>
    <w:basedOn w:val="Normal"/>
    <w:next w:val="Normal"/>
    <w:link w:val="IntenseQuoteChar"/>
    <w:uiPriority w:val="30"/>
    <w:qFormat/>
    <w:rsid w:val="003A1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D5F"/>
    <w:rPr>
      <w:i/>
      <w:iCs/>
      <w:color w:val="0F4761" w:themeColor="accent1" w:themeShade="BF"/>
    </w:rPr>
  </w:style>
  <w:style w:type="character" w:styleId="IntenseReference">
    <w:name w:val="Intense Reference"/>
    <w:basedOn w:val="DefaultParagraphFont"/>
    <w:uiPriority w:val="32"/>
    <w:qFormat/>
    <w:rsid w:val="003A1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3</cp:revision>
  <dcterms:created xsi:type="dcterms:W3CDTF">2025-08-11T13:12:00Z</dcterms:created>
  <dcterms:modified xsi:type="dcterms:W3CDTF">2025-08-11T13:16:00Z</dcterms:modified>
</cp:coreProperties>
</file>