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6C979" w14:textId="4BC0468D" w:rsidR="00564A67" w:rsidRPr="006E373B" w:rsidRDefault="007E07A8" w:rsidP="007E07A8">
      <w:pPr>
        <w:pStyle w:val="Heading1"/>
        <w:jc w:val="center"/>
        <w:rPr>
          <w:rFonts w:ascii="Arial" w:hAnsi="Arial" w:cs="Arial"/>
        </w:rPr>
      </w:pPr>
      <w:r w:rsidRPr="006E373B">
        <w:rPr>
          <w:rFonts w:ascii="Arial" w:hAnsi="Arial" w:cs="Arial"/>
        </w:rPr>
        <w:t>The Pain</w:t>
      </w:r>
      <w:r w:rsidR="009A14F0">
        <w:rPr>
          <w:rFonts w:ascii="Arial" w:hAnsi="Arial" w:cs="Arial"/>
        </w:rPr>
        <w:t xml:space="preserve"> </w:t>
      </w:r>
      <w:r w:rsidR="00AA1C51">
        <w:rPr>
          <w:rFonts w:ascii="Arial" w:hAnsi="Arial" w:cs="Arial"/>
        </w:rPr>
        <w:t>and</w:t>
      </w:r>
      <w:r w:rsidR="009A14F0">
        <w:rPr>
          <w:rFonts w:ascii="Arial" w:hAnsi="Arial" w:cs="Arial"/>
        </w:rPr>
        <w:t xml:space="preserve"> Inflammation</w:t>
      </w:r>
    </w:p>
    <w:p w14:paraId="1F95F63F" w14:textId="77777777" w:rsidR="007E07A8" w:rsidRPr="006E373B" w:rsidRDefault="007E07A8" w:rsidP="007E07A8">
      <w:pPr>
        <w:rPr>
          <w:rFonts w:ascii="Arial" w:hAnsi="Arial" w:cs="Arial"/>
        </w:rPr>
      </w:pPr>
    </w:p>
    <w:p w14:paraId="222AFCB3" w14:textId="6700E33E" w:rsidR="007E07A8" w:rsidRPr="006E373B" w:rsidRDefault="007E07A8" w:rsidP="007E07A8">
      <w:pPr>
        <w:rPr>
          <w:rFonts w:ascii="Arial" w:hAnsi="Arial" w:cs="Arial"/>
          <w:b/>
          <w:bCs/>
          <w:i/>
          <w:iCs/>
        </w:rPr>
      </w:pPr>
      <w:r w:rsidRPr="006E373B">
        <w:rPr>
          <w:rFonts w:ascii="Arial" w:hAnsi="Arial" w:cs="Arial"/>
          <w:b/>
          <w:bCs/>
          <w:i/>
          <w:iCs/>
        </w:rPr>
        <w:t>Resources come from Microsoft Copilot</w:t>
      </w:r>
      <w:r w:rsidR="008F3685">
        <w:rPr>
          <w:rFonts w:ascii="Arial" w:hAnsi="Arial" w:cs="Arial"/>
          <w:b/>
          <w:bCs/>
          <w:i/>
          <w:iCs/>
        </w:rPr>
        <w:t xml:space="preserve"> </w:t>
      </w:r>
    </w:p>
    <w:p w14:paraId="022D6AA6" w14:textId="77777777" w:rsidR="007E07A8" w:rsidRPr="006E373B" w:rsidRDefault="007E07A8" w:rsidP="007E07A8">
      <w:pPr>
        <w:rPr>
          <w:rFonts w:ascii="Arial" w:hAnsi="Arial" w:cs="Arial"/>
          <w:b/>
          <w:bCs/>
          <w:i/>
          <w:iCs/>
        </w:rPr>
      </w:pPr>
    </w:p>
    <w:p w14:paraId="17A2C4F0" w14:textId="2F27CA33" w:rsidR="006B663A" w:rsidRPr="006E373B" w:rsidRDefault="007E07A8" w:rsidP="006B663A">
      <w:pPr>
        <w:jc w:val="both"/>
        <w:rPr>
          <w:rFonts w:ascii="Arial" w:hAnsi="Arial" w:cs="Arial"/>
        </w:rPr>
      </w:pPr>
      <w:r w:rsidRPr="006E373B">
        <w:rPr>
          <w:rFonts w:ascii="Arial" w:hAnsi="Arial" w:cs="Arial"/>
        </w:rPr>
        <w:t xml:space="preserve">We all have chances of suffering pain. But not everyone knows how to deal with it. Pain is a mechanism that is a built-in alarm system inside your body that’s both </w:t>
      </w:r>
      <w:r w:rsidRPr="006E373B">
        <w:rPr>
          <w:rFonts w:ascii="Arial" w:hAnsi="Arial" w:cs="Arial"/>
          <w:b/>
          <w:bCs/>
        </w:rPr>
        <w:t>physical and emotional</w:t>
      </w:r>
      <w:r w:rsidRPr="006E373B">
        <w:rPr>
          <w:rFonts w:ascii="Arial" w:hAnsi="Arial" w:cs="Arial"/>
        </w:rPr>
        <w:t xml:space="preserve">, designed to </w:t>
      </w:r>
      <w:r w:rsidRPr="006E373B">
        <w:rPr>
          <w:rFonts w:ascii="Arial" w:hAnsi="Arial" w:cs="Arial"/>
          <w:b/>
          <w:bCs/>
        </w:rPr>
        <w:t>protect you from harm</w:t>
      </w:r>
      <w:r w:rsidRPr="006E373B">
        <w:rPr>
          <w:rFonts w:ascii="Arial" w:hAnsi="Arial" w:cs="Arial"/>
        </w:rPr>
        <w:t xml:space="preserve">. Before describing the mechanism of how pain works, we need to know a term call </w:t>
      </w:r>
      <w:r w:rsidRPr="006E373B">
        <w:rPr>
          <w:rFonts w:ascii="Arial" w:hAnsi="Arial" w:cs="Arial"/>
          <w:b/>
          <w:bCs/>
        </w:rPr>
        <w:t>nociceptor</w:t>
      </w:r>
      <w:r w:rsidRPr="006E373B">
        <w:rPr>
          <w:rFonts w:ascii="Arial" w:hAnsi="Arial" w:cs="Arial"/>
        </w:rPr>
        <w:t xml:space="preserve">. </w:t>
      </w:r>
      <w:r w:rsidR="006B663A" w:rsidRPr="006E373B">
        <w:rPr>
          <w:rFonts w:ascii="Arial" w:hAnsi="Arial" w:cs="Arial"/>
        </w:rPr>
        <w:t xml:space="preserve">Nociceptors are your body's </w:t>
      </w:r>
      <w:r w:rsidR="006B663A" w:rsidRPr="006E373B">
        <w:rPr>
          <w:rFonts w:ascii="Arial" w:hAnsi="Arial" w:cs="Arial"/>
          <w:b/>
          <w:bCs/>
        </w:rPr>
        <w:t>pain detectors</w:t>
      </w:r>
      <w:r w:rsidR="006B663A" w:rsidRPr="006E373B">
        <w:rPr>
          <w:rFonts w:ascii="Arial" w:hAnsi="Arial" w:cs="Arial"/>
        </w:rPr>
        <w:t xml:space="preserve">—specialized sensory nerve endings that respond to </w:t>
      </w:r>
      <w:r w:rsidR="006B663A" w:rsidRPr="006E373B">
        <w:rPr>
          <w:rFonts w:ascii="Arial" w:hAnsi="Arial" w:cs="Arial"/>
          <w:b/>
          <w:bCs/>
        </w:rPr>
        <w:t>harmful or potentially harmful stimuli</w:t>
      </w:r>
      <w:r w:rsidR="006B663A" w:rsidRPr="006E373B">
        <w:rPr>
          <w:rFonts w:ascii="Arial" w:hAnsi="Arial" w:cs="Arial"/>
        </w:rPr>
        <w:t xml:space="preserve"> like extreme heat, sharp pressure, or chemical irritation. </w:t>
      </w:r>
      <w:r w:rsidR="008F3685" w:rsidRPr="006E373B">
        <w:rPr>
          <w:rFonts w:ascii="Arial" w:hAnsi="Arial" w:cs="Arial"/>
        </w:rPr>
        <w:t>Also,</w:t>
      </w:r>
      <w:r w:rsidR="006B663A" w:rsidRPr="006E373B">
        <w:rPr>
          <w:rFonts w:ascii="Arial" w:hAnsi="Arial" w:cs="Arial"/>
        </w:rPr>
        <w:t xml:space="preserve"> nociceptors </w:t>
      </w:r>
      <w:r w:rsidR="006B663A" w:rsidRPr="006E373B">
        <w:rPr>
          <w:rFonts w:ascii="Arial" w:hAnsi="Arial" w:cs="Arial"/>
          <w:b/>
          <w:bCs/>
        </w:rPr>
        <w:t>Send electrical signals</w:t>
      </w:r>
      <w:r w:rsidR="006B663A" w:rsidRPr="006E373B">
        <w:rPr>
          <w:rFonts w:ascii="Arial" w:hAnsi="Arial" w:cs="Arial"/>
        </w:rPr>
        <w:t xml:space="preserve"> through nerves to your spinal cord and brain which trigger the </w:t>
      </w:r>
      <w:r w:rsidR="006B663A" w:rsidRPr="006E373B">
        <w:rPr>
          <w:rFonts w:ascii="Arial" w:hAnsi="Arial" w:cs="Arial"/>
          <w:b/>
          <w:bCs/>
        </w:rPr>
        <w:t>perception of pain</w:t>
      </w:r>
      <w:r w:rsidR="006B663A" w:rsidRPr="006E373B">
        <w:rPr>
          <w:rFonts w:ascii="Arial" w:hAnsi="Arial" w:cs="Arial"/>
        </w:rPr>
        <w:t>, prompting you to react—pull away, protect, or treat the injury.</w:t>
      </w:r>
    </w:p>
    <w:p w14:paraId="00268967" w14:textId="5A69E568" w:rsidR="006B663A" w:rsidRPr="006E373B" w:rsidRDefault="006B663A" w:rsidP="006B663A">
      <w:pPr>
        <w:jc w:val="both"/>
        <w:rPr>
          <w:rFonts w:ascii="Arial" w:hAnsi="Arial" w:cs="Arial"/>
        </w:rPr>
      </w:pPr>
      <w:r w:rsidRPr="006E373B">
        <w:rPr>
          <w:rFonts w:ascii="Arial" w:hAnsi="Arial" w:cs="Arial"/>
        </w:rPr>
        <w:t>Nociceptor can be categorized into 4 categories:</w:t>
      </w:r>
    </w:p>
    <w:p w14:paraId="523F87EA" w14:textId="7CB85B77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Thermal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Respond to extreme heat or cold</w:t>
      </w:r>
    </w:p>
    <w:p w14:paraId="00CFB37C" w14:textId="13B41121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Detect sharp pressure or cuts</w:t>
      </w:r>
    </w:p>
    <w:p w14:paraId="48CC2F85" w14:textId="1D951639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React to irritants like acid or inflammatory molecule</w:t>
      </w:r>
    </w:p>
    <w:p w14:paraId="0B54C7EE" w14:textId="051FF0B4" w:rsidR="006B663A" w:rsidRPr="006E373B" w:rsidRDefault="006B663A" w:rsidP="006B66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Polymodal 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Can detect multiple types of harmful stimuli</w:t>
      </w:r>
    </w:p>
    <w:p w14:paraId="3D556987" w14:textId="77777777" w:rsidR="006B663A" w:rsidRPr="006E373B" w:rsidRDefault="006B663A" w:rsidP="006B663A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F69CD90" w14:textId="5DAB818C" w:rsidR="006B663A" w:rsidRPr="006E373B" w:rsidRDefault="006B663A" w:rsidP="00F50562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Also, </w:t>
      </w:r>
      <w:r w:rsidRPr="006B663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Nociceptors are located </w:t>
      </w:r>
      <w:r w:rsidRPr="006B663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throughout your body</w:t>
      </w:r>
      <w:r w:rsidRPr="006B663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</w:t>
      </w:r>
      <w:r w:rsidRPr="008F3685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skin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muscles and joints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</w:t>
      </w:r>
    </w:p>
    <w:p w14:paraId="3CB7B2FB" w14:textId="4EFE1D57" w:rsidR="00784C5A" w:rsidRPr="006E373B" w:rsidRDefault="006B663A" w:rsidP="00F50562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and </w:t>
      </w:r>
      <w:r w:rsidRPr="008F3685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organs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 Without nociceptors, you wouldn’t feel pain—and that’s dangerous. They help you:   Avoid injury, Heal properly and detect internal problems (like inflammation or infection.</w:t>
      </w:r>
      <w:r w:rsidR="00FE0727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Besides nociceptors, 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pain isn’t just one thing—it’s a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multidimensional experience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that can be triggered by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or </w:t>
      </w:r>
      <w:r w:rsidR="00784C5A"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emotional</w:t>
      </w:r>
      <w:r w:rsidR="00784C5A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factors. Each type activates different pathways in your body and brain, but they often overlap in surprising ways, below describes:</w:t>
      </w:r>
    </w:p>
    <w:p w14:paraId="0E1CAEFD" w14:textId="77777777" w:rsidR="00784C5A" w:rsidRPr="006E373B" w:rsidRDefault="00784C5A" w:rsidP="00784C5A">
      <w:pPr>
        <w:spacing w:after="0" w:line="240" w:lineRule="auto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209972D" w14:textId="7AE10F34" w:rsidR="00784C5A" w:rsidRPr="006E373B" w:rsidRDefault="00784C5A" w:rsidP="00784C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Pain</w:t>
      </w:r>
    </w:p>
    <w:p w14:paraId="7690CB6E" w14:textId="77777777" w:rsidR="00784C5A" w:rsidRPr="00784C5A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This type of pain is triggered by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irritants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or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inflammatory molecules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released during injury or infection.</w:t>
      </w:r>
    </w:p>
    <w:p w14:paraId="44025725" w14:textId="4EBFBFF1" w:rsidR="00784C5A" w:rsidRPr="006E373B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Examples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Bradykinin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histamine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prostaglandins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, and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lactic acid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released during inflammation</w:t>
      </w:r>
    </w:p>
    <w:p w14:paraId="28D60501" w14:textId="77777777" w:rsidR="00784C5A" w:rsidRPr="00784C5A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Acid burns or exposure to environmental toxins</w:t>
      </w:r>
    </w:p>
    <w:p w14:paraId="358AB3AE" w14:textId="77777777" w:rsidR="00784C5A" w:rsidRPr="006E373B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Pain from infections or allergic reactions</w:t>
      </w:r>
    </w:p>
    <w:p w14:paraId="6DFA4F61" w14:textId="77777777" w:rsidR="00784C5A" w:rsidRPr="006E373B" w:rsidRDefault="00784C5A" w:rsidP="00784C5A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089BF11" w14:textId="0B214968" w:rsidR="00784C5A" w:rsidRPr="006E373B" w:rsidRDefault="00784C5A" w:rsidP="00784C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 Pain</w:t>
      </w:r>
    </w:p>
    <w:p w14:paraId="251BFC85" w14:textId="6F73DA52" w:rsidR="00784C5A" w:rsidRPr="006E373B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These chemicals stimulate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nociceptors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(pain receptors) directly or make them more sensitive. That’s why inflamed tissue feels sore even with light pressure.</w:t>
      </w:r>
    </w:p>
    <w:p w14:paraId="3DB339C8" w14:textId="77777777" w:rsidR="00784C5A" w:rsidRPr="00784C5A" w:rsidRDefault="00784C5A" w:rsidP="00784C5A">
      <w:pPr>
        <w:pStyle w:val="ListParagraph"/>
        <w:numPr>
          <w:ilvl w:val="1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Common Conditions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</w:p>
    <w:p w14:paraId="1FBC81BA" w14:textId="77777777" w:rsidR="00784C5A" w:rsidRPr="00784C5A" w:rsidRDefault="00784C5A" w:rsidP="00784C5A">
      <w:pPr>
        <w:pStyle w:val="ListParagraph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Arthritis</w:t>
      </w:r>
    </w:p>
    <w:p w14:paraId="1DC98EC5" w14:textId="77777777" w:rsidR="00784C5A" w:rsidRPr="00784C5A" w:rsidRDefault="00784C5A" w:rsidP="00784C5A">
      <w:pPr>
        <w:pStyle w:val="ListParagraph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>Infected wounds</w:t>
      </w:r>
    </w:p>
    <w:p w14:paraId="5876D902" w14:textId="77777777" w:rsidR="00784C5A" w:rsidRPr="006E373B" w:rsidRDefault="00784C5A" w:rsidP="00784C5A">
      <w:pPr>
        <w:pStyle w:val="ListParagraph"/>
        <w:numPr>
          <w:ilvl w:val="2"/>
          <w:numId w:val="3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Muscle soreness after intense exercise</w:t>
      </w:r>
    </w:p>
    <w:p w14:paraId="57E30D72" w14:textId="77777777" w:rsidR="00784C5A" w:rsidRPr="006E373B" w:rsidRDefault="00784C5A" w:rsidP="00784C5A">
      <w:pPr>
        <w:spacing w:after="0"/>
        <w:ind w:left="144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409E753" w14:textId="7CDD25A1" w:rsidR="00784C5A" w:rsidRPr="006E373B" w:rsidRDefault="00784C5A" w:rsidP="00784C5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Emotional Pain</w:t>
      </w:r>
    </w:p>
    <w:p w14:paraId="1F7AD7F5" w14:textId="77777777" w:rsidR="00784C5A" w:rsidRPr="00784C5A" w:rsidRDefault="00784C5A" w:rsidP="00784C5A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This is pain that arises from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psychological or social distress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and it’s just as real as physical pain.</w:t>
      </w:r>
    </w:p>
    <w:p w14:paraId="46BBA121" w14:textId="77777777" w:rsidR="00784C5A" w:rsidRPr="00784C5A" w:rsidRDefault="00784C5A" w:rsidP="00784C5A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Examples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</w:p>
    <w:p w14:paraId="272141A3" w14:textId="77777777" w:rsidR="00784C5A" w:rsidRPr="00784C5A" w:rsidRDefault="00784C5A" w:rsidP="00784C5A">
      <w:pPr>
        <w:numPr>
          <w:ilvl w:val="1"/>
          <w:numId w:val="6"/>
        </w:numPr>
        <w:tabs>
          <w:tab w:val="num" w:pos="144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Grief, heartbreak, rejection</w:t>
      </w:r>
    </w:p>
    <w:p w14:paraId="41DFCB1A" w14:textId="77777777" w:rsidR="00784C5A" w:rsidRPr="00784C5A" w:rsidRDefault="00784C5A" w:rsidP="00784C5A">
      <w:pPr>
        <w:numPr>
          <w:ilvl w:val="1"/>
          <w:numId w:val="6"/>
        </w:numPr>
        <w:tabs>
          <w:tab w:val="num" w:pos="144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Anxiety, depression</w:t>
      </w:r>
    </w:p>
    <w:p w14:paraId="417F89D3" w14:textId="77777777" w:rsidR="00784C5A" w:rsidRPr="00784C5A" w:rsidRDefault="00784C5A" w:rsidP="00784C5A">
      <w:pPr>
        <w:numPr>
          <w:ilvl w:val="1"/>
          <w:numId w:val="6"/>
        </w:numPr>
        <w:tabs>
          <w:tab w:val="num" w:pos="144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PTSD or chronic stress</w:t>
      </w:r>
    </w:p>
    <w:p w14:paraId="54D73446" w14:textId="77777777" w:rsidR="00784C5A" w:rsidRPr="00784C5A" w:rsidRDefault="00784C5A" w:rsidP="00784C5A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Mechanism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 xml:space="preserve">Emotional pain activates the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same brain regions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as physical pain—especially the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anterior cingulate cortex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and </w:t>
      </w: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insula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 That’s why heartbreak can feel like a punch to the chest.</w:t>
      </w:r>
    </w:p>
    <w:p w14:paraId="5EFD4C5A" w14:textId="4F889F24" w:rsidR="00784C5A" w:rsidRPr="006E373B" w:rsidRDefault="00784C5A" w:rsidP="00784C5A">
      <w:pPr>
        <w:numPr>
          <w:ilvl w:val="0"/>
          <w:numId w:val="6"/>
        </w:numPr>
        <w:tabs>
          <w:tab w:val="num" w:pos="720"/>
        </w:tabs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Term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 xml:space="preserve">Researchers call this </w:t>
      </w:r>
      <w:proofErr w:type="spellStart"/>
      <w:r w:rsidRPr="00784C5A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algopsychalia</w:t>
      </w:r>
      <w:proofErr w:type="spellEnd"/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—pain without a physical </w:t>
      </w:r>
      <w:r w:rsidR="002815CB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cause but</w:t>
      </w:r>
      <w:r w:rsidRPr="00784C5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deeply rooted in emotional processing.</w:t>
      </w:r>
    </w:p>
    <w:p w14:paraId="52D2A7C7" w14:textId="77777777" w:rsidR="008A5273" w:rsidRPr="006E373B" w:rsidRDefault="008A5273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7206A1F" w14:textId="52EBAEFE" w:rsidR="008A5273" w:rsidRPr="006E373B" w:rsidRDefault="007B2B5D" w:rsidP="008A5273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Neuropathic Pain</w:t>
      </w:r>
    </w:p>
    <w:p w14:paraId="35C5F8C8" w14:textId="77777777" w:rsidR="007B2B5D" w:rsidRPr="006E373B" w:rsidRDefault="007B2B5D" w:rsidP="007B2B5D">
      <w:pPr>
        <w:spacing w:after="0"/>
        <w:ind w:firstLine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Caused by nerve damage (e.g., sciatica, diabetic neuropathy)</w:t>
      </w:r>
    </w:p>
    <w:p w14:paraId="76B79743" w14:textId="77777777" w:rsidR="007B2B5D" w:rsidRPr="006E373B" w:rsidRDefault="007B2B5D" w:rsidP="007B2B5D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A970C29" w14:textId="3C0D244A" w:rsidR="007B2B5D" w:rsidRPr="006E373B" w:rsidRDefault="007B2B5D" w:rsidP="007B2B5D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Central Pain</w:t>
      </w:r>
    </w:p>
    <w:p w14:paraId="6FA8C203" w14:textId="25AF5C52" w:rsidR="007B2B5D" w:rsidRPr="006E373B" w:rsidRDefault="007B2B5D" w:rsidP="007B2B5D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Originates in the brain/spinal cord (e.g., fibromyalgia</w:t>
      </w:r>
      <w:r w:rsidR="00C85E58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)</w:t>
      </w:r>
    </w:p>
    <w:p w14:paraId="5DBD8452" w14:textId="77777777" w:rsidR="007B2B5D" w:rsidRPr="006E373B" w:rsidRDefault="007B2B5D" w:rsidP="007B2B5D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E02A182" w14:textId="6094F400" w:rsidR="007B2B5D" w:rsidRPr="006E373B" w:rsidRDefault="007B2B5D" w:rsidP="007B2B5D">
      <w:pPr>
        <w:pStyle w:val="ListParagraph"/>
        <w:numPr>
          <w:ilvl w:val="0"/>
          <w:numId w:val="8"/>
        </w:numPr>
        <w:spacing w:after="0"/>
        <w:jc w:val="both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  <w:proofErr w:type="spellStart"/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Nociplastic</w:t>
      </w:r>
      <w:proofErr w:type="spellEnd"/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 xml:space="preserve"> Pain</w:t>
      </w:r>
    </w:p>
    <w:p w14:paraId="3D40F53B" w14:textId="2EC3A90B" w:rsidR="007B2B5D" w:rsidRPr="006E373B" w:rsidRDefault="007B2B5D" w:rsidP="007B2B5D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No clear tissue or nerve damage, but pain persists (e.g., chronic back pain)</w:t>
      </w:r>
    </w:p>
    <w:p w14:paraId="31CFC999" w14:textId="77777777" w:rsidR="007B2B5D" w:rsidRPr="006E373B" w:rsidRDefault="007B2B5D" w:rsidP="007B2B5D">
      <w:pPr>
        <w:spacing w:after="0"/>
        <w:ind w:left="72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817F03A" w14:textId="77777777" w:rsidR="002815CB" w:rsidRPr="006E373B" w:rsidRDefault="002815CB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Pain is often mixed. Many types of pain involve </w:t>
      </w:r>
      <w:r w:rsidRPr="006E373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multiple mechanisms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. For example:</w:t>
      </w:r>
    </w:p>
    <w:p w14:paraId="7967D488" w14:textId="77777777" w:rsidR="002815CB" w:rsidRPr="002815CB" w:rsidRDefault="002815CB" w:rsidP="002815CB">
      <w:pPr>
        <w:numPr>
          <w:ilvl w:val="0"/>
          <w:numId w:val="7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A wound might cause </w:t>
      </w:r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mechanical pain</w:t>
      </w: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from tissue damage, </w:t>
      </w:r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chemical pain</w:t>
      </w: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from inflammation, and </w:t>
      </w:r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emotional pain</w:t>
      </w: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from trauma or anxiety.</w:t>
      </w:r>
    </w:p>
    <w:p w14:paraId="1F516217" w14:textId="77777777" w:rsidR="002815CB" w:rsidRPr="006E373B" w:rsidRDefault="002815CB" w:rsidP="002815CB">
      <w:pPr>
        <w:numPr>
          <w:ilvl w:val="0"/>
          <w:numId w:val="7"/>
        </w:num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Chronic pain often shifts from nociceptive (physical) to </w:t>
      </w:r>
      <w:proofErr w:type="spellStart"/>
      <w:r w:rsidRPr="002815CB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nociplastic</w:t>
      </w:r>
      <w:proofErr w:type="spellEnd"/>
      <w:r w:rsidRPr="002815C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(central sensitization), where the brain amplifies pain signals even without ongoing injury.</w:t>
      </w:r>
    </w:p>
    <w:p w14:paraId="6B58CB97" w14:textId="77777777" w:rsidR="008A5273" w:rsidRPr="006E373B" w:rsidRDefault="008A5273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D2DA86F" w14:textId="77777777" w:rsidR="007B2B5D" w:rsidRPr="006E373B" w:rsidRDefault="007B2B5D">
      <w:pPr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 w:type="page"/>
      </w:r>
    </w:p>
    <w:p w14:paraId="3C258B6E" w14:textId="56F4B2CF" w:rsidR="007B2B5D" w:rsidRPr="006E373B" w:rsidRDefault="007B2B5D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 xml:space="preserve">To deal with pain doctors will subscribe painkillers for you. Different painkillers </w:t>
      </w:r>
      <w:r w:rsidR="00D807D1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have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different way to deal with pain</w:t>
      </w:r>
      <w:r w:rsidR="00D807D1"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</w:t>
      </w: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below describes:</w:t>
      </w:r>
    </w:p>
    <w:p w14:paraId="4ADBE312" w14:textId="77777777" w:rsidR="007B2B5D" w:rsidRPr="006E373B" w:rsidRDefault="007B2B5D" w:rsidP="008A5273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72E9EC67" w14:textId="77777777" w:rsidR="007B2B5D" w:rsidRPr="006E373B" w:rsidRDefault="007B2B5D" w:rsidP="007B2B5D">
      <w:pPr>
        <w:spacing w:after="0"/>
        <w:jc w:val="center"/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</w:pP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2097"/>
        <w:gridCol w:w="2653"/>
        <w:gridCol w:w="1739"/>
        <w:gridCol w:w="2671"/>
      </w:tblGrid>
      <w:tr w:rsidR="007B2B5D" w:rsidRPr="00B912FF" w14:paraId="6C2B3B16" w14:textId="77777777" w:rsidTr="00B912FF">
        <w:trPr>
          <w:trHeight w:val="444"/>
        </w:trPr>
        <w:tc>
          <w:tcPr>
            <w:tcW w:w="2097" w:type="dxa"/>
          </w:tcPr>
          <w:p w14:paraId="5CA9E5DE" w14:textId="6F3D0C26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Type of Painkiller</w:t>
            </w:r>
          </w:p>
        </w:tc>
        <w:tc>
          <w:tcPr>
            <w:tcW w:w="2653" w:type="dxa"/>
          </w:tcPr>
          <w:p w14:paraId="7CE46178" w14:textId="31C9F210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How It Works</w:t>
            </w:r>
          </w:p>
        </w:tc>
        <w:tc>
          <w:tcPr>
            <w:tcW w:w="1739" w:type="dxa"/>
          </w:tcPr>
          <w:p w14:paraId="607C210B" w14:textId="114588DF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Best For</w:t>
            </w:r>
          </w:p>
        </w:tc>
        <w:tc>
          <w:tcPr>
            <w:tcW w:w="2671" w:type="dxa"/>
          </w:tcPr>
          <w:p w14:paraId="150C84EE" w14:textId="675546D6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Examples</w:t>
            </w:r>
            <w:r w:rsidR="00791D27"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 xml:space="preserve"> (Brands)</w:t>
            </w:r>
          </w:p>
        </w:tc>
      </w:tr>
      <w:tr w:rsidR="007B2B5D" w:rsidRPr="00B912FF" w14:paraId="4BD0C92D" w14:textId="77777777" w:rsidTr="00B912FF">
        <w:trPr>
          <w:trHeight w:val="365"/>
        </w:trPr>
        <w:tc>
          <w:tcPr>
            <w:tcW w:w="2097" w:type="dxa"/>
          </w:tcPr>
          <w:p w14:paraId="68D63BCB" w14:textId="47C8F8CF" w:rsidR="005A5116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NSAIDs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</w:t>
            </w:r>
            <w:r w:rsidR="005A5116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(</w:t>
            </w:r>
            <w:r w:rsidR="005A5116" w:rsidRP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Non-Steroidal Anti-Inflammatory Drug</w:t>
            </w:r>
            <w:r w:rsidR="005A5116" w:rsidRPr="005A5116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)</w:t>
            </w:r>
          </w:p>
          <w:p w14:paraId="53B7AFC3" w14:textId="218AE740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(e.g., ibuprofen, naproxen</w:t>
            </w:r>
            <w:r w:rsidR="00657C78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, Aspirin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)</w:t>
            </w:r>
          </w:p>
          <w:p w14:paraId="5186B1AE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375B2F43" w14:textId="21641C7B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Block COX enzymes → reduce prostaglandins → lower inflammation and pain</w:t>
            </w:r>
          </w:p>
        </w:tc>
        <w:tc>
          <w:tcPr>
            <w:tcW w:w="1739" w:type="dxa"/>
          </w:tcPr>
          <w:p w14:paraId="4030E905" w14:textId="7F12BB1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Inflammatory pain (wounds, arthritis, muscle strain)</w:t>
            </w:r>
          </w:p>
        </w:tc>
        <w:tc>
          <w:tcPr>
            <w:tcW w:w="2671" w:type="dxa"/>
          </w:tcPr>
          <w:p w14:paraId="2F6829D4" w14:textId="2484C638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Advil, Aleve</w:t>
            </w:r>
            <w:r w:rsidR="00657C78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, Bayer’s</w:t>
            </w:r>
            <w:r w:rsidR="002E50B0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Aspirin</w:t>
            </w:r>
            <w:r w:rsidR="008F3685" w:rsidRPr="00B912FF">
              <w:rPr>
                <w:rFonts w:ascii="Arial" w:eastAsia="Times New Roman" w:hAnsi="Arial" w:cs="Arial"/>
                <w:b/>
                <w:bCs/>
                <w:color w:val="EE0000"/>
                <w:kern w:val="0"/>
                <w:sz w:val="20"/>
                <w:szCs w:val="20"/>
                <w:lang w:bidi="ar-SA"/>
                <w14:ligatures w14:val="none"/>
              </w:rPr>
              <w:t>*</w:t>
            </w:r>
          </w:p>
        </w:tc>
      </w:tr>
      <w:tr w:rsidR="007B2B5D" w:rsidRPr="00B912FF" w14:paraId="5F014027" w14:textId="77777777" w:rsidTr="00B912FF">
        <w:trPr>
          <w:trHeight w:val="352"/>
        </w:trPr>
        <w:tc>
          <w:tcPr>
            <w:tcW w:w="2097" w:type="dxa"/>
          </w:tcPr>
          <w:p w14:paraId="3F575AE8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Acetaminophen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(paracetamol)</w:t>
            </w:r>
          </w:p>
          <w:p w14:paraId="23C29C84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7BFB2D45" w14:textId="5B0F03C1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Acts in the brain to reduce pain perception (possibly via COX-3)</w:t>
            </w:r>
          </w:p>
        </w:tc>
        <w:tc>
          <w:tcPr>
            <w:tcW w:w="1739" w:type="dxa"/>
          </w:tcPr>
          <w:p w14:paraId="6E04AE8B" w14:textId="45D84C7D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Fever, mild pain, headache</w:t>
            </w:r>
          </w:p>
        </w:tc>
        <w:tc>
          <w:tcPr>
            <w:tcW w:w="2671" w:type="dxa"/>
          </w:tcPr>
          <w:p w14:paraId="44A8FBB6" w14:textId="3C1C0234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Panadol, Tylenol</w:t>
            </w:r>
          </w:p>
        </w:tc>
      </w:tr>
      <w:tr w:rsidR="007B2B5D" w:rsidRPr="00B912FF" w14:paraId="535F163F" w14:textId="77777777" w:rsidTr="00B912FF">
        <w:trPr>
          <w:trHeight w:val="365"/>
        </w:trPr>
        <w:tc>
          <w:tcPr>
            <w:tcW w:w="2097" w:type="dxa"/>
          </w:tcPr>
          <w:p w14:paraId="5BEB419A" w14:textId="77777777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Opioids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(e.g., morphine, codeine)</w:t>
            </w:r>
          </w:p>
          <w:p w14:paraId="4E070A6F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7F281E3C" w14:textId="1C8A6F45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Bind to opioid receptors in the brain/spinal cord → block pain signals</w:t>
            </w:r>
          </w:p>
        </w:tc>
        <w:tc>
          <w:tcPr>
            <w:tcW w:w="1739" w:type="dxa"/>
          </w:tcPr>
          <w:p w14:paraId="411CE2CD" w14:textId="131A3D01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Severe pain (post-surgery, cancer)</w:t>
            </w:r>
          </w:p>
        </w:tc>
        <w:tc>
          <w:tcPr>
            <w:tcW w:w="2671" w:type="dxa"/>
          </w:tcPr>
          <w:p w14:paraId="0C35A7D2" w14:textId="2C332D00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Tramadol, Oxycodone</w:t>
            </w:r>
          </w:p>
        </w:tc>
      </w:tr>
      <w:tr w:rsidR="007B2B5D" w:rsidRPr="00B912FF" w14:paraId="7BCB7AC1" w14:textId="77777777" w:rsidTr="00B912FF">
        <w:trPr>
          <w:trHeight w:val="365"/>
        </w:trPr>
        <w:tc>
          <w:tcPr>
            <w:tcW w:w="2097" w:type="dxa"/>
          </w:tcPr>
          <w:p w14:paraId="5D62AB33" w14:textId="77777777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Antidepressants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(e.g., amitriptyline)</w:t>
            </w:r>
          </w:p>
          <w:p w14:paraId="01E54D00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54C7BD55" w14:textId="4B3C9957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Modulate neurotransmitters like serotonin and norepinephrine → reduce nerve pain</w:t>
            </w:r>
          </w:p>
        </w:tc>
        <w:tc>
          <w:tcPr>
            <w:tcW w:w="1739" w:type="dxa"/>
          </w:tcPr>
          <w:p w14:paraId="0DB758E6" w14:textId="6EFDF905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Neuropathic pain, chronic pain</w:t>
            </w:r>
          </w:p>
        </w:tc>
        <w:tc>
          <w:tcPr>
            <w:tcW w:w="2671" w:type="dxa"/>
          </w:tcPr>
          <w:p w14:paraId="4DDA3311" w14:textId="3B3C3BD4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Cymbalta, Elavil</w:t>
            </w:r>
          </w:p>
        </w:tc>
      </w:tr>
      <w:tr w:rsidR="007B2B5D" w:rsidRPr="00B912FF" w14:paraId="027E33CE" w14:textId="77777777" w:rsidTr="00B912FF">
        <w:trPr>
          <w:trHeight w:val="352"/>
        </w:trPr>
        <w:tc>
          <w:tcPr>
            <w:tcW w:w="2097" w:type="dxa"/>
          </w:tcPr>
          <w:p w14:paraId="1D1784F4" w14:textId="77777777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Anticonvulsants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(e.g., gabapentin)</w:t>
            </w:r>
          </w:p>
          <w:p w14:paraId="48313626" w14:textId="77777777" w:rsidR="007B2B5D" w:rsidRPr="00B912FF" w:rsidRDefault="007B2B5D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2653" w:type="dxa"/>
          </w:tcPr>
          <w:p w14:paraId="22F72959" w14:textId="2F186423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Calm overactive nerves → reduce abnormal pain </w:t>
            </w:r>
            <w:proofErr w:type="spellStart"/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signaling</w:t>
            </w:r>
            <w:proofErr w:type="spellEnd"/>
          </w:p>
        </w:tc>
        <w:tc>
          <w:tcPr>
            <w:tcW w:w="1739" w:type="dxa"/>
          </w:tcPr>
          <w:p w14:paraId="7EF9F121" w14:textId="5A5A5F70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Nerve pain (sciatica, shingles)</w:t>
            </w:r>
          </w:p>
        </w:tc>
        <w:tc>
          <w:tcPr>
            <w:tcW w:w="2671" w:type="dxa"/>
          </w:tcPr>
          <w:p w14:paraId="55A468DC" w14:textId="26077752" w:rsidR="007B2B5D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Neurontin, Lyrica</w:t>
            </w:r>
          </w:p>
        </w:tc>
      </w:tr>
      <w:tr w:rsidR="00C30279" w:rsidRPr="00B912FF" w14:paraId="49BA8A20" w14:textId="77777777" w:rsidTr="00B912FF">
        <w:trPr>
          <w:trHeight w:val="352"/>
        </w:trPr>
        <w:tc>
          <w:tcPr>
            <w:tcW w:w="2097" w:type="dxa"/>
          </w:tcPr>
          <w:p w14:paraId="20EB55BF" w14:textId="651E85CC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Topical Agents</w:t>
            </w:r>
          </w:p>
        </w:tc>
        <w:tc>
          <w:tcPr>
            <w:tcW w:w="2653" w:type="dxa"/>
          </w:tcPr>
          <w:p w14:paraId="7F4552A8" w14:textId="6ED8E365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Block pain locally at the skin or joint level</w:t>
            </w:r>
          </w:p>
        </w:tc>
        <w:tc>
          <w:tcPr>
            <w:tcW w:w="1739" w:type="dxa"/>
          </w:tcPr>
          <w:p w14:paraId="2180E1CE" w14:textId="2AD179FA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Localized pain (joint, muscle, nerve endings)</w:t>
            </w:r>
          </w:p>
        </w:tc>
        <w:tc>
          <w:tcPr>
            <w:tcW w:w="2671" w:type="dxa"/>
          </w:tcPr>
          <w:p w14:paraId="499F3E3A" w14:textId="77777777" w:rsidR="00AE3D6C" w:rsidRPr="00B912FF" w:rsidRDefault="00C30279" w:rsidP="00AE3D6C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Diclofenac gel, capsaicin cream</w:t>
            </w:r>
            <w:r w:rsidR="00AE3D6C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, </w:t>
            </w:r>
            <w:proofErr w:type="spellStart"/>
            <w:r w:rsidR="00AE3D6C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Salonsip</w:t>
            </w:r>
            <w:proofErr w:type="spellEnd"/>
            <w:r w:rsidR="00AE3D6C"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 xml:space="preserve"> patch</w:t>
            </w:r>
          </w:p>
          <w:p w14:paraId="68636F87" w14:textId="7D2300CC" w:rsidR="00C30279" w:rsidRPr="00B912FF" w:rsidRDefault="00C30279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</w:tr>
      <w:tr w:rsidR="008406D2" w:rsidRPr="00B912FF" w14:paraId="025FC713" w14:textId="77777777" w:rsidTr="00B912FF">
        <w:trPr>
          <w:trHeight w:val="352"/>
        </w:trPr>
        <w:tc>
          <w:tcPr>
            <w:tcW w:w="2097" w:type="dxa"/>
          </w:tcPr>
          <w:p w14:paraId="6492FD63" w14:textId="6557CAC9" w:rsidR="008406D2" w:rsidRPr="00B912FF" w:rsidRDefault="008406D2" w:rsidP="00C30279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Corticosteroids</w:t>
            </w:r>
            <w:r w:rsid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 xml:space="preserve"> (</w:t>
            </w:r>
            <w:r w:rsidR="005A5116" w:rsidRP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Steroids</w:t>
            </w:r>
            <w:r w:rsidR="005A511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)</w:t>
            </w:r>
          </w:p>
        </w:tc>
        <w:tc>
          <w:tcPr>
            <w:tcW w:w="2653" w:type="dxa"/>
          </w:tcPr>
          <w:p w14:paraId="2CDB396B" w14:textId="5B479BAC" w:rsidR="008406D2" w:rsidRPr="00B912FF" w:rsidRDefault="008406D2" w:rsidP="008406D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Reducing inflammation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: They block the production of inflammatory chemicals like prostaglandins and cytokines.</w:t>
            </w:r>
          </w:p>
          <w:p w14:paraId="0A7276E2" w14:textId="0E81DDEE" w:rsidR="008406D2" w:rsidRPr="00B912FF" w:rsidRDefault="008406D2" w:rsidP="008406D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Suppressing the immune system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: Useful for autoimmune diseases where the body attacks itself.</w:t>
            </w:r>
          </w:p>
          <w:p w14:paraId="27071A97" w14:textId="6E54B7E5" w:rsidR="008406D2" w:rsidRPr="00B912FF" w:rsidRDefault="008406D2" w:rsidP="008406D2">
            <w:pPr>
              <w:pStyle w:val="ListParagraph"/>
              <w:numPr>
                <w:ilvl w:val="0"/>
                <w:numId w:val="9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Managing hormone imbalances</w:t>
            </w: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: In conditions like Addison’s disease, where the body doesn’t produce enough cortisol.</w:t>
            </w:r>
          </w:p>
          <w:p w14:paraId="760FBC2B" w14:textId="77777777" w:rsidR="008406D2" w:rsidRPr="00B912FF" w:rsidRDefault="008406D2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</w:p>
        </w:tc>
        <w:tc>
          <w:tcPr>
            <w:tcW w:w="1739" w:type="dxa"/>
          </w:tcPr>
          <w:p w14:paraId="54B2AB77" w14:textId="5B3315F8" w:rsidR="008406D2" w:rsidRPr="00B912FF" w:rsidRDefault="004824BA" w:rsidP="00C30279">
            <w:pPr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Inflammatory Joint Pain, Tendon &amp; Soft Tissue Pain, Spinal Pain, Autoimmune Pain, Allergic Inflammatory Pain</w:t>
            </w:r>
          </w:p>
        </w:tc>
        <w:tc>
          <w:tcPr>
            <w:tcW w:w="2671" w:type="dxa"/>
          </w:tcPr>
          <w:p w14:paraId="64FEE40B" w14:textId="77777777" w:rsidR="00351242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Oral (tablets/liquids)</w:t>
            </w:r>
          </w:p>
          <w:p w14:paraId="6E11287B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Prednisone, Dexamethasone</w:t>
            </w:r>
          </w:p>
          <w:p w14:paraId="60AE6E9A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Injectable</w:t>
            </w:r>
          </w:p>
          <w:p w14:paraId="5769E753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Methylprednisolone</w:t>
            </w:r>
          </w:p>
          <w:p w14:paraId="20D875C7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Topical (creams)</w:t>
            </w:r>
          </w:p>
          <w:p w14:paraId="7EB37C55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Hydrocortisone, Clobetasol</w:t>
            </w:r>
          </w:p>
          <w:p w14:paraId="5DE78C2A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Inhaled</w:t>
            </w:r>
          </w:p>
          <w:p w14:paraId="034C94C2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Fluticasone</w:t>
            </w:r>
          </w:p>
          <w:p w14:paraId="54AB0D2F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Nasal spray</w:t>
            </w:r>
          </w:p>
          <w:p w14:paraId="526FEE94" w14:textId="77777777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Beclomethasone</w:t>
            </w:r>
          </w:p>
          <w:p w14:paraId="02C54B98" w14:textId="77777777" w:rsidR="0060244D" w:rsidRPr="00B912FF" w:rsidRDefault="0060244D" w:rsidP="0060244D">
            <w:pP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  <w14:ligatures w14:val="none"/>
              </w:rPr>
              <w:t>Eye drops</w:t>
            </w:r>
          </w:p>
          <w:p w14:paraId="6568D928" w14:textId="27AC4321" w:rsidR="0060244D" w:rsidRPr="00B912FF" w:rsidRDefault="0060244D" w:rsidP="0060244D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</w:pPr>
            <w:r w:rsidRPr="00B912FF">
              <w:rPr>
                <w:rFonts w:ascii="Arial" w:eastAsia="Times New Roman" w:hAnsi="Arial" w:cs="Arial"/>
                <w:kern w:val="0"/>
                <w:sz w:val="20"/>
                <w:szCs w:val="20"/>
                <w:lang w:bidi="ar-SA"/>
                <w14:ligatures w14:val="none"/>
              </w:rPr>
              <w:t>Prednisolone</w:t>
            </w:r>
          </w:p>
        </w:tc>
      </w:tr>
    </w:tbl>
    <w:p w14:paraId="073AC136" w14:textId="77777777" w:rsidR="00276CBD" w:rsidRDefault="00276CBD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3F4572E" w14:textId="77777777" w:rsidR="00276CBD" w:rsidRDefault="00276CBD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9E3868E" w14:textId="77777777" w:rsidR="00065292" w:rsidRDefault="00065292">
      <w:pPr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 w:type="page"/>
      </w:r>
    </w:p>
    <w:p w14:paraId="02C2607A" w14:textId="5E15156B" w:rsidR="00065292" w:rsidRDefault="006E373B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6E373B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lastRenderedPageBreak/>
        <w:t>Below describes each pain type which matches the treatment strategy:</w:t>
      </w:r>
    </w:p>
    <w:p w14:paraId="7128CAAC" w14:textId="77777777" w:rsidR="006E373B" w:rsidRPr="006E373B" w:rsidRDefault="006E373B" w:rsidP="002815CB">
      <w:pPr>
        <w:spacing w:after="0"/>
        <w:jc w:val="bot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373B" w:rsidRPr="006E373B" w14:paraId="3BC7A7C5" w14:textId="77777777" w:rsidTr="006E373B">
        <w:tc>
          <w:tcPr>
            <w:tcW w:w="4508" w:type="dxa"/>
          </w:tcPr>
          <w:p w14:paraId="291166FE" w14:textId="408D48B4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Pain Type</w:t>
            </w:r>
          </w:p>
        </w:tc>
        <w:tc>
          <w:tcPr>
            <w:tcW w:w="4508" w:type="dxa"/>
          </w:tcPr>
          <w:p w14:paraId="1BA8F4E5" w14:textId="509A85C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Treatment Strategy</w:t>
            </w:r>
          </w:p>
        </w:tc>
      </w:tr>
      <w:tr w:rsidR="006E373B" w:rsidRPr="006E373B" w14:paraId="5E365C95" w14:textId="77777777" w:rsidTr="006E373B">
        <w:tc>
          <w:tcPr>
            <w:tcW w:w="4508" w:type="dxa"/>
          </w:tcPr>
          <w:p w14:paraId="6ECCF958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Mechanical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(injury, strain)</w:t>
            </w:r>
          </w:p>
          <w:p w14:paraId="757BFB58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30664373" w14:textId="3FFA1909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NSAIDs, rest, </w:t>
            </w:r>
            <w:r w:rsidR="00276CBD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Topical Agent, 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physical therapy</w:t>
            </w:r>
          </w:p>
        </w:tc>
      </w:tr>
      <w:tr w:rsidR="006E373B" w:rsidRPr="006E373B" w14:paraId="5E87BF4B" w14:textId="77777777" w:rsidTr="006E373B">
        <w:tc>
          <w:tcPr>
            <w:tcW w:w="4508" w:type="dxa"/>
          </w:tcPr>
          <w:p w14:paraId="4DF0E046" w14:textId="24859E78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Chemical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(inflammation, infection</w:t>
            </w:r>
            <w:r w:rsidR="00F50562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)</w:t>
            </w:r>
          </w:p>
          <w:p w14:paraId="668A96BE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6DC5F653" w14:textId="555B077F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NSAIDs, corticosteroids, wound care</w:t>
            </w:r>
          </w:p>
        </w:tc>
      </w:tr>
      <w:tr w:rsidR="006E373B" w:rsidRPr="006E373B" w14:paraId="66AE3667" w14:textId="77777777" w:rsidTr="006E373B">
        <w:tc>
          <w:tcPr>
            <w:tcW w:w="4508" w:type="dxa"/>
          </w:tcPr>
          <w:p w14:paraId="67201BF6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Emotional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(grief, anxiety)</w:t>
            </w:r>
          </w:p>
          <w:p w14:paraId="18C284E1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79705D0A" w14:textId="2C4EE6AA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Therapy, mindfulness, antidepressants</w:t>
            </w:r>
          </w:p>
        </w:tc>
      </w:tr>
      <w:tr w:rsidR="006E373B" w:rsidRPr="006E373B" w14:paraId="53CF2FCA" w14:textId="77777777" w:rsidTr="006E373B">
        <w:tc>
          <w:tcPr>
            <w:tcW w:w="4508" w:type="dxa"/>
          </w:tcPr>
          <w:p w14:paraId="54BF1ED0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Neuropathic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(nerve damage)</w:t>
            </w:r>
          </w:p>
          <w:p w14:paraId="4469EB4E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2E74D9AB" w14:textId="77340506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Anticonvulsants, antidepressants, nerve blocks</w:t>
            </w:r>
          </w:p>
        </w:tc>
      </w:tr>
      <w:tr w:rsidR="006E373B" w:rsidRPr="006E373B" w14:paraId="2FA9A20E" w14:textId="77777777" w:rsidTr="006E373B">
        <w:tc>
          <w:tcPr>
            <w:tcW w:w="4508" w:type="dxa"/>
          </w:tcPr>
          <w:p w14:paraId="20461282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b/>
                <w:bCs/>
                <w:kern w:val="0"/>
                <w:szCs w:val="24"/>
                <w:lang w:bidi="ar-SA"/>
                <w14:ligatures w14:val="none"/>
              </w:rPr>
              <w:t>Central Pain</w:t>
            </w: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 xml:space="preserve"> (brain/spinal cord sensitization)</w:t>
            </w:r>
          </w:p>
          <w:p w14:paraId="4E693AD7" w14:textId="77777777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</w:p>
        </w:tc>
        <w:tc>
          <w:tcPr>
            <w:tcW w:w="4508" w:type="dxa"/>
          </w:tcPr>
          <w:p w14:paraId="36031782" w14:textId="505699B8" w:rsidR="006E373B" w:rsidRPr="006E373B" w:rsidRDefault="006E373B" w:rsidP="006E373B">
            <w:pPr>
              <w:jc w:val="center"/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</w:pPr>
            <w:r w:rsidRPr="006E373B">
              <w:rPr>
                <w:rFonts w:ascii="Arial" w:eastAsia="Times New Roman" w:hAnsi="Arial" w:cs="Arial"/>
                <w:kern w:val="0"/>
                <w:szCs w:val="24"/>
                <w:lang w:bidi="ar-SA"/>
                <w14:ligatures w14:val="none"/>
              </w:rPr>
              <w:t>Multimodal therapy, exercise, CBT</w:t>
            </w:r>
          </w:p>
        </w:tc>
      </w:tr>
    </w:tbl>
    <w:p w14:paraId="406B87CE" w14:textId="77777777" w:rsidR="006B663A" w:rsidRDefault="006B663A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01F1C0D7" w14:textId="77777777" w:rsidR="008F3685" w:rsidRDefault="008F3685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688FB1A9" w14:textId="60CEE667" w:rsidR="008F3685" w:rsidRDefault="008F3685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260BF2">
        <w:rPr>
          <w:rFonts w:ascii="Arial" w:eastAsia="Times New Roman" w:hAnsi="Arial" w:cs="Arial"/>
          <w:b/>
          <w:bCs/>
          <w:color w:val="EE0000"/>
          <w:kern w:val="0"/>
          <w:szCs w:val="24"/>
          <w:lang w:bidi="ar-SA"/>
          <w14:ligatures w14:val="none"/>
        </w:rPr>
        <w:t>Note</w:t>
      </w: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</w:t>
      </w:r>
      <w:r w:rsid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Although </w:t>
      </w:r>
      <w:r w:rsidR="0037696C" w:rsidRPr="007B2B5D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ibuprofen, naproxen</w:t>
      </w:r>
      <w:r w:rsidR="0037696C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and aspirin </w:t>
      </w:r>
      <w:proofErr w:type="gramStart"/>
      <w:r w:rsid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is</w:t>
      </w:r>
      <w:proofErr w:type="gramEnd"/>
      <w:r w:rsid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type of NSAID painkiller but be caution in use when you have a wound:</w:t>
      </w:r>
    </w:p>
    <w:p w14:paraId="330827E2" w14:textId="77777777" w:rsidR="000B36D3" w:rsidRDefault="000B36D3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18E9D035" w14:textId="7C69D887" w:rsidR="000B36D3" w:rsidRPr="000B36D3" w:rsidRDefault="000B36D3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Can Impair Wound Healing</w:t>
      </w:r>
    </w:p>
    <w:p w14:paraId="334A0162" w14:textId="77777777" w:rsidR="000B36D3" w:rsidRPr="000B36D3" w:rsidRDefault="000B36D3" w:rsidP="006B663A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74E060D" w14:textId="70B591D4" w:rsidR="000B36D3" w:rsidRPr="000B36D3" w:rsidRDefault="000B36D3" w:rsidP="000B36D3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Promotes Bleeding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</w:r>
      <w:r w:rsidR="006B061A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NSAID </w:t>
      </w:r>
      <w:r w:rsidR="006B061A"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inhibits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 platelet aggregation, which means it thins the blood and slows clot formation. Since clotting is the first step in wound healing, this can delay the formation of a protective scab and increase the risk of bleeding.</w:t>
      </w:r>
    </w:p>
    <w:p w14:paraId="099301A5" w14:textId="77777777" w:rsidR="000B36D3" w:rsidRPr="000B36D3" w:rsidRDefault="000B36D3" w:rsidP="000B36D3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474ADF70" w14:textId="77777777" w:rsidR="000B36D3" w:rsidRDefault="000B36D3" w:rsidP="000B36D3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Disrupts Skin Cell Migration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>Recent studies show that aspirin interferes with keratinocyte migration—the movement of skin cells that rebuild the outer layer of skin. This is crucial for re-epithelialization, the process of sealing the wound.</w:t>
      </w:r>
    </w:p>
    <w:p w14:paraId="5EDFF6FC" w14:textId="77777777" w:rsidR="000B36D3" w:rsidRPr="000B36D3" w:rsidRDefault="000B36D3" w:rsidP="000B36D3">
      <w:pPr>
        <w:spacing w:after="0" w:line="240" w:lineRule="auto"/>
        <w:ind w:left="72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2C3ACE3" w14:textId="3D670E96" w:rsidR="007E07A8" w:rsidRDefault="000B36D3" w:rsidP="004F3AE6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Reduces 12-HHT Production</w:t>
      </w:r>
      <w:r w:rsidRPr="000B36D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br/>
        <w:t>Aspirin lowers levels of a molecule called 12-HHT, which activates the BLT2 receptor on keratinocytes. This receptor is essential for guiding skin cells to the wound site. Without it, healing slows down significantly.</w:t>
      </w:r>
    </w:p>
    <w:p w14:paraId="2890FCFD" w14:textId="77777777" w:rsidR="005B50E3" w:rsidRDefault="005B50E3" w:rsidP="005B50E3">
      <w:pPr>
        <w:pStyle w:val="ListParagraph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3126622C" w14:textId="61C9723B" w:rsidR="005B50E3" w:rsidRDefault="005B50E3" w:rsidP="004F3AE6">
      <w:pPr>
        <w:numPr>
          <w:ilvl w:val="0"/>
          <w:numId w:val="10"/>
        </w:numPr>
        <w:tabs>
          <w:tab w:val="num" w:pos="720"/>
        </w:tabs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5B50E3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NSAIDs Cause Swellin</w:t>
      </w:r>
      <w:r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g</w:t>
      </w:r>
    </w:p>
    <w:p w14:paraId="45B8FA00" w14:textId="77777777" w:rsidR="00807DA9" w:rsidRDefault="00807DA9" w:rsidP="00807DA9">
      <w:p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25B709A8" w14:textId="2510F7D1" w:rsidR="00807DA9" w:rsidRPr="00807DA9" w:rsidRDefault="00807DA9" w:rsidP="00807DA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Fluid retention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 xml:space="preserve">: NSAIDs interfere with prostaglandins, which help regulate kidney function. This can lead to </w:t>
      </w: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sodium and water retention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, especially in the lower limbs.</w:t>
      </w:r>
    </w:p>
    <w:p w14:paraId="79FA2F78" w14:textId="77777777" w:rsidR="00807DA9" w:rsidRDefault="00807DA9" w:rsidP="00807DA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Vascular effects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They may increase blood vessel permeability, allowing fluid to leak into tissues.</w:t>
      </w:r>
    </w:p>
    <w:p w14:paraId="280AF704" w14:textId="77777777" w:rsidR="00807DA9" w:rsidRPr="00807DA9" w:rsidRDefault="00807DA9" w:rsidP="00807DA9">
      <w:pPr>
        <w:spacing w:after="0" w:line="240" w:lineRule="auto"/>
        <w:ind w:left="108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0DFC0CB4" w14:textId="77777777" w:rsidR="00807DA9" w:rsidRPr="00807DA9" w:rsidRDefault="00807DA9" w:rsidP="00807DA9">
      <w:pPr>
        <w:pStyle w:val="ListParagraph"/>
        <w:numPr>
          <w:ilvl w:val="1"/>
          <w:numId w:val="11"/>
        </w:numPr>
        <w:spacing w:after="0" w:line="240" w:lineRule="auto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  <w:r w:rsidRPr="00807DA9">
        <w:rPr>
          <w:rFonts w:ascii="Arial" w:eastAsia="Times New Roman" w:hAnsi="Arial" w:cs="Arial"/>
          <w:b/>
          <w:bCs/>
          <w:kern w:val="0"/>
          <w:szCs w:val="24"/>
          <w:lang w:bidi="ar-SA"/>
          <w14:ligatures w14:val="none"/>
        </w:rPr>
        <w:t>Kidney strain</w:t>
      </w:r>
      <w:r w:rsidRPr="00807DA9">
        <w:rPr>
          <w:rFonts w:ascii="Arial" w:eastAsia="Times New Roman" w:hAnsi="Arial" w:cs="Arial"/>
          <w:kern w:val="0"/>
          <w:szCs w:val="24"/>
          <w:lang w:bidi="ar-SA"/>
          <w14:ligatures w14:val="none"/>
        </w:rPr>
        <w:t>: Long-term use can reduce kidney efficiency, making it harder to eliminate excess fluid.</w:t>
      </w:r>
    </w:p>
    <w:p w14:paraId="3CA96F07" w14:textId="77777777" w:rsidR="005B50E3" w:rsidRDefault="005B50E3" w:rsidP="005B50E3">
      <w:pPr>
        <w:spacing w:after="0" w:line="240" w:lineRule="auto"/>
        <w:ind w:left="1080"/>
        <w:rPr>
          <w:rFonts w:ascii="Arial" w:eastAsia="Times New Roman" w:hAnsi="Arial" w:cs="Arial"/>
          <w:kern w:val="0"/>
          <w:szCs w:val="24"/>
          <w:lang w:bidi="ar-SA"/>
          <w14:ligatures w14:val="none"/>
        </w:rPr>
      </w:pPr>
    </w:p>
    <w:p w14:paraId="5BC76B46" w14:textId="5127857D" w:rsidR="007E07A8" w:rsidRPr="006E373B" w:rsidRDefault="007E07A8" w:rsidP="007E07A8">
      <w:pPr>
        <w:rPr>
          <w:rFonts w:ascii="Arial" w:hAnsi="Arial" w:cs="Arial"/>
        </w:rPr>
      </w:pPr>
    </w:p>
    <w:sectPr w:rsidR="007E07A8" w:rsidRPr="006E3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75D"/>
    <w:multiLevelType w:val="hybridMultilevel"/>
    <w:tmpl w:val="2C24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34A27"/>
    <w:multiLevelType w:val="hybridMultilevel"/>
    <w:tmpl w:val="DE981FF2"/>
    <w:lvl w:ilvl="0" w:tplc="0809000F">
      <w:start w:val="1"/>
      <w:numFmt w:val="decimal"/>
      <w:lvlText w:val="%1."/>
      <w:lvlJc w:val="left"/>
      <w:pPr>
        <w:ind w:left="790" w:hanging="360"/>
      </w:pPr>
    </w:lvl>
    <w:lvl w:ilvl="1" w:tplc="08090019" w:tentative="1">
      <w:start w:val="1"/>
      <w:numFmt w:val="lowerLetter"/>
      <w:lvlText w:val="%2."/>
      <w:lvlJc w:val="left"/>
      <w:pPr>
        <w:ind w:left="1510" w:hanging="360"/>
      </w:pPr>
    </w:lvl>
    <w:lvl w:ilvl="2" w:tplc="0809001B" w:tentative="1">
      <w:start w:val="1"/>
      <w:numFmt w:val="lowerRoman"/>
      <w:lvlText w:val="%3."/>
      <w:lvlJc w:val="right"/>
      <w:pPr>
        <w:ind w:left="2230" w:hanging="180"/>
      </w:pPr>
    </w:lvl>
    <w:lvl w:ilvl="3" w:tplc="0809000F" w:tentative="1">
      <w:start w:val="1"/>
      <w:numFmt w:val="decimal"/>
      <w:lvlText w:val="%4."/>
      <w:lvlJc w:val="left"/>
      <w:pPr>
        <w:ind w:left="2950" w:hanging="360"/>
      </w:pPr>
    </w:lvl>
    <w:lvl w:ilvl="4" w:tplc="08090019" w:tentative="1">
      <w:start w:val="1"/>
      <w:numFmt w:val="lowerLetter"/>
      <w:lvlText w:val="%5."/>
      <w:lvlJc w:val="left"/>
      <w:pPr>
        <w:ind w:left="3670" w:hanging="360"/>
      </w:pPr>
    </w:lvl>
    <w:lvl w:ilvl="5" w:tplc="0809001B" w:tentative="1">
      <w:start w:val="1"/>
      <w:numFmt w:val="lowerRoman"/>
      <w:lvlText w:val="%6."/>
      <w:lvlJc w:val="right"/>
      <w:pPr>
        <w:ind w:left="4390" w:hanging="180"/>
      </w:pPr>
    </w:lvl>
    <w:lvl w:ilvl="6" w:tplc="0809000F" w:tentative="1">
      <w:start w:val="1"/>
      <w:numFmt w:val="decimal"/>
      <w:lvlText w:val="%7."/>
      <w:lvlJc w:val="left"/>
      <w:pPr>
        <w:ind w:left="5110" w:hanging="360"/>
      </w:pPr>
    </w:lvl>
    <w:lvl w:ilvl="7" w:tplc="08090019" w:tentative="1">
      <w:start w:val="1"/>
      <w:numFmt w:val="lowerLetter"/>
      <w:lvlText w:val="%8."/>
      <w:lvlJc w:val="left"/>
      <w:pPr>
        <w:ind w:left="5830" w:hanging="360"/>
      </w:pPr>
    </w:lvl>
    <w:lvl w:ilvl="8" w:tplc="08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 w15:restartNumberingAfterBreak="0">
    <w:nsid w:val="0DB1656C"/>
    <w:multiLevelType w:val="multilevel"/>
    <w:tmpl w:val="5DF6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3700A"/>
    <w:multiLevelType w:val="hybridMultilevel"/>
    <w:tmpl w:val="CCD6D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5929"/>
    <w:multiLevelType w:val="hybridMultilevel"/>
    <w:tmpl w:val="A4FAA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30DDB"/>
    <w:multiLevelType w:val="multilevel"/>
    <w:tmpl w:val="818E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F3D2D"/>
    <w:multiLevelType w:val="hybridMultilevel"/>
    <w:tmpl w:val="3C108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738DD"/>
    <w:multiLevelType w:val="multilevel"/>
    <w:tmpl w:val="4B3C9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5D525FF"/>
    <w:multiLevelType w:val="hybridMultilevel"/>
    <w:tmpl w:val="B470998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36409"/>
    <w:multiLevelType w:val="multilevel"/>
    <w:tmpl w:val="EF2281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239D7"/>
    <w:multiLevelType w:val="multilevel"/>
    <w:tmpl w:val="6AFE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0315F"/>
    <w:multiLevelType w:val="multilevel"/>
    <w:tmpl w:val="A58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E51A4"/>
    <w:multiLevelType w:val="hybridMultilevel"/>
    <w:tmpl w:val="80941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96557">
    <w:abstractNumId w:val="6"/>
  </w:num>
  <w:num w:numId="2" w16cid:durableId="503328023">
    <w:abstractNumId w:val="4"/>
  </w:num>
  <w:num w:numId="3" w16cid:durableId="1657108214">
    <w:abstractNumId w:val="3"/>
  </w:num>
  <w:num w:numId="4" w16cid:durableId="13264292">
    <w:abstractNumId w:val="10"/>
  </w:num>
  <w:num w:numId="5" w16cid:durableId="1050693803">
    <w:abstractNumId w:val="2"/>
  </w:num>
  <w:num w:numId="6" w16cid:durableId="119610924">
    <w:abstractNumId w:val="9"/>
  </w:num>
  <w:num w:numId="7" w16cid:durableId="527063693">
    <w:abstractNumId w:val="11"/>
  </w:num>
  <w:num w:numId="8" w16cid:durableId="34045356">
    <w:abstractNumId w:val="12"/>
  </w:num>
  <w:num w:numId="9" w16cid:durableId="79180793">
    <w:abstractNumId w:val="1"/>
  </w:num>
  <w:num w:numId="10" w16cid:durableId="2073304908">
    <w:abstractNumId w:val="7"/>
  </w:num>
  <w:num w:numId="11" w16cid:durableId="1627463431">
    <w:abstractNumId w:val="0"/>
  </w:num>
  <w:num w:numId="12" w16cid:durableId="92557110">
    <w:abstractNumId w:val="5"/>
  </w:num>
  <w:num w:numId="13" w16cid:durableId="1574392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A8"/>
    <w:rsid w:val="0006477F"/>
    <w:rsid w:val="00065292"/>
    <w:rsid w:val="000B36D3"/>
    <w:rsid w:val="00135362"/>
    <w:rsid w:val="00163C4E"/>
    <w:rsid w:val="001976EB"/>
    <w:rsid w:val="00242C2F"/>
    <w:rsid w:val="00260BF2"/>
    <w:rsid w:val="00276CBD"/>
    <w:rsid w:val="002815CB"/>
    <w:rsid w:val="00296DB2"/>
    <w:rsid w:val="002D57D4"/>
    <w:rsid w:val="002E50B0"/>
    <w:rsid w:val="002E74F3"/>
    <w:rsid w:val="002E7815"/>
    <w:rsid w:val="00324173"/>
    <w:rsid w:val="00351242"/>
    <w:rsid w:val="0037696C"/>
    <w:rsid w:val="003A27BA"/>
    <w:rsid w:val="004824BA"/>
    <w:rsid w:val="004F3AE6"/>
    <w:rsid w:val="00564A67"/>
    <w:rsid w:val="005A5116"/>
    <w:rsid w:val="005B50E3"/>
    <w:rsid w:val="005D5C41"/>
    <w:rsid w:val="0060244D"/>
    <w:rsid w:val="00643536"/>
    <w:rsid w:val="00657C78"/>
    <w:rsid w:val="0069055C"/>
    <w:rsid w:val="006B061A"/>
    <w:rsid w:val="006B663A"/>
    <w:rsid w:val="006E373B"/>
    <w:rsid w:val="00715FD3"/>
    <w:rsid w:val="00784C5A"/>
    <w:rsid w:val="00791D27"/>
    <w:rsid w:val="007B2B5D"/>
    <w:rsid w:val="007E07A8"/>
    <w:rsid w:val="007F22B5"/>
    <w:rsid w:val="00807DA9"/>
    <w:rsid w:val="008406D2"/>
    <w:rsid w:val="008A5273"/>
    <w:rsid w:val="008C0826"/>
    <w:rsid w:val="008D7FD1"/>
    <w:rsid w:val="008F3685"/>
    <w:rsid w:val="009A14F0"/>
    <w:rsid w:val="00A76895"/>
    <w:rsid w:val="00AA1C51"/>
    <w:rsid w:val="00AE3D6C"/>
    <w:rsid w:val="00B912FF"/>
    <w:rsid w:val="00BE4A86"/>
    <w:rsid w:val="00C30279"/>
    <w:rsid w:val="00C85E58"/>
    <w:rsid w:val="00CA15ED"/>
    <w:rsid w:val="00CC0195"/>
    <w:rsid w:val="00D807D1"/>
    <w:rsid w:val="00E463EB"/>
    <w:rsid w:val="00E575CA"/>
    <w:rsid w:val="00EC1241"/>
    <w:rsid w:val="00F245B1"/>
    <w:rsid w:val="00F50562"/>
    <w:rsid w:val="00F82A0B"/>
    <w:rsid w:val="00F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8049"/>
  <w15:chartTrackingRefBased/>
  <w15:docId w15:val="{A4A9099B-69BB-4BEC-A3EF-B0D2E493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7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07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07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0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7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7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7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7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07A8"/>
    <w:rPr>
      <w:rFonts w:ascii="Times New Roman" w:hAnsi="Times New Roman" w:cs="Angsana New"/>
    </w:rPr>
  </w:style>
  <w:style w:type="character" w:styleId="Strong">
    <w:name w:val="Strong"/>
    <w:basedOn w:val="DefaultParagraphFont"/>
    <w:uiPriority w:val="22"/>
    <w:qFormat/>
    <w:rsid w:val="006B663A"/>
    <w:rPr>
      <w:b/>
      <w:bCs/>
    </w:rPr>
  </w:style>
  <w:style w:type="table" w:styleId="TableGrid">
    <w:name w:val="Table Grid"/>
    <w:basedOn w:val="TableNormal"/>
    <w:uiPriority w:val="39"/>
    <w:rsid w:val="007B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988</Words>
  <Characters>5980</Characters>
  <Application>Microsoft Office Word</Application>
  <DocSecurity>0</DocSecurity>
  <Lines>257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 Lun Alan Tang</dc:creator>
  <cp:keywords/>
  <dc:description/>
  <cp:lastModifiedBy>Sing Lun Alan Tang</cp:lastModifiedBy>
  <cp:revision>44</cp:revision>
  <dcterms:created xsi:type="dcterms:W3CDTF">2025-09-19T16:04:00Z</dcterms:created>
  <dcterms:modified xsi:type="dcterms:W3CDTF">2025-10-29T15:14:00Z</dcterms:modified>
</cp:coreProperties>
</file>