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387" w:type="dxa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3261"/>
        <w:gridCol w:w="49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7" w:hRule="atLeast"/>
        </w:trPr>
        <w:tc>
          <w:tcPr>
            <w:tcW w:w="10387" w:type="dxa"/>
            <w:gridSpan w:val="3"/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48"/>
                <w:szCs w:val="4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WeThinkIn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2194" w:type="dxa"/>
          </w:tcPr>
          <w:p>
            <w:pPr>
              <w:spacing w:after="163" w:afterLines="50" w:line="320" w:lineRule="exact"/>
              <w:ind w:firstLine="27" w:firstLineChars="13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18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2345678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 xml:space="preserve">    </w:t>
            </w:r>
          </w:p>
          <w:p>
            <w:pPr>
              <w:spacing w:after="163" w:afterLines="50" w:line="320" w:lineRule="exact"/>
              <w:ind w:firstLine="27" w:firstLineChars="13"/>
              <w:rPr>
                <w:rFonts w:ascii="微软雅黑" w:hAnsi="微软雅黑" w:eastAsia="微软雅黑"/>
                <w:b/>
                <w:color w:val="404040" w:themeColor="text1" w:themeTint="BF"/>
                <w:sz w:val="48"/>
                <w:szCs w:val="4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硕士研究生 </w:t>
            </w:r>
            <w:r>
              <w:rPr>
                <w:rFonts w:ascii="微软雅黑" w:hAnsi="微软雅黑" w:eastAsia="微软雅黑"/>
                <w:szCs w:val="21"/>
              </w:rPr>
              <w:t xml:space="preserve">  </w:t>
            </w:r>
          </w:p>
        </w:tc>
        <w:tc>
          <w:tcPr>
            <w:tcW w:w="3261" w:type="dxa"/>
          </w:tcPr>
          <w:p>
            <w:pPr>
              <w:spacing w:after="163" w:afterLines="50" w:line="32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WeThinkIn</w:t>
            </w:r>
            <w:r>
              <w:rPr>
                <w:rFonts w:ascii="微软雅黑" w:hAnsi="微软雅黑" w:eastAsia="微软雅黑"/>
                <w:szCs w:val="21"/>
              </w:rPr>
              <w:t>@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163</w:t>
            </w:r>
            <w:r>
              <w:rPr>
                <w:rFonts w:ascii="微软雅黑" w:hAnsi="微软雅黑" w:eastAsia="微软雅黑"/>
                <w:szCs w:val="21"/>
              </w:rPr>
              <w:t>.com</w:t>
            </w:r>
          </w:p>
          <w:p>
            <w:pPr>
              <w:spacing w:after="163" w:afterLines="50"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 w:val="48"/>
                <w:szCs w:val="4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毕业时间：2015.0</w:t>
            </w: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4932" w:type="dxa"/>
          </w:tcPr>
          <w:p>
            <w:pPr>
              <w:spacing w:after="163" w:afterLines="50" w:line="320" w:lineRule="exact"/>
              <w:ind w:right="174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地址：</w:t>
            </w:r>
            <w:r>
              <w:rPr>
                <w:rFonts w:hint="eastAsia" w:ascii="微软雅黑" w:hAnsi="微软雅黑" w:eastAsia="微软雅黑"/>
                <w:szCs w:val="21"/>
              </w:rPr>
              <w:t>北京市海淀区中关村</w:t>
            </w:r>
          </w:p>
          <w:p>
            <w:pPr>
              <w:spacing w:after="163" w:afterLines="50" w:line="320" w:lineRule="exact"/>
              <w:ind w:right="174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意向职位：XXXX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197" w:hRule="atLeast"/>
        </w:trPr>
        <w:tc>
          <w:tcPr>
            <w:tcW w:w="10387" w:type="dxa"/>
            <w:gridSpan w:val="3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9-2015.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北京交通大学经济管理学院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企业管理</w:t>
            </w:r>
          </w:p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2009.09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013.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07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南京邮电大学经济管理学院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学士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人力资源管理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实习经历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2014.07-2014.10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中国信息通信研究院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助理咨询师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完善广东省移动战略数据库的相关信息；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参与“汕头移动战略环境分析”项目，对运营商工作环境有了更深的认识。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2013.10-2014.05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XX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网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运营实习生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负责网站在相关渠道平台的推广工作，积累了网站推广相关经验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负责东南亚旅游城市住宿区域业务分析。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2011.07-2011.08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江苏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XXX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分公司实习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助理实习生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在电信各个部门如号码百事通、客服中心、增值业务中心等轮岗实习；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159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若要添加项目，在上一段文字末尾回车，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复制之前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的项目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名称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内容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粘贴在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新的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一行。</w:t>
            </w:r>
          </w:p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2014.03-2014.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XXX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计划“5G移动通信系统总体技术研究”业务应用和需求子课题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核心成员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对移动互联网发展趋势进行分析，并做相关报告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独立完成用户感知业务的概念界定及未来应用场景的分类。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2013.10-2014.01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“国家邮政局系统信息化建设和发展规划”项目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核心成员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到国家邮政局各部门进行实地调研及访谈，总结出邮政局信息化现状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通过整理访谈内容及相关内部资料，并借鉴其他部委信息化成果，完成信息化建设报告书。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2014.04-2014.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12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江苏电信项目“新媒体在电信服务中应用的研究”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核心成员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到江苏电信省客服中心进行实地调研并访谈相关人员，整理分析相关资料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结合传统客服和新媒体客服的特征，设计相关新媒体客服平台。</w:t>
            </w:r>
          </w:p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校园实践活动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2010.09-2011.09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经济管理学院学生会文化部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部长</w:t>
            </w:r>
          </w:p>
          <w:p>
            <w:pPr>
              <w:tabs>
                <w:tab w:val="left" w:pos="2160"/>
                <w:tab w:val="left" w:pos="6597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组织策划经济管理学院喜气连连迎春活动；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负责部门的日常活动及其他部门的沟通。</w:t>
            </w:r>
          </w:p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获奖及荣誉称号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2013.09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北京邮电大学研究生二等奖学金</w:t>
            </w:r>
          </w:p>
          <w:p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2011.12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校“创新杯”论文组二等奖</w:t>
            </w:r>
          </w:p>
          <w:p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2011.11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第三届全国大学生电子商务“三创”挑战赛江苏赛区本科组优秀奖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若要增加板块，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板块名称-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左上角出现的十字标全选标题-复制、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粘贴在前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一版块文字中末尾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]</w:t>
            </w:r>
          </w:p>
        </w:tc>
      </w:tr>
    </w:tbl>
    <w:p>
      <w:pPr>
        <w:jc w:val="center"/>
      </w:pPr>
      <w:r>
        <w:rPr>
          <w:rFonts w:hint="eastAsia"/>
          <w:color w:val="FF0000"/>
          <w:sz w:val="18"/>
          <w:szCs w:val="18"/>
          <w:highlight w:val="yellow"/>
        </w:rPr>
        <w:t>关注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【</w:t>
      </w:r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WeThinkIn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】</w:t>
      </w:r>
      <w:r>
        <w:rPr>
          <w:rFonts w:hint="eastAsia"/>
          <w:color w:val="FF0000"/>
          <w:sz w:val="18"/>
          <w:szCs w:val="18"/>
          <w:highlight w:val="yellow"/>
        </w:rPr>
        <w:t>公众号-</w:t>
      </w:r>
      <w:r>
        <w:rPr>
          <w:rFonts w:hint="eastAsia" w:ascii="宋体" w:hAnsi="宋体" w:cs="宋体"/>
          <w:color w:val="FF0000"/>
          <w:sz w:val="18"/>
          <w:szCs w:val="18"/>
          <w:highlight w:val="yellow"/>
          <w:lang w:val="en-US" w:eastAsia="zh-CN"/>
        </w:rPr>
        <w:t>获取更多AI行业前沿资讯与干货资源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</w:rPr>
        <w:t>哦</w:t>
      </w:r>
      <w:bookmarkStart w:id="0" w:name="_GoBack"/>
      <w:bookmarkEnd w:id="0"/>
      <w:r>
        <w:rPr>
          <w:rFonts w:hint="eastAsia"/>
          <w:color w:val="FF0000"/>
          <w:sz w:val="18"/>
          <w:szCs w:val="18"/>
          <w:highlight w:val="yellow"/>
        </w:rPr>
        <w:t>！</w:t>
      </w:r>
    </w:p>
    <w:sectPr>
      <w:pgSz w:w="11900" w:h="16840"/>
      <w:pgMar w:top="440" w:right="720" w:bottom="342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A"/>
    <w:rsid w:val="002067FA"/>
    <w:rsid w:val="002B163D"/>
    <w:rsid w:val="007D4276"/>
    <w:rsid w:val="008E3894"/>
    <w:rsid w:val="00945BDA"/>
    <w:rsid w:val="00993A11"/>
    <w:rsid w:val="009B4B2E"/>
    <w:rsid w:val="00D9335B"/>
    <w:rsid w:val="00DD70BF"/>
    <w:rsid w:val="00E53331"/>
    <w:rsid w:val="00E77876"/>
    <w:rsid w:val="00F379CE"/>
    <w:rsid w:val="00F44B45"/>
    <w:rsid w:val="00F62C7C"/>
    <w:rsid w:val="164C4106"/>
    <w:rsid w:val="16BE24BA"/>
    <w:rsid w:val="20507575"/>
    <w:rsid w:val="643F6D75"/>
    <w:rsid w:val="6DFF44A2"/>
    <w:rsid w:val="71F708D5"/>
    <w:rsid w:val="7756395B"/>
    <w:rsid w:val="7F6C6FAE"/>
    <w:rsid w:val="DEFE5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0</TotalTime>
  <ScaleCrop>false</ScaleCrop>
  <LinksUpToDate>false</LinksUpToDate>
  <CharactersWithSpaces>1121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2015-11-18T16:04:00Z</dcterms:created>
  <dc:creator>Microsoft Office 用户</dc:creator>
  <cp:lastModifiedBy>rocky</cp:lastModifiedBy>
  <dcterms:modified xsi:type="dcterms:W3CDTF">2024-07-05T23:15:42Z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  <property fmtid="{D5CDD505-2E9C-101B-9397-08002B2CF9AE}" pid="3" name="ICV">
    <vt:lpwstr>58C5215DFEDD47ABA5248B273B30E7E9</vt:lpwstr>
  </property>
</Properties>
</file>