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autoSpaceDE w:val="0"/>
        <w:autoSpaceDN w:val="0"/>
        <w:adjustRightInd w:val="0"/>
        <w:snapToGrid w:val="0"/>
        <w:spacing w:before="156" w:beforeLines="50" w:after="156" w:afterLines="50"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  <w:lang w:val="en-US" w:eastAsia="zh-CN"/>
        </w:rPr>
        <w:t>论述</w:t>
      </w: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  <w:lang w:eastAsia="zh-CN"/>
        </w:rPr>
        <w:t>题（</w:t>
      </w: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  <w:lang w:val="en-US" w:eastAsia="zh-CN"/>
        </w:rPr>
        <w:t>10题，每题10分，共100分</w:t>
      </w: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  <w:lang w:eastAsia="zh-CN"/>
        </w:rPr>
        <w:t>）</w:t>
      </w:r>
    </w:p>
    <w:p>
      <w:pPr>
        <w:numPr>
          <w:ilvl w:val="0"/>
          <w:numId w:val="1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关键字static的作用是什么？</w:t>
      </w:r>
    </w:p>
    <w:p>
      <w:pPr>
        <w:spacing w:line="240" w:lineRule="auto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答：将函数或变量声明成静态的。只在此程序中使用。生命周期为此程序结束，并不局限于函数。</w:t>
      </w: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2、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已定义一个变量num ,其值为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，简单编程函数实现下列位操作：</w:t>
      </w: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1）第二位清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0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；</w:t>
      </w: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2）第二位置1；</w:t>
      </w:r>
    </w:p>
    <w:p>
      <w:pPr>
        <w:autoSpaceDE w:val="0"/>
        <w:autoSpaceDN w:val="0"/>
        <w:adjustRightInd w:val="0"/>
        <w:snapToGrid w:val="0"/>
        <w:spacing w:before="156" w:beforeLines="50" w:after="156" w:afterLines="50" w:line="240" w:lineRule="auto"/>
        <w:jc w:val="left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1"/>
          <w:szCs w:val="21"/>
          <w:lang w:eastAsia="zh-CN"/>
          <w:woUserID w:val="1"/>
        </w:rPr>
        <w:t>int num=5;</w:t>
      </w:r>
    </w:p>
    <w:p>
      <w:pPr>
        <w:autoSpaceDE w:val="0"/>
        <w:autoSpaceDN w:val="0"/>
        <w:adjustRightInd w:val="0"/>
        <w:snapToGrid w:val="0"/>
        <w:spacing w:before="156" w:beforeLines="50" w:after="156" w:afterLines="50" w:line="240" w:lineRule="auto"/>
        <w:jc w:val="left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1"/>
          <w:szCs w:val="21"/>
          <w:lang w:eastAsia="zh-CN"/>
          <w:woUserID w:val="1"/>
        </w:rPr>
        <w:t>int a=~(1&lt;&lt;1)；</w:t>
      </w:r>
    </w:p>
    <w:p>
      <w:pPr>
        <w:autoSpaceDE w:val="0"/>
        <w:autoSpaceDN w:val="0"/>
        <w:adjustRightInd w:val="0"/>
        <w:snapToGrid w:val="0"/>
        <w:spacing w:before="156" w:beforeLines="50" w:after="156" w:afterLines="50" w:line="240" w:lineRule="auto"/>
        <w:jc w:val="left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1"/>
          <w:szCs w:val="21"/>
          <w:lang w:eastAsia="zh-CN"/>
          <w:woUserID w:val="1"/>
        </w:rPr>
        <w:t>num_clear=a&amp;num;</w:t>
      </w:r>
    </w:p>
    <w:p>
      <w:pPr>
        <w:autoSpaceDE w:val="0"/>
        <w:autoSpaceDN w:val="0"/>
        <w:adjustRightInd w:val="0"/>
        <w:snapToGrid w:val="0"/>
        <w:spacing w:before="156" w:beforeLines="50" w:after="156" w:afterLines="50" w:line="240" w:lineRule="auto"/>
        <w:jc w:val="left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1"/>
          <w:szCs w:val="21"/>
          <w:lang w:eastAsia="zh-CN"/>
          <w:woUserID w:val="1"/>
        </w:rPr>
        <w:t>int b=1&lt;&lt;1;</w:t>
      </w:r>
    </w:p>
    <w:p>
      <w:pPr>
        <w:autoSpaceDE w:val="0"/>
        <w:autoSpaceDN w:val="0"/>
        <w:adjustRightInd w:val="0"/>
        <w:snapToGrid w:val="0"/>
        <w:spacing w:before="156" w:beforeLines="50" w:after="156" w:afterLines="50" w:line="240" w:lineRule="auto"/>
        <w:jc w:val="left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1"/>
          <w:szCs w:val="21"/>
          <w:lang w:eastAsia="zh-CN"/>
          <w:woUserID w:val="1"/>
        </w:rPr>
        <w:t>num_set=b|num;</w:t>
      </w:r>
    </w:p>
    <w:p>
      <w:pPr>
        <w:autoSpaceDE w:val="0"/>
        <w:autoSpaceDN w:val="0"/>
        <w:adjustRightInd w:val="0"/>
        <w:snapToGrid w:val="0"/>
        <w:spacing w:before="156" w:beforeLines="50" w:after="156" w:afterLines="50" w:line="240" w:lineRule="auto"/>
        <w:jc w:val="left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1"/>
          <w:szCs w:val="21"/>
          <w:lang w:eastAsia="zh-CN"/>
          <w:woUserID w:val="1"/>
        </w:rPr>
      </w:pPr>
    </w:p>
    <w:p>
      <w:pPr>
        <w:autoSpaceDE w:val="0"/>
        <w:autoSpaceDN w:val="0"/>
        <w:adjustRightInd w:val="0"/>
        <w:snapToGrid w:val="0"/>
        <w:spacing w:before="156" w:beforeLines="50" w:after="156" w:afterLines="50" w:line="240" w:lineRule="auto"/>
        <w:jc w:val="left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1"/>
          <w:szCs w:val="21"/>
          <w:lang w:val="en-US" w:eastAsia="zh-CN"/>
        </w:rPr>
      </w:pPr>
    </w:p>
    <w:p>
      <w:pPr>
        <w:autoSpaceDE w:val="0"/>
        <w:autoSpaceDN w:val="0"/>
        <w:adjustRightInd w:val="0"/>
        <w:snapToGrid w:val="0"/>
        <w:spacing w:before="156" w:beforeLines="50" w:after="156" w:afterLines="50" w:line="240" w:lineRule="auto"/>
        <w:jc w:val="left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1"/>
          <w:szCs w:val="21"/>
          <w:lang w:val="en-US" w:eastAsia="zh-CN"/>
        </w:rPr>
        <w:t xml:space="preserve">3、用变量a给出下面的定义 </w:t>
      </w:r>
    </w:p>
    <w:p>
      <w:pPr>
        <w:autoSpaceDE w:val="0"/>
        <w:autoSpaceDN w:val="0"/>
        <w:adjustRightInd w:val="0"/>
        <w:snapToGrid w:val="0"/>
        <w:spacing w:before="156" w:beforeLines="50" w:after="156" w:afterLines="50" w:line="240" w:lineRule="auto"/>
        <w:jc w:val="left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1"/>
          <w:szCs w:val="21"/>
          <w:lang w:eastAsia="zh-CN"/>
          <w:woUserID w:val="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1"/>
          <w:szCs w:val="21"/>
          <w:lang w:val="en-US" w:eastAsia="zh-CN"/>
        </w:rPr>
        <w:t>a) 一个整型数（An integer）</w:t>
      </w: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1"/>
          <w:szCs w:val="21"/>
          <w:highlight w:val="yellow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1"/>
          <w:szCs w:val="21"/>
          <w:highlight w:val="yellow"/>
          <w:lang w:eastAsia="zh-CN"/>
          <w:woUserID w:val="1"/>
        </w:rPr>
        <w:t>int a</w:t>
      </w: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1"/>
          <w:szCs w:val="21"/>
          <w:lang w:eastAsia="zh-CN"/>
          <w:woUserID w:val="1"/>
        </w:rPr>
        <w:t>;</w:t>
      </w:r>
    </w:p>
    <w:p>
      <w:pPr>
        <w:autoSpaceDE w:val="0"/>
        <w:autoSpaceDN w:val="0"/>
        <w:adjustRightInd w:val="0"/>
        <w:snapToGrid w:val="0"/>
        <w:spacing w:before="156" w:beforeLines="50" w:after="156" w:afterLines="50" w:line="240" w:lineRule="auto"/>
        <w:jc w:val="left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1"/>
          <w:szCs w:val="21"/>
          <w:highlight w:val="yellow"/>
          <w:lang w:eastAsia="zh-CN"/>
          <w:woUserID w:val="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1"/>
          <w:szCs w:val="21"/>
          <w:lang w:val="en-US" w:eastAsia="zh-CN"/>
        </w:rPr>
        <w:t xml:space="preserve">b) 一个指向整型数的指针（A pointer to an integer） </w:t>
      </w: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1"/>
          <w:szCs w:val="21"/>
          <w:highlight w:val="yellow"/>
          <w:lang w:eastAsia="zh-CN"/>
          <w:woUserID w:val="1"/>
        </w:rPr>
        <w:t>int * a;</w:t>
      </w:r>
    </w:p>
    <w:p>
      <w:pPr>
        <w:autoSpaceDE w:val="0"/>
        <w:autoSpaceDN w:val="0"/>
        <w:adjustRightInd w:val="0"/>
        <w:snapToGrid w:val="0"/>
        <w:spacing w:before="156" w:beforeLines="50" w:after="156" w:afterLines="50" w:line="240" w:lineRule="auto"/>
        <w:jc w:val="left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1"/>
          <w:szCs w:val="21"/>
          <w:highlight w:val="yellow"/>
          <w:lang w:eastAsia="zh-CN"/>
          <w:woUserID w:val="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1"/>
          <w:szCs w:val="21"/>
          <w:lang w:val="en-US" w:eastAsia="zh-CN"/>
        </w:rPr>
        <w:t xml:space="preserve">c) 一个指向指针的的指针，它指向的指针是指向一个整型数（A pointer to a pointer to an integer） </w:t>
      </w: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1"/>
          <w:szCs w:val="21"/>
          <w:highlight w:val="yellow"/>
          <w:lang w:eastAsia="zh-CN"/>
          <w:woUserID w:val="1"/>
        </w:rPr>
        <w:t>int ** a;</w:t>
      </w:r>
    </w:p>
    <w:p>
      <w:pPr>
        <w:autoSpaceDE w:val="0"/>
        <w:autoSpaceDN w:val="0"/>
        <w:adjustRightInd w:val="0"/>
        <w:snapToGrid w:val="0"/>
        <w:spacing w:before="156" w:beforeLines="50" w:after="156" w:afterLines="50" w:line="240" w:lineRule="auto"/>
        <w:jc w:val="left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1"/>
          <w:szCs w:val="21"/>
          <w:lang w:eastAsia="zh-CN"/>
          <w:woUserID w:val="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1"/>
          <w:szCs w:val="21"/>
          <w:lang w:val="en-US" w:eastAsia="zh-CN"/>
        </w:rPr>
        <w:t xml:space="preserve">d) 一个有10个整型数的数组（An array of 10 integers） </w:t>
      </w: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1"/>
          <w:szCs w:val="21"/>
          <w:highlight w:val="yellow"/>
          <w:lang w:eastAsia="zh-CN"/>
          <w:woUserID w:val="1"/>
        </w:rPr>
        <w:t>int a[10];</w:t>
      </w:r>
    </w:p>
    <w:p>
      <w:pPr>
        <w:autoSpaceDE w:val="0"/>
        <w:autoSpaceDN w:val="0"/>
        <w:adjustRightInd w:val="0"/>
        <w:snapToGrid w:val="0"/>
        <w:spacing w:before="156" w:beforeLines="50" w:after="156" w:afterLines="50" w:line="240" w:lineRule="auto"/>
        <w:jc w:val="left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1"/>
          <w:szCs w:val="21"/>
          <w:highlight w:val="yellow"/>
          <w:lang w:eastAsia="zh-CN"/>
          <w:woUserID w:val="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1"/>
          <w:szCs w:val="21"/>
          <w:lang w:val="en-US" w:eastAsia="zh-CN"/>
        </w:rPr>
        <w:t>e) 一个有10个指针的数组，该指针是指向一个整型数的（An array of 10 pointers to integers）</w:t>
      </w: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1"/>
          <w:szCs w:val="21"/>
          <w:highlight w:val="yellow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1"/>
          <w:szCs w:val="21"/>
          <w:highlight w:val="yellow"/>
          <w:lang w:eastAsia="zh-CN"/>
          <w:woUserID w:val="1"/>
        </w:rPr>
        <w:t>int * a[10];</w:t>
      </w:r>
    </w:p>
    <w:p>
      <w:pPr>
        <w:autoSpaceDE w:val="0"/>
        <w:autoSpaceDN w:val="0"/>
        <w:adjustRightInd w:val="0"/>
        <w:snapToGrid w:val="0"/>
        <w:spacing w:before="156" w:beforeLines="50" w:after="156" w:afterLines="50" w:line="240" w:lineRule="auto"/>
        <w:jc w:val="left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1"/>
          <w:szCs w:val="21"/>
          <w:lang w:val="en-US" w:eastAsia="zh-CN"/>
        </w:rPr>
        <w:t xml:space="preserve">f) 一个指向有10个整型数数组的指针（A pointer to an array of 10 integers） </w:t>
      </w:r>
    </w:p>
    <w:p>
      <w:pPr>
        <w:autoSpaceDE w:val="0"/>
        <w:autoSpaceDN w:val="0"/>
        <w:adjustRightInd w:val="0"/>
        <w:snapToGrid w:val="0"/>
        <w:spacing w:before="156" w:beforeLines="50" w:after="156" w:afterLines="50" w:line="240" w:lineRule="auto"/>
        <w:jc w:val="left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1"/>
          <w:szCs w:val="21"/>
          <w:highlight w:val="yellow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1"/>
          <w:szCs w:val="21"/>
          <w:highlight w:val="yellow"/>
          <w:lang w:eastAsia="zh-CN"/>
          <w:woUserID w:val="1"/>
        </w:rPr>
        <w:t>int (*a)[10]</w:t>
      </w:r>
    </w:p>
    <w:p>
      <w:pPr>
        <w:autoSpaceDE w:val="0"/>
        <w:autoSpaceDN w:val="0"/>
        <w:adjustRightInd w:val="0"/>
        <w:snapToGrid w:val="0"/>
        <w:spacing w:before="156" w:beforeLines="50" w:after="156" w:afterLines="50" w:line="240" w:lineRule="auto"/>
        <w:jc w:val="left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1"/>
          <w:szCs w:val="21"/>
          <w:lang w:val="en-US" w:eastAsia="zh-CN"/>
        </w:rPr>
        <w:t xml:space="preserve">g) 一个指向函数的指针，该函数有一个整型参数并返回一个整型数（A pointer to a function that takes an integer as an argument and returns an integer） </w:t>
      </w:r>
    </w:p>
    <w:p>
      <w:pPr>
        <w:autoSpaceDE w:val="0"/>
        <w:autoSpaceDN w:val="0"/>
        <w:adjustRightInd w:val="0"/>
        <w:snapToGrid w:val="0"/>
        <w:spacing w:before="156" w:beforeLines="50" w:after="156" w:afterLines="50" w:line="240" w:lineRule="auto"/>
        <w:jc w:val="left"/>
        <w:rPr>
          <w:rFonts w:hint="default" w:asciiTheme="minorEastAsia" w:hAnsiTheme="minorEastAsia" w:eastAsiaTheme="minorEastAsia" w:cstheme="minorEastAsia"/>
          <w:b w:val="0"/>
          <w:bCs/>
          <w:color w:val="000000"/>
          <w:sz w:val="21"/>
          <w:szCs w:val="21"/>
          <w:highlight w:val="yellow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b w:val="0"/>
          <w:bCs/>
          <w:color w:val="000000"/>
          <w:sz w:val="21"/>
          <w:szCs w:val="21"/>
          <w:highlight w:val="yellow"/>
          <w:lang w:eastAsia="zh-CN"/>
          <w:woUserID w:val="1"/>
        </w:rPr>
        <w:t>int  (*faction)(int arg)</w:t>
      </w:r>
    </w:p>
    <w:p>
      <w:pPr>
        <w:autoSpaceDE w:val="0"/>
        <w:autoSpaceDN w:val="0"/>
        <w:adjustRightInd w:val="0"/>
        <w:snapToGrid w:val="0"/>
        <w:spacing w:before="156" w:beforeLines="50" w:after="156" w:afterLines="50" w:line="240" w:lineRule="auto"/>
        <w:jc w:val="left"/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000000"/>
          <w:sz w:val="21"/>
          <w:szCs w:val="21"/>
          <w:lang w:val="en-US" w:eastAsia="zh-CN"/>
        </w:rPr>
        <w:t>h) 一个有10个指针的数组，该指针指向一个函数，该函数有一个整型参数并返回一个整型数（ An array of ten pointers to functions that take an integer argument and return an integer ）</w:t>
      </w:r>
    </w:p>
    <w:p>
      <w:pPr>
        <w:spacing w:line="240" w:lineRule="auto"/>
        <w:jc w:val="left"/>
        <w:rPr>
          <w:rFonts w:hint="default" w:asciiTheme="minorEastAsia" w:hAnsiTheme="minorEastAsia" w:eastAsiaTheme="minorEastAsia" w:cstheme="minorEastAsia"/>
          <w:bCs/>
          <w:sz w:val="21"/>
          <w:szCs w:val="21"/>
          <w:highlight w:val="yellow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bCs/>
          <w:sz w:val="21"/>
          <w:szCs w:val="21"/>
          <w:highlight w:val="yellow"/>
          <w:lang w:eastAsia="zh-CN"/>
          <w:woUserID w:val="1"/>
        </w:rPr>
        <w:t>int (*a[10](int arg);</w:t>
      </w: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  <w:lang w:val="en-US" w:eastAsia="zh-CN"/>
        </w:rPr>
      </w:pP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  <w:lang w:val="en-US" w:eastAsia="zh-CN"/>
        </w:rPr>
      </w:pP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  <w:lang w:val="en-US" w:eastAsia="zh-CN"/>
        </w:rPr>
      </w:pP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  <w:lang w:val="en-US" w:eastAsia="zh-CN"/>
        </w:rPr>
      </w:pP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  <w:lang w:val="en-US" w:eastAsia="zh-CN"/>
        </w:rPr>
      </w:pP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bCs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default" w:asciiTheme="minorEastAsia" w:hAnsiTheme="minorEastAsia" w:eastAsiaTheme="minorEastAsia" w:cstheme="minorEastAsia"/>
          <w:sz w:val="21"/>
          <w:szCs w:val="21"/>
          <w:woUserID w:val="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4、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题目：利用递归方法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分别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1!,2!,3!,4!,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5!。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程序分析：递归公式：fn=fn_1*4!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default" w:asciiTheme="minorEastAsia" w:hAnsiTheme="minorEastAsia" w:eastAsiaTheme="minorEastAsia" w:cstheme="minorEastAsia"/>
          <w:sz w:val="21"/>
          <w:szCs w:val="21"/>
          <w:woUserID w:val="1"/>
        </w:rPr>
        <w:t>include &lt;stdio.h&gt;</w:t>
      </w: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int factorial(int a){</w:t>
      </w:r>
    </w:p>
    <w:p>
      <w:pPr>
        <w:widowControl w:val="0"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if(n==1|n==0)</w:t>
      </w:r>
    </w:p>
    <w:p>
      <w:pPr>
        <w:widowControl w:val="0"/>
        <w:numPr>
          <w:ilvl w:val="0"/>
          <w:numId w:val="0"/>
        </w:numPr>
        <w:spacing w:line="240" w:lineRule="auto"/>
        <w:ind w:left="420" w:leftChars="0"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return 1;</w:t>
      </w:r>
    </w:p>
    <w:p>
      <w:pPr>
        <w:widowControl w:val="0"/>
        <w:numPr>
          <w:ilvl w:val="0"/>
          <w:numId w:val="0"/>
        </w:numPr>
        <w:spacing w:line="240" w:lineRule="auto"/>
        <w:ind w:left="0" w:leftChars="0"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else</w:t>
      </w:r>
    </w:p>
    <w:p>
      <w:pPr>
        <w:widowControl w:val="0"/>
        <w:numPr>
          <w:ilvl w:val="0"/>
          <w:numId w:val="0"/>
        </w:numPr>
        <w:spacing w:line="240" w:lineRule="auto"/>
        <w:ind w:left="420" w:leftChars="0"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return n*fatorial(n-1）</w:t>
      </w: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}</w:t>
      </w: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int main(){</w:t>
      </w:r>
    </w:p>
    <w:p>
      <w:pPr>
        <w:widowControl w:val="0"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for(int i=1;i&lt;=5;i++)</w:t>
      </w:r>
    </w:p>
    <w:p>
      <w:pPr>
        <w:widowControl w:val="0"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printf("%d!=%d\n",i,factorial(i));</w:t>
      </w: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}</w:t>
      </w: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5、提供一个单向链表的链表首地址，实现反向打印链表的数据，要求不能改变原有链结构。 </w:t>
      </w:r>
    </w:p>
    <w:p>
      <w:pPr>
        <w:numPr>
          <w:ilvl w:val="0"/>
          <w:numId w:val="0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include &lt;stdio.h&gt;</w:t>
      </w:r>
    </w:p>
    <w:p>
      <w:pPr>
        <w:numPr>
          <w:ilvl w:val="0"/>
          <w:numId w:val="0"/>
        </w:numPr>
        <w:spacing w:line="240" w:lineRule="auto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include  &lt;stdlib.h&gt;</w:t>
      </w:r>
    </w:p>
    <w:p>
      <w:pPr>
        <w:numPr>
          <w:ilvl w:val="0"/>
          <w:numId w:val="0"/>
        </w:numPr>
        <w:spacing w:line="240" w:lineRule="auto"/>
        <w:ind w:left="0" w:leftChars="0" w:firstLine="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</w:p>
    <w:p>
      <w:pPr>
        <w:numPr>
          <w:ilvl w:val="0"/>
          <w:numId w:val="0"/>
        </w:numPr>
        <w:spacing w:line="240" w:lineRule="auto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</w:p>
    <w:p>
      <w:pPr>
        <w:numPr>
          <w:ilvl w:val="0"/>
          <w:numId w:val="0"/>
        </w:numPr>
        <w:spacing w:line="240" w:lineRule="auto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void faction(node *head){</w:t>
      </w:r>
    </w:p>
    <w:p>
      <w:pPr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if(head==NULL)</w:t>
      </w:r>
    </w:p>
    <w:p>
      <w:pPr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 xml:space="preserve">  return 0;</w:t>
      </w:r>
    </w:p>
    <w:p>
      <w:pPr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faction(head-&gt;next);</w:t>
      </w:r>
    </w:p>
    <w:p>
      <w:pPr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printf("%d",heda-&gt;data);</w:t>
      </w:r>
    </w:p>
    <w:p>
      <w:pPr>
        <w:numPr>
          <w:ilvl w:val="0"/>
          <w:numId w:val="0"/>
        </w:numPr>
        <w:spacing w:line="240" w:lineRule="auto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}</w:t>
      </w:r>
    </w:p>
    <w:p>
      <w:pPr>
        <w:numPr>
          <w:ilvl w:val="0"/>
          <w:numId w:val="0"/>
        </w:numPr>
        <w:spacing w:line="240" w:lineRule="auto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</w:p>
    <w:p>
      <w:pPr>
        <w:numPr>
          <w:ilvl w:val="0"/>
          <w:numId w:val="0"/>
        </w:numPr>
        <w:spacing w:line="240" w:lineRule="auto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int main(){</w:t>
      </w:r>
    </w:p>
    <w:p>
      <w:pPr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faction(node);</w:t>
      </w:r>
    </w:p>
    <w:p>
      <w:pPr>
        <w:numPr>
          <w:ilvl w:val="0"/>
          <w:numId w:val="0"/>
        </w:numPr>
        <w:spacing w:line="240" w:lineRule="auto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}</w:t>
      </w:r>
    </w:p>
    <w:p>
      <w:pPr>
        <w:numPr>
          <w:ilvl w:val="0"/>
          <w:numId w:val="0"/>
        </w:numPr>
        <w:spacing w:line="240" w:lineRule="auto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</w:p>
    <w:p>
      <w:pPr>
        <w:numPr>
          <w:ilvl w:val="0"/>
          <w:numId w:val="0"/>
        </w:numPr>
        <w:spacing w:line="240" w:lineRule="auto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</w:p>
    <w:p>
      <w:pPr>
        <w:numPr>
          <w:ilvl w:val="0"/>
          <w:numId w:val="0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6、简述什么是进程、线程，它们有什么区别。</w:t>
      </w: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进程是操作系统进行资源分配的基本单位，每个进程有独立的内存空间。</w:t>
      </w: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线程是进程的执行单元。所有线程共享一个内存空间。</w:t>
      </w: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7、请谈谈同步和异步（消息通信机制）。</w:t>
      </w: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同步是发送方发送消息，等待接收方的响应或处理完成。直到得到结果再继续执行。</w:t>
      </w: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异步是发送方发送消息，不阻塞。继续执行后续任务。</w:t>
      </w: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8、进程的通信机制有哪些，分别有什么作用，适合什么场景？</w:t>
      </w: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有名管道：两个兄弟进程间通信。适用于具有亲缘关系的进程间。</w:t>
      </w: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无名管道：允许无亲缘关系的进程通信。适用于无亲缘关系的进程间通信。</w:t>
      </w: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共享内存：多个进程公用一快内存。适用于有信号量等同步机制来避免竞争条件。</w:t>
      </w: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内存映射：将文件映射到进程的地址空间，实现文件与内存数据的同步。大文件的高效读写。</w:t>
      </w: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信号：通知进程某个事件发生，是异步通信方式。适用于处理异常事件。</w:t>
      </w: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消息队列：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 xml:space="preserve">在进程间传递格式化的消息 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。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 xml:space="preserve">需要异步、按优先级处理消息的场景 </w:t>
      </w: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信号灯：主要用于实现进程间的同步与互斥，保护共享资源，而非传递数据。适用于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生产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者，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消费者问题</w:t>
      </w: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9、简述tcp网络编程流程、udp网络编程流程。</w:t>
      </w: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TCP:</w:t>
      </w:r>
    </w:p>
    <w:p>
      <w:pPr>
        <w:widowControl w:val="0"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是一种面向连接、可靠的传输协议。</w:t>
      </w:r>
    </w:p>
    <w:p>
      <w:pPr>
        <w:widowControl w:val="0"/>
        <w:numPr>
          <w:ilvl w:val="0"/>
          <w:numId w:val="0"/>
        </w:numPr>
        <w:spacing w:line="240" w:lineRule="auto"/>
        <w:ind w:left="0" w:leftChars="0"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服务端：</w:t>
      </w:r>
    </w:p>
    <w:p>
      <w:pPr>
        <w:widowControl w:val="0"/>
        <w:numPr>
          <w:ilvl w:val="0"/>
          <w:numId w:val="0"/>
        </w:numPr>
        <w:spacing w:line="240" w:lineRule="auto"/>
        <w:ind w:left="420" w:leftChars="0"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创建套接字</w:t>
      </w:r>
    </w:p>
    <w:p>
      <w:pPr>
        <w:widowControl w:val="0"/>
        <w:numPr>
          <w:ilvl w:val="0"/>
          <w:numId w:val="0"/>
        </w:numPr>
        <w:spacing w:line="240" w:lineRule="auto"/>
        <w:ind w:left="420" w:leftChars="0"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绑定端口、IP。</w:t>
      </w:r>
    </w:p>
    <w:p>
      <w:pPr>
        <w:widowControl w:val="0"/>
        <w:numPr>
          <w:ilvl w:val="0"/>
          <w:numId w:val="0"/>
        </w:numPr>
        <w:spacing w:line="240" w:lineRule="auto"/>
        <w:ind w:left="420" w:leftChars="0"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监听</w:t>
      </w:r>
    </w:p>
    <w:p>
      <w:pPr>
        <w:widowControl w:val="0"/>
        <w:numPr>
          <w:ilvl w:val="0"/>
          <w:numId w:val="0"/>
        </w:numPr>
        <w:spacing w:line="240" w:lineRule="auto"/>
        <w:ind w:left="420" w:leftChars="0"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接受客户端连接。</w:t>
      </w:r>
    </w:p>
    <w:p>
      <w:pPr>
        <w:widowControl w:val="0"/>
        <w:numPr>
          <w:ilvl w:val="0"/>
          <w:numId w:val="0"/>
        </w:numPr>
        <w:spacing w:line="240" w:lineRule="auto"/>
        <w:ind w:left="420" w:leftChars="0"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读写文件。</w:t>
      </w:r>
    </w:p>
    <w:p>
      <w:pPr>
        <w:widowControl w:val="0"/>
        <w:numPr>
          <w:ilvl w:val="0"/>
          <w:numId w:val="0"/>
        </w:numPr>
        <w:spacing w:line="240" w:lineRule="auto"/>
        <w:ind w:left="420" w:leftChars="0"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关闭连接</w:t>
      </w:r>
    </w:p>
    <w:p>
      <w:pPr>
        <w:widowControl w:val="0"/>
        <w:numPr>
          <w:ilvl w:val="0"/>
          <w:numId w:val="0"/>
        </w:numPr>
        <w:spacing w:line="240" w:lineRule="auto"/>
        <w:ind w:left="0" w:leftChars="0"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客户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端：</w:t>
      </w:r>
    </w:p>
    <w:p>
      <w:pPr>
        <w:widowControl w:val="0"/>
        <w:numPr>
          <w:ilvl w:val="0"/>
          <w:numId w:val="0"/>
        </w:numPr>
        <w:spacing w:line="240" w:lineRule="auto"/>
        <w:ind w:left="420" w:leftChars="0"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创建套接字</w:t>
      </w:r>
    </w:p>
    <w:p>
      <w:pPr>
        <w:widowControl w:val="0"/>
        <w:numPr>
          <w:ilvl w:val="0"/>
          <w:numId w:val="0"/>
        </w:numPr>
        <w:spacing w:line="240" w:lineRule="auto"/>
        <w:ind w:left="420" w:leftChars="0"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连接服务器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。</w:t>
      </w:r>
    </w:p>
    <w:p>
      <w:pPr>
        <w:widowControl w:val="0"/>
        <w:numPr>
          <w:ilvl w:val="0"/>
          <w:numId w:val="0"/>
        </w:numPr>
        <w:spacing w:line="240" w:lineRule="auto"/>
        <w:ind w:left="420" w:leftChars="0"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读写文件。</w:t>
      </w:r>
    </w:p>
    <w:p>
      <w:pPr>
        <w:widowControl w:val="0"/>
        <w:numPr>
          <w:ilvl w:val="0"/>
          <w:numId w:val="0"/>
        </w:numPr>
        <w:spacing w:line="240" w:lineRule="auto"/>
        <w:ind w:left="420" w:leftChars="0"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关闭连接</w:t>
      </w: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UD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P:</w:t>
      </w:r>
    </w:p>
    <w:p>
      <w:pPr>
        <w:widowControl w:val="0"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是一种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无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连接、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不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可靠的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传输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协议。</w:t>
      </w:r>
    </w:p>
    <w:p>
      <w:pPr>
        <w:widowControl w:val="0"/>
        <w:numPr>
          <w:ilvl w:val="0"/>
          <w:numId w:val="0"/>
        </w:numPr>
        <w:spacing w:line="240" w:lineRule="auto"/>
        <w:ind w:left="0" w:leftChars="0"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服务端：</w:t>
      </w:r>
    </w:p>
    <w:p>
      <w:pPr>
        <w:widowControl w:val="0"/>
        <w:numPr>
          <w:ilvl w:val="0"/>
          <w:numId w:val="0"/>
        </w:numPr>
        <w:spacing w:line="240" w:lineRule="auto"/>
        <w:ind w:left="420" w:leftChars="0"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创建套接字</w:t>
      </w:r>
    </w:p>
    <w:p>
      <w:pPr>
        <w:widowControl w:val="0"/>
        <w:numPr>
          <w:ilvl w:val="0"/>
          <w:numId w:val="0"/>
        </w:numPr>
        <w:spacing w:line="240" w:lineRule="auto"/>
        <w:ind w:left="420" w:leftChars="0"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绑定端口、IP。</w:t>
      </w:r>
    </w:p>
    <w:p>
      <w:pPr>
        <w:widowControl w:val="0"/>
        <w:numPr>
          <w:ilvl w:val="0"/>
          <w:numId w:val="0"/>
        </w:numPr>
        <w:spacing w:line="240" w:lineRule="auto"/>
        <w:ind w:left="420" w:leftChars="0"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读写文件。</w:t>
      </w:r>
    </w:p>
    <w:p>
      <w:pPr>
        <w:widowControl w:val="0"/>
        <w:numPr>
          <w:ilvl w:val="0"/>
          <w:numId w:val="0"/>
        </w:numPr>
        <w:spacing w:line="240" w:lineRule="auto"/>
        <w:ind w:left="420" w:leftChars="0"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关闭连接</w:t>
      </w:r>
    </w:p>
    <w:p>
      <w:pPr>
        <w:widowControl w:val="0"/>
        <w:numPr>
          <w:ilvl w:val="0"/>
          <w:numId w:val="0"/>
        </w:numPr>
        <w:spacing w:line="240" w:lineRule="auto"/>
        <w:ind w:left="0" w:leftChars="0"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客户端：</w:t>
      </w:r>
    </w:p>
    <w:p>
      <w:pPr>
        <w:widowControl w:val="0"/>
        <w:numPr>
          <w:ilvl w:val="0"/>
          <w:numId w:val="0"/>
        </w:numPr>
        <w:spacing w:line="240" w:lineRule="auto"/>
        <w:ind w:left="420" w:leftChars="0"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创建套接字</w:t>
      </w:r>
    </w:p>
    <w:p>
      <w:pPr>
        <w:widowControl w:val="0"/>
        <w:numPr>
          <w:ilvl w:val="0"/>
          <w:numId w:val="0"/>
        </w:numPr>
        <w:spacing w:line="240" w:lineRule="auto"/>
        <w:ind w:left="420" w:leftChars="0"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读写文件。</w:t>
      </w:r>
    </w:p>
    <w:p>
      <w:pPr>
        <w:widowControl w:val="0"/>
        <w:numPr>
          <w:ilvl w:val="0"/>
          <w:numId w:val="0"/>
        </w:numPr>
        <w:spacing w:line="240" w:lineRule="auto"/>
        <w:ind w:left="420" w:leftChars="0"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eastAsia="zh-CN"/>
          <w:woUserID w:val="1"/>
        </w:rPr>
        <w:t>关闭连接</w:t>
      </w:r>
    </w:p>
    <w:p>
      <w:pPr>
        <w:widowControl w:val="0"/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10、简述poll与select的区别</w:t>
      </w:r>
    </w:p>
    <w:p>
      <w:pPr>
        <w:widowControl w:val="0"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 w:cs="宋体"/>
          <w:sz w:val="24"/>
          <w:szCs w:val="24"/>
          <w:lang w:eastAsia="zh-CN"/>
          <w:woUserID w:val="1"/>
        </w:rPr>
      </w:pPr>
      <w:r>
        <w:rPr>
          <w:rFonts w:hint="default" w:ascii="宋体" w:hAnsi="宋体" w:cs="宋体"/>
          <w:sz w:val="24"/>
          <w:szCs w:val="24"/>
          <w:lang w:eastAsia="zh-CN"/>
          <w:woUserID w:val="1"/>
        </w:rPr>
        <w:t>两者都是多路复用函数。用于监控多个文件描述符的状态变化。select只能监控1024个，poll无此束缚。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9E78F4"/>
    <w:multiLevelType w:val="singleLevel"/>
    <w:tmpl w:val="599E78F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52DA0"/>
    <w:rsid w:val="01F60822"/>
    <w:rsid w:val="05CE1B1F"/>
    <w:rsid w:val="06657BA3"/>
    <w:rsid w:val="06AD0161"/>
    <w:rsid w:val="0803672B"/>
    <w:rsid w:val="0E0C3309"/>
    <w:rsid w:val="0FDD4B76"/>
    <w:rsid w:val="13080E8F"/>
    <w:rsid w:val="13470868"/>
    <w:rsid w:val="136904D2"/>
    <w:rsid w:val="137B5F39"/>
    <w:rsid w:val="17E61FC1"/>
    <w:rsid w:val="18840764"/>
    <w:rsid w:val="198D72AF"/>
    <w:rsid w:val="1A183B59"/>
    <w:rsid w:val="1B8C62F6"/>
    <w:rsid w:val="1CC6442C"/>
    <w:rsid w:val="22D634B8"/>
    <w:rsid w:val="2524556B"/>
    <w:rsid w:val="260A3BD7"/>
    <w:rsid w:val="273D0872"/>
    <w:rsid w:val="288F0FDD"/>
    <w:rsid w:val="2C7F0608"/>
    <w:rsid w:val="317373D0"/>
    <w:rsid w:val="33832C28"/>
    <w:rsid w:val="34BF7CD9"/>
    <w:rsid w:val="34FB2942"/>
    <w:rsid w:val="37E31DDA"/>
    <w:rsid w:val="3A0379ED"/>
    <w:rsid w:val="3BFE0E22"/>
    <w:rsid w:val="3E8B4F2F"/>
    <w:rsid w:val="3F834316"/>
    <w:rsid w:val="409A2D78"/>
    <w:rsid w:val="420470B1"/>
    <w:rsid w:val="44E71E3B"/>
    <w:rsid w:val="481E000D"/>
    <w:rsid w:val="4C450520"/>
    <w:rsid w:val="51145880"/>
    <w:rsid w:val="52ED1FAB"/>
    <w:rsid w:val="53DC6B05"/>
    <w:rsid w:val="54B15DE7"/>
    <w:rsid w:val="55015640"/>
    <w:rsid w:val="554C3F6F"/>
    <w:rsid w:val="5845677A"/>
    <w:rsid w:val="585E5F38"/>
    <w:rsid w:val="5B094C53"/>
    <w:rsid w:val="5CBB5CBE"/>
    <w:rsid w:val="5D622508"/>
    <w:rsid w:val="5ED62802"/>
    <w:rsid w:val="5F147DF4"/>
    <w:rsid w:val="63850C7C"/>
    <w:rsid w:val="655C6293"/>
    <w:rsid w:val="65B10080"/>
    <w:rsid w:val="66D221EE"/>
    <w:rsid w:val="66FD664E"/>
    <w:rsid w:val="68811AA1"/>
    <w:rsid w:val="69893D34"/>
    <w:rsid w:val="6C753BB5"/>
    <w:rsid w:val="6F6E0C28"/>
    <w:rsid w:val="70721342"/>
    <w:rsid w:val="71681D22"/>
    <w:rsid w:val="71C87AB5"/>
    <w:rsid w:val="71E97281"/>
    <w:rsid w:val="72F324B6"/>
    <w:rsid w:val="7379AE2F"/>
    <w:rsid w:val="740E36A5"/>
    <w:rsid w:val="75A86875"/>
    <w:rsid w:val="75AD6ACB"/>
    <w:rsid w:val="765D692D"/>
    <w:rsid w:val="76ED1A42"/>
    <w:rsid w:val="77926DF6"/>
    <w:rsid w:val="79753B21"/>
    <w:rsid w:val="7D005DFE"/>
    <w:rsid w:val="7DEC2946"/>
    <w:rsid w:val="7DF72A7A"/>
    <w:rsid w:val="F7DACC2F"/>
    <w:rsid w:val="FFEA0B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pPr>
      <w:autoSpaceDE w:val="0"/>
      <w:autoSpaceDN w:val="0"/>
      <w:adjustRightInd w:val="0"/>
    </w:pPr>
    <w:rPr>
      <w:rFonts w:ascii="宋体"/>
      <w:szCs w:val="20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paragraph" w:customStyle="1" w:styleId="6">
    <w:name w:val="p0"/>
    <w:basedOn w:val="1"/>
    <w:qFormat/>
    <w:uiPriority w:val="0"/>
    <w:pPr>
      <w:widowControl/>
    </w:pPr>
    <w:rPr>
      <w:rFonts w:ascii="Calibri" w:hAnsi="Calibri" w:cs="Calibri"/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1466</Words>
  <Characters>1824</Characters>
  <Lines>0</Lines>
  <Paragraphs>0</Paragraphs>
  <TotalTime>0</TotalTime>
  <ScaleCrop>false</ScaleCrop>
  <LinksUpToDate>false</LinksUpToDate>
  <CharactersWithSpaces>1926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Lx</dc:creator>
  <cp:lastModifiedBy>槿，蓉</cp:lastModifiedBy>
  <dcterms:modified xsi:type="dcterms:W3CDTF">2026-01-28T19:29:31Z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KSOTemplateDocerSaveRecord">
    <vt:lpwstr>eyJoZGlkIjoiMzRjMzZjN2ExOWVhMDAwOTM5ZTA0YmEwYTJiNDFlNDAiLCJ1c2VySWQiOiIyMTcwOTA4MjIifQ==</vt:lpwstr>
  </property>
  <property fmtid="{D5CDD505-2E9C-101B-9397-08002B2CF9AE}" pid="4" name="ICV">
    <vt:lpwstr>3047C21BAA88419CA867796DAB14917E_13</vt:lpwstr>
  </property>
</Properties>
</file>