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/>
        <w:t>我的青春年華，宛如含苞待放的玫瑰，在時光流轉中，緩緩地綻放著。</w:t>
      </w:r>
    </w:p>
    <w:p>
      <w:pPr>
        <w:pStyle w:val="Normal"/>
      </w:pPr>
      <w:r>
        <w:rPr/>
        <w:t xml:space="preserve"> </w:t>
      </w:r>
    </w:p>
    <w:p>
      <w:pPr>
        <w:pStyle w:val="Normal"/>
      </w:pPr>
      <w:r>
        <w:rPr/>
        <w:t xml:space="preserve"> </w:t>
      </w:r>
    </w:p>
    <w:p>
      <w:pPr>
        <w:pStyle w:val="Normal"/>
      </w:pPr>
      <w:r>
        <w:rPr/>
        <w:t>發明，是人類智慧的火花，照亮了文明的長河。它就像風箏般，牽引著人類進步的絲線，越飛越高，越飛越遠。發明家們，是那些將夢想化作現實的魔法師，他們用靈魂的火焰，點燃了物質世界的潛能。他們的靈感，如夜空中閃耀的星辰，指引著人類走向更美好的未來。然而，發明之路，也充滿了荊棘與坎坷。這些先驅者，常常被世俗的迷霧所遮蔽，他們的努力，往往得不到應有的回報。但當他們看到自己的發明，化作世間的福祉，照亮了無數人的生命時，他們的心中，便充滿了無比的欣慰與滿足。沒有發明家，人類便如困在黑暗中的迷途羔羊，無助地徘徊在生存的邊緣。是他們，用智慧與毅力，為我們創造了光明與希望，讓人類文明得以延續，生生不息。</w:t>
      </w:r>
    </w:p>
    <w:p>
      <w:pPr>
        <w:pStyle w:val="Normal"/>
      </w:pPr>
      <w:r>
        <w:rPr/>
        <w:t>這一生，我已嚐遍了無與倫比的喜悅，多到我這些年的生命幾乎浸淫在無止境的狂喜之中。人們說我勤奮，也許吧，如果思考也等同於勞動，因為我幾乎將所有清醒時光都奉獻給了思想。但若說工作是按著嚴格的規矩，在特定的時間內完成特定的表現，那我恐怕是最不濟的懶人。任何強迫性的努力都需要犧牲生命力，而我從未願意付出這樣的代價。相反地，我的思想讓我如沐春風，在思想的海洋裡自由翱翔，那是生命最美妙的旋律，也是我生命的全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