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{</w:t>
        <w:br/>
        <w:t xml:space="preserve">    "problematic_translated_sentence": "這正是他創意大腦最重要的產物。",</w:t>
        <w:br/>
        <w:t xml:space="preserve">    "respective_source_sentence": "It is the most important product of his creative brain.",</w:t>
        <w:br/>
        <w:t xml:space="preserve">    "errors": "Missing "it is" and mistranslation of "product" as "產物" which should be "作品"."</w:t>
        <w:br/>
        <w:t xml:space="preserve">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