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b/>
          <w:color w:val="FF0000"/>
          <w:sz w:val="48"/>
        </w:rPr>
        <w:t>一、我的早年生活</w:t>
      </w:r>
    </w:p>
    <w:p>
      <w:pPr>
        <w:pStyle w:val="Normal"/>
      </w:pPr>
      <w:r>
        <w:rPr>
          <w:sz w:val="24"/>
        </w:rPr>
        <w:t>人類的進步發展極度仰賴發明。</w:t>
      </w:r>
    </w:p>
    <w:p>
      <w:pPr>
        <w:pStyle w:val="Normal"/>
      </w:pPr>
    </w:p>
    <w:p>
      <w:pPr>
        <w:pStyle w:val="Normal"/>
      </w:pPr>
      <w:r>
        <w:rPr>
          <w:sz w:val="24"/>
        </w:rPr>
        <w:t>這是他創意大腦最重要的產物。</w:t>
      </w:r>
    </w:p>
    <w:p>
      <w:pPr>
        <w:pStyle w:val="Normal"/>
      </w:pPr>
    </w:p>
    <w:p>
      <w:pPr>
        <w:pStyle w:val="Normal"/>
      </w:pPr>
      <w:r>
        <w:rPr>
          <w:sz w:val="24"/>
        </w:rPr>
        <w:t>其最終目的在於完全掌控心靈，駕馭物質世界，將自然之力運用於人類需求。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