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Arial" w:hAnsi="Arial" w:cs="Arial" w:eastAsia="微軟正黑體"/>
          <w:b/>
          <w:sz w:val="48"/>
        </w:rPr>
        <w:t>Lab N</w:t>
      </w:r>
    </w:p>
    <w:p>
      <w:pPr>
        <w:jc w:val="center"/>
      </w:pPr>
      <w:r>
        <w:rPr>
          <w:rFonts w:ascii="Arial" w:hAnsi="Arial" w:cs="Arial" w:eastAsia="微軟正黑體"/>
          <w:b/>
          <w:sz w:val="48"/>
        </w:rPr>
        <w:t>[實驗名稱]</w:t>
      </w:r>
    </w:p>
    <w:p>
      <w:pPr>
        <w:jc w:val="center"/>
      </w:pPr>
      <w:r>
        <w:rPr>
          <w:rFonts w:ascii="Arial" w:hAnsi="Arial" w:cs="Arial" w:eastAsia="微軟正黑體"/>
          <w:b/>
          <w:sz w:val="48"/>
        </w:rPr>
        <w:t>結報</w:t>
      </w:r>
    </w:p>
    <w:p/>
    <w:p/>
    <w:p/>
    <w:p/>
    <w:p/>
    <w:p/>
    <w:p/>
    <w:p/>
    <w:p/>
    <w:p/>
    <w:p/>
    <w:p/>
    <w:p>
      <w:pPr>
        <w:ind w:left="4819"/>
      </w:pPr>
      <w:r>
        <w:rPr>
          <w:rFonts w:ascii="Arial" w:hAnsi="Arial" w:cs="Arial" w:eastAsia="微軟正黑體"/>
          <w:b/>
          <w:sz w:val="32"/>
        </w:rPr>
        <w:t>姓名：</w:t>
      </w:r>
      <w:r>
        <w:rPr>
          <w:rFonts w:ascii="Arial" w:hAnsi="Arial" w:cs="Arial" w:eastAsia="微軟正黑體"/>
          <w:b/>
          <w:sz w:val="32"/>
          <w:highlight w:val="yellow"/>
        </w:rPr>
        <w:t>王◯◯</w:t>
      </w:r>
    </w:p>
    <w:p>
      <w:pPr>
        <w:ind w:left="4819"/>
      </w:pPr>
      <w:r>
        <w:rPr>
          <w:rFonts w:ascii="Arial" w:hAnsi="Arial" w:cs="Arial" w:eastAsia="微軟正黑體"/>
          <w:b/>
          <w:sz w:val="32"/>
        </w:rPr>
        <w:t>學號：</w:t>
      </w:r>
      <w:r>
        <w:rPr>
          <w:rFonts w:ascii="Arial" w:hAnsi="Arial" w:cs="Arial" w:eastAsia="微軟正黑體"/>
          <w:b/>
          <w:sz w:val="32"/>
          <w:highlight w:val="yellow"/>
        </w:rPr>
        <w:t>5156610◯◯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9E5"/>
          </w:tcPr>
          <w:p>
            <w:r>
              <w:rPr>
                <w:rFonts w:ascii="Arial" w:hAnsi="Arial" w:cs="Arial" w:eastAsia="微軟正黑體"/>
                <w:b/>
                <w:sz w:val="19"/>
              </w:rPr>
              <w:t>使用說明（交件前刪除整個框）：</w:t>
            </w:r>
            <w:r>
              <w:rPr>
                <w:rFonts w:ascii="Arial" w:hAnsi="Arial" w:cs="Arial" w:eastAsia="微軟正黑體"/>
                <w:sz w:val="19"/>
                <w:highlight w:val="yellow"/>
              </w:rPr>
              <w:t>黃底</w:t>
            </w:r>
            <w:r>
              <w:rPr>
                <w:rFonts w:ascii="Arial" w:hAnsi="Arial" w:cs="Arial" w:eastAsia="微軟正黑體"/>
                <w:sz w:val="19"/>
              </w:rPr>
              <w:t xml:space="preserve"> = 待填：實驗當天的照片、數據，以及自己的分析。</w:t>
            </w:r>
            <w:r>
              <w:rPr>
                <w:rFonts w:ascii="Arial" w:hAnsi="Arial" w:cs="Arial" w:eastAsia="微軟正黑體"/>
                <w:sz w:val="19"/>
                <w:highlight w:val="green"/>
              </w:rPr>
              <w:t>綠底</w:t>
            </w:r>
            <w:r>
              <w:rPr>
                <w:rFonts w:ascii="Arial" w:hAnsi="Arial" w:cs="Arial" w:eastAsia="微軟正黑體"/>
                <w:sz w:val="19"/>
              </w:rPr>
              <w:t xml:space="preserve"> = 草稿：由預習筆記整理的要點，請用自己的話改寫後移除底色。評分辦法：結報明顯過度依賴 AI 工具以 8 折計，數據表必須與當天上傳 E3 的一致。</w:t>
            </w:r>
          </w:p>
          <w:p>
            <w:r>
              <w:rPr>
                <w:rFonts w:ascii="Arial" w:hAnsi="Arial" w:cs="Arial" w:eastAsia="微軟正黑體"/>
                <w:sz w:val="19"/>
              </w:rPr>
              <w:t>檔名：學號_姓名_LabN（例：515661099_王小明_LabN）。在 Word「尋找」搜尋【 可以逐一跳到還沒處理的地方。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 w:cs="Arial" w:eastAsia="微軟正黑體"/>
          <w:b w:val="0"/>
          <w:sz w:val="40"/>
        </w:rPr>
        <w:t>一、實驗目的</w:t>
      </w:r>
      <w:r>
        <w:rPr>
          <w:rFonts w:ascii="Arial" w:hAnsi="Arial" w:cs="Arial" w:eastAsia="微軟正黑體"/>
          <w:b/>
          <w:color w:val="FF0000"/>
          <w:sz w:val="40"/>
        </w:rPr>
        <w:t>（必要）</w:t>
      </w:r>
    </w:p>
    <w:p>
      <w:pPr>
        <w:spacing w:after="120" w:line="324" w:lineRule="auto"/>
      </w:pPr>
      <w:r>
        <w:rPr>
          <w:rFonts w:ascii="Arial" w:hAnsi="Arial" w:cs="Arial" w:eastAsia="微軟正黑體"/>
          <w:sz w:val="22"/>
          <w:highlight w:val="yellow"/>
        </w:rPr>
        <w:t>【待填】敘述實驗內容與實驗目的。</w:t>
      </w:r>
    </w:p>
    <w:p>
      <w:pPr>
        <w:keepNext/>
        <w:spacing w:before="360" w:after="120"/>
      </w:pPr>
      <w:r>
        <w:rPr>
          <w:rFonts w:ascii="Arial" w:hAnsi="Arial" w:cs="Arial" w:eastAsia="微軟正黑體"/>
          <w:b w:val="0"/>
          <w:sz w:val="40"/>
        </w:rPr>
        <w:t>二、實驗原理</w:t>
      </w:r>
      <w:r>
        <w:rPr>
          <w:rFonts w:ascii="Arial" w:hAnsi="Arial" w:cs="Arial" w:eastAsia="微軟正黑體"/>
          <w:b/>
          <w:color w:val="FF0000"/>
          <w:sz w:val="40"/>
        </w:rPr>
        <w:t>（必要）</w:t>
      </w:r>
    </w:p>
    <w:p>
      <w:pPr>
        <w:keepNext/>
        <w:spacing w:before="240" w:after="120"/>
      </w:pPr>
      <w:r>
        <w:rPr>
          <w:rFonts w:ascii="Arial" w:hAnsi="Arial" w:cs="Arial" w:eastAsia="微軟正黑體"/>
          <w:b/>
          <w:sz w:val="28"/>
        </w:rPr>
        <w:t>(一)、原理一</w:t>
      </w:r>
    </w:p>
    <w:p>
      <w:pPr>
        <w:spacing w:after="120" w:line="324" w:lineRule="auto"/>
      </w:pPr>
      <w:r>
        <w:rPr>
          <w:rFonts w:ascii="Arial" w:hAnsi="Arial" w:cs="Arial" w:eastAsia="微軟正黑體"/>
          <w:sz w:val="22"/>
          <w:highlight w:val="yellow"/>
        </w:rPr>
        <w:t>【待填】解釋實驗應用到的原理。</w:t>
      </w:r>
    </w:p>
    <w:p>
      <w:pPr>
        <w:keepNext/>
        <w:spacing w:before="240" w:after="120"/>
      </w:pPr>
      <w:r>
        <w:rPr>
          <w:rFonts w:ascii="Arial" w:hAnsi="Arial" w:cs="Arial" w:eastAsia="微軟正黑體"/>
          <w:b/>
          <w:sz w:val="28"/>
        </w:rPr>
        <w:t>(二)、原理二</w:t>
      </w:r>
    </w:p>
    <w:p>
      <w:pPr>
        <w:spacing w:after="120" w:line="324" w:lineRule="auto"/>
      </w:pPr>
      <w:r>
        <w:rPr>
          <w:rFonts w:ascii="Arial" w:hAnsi="Arial" w:cs="Arial" w:eastAsia="微軟正黑體"/>
          <w:sz w:val="22"/>
          <w:highlight w:val="yellow"/>
        </w:rPr>
        <w:t>【待填】文字內容。</w:t>
      </w:r>
    </w:p>
    <w:p>
      <w:pPr>
        <w:keepNext/>
        <w:spacing w:before="360" w:after="120"/>
      </w:pPr>
      <w:r>
        <w:rPr>
          <w:rFonts w:ascii="Arial" w:hAnsi="Arial" w:cs="Arial" w:eastAsia="微軟正黑體"/>
          <w:b w:val="0"/>
          <w:sz w:val="40"/>
        </w:rPr>
        <w:t>三、Tinkercad 模擬</w:t>
      </w:r>
      <w:r>
        <w:rPr>
          <w:rFonts w:ascii="Arial" w:hAnsi="Arial" w:cs="Arial" w:eastAsia="微軟正黑體"/>
          <w:b/>
          <w:color w:val="FF0000"/>
          <w:sz w:val="40"/>
        </w:rPr>
        <w:t>（必要）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 w:hRule="atLeast"/>
        </w:trPr>
        <w:tc>
          <w:tcPr>
            <w:tcW w:type="dxa" w:w="76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20"/>
                <w:highlight w:val="yellow"/>
              </w:rPr>
              <w:t>[Tinkercad 模擬畫面]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rFonts w:ascii="Arial" w:hAnsi="Arial" w:cs="Arial" w:eastAsia="微軟正黑體"/>
          <w:b w:val="0"/>
          <w:sz w:val="40"/>
        </w:rPr>
        <w:t>四、實驗數據與結果</w:t>
      </w:r>
      <w:r>
        <w:rPr>
          <w:rFonts w:ascii="Arial" w:hAnsi="Arial" w:cs="Arial" w:eastAsia="微軟正黑體"/>
          <w:b/>
          <w:color w:val="FF0000"/>
          <w:sz w:val="40"/>
        </w:rPr>
        <w:t>（必要）</w:t>
      </w:r>
    </w:p>
    <w:p>
      <w:pPr>
        <w:keepNext/>
        <w:spacing w:before="240" w:after="120"/>
      </w:pPr>
      <w:r>
        <w:rPr>
          <w:rFonts w:ascii="Arial" w:hAnsi="Arial" w:cs="Arial" w:eastAsia="微軟正黑體"/>
          <w:b/>
          <w:sz w:val="28"/>
        </w:rPr>
        <w:t>(一)、麵包板電路</w:t>
      </w:r>
      <w:r>
        <w:rPr>
          <w:rFonts w:ascii="Arial" w:hAnsi="Arial" w:cs="Arial" w:eastAsia="微軟正黑體"/>
          <w:b/>
          <w:color w:val="FF0000"/>
          <w:sz w:val="28"/>
        </w:rPr>
        <w:t>（必要）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 w:hRule="atLeast"/>
        </w:trPr>
        <w:tc>
          <w:tcPr>
            <w:tcW w:type="dxa" w:w="76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20"/>
                <w:highlight w:val="yellow"/>
              </w:rPr>
              <w:t>[實作麵包板電路照片]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cs="Arial" w:eastAsia="微軟正黑體"/>
          <w:b/>
          <w:sz w:val="28"/>
        </w:rPr>
        <w:t>(二)、示波器結果照片／圖片</w:t>
      </w:r>
      <w:r>
        <w:rPr>
          <w:rFonts w:ascii="Arial" w:hAnsi="Arial" w:cs="Arial" w:eastAsia="微軟正黑體"/>
          <w:b/>
          <w:color w:val="0000FF"/>
          <w:sz w:val="28"/>
        </w:rPr>
        <w:t>（必要：若有使用到示波器）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 w:hRule="atLeast"/>
        </w:trPr>
        <w:tc>
          <w:tcPr>
            <w:tcW w:type="dxa" w:w="76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20"/>
                <w:highlight w:val="yellow"/>
              </w:rPr>
              <w:t>[示波器結果照片]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cs="Arial" w:eastAsia="微軟正黑體"/>
          <w:b/>
          <w:sz w:val="28"/>
        </w:rPr>
        <w:t>(三)、實驗數據、表格</w:t>
      </w:r>
      <w:r>
        <w:rPr>
          <w:rFonts w:ascii="Arial" w:hAnsi="Arial" w:cs="Arial" w:eastAsia="微軟正黑體"/>
          <w:b/>
          <w:color w:val="FF0000"/>
          <w:sz w:val="28"/>
        </w:rPr>
        <w:t>（必要）</w:t>
      </w:r>
    </w:p>
    <w:p>
      <w:pPr>
        <w:keepNext/>
        <w:spacing w:before="160" w:after="120"/>
      </w:pPr>
      <w:r>
        <w:rPr>
          <w:rFonts w:ascii="Arial" w:hAnsi="Arial" w:cs="Arial" w:eastAsia="微軟正黑體"/>
          <w:b/>
          <w:sz w:val="24"/>
        </w:rPr>
        <w:t>1、基礎實驗</w:t>
      </w:r>
      <w:r>
        <w:rPr>
          <w:rFonts w:ascii="Arial" w:hAnsi="Arial" w:cs="Arial" w:eastAsia="微軟正黑體"/>
          <w:b/>
          <w:color w:val="FF0000"/>
          <w:sz w:val="24"/>
        </w:rPr>
        <w:t>（必要）</w:t>
      </w:r>
    </w:p>
    <w:p>
      <w:pPr>
        <w:spacing w:after="120" w:line="324" w:lineRule="auto"/>
      </w:pPr>
      <w:r>
        <w:rPr>
          <w:rFonts w:ascii="Arial" w:hAnsi="Arial" w:cs="Arial" w:eastAsia="微軟正黑體"/>
          <w:sz w:val="22"/>
          <w:highlight w:val="yellow"/>
        </w:rPr>
        <w:t>【待填】說明這一項量了什麼、怎麼量（電路、儀器檔位、掃描級距）。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shd w:val="clear" w:color="auto" w:fill="EEEEEE"/>
          </w:tcPr>
          <w:p>
            <w:pPr>
              <w:jc w:val="center"/>
            </w:pPr>
            <w:r>
              <w:rPr>
                <w:rFonts w:ascii="Arial" w:hAnsi="Arial" w:cs="Arial" w:eastAsia="微軟正黑體"/>
                <w:b/>
                <w:sz w:val="19"/>
              </w:rPr>
              <w:t>測量項目1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shd w:val="clear" w:color="auto" w:fill="EEEEEE"/>
          </w:tcPr>
          <w:p>
            <w:pPr>
              <w:jc w:val="center"/>
            </w:pPr>
            <w:r>
              <w:rPr>
                <w:rFonts w:ascii="Arial" w:hAnsi="Arial" w:cs="Arial" w:eastAsia="微軟正黑體"/>
                <w:b/>
                <w:sz w:val="19"/>
              </w:rPr>
              <w:t>測量項目2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shd w:val="clear" w:color="auto" w:fill="EEEEEE"/>
          </w:tcPr>
          <w:p>
            <w:pPr>
              <w:jc w:val="center"/>
            </w:pPr>
            <w:r>
              <w:rPr>
                <w:rFonts w:ascii="Arial" w:hAnsi="Arial" w:cs="Arial" w:eastAsia="微軟正黑體"/>
                <w:b/>
                <w:sz w:val="19"/>
              </w:rPr>
              <w:t>測量項目3</w:t>
            </w:r>
          </w:p>
        </w:tc>
      </w:tr>
      <w:tr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19"/>
                <w:highlight w:val="yellow"/>
              </w:rPr>
              <w:t xml:space="preserve">　　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19"/>
                <w:highlight w:val="yellow"/>
              </w:rPr>
              <w:t xml:space="preserve">　　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19"/>
                <w:highlight w:val="yellow"/>
              </w:rPr>
              <w:t xml:space="preserve">　　</w:t>
            </w:r>
          </w:p>
        </w:tc>
      </w:tr>
    </w:tbl>
    <w:p/>
    <w:p>
      <w:pPr>
        <w:spacing w:after="120" w:line="324" w:lineRule="auto"/>
      </w:pPr>
      <w:r>
        <w:rPr>
          <w:rFonts w:ascii="Arial" w:hAnsi="Arial" w:cs="Arial" w:eastAsia="微軟正黑體"/>
          <w:color w:val="555555"/>
          <w:sz w:val="19"/>
        </w:rPr>
        <w:t>（表格請自行設計與排版）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 w:hRule="atLeast"/>
        </w:trPr>
        <w:tc>
          <w:tcPr>
            <w:tcW w:type="dxa" w:w="76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20"/>
                <w:highlight w:val="yellow"/>
              </w:rPr>
              <w:t>[相關實驗結果圖表，ex: I-V 曲線圖]</w:t>
            </w:r>
          </w:p>
        </w:tc>
      </w:tr>
    </w:tbl>
    <w:p/>
    <w:p>
      <w:pPr>
        <w:keepNext/>
        <w:spacing w:before="160" w:after="120"/>
      </w:pPr>
      <w:r>
        <w:rPr>
          <w:rFonts w:ascii="Arial" w:hAnsi="Arial" w:cs="Arial" w:eastAsia="微軟正黑體"/>
          <w:b/>
          <w:sz w:val="24"/>
        </w:rPr>
        <w:t>2、進階實驗 I</w:t>
      </w:r>
      <w:r>
        <w:rPr>
          <w:rFonts w:ascii="Arial" w:hAnsi="Arial" w:cs="Arial" w:eastAsia="微軟正黑體"/>
          <w:b/>
          <w:color w:val="0000FF"/>
          <w:sz w:val="24"/>
        </w:rPr>
        <w:t>（選繳）</w:t>
      </w:r>
    </w:p>
    <w:p>
      <w:pPr>
        <w:spacing w:after="120" w:line="324" w:lineRule="auto"/>
      </w:pPr>
      <w:r>
        <w:rPr>
          <w:rFonts w:ascii="Arial" w:hAnsi="Arial" w:cs="Arial" w:eastAsia="微軟正黑體"/>
          <w:sz w:val="22"/>
          <w:highlight w:val="yellow"/>
        </w:rPr>
        <w:t>【待填】說明這一項量了什麼、怎麼量（電路、儀器檔位、掃描級距）。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shd w:val="clear" w:color="auto" w:fill="EEEEEE"/>
          </w:tcPr>
          <w:p>
            <w:pPr>
              <w:jc w:val="center"/>
            </w:pPr>
            <w:r>
              <w:rPr>
                <w:rFonts w:ascii="Arial" w:hAnsi="Arial" w:cs="Arial" w:eastAsia="微軟正黑體"/>
                <w:b/>
                <w:sz w:val="19"/>
              </w:rPr>
              <w:t>測量項目1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shd w:val="clear" w:color="auto" w:fill="EEEEEE"/>
          </w:tcPr>
          <w:p>
            <w:pPr>
              <w:jc w:val="center"/>
            </w:pPr>
            <w:r>
              <w:rPr>
                <w:rFonts w:ascii="Arial" w:hAnsi="Arial" w:cs="Arial" w:eastAsia="微軟正黑體"/>
                <w:b/>
                <w:sz w:val="19"/>
              </w:rPr>
              <w:t>測量項目2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shd w:val="clear" w:color="auto" w:fill="EEEEEE"/>
          </w:tcPr>
          <w:p>
            <w:pPr>
              <w:jc w:val="center"/>
            </w:pPr>
            <w:r>
              <w:rPr>
                <w:rFonts w:ascii="Arial" w:hAnsi="Arial" w:cs="Arial" w:eastAsia="微軟正黑體"/>
                <w:b/>
                <w:sz w:val="19"/>
              </w:rPr>
              <w:t>測量項目3</w:t>
            </w:r>
          </w:p>
        </w:tc>
      </w:tr>
      <w:tr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19"/>
                <w:highlight w:val="yellow"/>
              </w:rPr>
              <w:t xml:space="preserve">　　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19"/>
                <w:highlight w:val="yellow"/>
              </w:rPr>
              <w:t xml:space="preserve">　　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19"/>
                <w:highlight w:val="yellow"/>
              </w:rPr>
              <w:t xml:space="preserve">　　</w:t>
            </w:r>
          </w:p>
        </w:tc>
      </w:tr>
    </w:tbl>
    <w:p/>
    <w:p>
      <w:pPr>
        <w:spacing w:after="120" w:line="324" w:lineRule="auto"/>
      </w:pPr>
      <w:r>
        <w:rPr>
          <w:rFonts w:ascii="Arial" w:hAnsi="Arial" w:cs="Arial" w:eastAsia="微軟正黑體"/>
          <w:color w:val="555555"/>
          <w:sz w:val="19"/>
        </w:rPr>
        <w:t>（表格請自行設計與排版）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 w:hRule="atLeast"/>
        </w:trPr>
        <w:tc>
          <w:tcPr>
            <w:tcW w:type="dxa" w:w="76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20"/>
                <w:highlight w:val="yellow"/>
              </w:rPr>
              <w:t>[相關實驗結果圖表，ex: I-V 曲線圖]</w:t>
            </w:r>
          </w:p>
        </w:tc>
      </w:tr>
    </w:tbl>
    <w:p/>
    <w:p>
      <w:pPr>
        <w:keepNext/>
        <w:spacing w:before="160" w:after="120"/>
      </w:pPr>
      <w:r>
        <w:rPr>
          <w:rFonts w:ascii="Arial" w:hAnsi="Arial" w:cs="Arial" w:eastAsia="微軟正黑體"/>
          <w:b/>
          <w:sz w:val="24"/>
        </w:rPr>
        <w:t>3、進階實驗 II</w:t>
      </w:r>
      <w:r>
        <w:rPr>
          <w:rFonts w:ascii="Arial" w:hAnsi="Arial" w:cs="Arial" w:eastAsia="微軟正黑體"/>
          <w:b/>
          <w:color w:val="0000FF"/>
          <w:sz w:val="24"/>
        </w:rPr>
        <w:t>（選繳）</w:t>
      </w:r>
    </w:p>
    <w:p>
      <w:pPr>
        <w:spacing w:after="120" w:line="324" w:lineRule="auto"/>
      </w:pPr>
      <w:r>
        <w:rPr>
          <w:rFonts w:ascii="Arial" w:hAnsi="Arial" w:cs="Arial" w:eastAsia="微軟正黑體"/>
          <w:sz w:val="22"/>
          <w:highlight w:val="yellow"/>
        </w:rPr>
        <w:t>【待填】說明這一項量了什麼、怎麼量（電路、儀器檔位、掃描級距）。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shd w:val="clear" w:color="auto" w:fill="EEEEEE"/>
          </w:tcPr>
          <w:p>
            <w:pPr>
              <w:jc w:val="center"/>
            </w:pPr>
            <w:r>
              <w:rPr>
                <w:rFonts w:ascii="Arial" w:hAnsi="Arial" w:cs="Arial" w:eastAsia="微軟正黑體"/>
                <w:b/>
                <w:sz w:val="19"/>
              </w:rPr>
              <w:t>測量項目1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shd w:val="clear" w:color="auto" w:fill="EEEEEE"/>
          </w:tcPr>
          <w:p>
            <w:pPr>
              <w:jc w:val="center"/>
            </w:pPr>
            <w:r>
              <w:rPr>
                <w:rFonts w:ascii="Arial" w:hAnsi="Arial" w:cs="Arial" w:eastAsia="微軟正黑體"/>
                <w:b/>
                <w:sz w:val="19"/>
              </w:rPr>
              <w:t>測量項目2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shd w:val="clear" w:color="auto" w:fill="EEEEEE"/>
          </w:tcPr>
          <w:p>
            <w:pPr>
              <w:jc w:val="center"/>
            </w:pPr>
            <w:r>
              <w:rPr>
                <w:rFonts w:ascii="Arial" w:hAnsi="Arial" w:cs="Arial" w:eastAsia="微軟正黑體"/>
                <w:b/>
                <w:sz w:val="19"/>
              </w:rPr>
              <w:t>測量項目3</w:t>
            </w:r>
          </w:p>
        </w:tc>
      </w:tr>
      <w:tr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19"/>
                <w:highlight w:val="yellow"/>
              </w:rPr>
              <w:t xml:space="preserve">　　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19"/>
                <w:highlight w:val="yellow"/>
              </w:rPr>
              <w:t xml:space="preserve">　　</w:t>
            </w:r>
          </w:p>
        </w:tc>
        <w:tc>
          <w:tcPr>
            <w:tcW w:type="dxa" w:w="300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19"/>
                <w:highlight w:val="yellow"/>
              </w:rPr>
              <w:t xml:space="preserve">　　</w:t>
            </w:r>
          </w:p>
        </w:tc>
      </w:tr>
    </w:tbl>
    <w:p/>
    <w:p>
      <w:pPr>
        <w:spacing w:after="120" w:line="324" w:lineRule="auto"/>
      </w:pPr>
      <w:r>
        <w:rPr>
          <w:rFonts w:ascii="Arial" w:hAnsi="Arial" w:cs="Arial" w:eastAsia="微軟正黑體"/>
          <w:color w:val="555555"/>
          <w:sz w:val="19"/>
        </w:rPr>
        <w:t>（表格請自行設計與排版）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3402" w:hRule="atLeast"/>
        </w:trPr>
        <w:tc>
          <w:tcPr>
            <w:tcW w:type="dxa" w:w="76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cs="Arial" w:eastAsia="微軟正黑體"/>
                <w:sz w:val="20"/>
                <w:highlight w:val="yellow"/>
              </w:rPr>
              <w:t>[相關實驗結果圖表，ex: I-V 曲線圖]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 w:cs="Arial" w:eastAsia="微軟正黑體"/>
          <w:b w:val="0"/>
          <w:sz w:val="40"/>
        </w:rPr>
        <w:t>五、實驗結果分析</w:t>
      </w:r>
      <w:r>
        <w:rPr>
          <w:rFonts w:ascii="Arial" w:hAnsi="Arial" w:cs="Arial" w:eastAsia="微軟正黑體"/>
          <w:b/>
          <w:color w:val="FF0000"/>
          <w:sz w:val="40"/>
        </w:rPr>
        <w:t>（必要）</w:t>
      </w:r>
    </w:p>
    <w:p>
      <w:pPr>
        <w:spacing w:after="120" w:line="324" w:lineRule="auto"/>
      </w:pPr>
      <w:r>
        <w:rPr>
          <w:rFonts w:ascii="Arial" w:hAnsi="Arial" w:cs="Arial" w:eastAsia="微軟正黑體"/>
          <w:sz w:val="22"/>
          <w:highlight w:val="yellow"/>
        </w:rPr>
        <w:t>【待填】文字內容：實測與理論／模擬的比較、誤差來源、講義問題的回答。</w:t>
      </w:r>
    </w:p>
    <w:p>
      <w:pPr>
        <w:keepNext/>
        <w:spacing w:before="360" w:after="120"/>
      </w:pPr>
      <w:r>
        <w:rPr>
          <w:rFonts w:ascii="Arial" w:hAnsi="Arial" w:cs="Arial" w:eastAsia="微軟正黑體"/>
          <w:b w:val="0"/>
          <w:sz w:val="40"/>
        </w:rPr>
        <w:t>六、程式模擬分析</w:t>
      </w:r>
      <w:r>
        <w:rPr>
          <w:rFonts w:ascii="Arial" w:hAnsi="Arial" w:cs="Arial" w:eastAsia="微軟正黑體"/>
          <w:b/>
          <w:color w:val="0000FF"/>
          <w:sz w:val="40"/>
        </w:rPr>
        <w:t>（選繳）</w:t>
      </w:r>
    </w:p>
    <w:p>
      <w:pPr>
        <w:spacing w:after="120" w:line="324" w:lineRule="auto"/>
      </w:pPr>
      <w:r>
        <w:rPr>
          <w:rFonts w:ascii="Arial" w:hAnsi="Arial" w:cs="Arial" w:eastAsia="微軟正黑體"/>
          <w:sz w:val="22"/>
          <w:highlight w:val="yellow"/>
        </w:rPr>
        <w:t>【待填】LTspice／KiCad 等電路模擬（加分項）：網表或電路圖、模擬結果圖、與實測的比較。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