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496D" w14:textId="77777777" w:rsidR="00B33045" w:rsidRPr="00B33045" w:rsidRDefault="00B33045" w:rsidP="00B33045">
      <w:pPr>
        <w:rPr>
          <w:b/>
          <w:bCs/>
        </w:rPr>
      </w:pPr>
      <w:r w:rsidRPr="00B33045">
        <w:rPr>
          <w:rFonts w:ascii="Segoe UI Emoji" w:hAnsi="Segoe UI Emoji" w:cs="Segoe UI Emoji"/>
          <w:b/>
          <w:bCs/>
        </w:rPr>
        <w:t>📄</w:t>
      </w:r>
      <w:r w:rsidRPr="00B33045">
        <w:rPr>
          <w:b/>
          <w:bCs/>
        </w:rPr>
        <w:t xml:space="preserve"> KYC Verification SOP (Final Version)</w:t>
      </w:r>
    </w:p>
    <w:p w14:paraId="07D99E14" w14:textId="77777777" w:rsidR="00B33045" w:rsidRDefault="00B33045" w:rsidP="00B33045">
      <w:pPr>
        <w:rPr>
          <w:b/>
          <w:bCs/>
        </w:rPr>
      </w:pPr>
      <w:r w:rsidRPr="00B33045">
        <w:rPr>
          <w:b/>
          <w:bCs/>
        </w:rPr>
        <w:t>Title:</w:t>
      </w:r>
    </w:p>
    <w:p w14:paraId="25F2A873" w14:textId="037703CE" w:rsidR="00B33045" w:rsidRPr="00B33045" w:rsidRDefault="00B33045" w:rsidP="00B33045">
      <w:r w:rsidRPr="00B33045">
        <w:t xml:space="preserve"> KYC Verification SOP</w:t>
      </w:r>
    </w:p>
    <w:p w14:paraId="77288115" w14:textId="77777777" w:rsidR="00B33045" w:rsidRDefault="00B33045" w:rsidP="00B33045">
      <w:r w:rsidRPr="00B33045">
        <w:rPr>
          <w:b/>
          <w:bCs/>
        </w:rPr>
        <w:t>Objective:</w:t>
      </w:r>
      <w:r w:rsidRPr="00B33045">
        <w:t xml:space="preserve"> </w:t>
      </w:r>
    </w:p>
    <w:p w14:paraId="6935130D" w14:textId="42920722" w:rsidR="00B33045" w:rsidRPr="00B33045" w:rsidRDefault="00B33045" w:rsidP="00B33045">
      <w:r w:rsidRPr="00B33045">
        <w:t>To ensure accurate customer identity verification in compliance with RBI guidelines.</w:t>
      </w:r>
    </w:p>
    <w:p w14:paraId="0BE887D0" w14:textId="77777777" w:rsidR="00B33045" w:rsidRDefault="00B33045" w:rsidP="00B33045">
      <w:pPr>
        <w:rPr>
          <w:b/>
          <w:bCs/>
        </w:rPr>
      </w:pPr>
      <w:r w:rsidRPr="00B33045">
        <w:rPr>
          <w:b/>
          <w:bCs/>
        </w:rPr>
        <w:t>Scope:</w:t>
      </w:r>
    </w:p>
    <w:p w14:paraId="3428BA4E" w14:textId="67ED0BBF" w:rsidR="00B33045" w:rsidRPr="00B33045" w:rsidRDefault="00B33045" w:rsidP="00B33045">
      <w:r w:rsidRPr="00B33045">
        <w:t xml:space="preserve"> Applies to all new customer account openings across retail banking.</w:t>
      </w:r>
    </w:p>
    <w:p w14:paraId="19802159" w14:textId="77777777" w:rsidR="00B33045" w:rsidRPr="00B33045" w:rsidRDefault="00B33045" w:rsidP="00B33045">
      <w:r w:rsidRPr="00B33045">
        <w:rPr>
          <w:b/>
          <w:bCs/>
        </w:rPr>
        <w:t>Procedure:</w:t>
      </w:r>
    </w:p>
    <w:p w14:paraId="638C1318" w14:textId="77777777" w:rsidR="00B33045" w:rsidRPr="00B33045" w:rsidRDefault="00B33045" w:rsidP="00B33045">
      <w:pPr>
        <w:numPr>
          <w:ilvl w:val="0"/>
          <w:numId w:val="4"/>
        </w:numPr>
      </w:pPr>
      <w:r w:rsidRPr="00B33045">
        <w:t>Collect valid ID proof (Aadhaar, PAN, Passport, Voter ID).</w:t>
      </w:r>
    </w:p>
    <w:p w14:paraId="0FC56FAA" w14:textId="77777777" w:rsidR="00B33045" w:rsidRPr="00B33045" w:rsidRDefault="00B33045" w:rsidP="00B33045">
      <w:pPr>
        <w:numPr>
          <w:ilvl w:val="0"/>
          <w:numId w:val="4"/>
        </w:numPr>
      </w:pPr>
      <w:r w:rsidRPr="00B33045">
        <w:t>Verify authenticity using RBI</w:t>
      </w:r>
      <w:r w:rsidRPr="00B33045">
        <w:noBreakHyphen/>
        <w:t>approved verification tools.</w:t>
      </w:r>
    </w:p>
    <w:p w14:paraId="24598E79" w14:textId="77777777" w:rsidR="00B33045" w:rsidRPr="00B33045" w:rsidRDefault="00B33045" w:rsidP="00B33045">
      <w:pPr>
        <w:numPr>
          <w:ilvl w:val="0"/>
          <w:numId w:val="4"/>
        </w:numPr>
      </w:pPr>
      <w:r w:rsidRPr="00B33045">
        <w:t>Cross</w:t>
      </w:r>
      <w:r w:rsidRPr="00B33045">
        <w:noBreakHyphen/>
        <w:t>check customer details with internal system records.</w:t>
      </w:r>
    </w:p>
    <w:p w14:paraId="1ABB76E6" w14:textId="77777777" w:rsidR="00B33045" w:rsidRPr="00B33045" w:rsidRDefault="00B33045" w:rsidP="00B33045">
      <w:pPr>
        <w:numPr>
          <w:ilvl w:val="0"/>
          <w:numId w:val="4"/>
        </w:numPr>
      </w:pPr>
      <w:r w:rsidRPr="00B33045">
        <w:t>Record verification outcome in compliance database.</w:t>
      </w:r>
    </w:p>
    <w:p w14:paraId="24CD1F36" w14:textId="77777777" w:rsidR="00B33045" w:rsidRPr="00B33045" w:rsidRDefault="00B33045" w:rsidP="00B33045">
      <w:pPr>
        <w:numPr>
          <w:ilvl w:val="0"/>
          <w:numId w:val="4"/>
        </w:numPr>
      </w:pPr>
      <w:r w:rsidRPr="00B33045">
        <w:t>Approve or reject account opening based on results.</w:t>
      </w:r>
    </w:p>
    <w:p w14:paraId="6C33234C" w14:textId="77777777" w:rsidR="00B33045" w:rsidRPr="00B33045" w:rsidRDefault="00B33045" w:rsidP="00B33045">
      <w:r w:rsidRPr="00B33045">
        <w:rPr>
          <w:b/>
          <w:bCs/>
        </w:rPr>
        <w:t>Responsibilities:</w:t>
      </w:r>
    </w:p>
    <w:p w14:paraId="00DDFBCC" w14:textId="77777777" w:rsidR="00B33045" w:rsidRPr="00B33045" w:rsidRDefault="00B33045" w:rsidP="00B33045">
      <w:pPr>
        <w:numPr>
          <w:ilvl w:val="0"/>
          <w:numId w:val="5"/>
        </w:numPr>
      </w:pPr>
      <w:r w:rsidRPr="00B33045">
        <w:t>Compliance Analyst → Verify documents</w:t>
      </w:r>
    </w:p>
    <w:p w14:paraId="5F1164D9" w14:textId="77777777" w:rsidR="00B33045" w:rsidRPr="00B33045" w:rsidRDefault="00B33045" w:rsidP="00B33045">
      <w:pPr>
        <w:numPr>
          <w:ilvl w:val="0"/>
          <w:numId w:val="5"/>
        </w:numPr>
      </w:pPr>
      <w:r w:rsidRPr="00B33045">
        <w:t>Operations Team → Collect and upload documents</w:t>
      </w:r>
    </w:p>
    <w:p w14:paraId="3956CB53" w14:textId="77777777" w:rsidR="00B33045" w:rsidRPr="00B33045" w:rsidRDefault="00B33045" w:rsidP="00B33045">
      <w:pPr>
        <w:numPr>
          <w:ilvl w:val="0"/>
          <w:numId w:val="5"/>
        </w:numPr>
      </w:pPr>
      <w:r w:rsidRPr="00B33045">
        <w:t>Manager → Approve/reject final account opening</w:t>
      </w:r>
    </w:p>
    <w:p w14:paraId="51C30312" w14:textId="77777777" w:rsidR="00B33045" w:rsidRPr="00B33045" w:rsidRDefault="00B33045" w:rsidP="00B33045">
      <w:r w:rsidRPr="00B33045">
        <w:rPr>
          <w:b/>
          <w:bCs/>
        </w:rPr>
        <w:t>Documentation:</w:t>
      </w:r>
    </w:p>
    <w:p w14:paraId="4159B42A" w14:textId="77777777" w:rsidR="00B33045" w:rsidRPr="00B33045" w:rsidRDefault="00B33045" w:rsidP="00B33045">
      <w:pPr>
        <w:numPr>
          <w:ilvl w:val="0"/>
          <w:numId w:val="6"/>
        </w:numPr>
      </w:pPr>
      <w:r w:rsidRPr="00B33045">
        <w:t>Copy of ID proof stored securely</w:t>
      </w:r>
    </w:p>
    <w:p w14:paraId="296174F1" w14:textId="77777777" w:rsidR="00B33045" w:rsidRPr="00B33045" w:rsidRDefault="00B33045" w:rsidP="00B33045">
      <w:pPr>
        <w:numPr>
          <w:ilvl w:val="0"/>
          <w:numId w:val="6"/>
        </w:numPr>
      </w:pPr>
      <w:r w:rsidRPr="00B33045">
        <w:t>Verification log maintained in compliance system</w:t>
      </w:r>
    </w:p>
    <w:p w14:paraId="1AD0188C" w14:textId="77777777" w:rsidR="00B33045" w:rsidRPr="00B33045" w:rsidRDefault="00B33045" w:rsidP="00B33045">
      <w:r w:rsidRPr="00B33045">
        <w:rPr>
          <w:b/>
          <w:bCs/>
        </w:rPr>
        <w:t>Regulatory Basis:</w:t>
      </w:r>
      <w:r w:rsidRPr="00B33045">
        <w:t xml:space="preserve"> This SOP is prepared in accordance with RBI Master Directions on KYC (updated 2023).</w:t>
      </w:r>
    </w:p>
    <w:p w14:paraId="581FC995" w14:textId="77777777" w:rsidR="00500C83" w:rsidRPr="00B33045" w:rsidRDefault="00500C83" w:rsidP="00B33045"/>
    <w:sectPr w:rsidR="00500C83" w:rsidRPr="00B33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35E6"/>
    <w:multiLevelType w:val="multilevel"/>
    <w:tmpl w:val="EF9C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94A98"/>
    <w:multiLevelType w:val="multilevel"/>
    <w:tmpl w:val="F94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A605D"/>
    <w:multiLevelType w:val="multilevel"/>
    <w:tmpl w:val="1A8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24E94"/>
    <w:multiLevelType w:val="multilevel"/>
    <w:tmpl w:val="A13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15C6F"/>
    <w:multiLevelType w:val="multilevel"/>
    <w:tmpl w:val="B80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205E0"/>
    <w:multiLevelType w:val="multilevel"/>
    <w:tmpl w:val="1DE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348763">
    <w:abstractNumId w:val="5"/>
  </w:num>
  <w:num w:numId="2" w16cid:durableId="1601454746">
    <w:abstractNumId w:val="3"/>
  </w:num>
  <w:num w:numId="3" w16cid:durableId="1677538675">
    <w:abstractNumId w:val="4"/>
  </w:num>
  <w:num w:numId="4" w16cid:durableId="2121532840">
    <w:abstractNumId w:val="0"/>
  </w:num>
  <w:num w:numId="5" w16cid:durableId="221866616">
    <w:abstractNumId w:val="1"/>
  </w:num>
  <w:num w:numId="6" w16cid:durableId="1302736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45"/>
    <w:rsid w:val="00500C83"/>
    <w:rsid w:val="00551C66"/>
    <w:rsid w:val="006B6453"/>
    <w:rsid w:val="00745BF3"/>
    <w:rsid w:val="00B33045"/>
    <w:rsid w:val="00C96957"/>
    <w:rsid w:val="00D13495"/>
    <w:rsid w:val="00DF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133F"/>
  <w15:chartTrackingRefBased/>
  <w15:docId w15:val="{B606CA88-0ED7-46AE-A015-2FE2F96A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4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4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4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30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30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Saurav</dc:creator>
  <cp:keywords/>
  <dc:description/>
  <cp:lastModifiedBy>Subham Saurav</cp:lastModifiedBy>
  <cp:revision>1</cp:revision>
  <dcterms:created xsi:type="dcterms:W3CDTF">2026-09-24T07:05:00Z</dcterms:created>
  <dcterms:modified xsi:type="dcterms:W3CDTF">2026-09-24T07:16:00Z</dcterms:modified>
</cp:coreProperties>
</file>