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0D1B4B"/>
          <w:sz w:val="48"/>
          <w:szCs w:val="48"/>
        </w:rPr>
        <w:t xml:space="preserve">REQUIREMENTS TRACEABILITY MATRIX</w:t>
      </w:r>
    </w:p>
    <w:p>
      <w:pPr>
        <w:spacing w:after="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Adaptive Learning Platform</w:t>
      </w:r>
    </w:p>
    <w:p>
      <w:pPr>
        <w:spacing w:after="0" w:before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Complete bidirectional traceability — Business Objectives → Functional Requirements → User Stories → Verification</w:t>
      </w:r>
    </w:p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563EB" w:val="clear"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 </w:t>
      </w:r>
    </w:p>
    <w:p>
      <w:pPr>
        <w:spacing w:after="0" w:before="3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Requirements Traceability Matrix — Adaptive Learning Platform</w:t>
            </w:r>
          </w:p>
        </w:tc>
      </w:tr>
      <w:tr>
        <w:tc>
          <w:tcPr>
            <w:tcW w:type="dxa" w:w="2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1.0 — Full Coverage (113 User Stories + 60+ Functional + 20 NFR)</w:t>
            </w:r>
          </w:p>
        </w:tc>
      </w:tr>
      <w:tr>
        <w:tc>
          <w:tcPr>
            <w:tcW w:type="dxa" w:w="2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Active — Updated per BRD v2.0 / PRD v1.0 / User Stories v2.0</w:t>
            </w:r>
          </w:p>
        </w:tc>
      </w:tr>
      <w:tr>
        <w:tc>
          <w:tcPr>
            <w:tcW w:type="dxa" w:w="2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Standards</w:t>
            </w:r>
          </w:p>
        </w:tc>
        <w:tc>
          <w:tcPr>
            <w:tcW w:type="dxa" w:w="65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ISO/IEC/IEEE 29148:2018 · BABOK v3 · IEEE 830 Traceability Guidelines</w:t>
            </w:r>
          </w:p>
        </w:tc>
      </w:tr>
      <w:tr>
        <w:tc>
          <w:tcPr>
            <w:tcW w:type="dxa" w:w="2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Traceability Scope</w:t>
            </w:r>
          </w:p>
        </w:tc>
        <w:tc>
          <w:tcPr>
            <w:tcW w:type="dxa" w:w="65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Business Objectives → Stakeholder Needs → System Requirements → Design → Verification</w:t>
            </w:r>
          </w:p>
        </w:tc>
      </w:tr>
      <w:tr>
        <w:tc>
          <w:tcPr>
            <w:tcW w:type="dxa" w:w="2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Total Requirements</w:t>
            </w:r>
          </w:p>
        </w:tc>
        <w:tc>
          <w:tcPr>
            <w:tcW w:type="dxa" w:w="65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113 User Stories · 60+ Functional Requirements · 20 NFRs · 14 Use Cases</w:t>
            </w:r>
          </w:p>
        </w:tc>
      </w:tr>
      <w:tr>
        <w:tc>
          <w:tcPr>
            <w:tcW w:type="dxa" w:w="2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CONFIDENTIAL — Internal Use Only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D1B4B"/>
          <w:sz w:val="18"/>
          <w:szCs w:val="18"/>
        </w:rPr>
        <w:t xml:space="preserve">1. Purpose &amp; Scope</w:t>
      </w:r>
    </w:p>
    <w:p>
      <w:pPr>
        <w:pBdr>
          <w:bottom w:val="single" w:color="2563EB" w:sz="8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This Requirements Traceability Matrix (RTM) provides complete bidirectional traceability for the Adaptive Learning Platform. It links every requirement — from high-level business objective to individual user story — to its verification method and current implementation status. The RTM is the single source of truth for requirements coverage, gap detection, change impact analysis, and audit readiness.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8F"/>
          <w:sz w:val="18"/>
          <w:szCs w:val="18"/>
        </w:rPr>
        <w:t xml:space="preserve">1.1 Traceability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160"/>
        <w:gridCol w:w="2400"/>
      </w:tblGrid>
      <w:tr>
        <w:tc>
          <w:tcPr>
            <w:tcW w:type="dxa" w:w="14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Artefact</w:t>
            </w:r>
          </w:p>
        </w:tc>
        <w:tc>
          <w:tcPr>
            <w:tcW w:type="dxa" w:w="316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Reference</w:t>
            </w:r>
          </w:p>
        </w:tc>
        <w:tc>
          <w:tcPr>
            <w:tcW w:type="dxa" w:w="24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</w:tr>
      <w:tr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L1 — Business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Strategic Objectives (SO)</w:t>
            </w:r>
          </w:p>
        </w:tc>
        <w:tc>
          <w:tcPr>
            <w:tcW w:type="dxa" w:w="3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BRD v2.0 §1.3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7 objectives</w:t>
            </w:r>
          </w:p>
        </w:tc>
      </w:tr>
      <w:tr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L2 — Stakeholder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 Cases (UC)</w:t>
            </w:r>
          </w:p>
        </w:tc>
        <w:tc>
          <w:tcPr>
            <w:tcW w:type="dxa" w:w="3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BRD v2.0 §5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14 use cases</w:t>
            </w:r>
          </w:p>
        </w:tc>
      </w:tr>
      <w:tr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L3 — System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Functional Requirements (FR)</w:t>
            </w:r>
          </w:p>
        </w:tc>
        <w:tc>
          <w:tcPr>
            <w:tcW w:type="dxa" w:w="3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BRD v2.0 §6 / PRD v1.0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60+ requirements</w:t>
            </w:r>
          </w:p>
        </w:tc>
      </w:tr>
      <w:tr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L4 — System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Non-Functional Requirements (NFR)</w:t>
            </w:r>
          </w:p>
        </w:tc>
        <w:tc>
          <w:tcPr>
            <w:tcW w:type="dxa" w:w="3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BRD v2.0 §7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20 requirements</w:t>
            </w:r>
          </w:p>
        </w:tc>
      </w:tr>
      <w:tr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L5 — Agile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Epics</w:t>
            </w:r>
          </w:p>
        </w:tc>
        <w:tc>
          <w:tcPr>
            <w:tcW w:type="dxa" w:w="3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User Stories v2.0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10 epics</w:t>
            </w:r>
          </w:p>
        </w:tc>
      </w:tr>
      <w:tr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L6 — Agile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User Stories</w:t>
            </w:r>
          </w:p>
        </w:tc>
        <w:tc>
          <w:tcPr>
            <w:tcW w:type="dxa" w:w="3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User Stories v2.0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113 stories</w:t>
            </w:r>
          </w:p>
        </w:tc>
      </w:tr>
      <w:tr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L7 — Verification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Acceptance Criteria (Gherkin)</w:t>
            </w:r>
          </w:p>
        </w:tc>
        <w:tc>
          <w:tcPr>
            <w:tcW w:type="dxa" w:w="3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User Stories v2.0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5+ scenarios/story</w:t>
            </w:r>
          </w:p>
        </w:tc>
      </w:tr>
      <w:tr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L8 — Verification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QA Test Cases</w:t>
            </w:r>
          </w:p>
        </w:tc>
        <w:tc>
          <w:tcPr>
            <w:tcW w:type="dxa" w:w="3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User Stories v2.0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3–8 test cases/story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8F"/>
          <w:sz w:val="18"/>
          <w:szCs w:val="18"/>
        </w:rPr>
        <w:t xml:space="preserve">1.2 How to Read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776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Req ID</w:t>
            </w:r>
          </w:p>
        </w:tc>
        <w:tc>
          <w:tcPr>
            <w:tcW w:type="dxa" w:w="77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Unique identifier. Prefix indicates type: FR = Functional, NFR = Non-Functional, STU = Student story, EXP = Expert/Teacher story, MOD = Moderator story, ADM = Admin story</w:t>
            </w:r>
          </w:p>
        </w:tc>
      </w:tr>
      <w:tr>
        <w:tc>
          <w:tcPr>
            <w:tcW w:type="dxa" w:w="16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Category</w:t>
            </w:r>
          </w:p>
        </w:tc>
        <w:tc>
          <w:tcPr>
            <w:tcW w:type="dxa" w:w="77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Functional area or module the requirement belongs to</w:t>
            </w:r>
          </w:p>
        </w:tc>
      </w:tr>
      <w:tr>
        <w:tc>
          <w:tcPr>
            <w:tcW w:type="dxa" w:w="16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77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Abbreviated statement of what the system must do. Full text in source document.</w:t>
            </w:r>
          </w:p>
        </w:tc>
      </w:tr>
      <w:tr>
        <w:tc>
          <w:tcPr>
            <w:tcW w:type="dxa" w:w="16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Role</w:t>
            </w:r>
          </w:p>
        </w:tc>
        <w:tc>
          <w:tcPr>
            <w:tcW w:type="dxa" w:w="77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Primary user role affected: Student, Expert/Teacher, Moderator, Platform Admin, or System</w:t>
            </w:r>
          </w:p>
        </w:tc>
      </w:tr>
      <w:tr>
        <w:tc>
          <w:tcPr>
            <w:tcW w:type="dxa" w:w="16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SO Ref</w:t>
            </w:r>
          </w:p>
        </w:tc>
        <w:tc>
          <w:tcPr>
            <w:tcW w:type="dxa" w:w="77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Strategic Objective reference from BRD v2.0 §1.3 (SO-01 through SO-07)</w:t>
            </w:r>
          </w:p>
        </w:tc>
      </w:tr>
      <w:tr>
        <w:tc>
          <w:tcPr>
            <w:tcW w:type="dxa" w:w="16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UC Ref</w:t>
            </w:r>
          </w:p>
        </w:tc>
        <w:tc>
          <w:tcPr>
            <w:tcW w:type="dxa" w:w="77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 Case reference from BRD v2.0 §5 (UC-01 through UC-14)</w:t>
            </w:r>
          </w:p>
        </w:tc>
      </w:tr>
      <w:tr>
        <w:tc>
          <w:tcPr>
            <w:tcW w:type="dxa" w:w="16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Epic</w:t>
            </w:r>
          </w:p>
        </w:tc>
        <w:tc>
          <w:tcPr>
            <w:tcW w:type="dxa" w:w="77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Agile epic from User Stories v2.0 (EPIC-01 through EPIC-10)</w:t>
            </w:r>
          </w:p>
        </w:tc>
      </w:tr>
      <w:tr>
        <w:tc>
          <w:tcPr>
            <w:tcW w:type="dxa" w:w="16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Story ID</w:t>
            </w:r>
          </w:p>
        </w:tc>
        <w:tc>
          <w:tcPr>
            <w:tcW w:type="dxa" w:w="77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User story ID from User Stories v2.0 or functional requirement ID from BRD/PRD</w:t>
            </w:r>
          </w:p>
        </w:tc>
      </w:tr>
      <w:tr>
        <w:tc>
          <w:tcPr>
            <w:tcW w:type="dxa" w:w="16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MoSCoW</w:t>
            </w:r>
          </w:p>
        </w:tc>
        <w:tc>
          <w:tcPr>
            <w:tcW w:type="dxa" w:w="77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Must / Should / Could / Won't — requirement priority classification</w:t>
            </w:r>
          </w:p>
        </w:tc>
      </w:tr>
      <w:tr>
        <w:tc>
          <w:tcPr>
            <w:tcW w:type="dxa" w:w="16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P0 = Must have for launch · P1 = Should have · P2 = Could have</w:t>
            </w:r>
          </w:p>
        </w:tc>
      </w:tr>
      <w:tr>
        <w:tc>
          <w:tcPr>
            <w:tcW w:type="dxa" w:w="16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77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How the requirement will be verified: Unit Test, Integration Test, E2E Test, Load Test, Security Audit, Manual UAT, Code Review</w:t>
            </w:r>
          </w:p>
        </w:tc>
      </w:tr>
      <w:tr>
        <w:tc>
          <w:tcPr>
            <w:tcW w:type="dxa" w:w="16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Planned = not yet in sprint · In Progress = currently being built · Done = implemented and tested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D1B4B"/>
          <w:sz w:val="18"/>
          <w:szCs w:val="18"/>
        </w:rPr>
        <w:t xml:space="preserve">2. Strategic Objectives Reference</w:t>
      </w:r>
    </w:p>
    <w:p>
      <w:pPr>
        <w:pBdr>
          <w:bottom w:val="single" w:color="2563EB" w:sz="8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ID</w:t>
            </w:r>
          </w:p>
        </w:tc>
        <w:tc>
          <w:tcPr>
            <w:tcW w:type="dxa" w:w="24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Objective</w:t>
            </w:r>
          </w:p>
        </w:tc>
        <w:tc>
          <w:tcPr>
            <w:tcW w:type="dxa" w:w="616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Business Outcome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SO-01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Adaptive Personalisation</w:t>
            </w:r>
          </w:p>
        </w:tc>
        <w:tc>
          <w:tcPr>
            <w:tcW w:type="dxa" w:w="6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Dynamically adjust difficulty and topic selection per student — eliminating one-size-fits-all content delivery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SO-02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Exam Readiness Measurement</w:t>
            </w:r>
          </w:p>
        </w:tc>
        <w:tc>
          <w:tcPr>
            <w:tcW w:type="dxa" w:w="6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Provide a continuously updated 0–100 readiness score and exam-day prediction for every premium student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SO-03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Guided Study Journeys</w:t>
            </w:r>
          </w:p>
        </w:tc>
        <w:tc>
          <w:tcPr>
            <w:tcW w:type="dxa" w:w="6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Eliminate study decision fatigue — always surfacing the single best next action for every student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SO-04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Content Quality Governance</w:t>
            </w:r>
          </w:p>
        </w:tc>
        <w:tc>
          <w:tcPr>
            <w:tcW w:type="dxa" w:w="6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All content passes human moderation before reaching students — ensuring exam-grade accuracy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SO-05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Institutional Scalability</w:t>
            </w:r>
          </w:p>
        </w:tc>
        <w:tc>
          <w:tcPr>
            <w:tcW w:type="dxa" w:w="6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Support schools and coaching centres with dedicated management, analytics, and billing capabilities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SO-06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Lifelong Learning Retention</w:t>
            </w:r>
          </w:p>
        </w:tc>
        <w:tc>
          <w:tcPr>
            <w:tcW w:type="dxa" w:w="6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Retain students across multiple exam cycles and skill-based learning beyond initial exam preparation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SO-07</w:t>
            </w:r>
          </w:p>
        </w:tc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Global Market Readiness</w:t>
            </w:r>
          </w:p>
        </w:tc>
        <w:tc>
          <w:tcPr>
            <w:tcW w:type="dxa" w:w="6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Architecture and localisation support for global expansion from Phase 2 onward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D1B4B"/>
          <w:sz w:val="18"/>
          <w:szCs w:val="18"/>
        </w:rPr>
        <w:t xml:space="preserve">3. Functional Requirements Traceability</w:t>
      </w:r>
    </w:p>
    <w:p>
      <w:pPr>
        <w:pBdr>
          <w:bottom w:val="single" w:color="2563EB" w:sz="8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The following tables trace every functional requirement from the BRD v2.0 to its strategic objective, use case, epic, user story, and verification method. Requirements are grouped by functional area.</w:t>
      </w:r>
    </w:p>
    <w:p>
      <w:pPr>
        <w:shd w:fill="0D1B4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FR-01 — Guest Experience &amp; Acquisition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FR-01-01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Show exam selection screen to all unauthenticated visitors with no matching cookie/fingerprint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Guest/Visitor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STU-REQ-00A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E2E test + browser inspection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FR-01-02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Serve 10–20 curated exam-specific questions from screening bank (not live question bank)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Guest/Visitor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STU-REQ-00C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manual content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FR-01-03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Display full results (score, breakdown, topic summary) immediately after submission without auth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Guest/Visitor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STU-REQ-00D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E2E + manual UAT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FR-01-04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Show readiness score and study plan blurred with upgrade prompt for unregistered users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Guest/Visitor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STU-REQ-00D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Visual inspection + automated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FR-01-05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Set 90-day cookie + device fingerprint on test completion regardless of registration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STU-REQ-00F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test + browser cookie inspection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FR-01-06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Display sign-up wall (Log In / Sign Up only) for returning guests matching cookie+fingerprint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Guest/Visitor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STU-REQ-00G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E2E test (return visit scenario)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FR-01-07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Redirect authenticated users from /screening to /dashboard with HTTP 302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STU-REQ-00H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integration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FR-01-08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Auto-save screening results to new user profile on successful registration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STU-REQ-00E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profile data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1A3A8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FR-02 — Authentication &amp; Identity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FR-02-01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Email + password registration with bcrypt min 12 rounds. Status = PENDING_VERIFICATION until email confirmed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(hash verification) + security audit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FR-02-02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Google Sign-In and Apple Sign-In via OAuth 2.0/OIDC. Existing email match → login not duplicate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E2E social login flow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FR-02-03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OTP login via email or SMS. Expiry 10 min. Max 3 incorrect attempts before invalidation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+ integration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FR-02-04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tos_accepted: true required at registration. Store ToS version + UTC timestamp on user record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GDPR compliance audit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FR-02-05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JWT access tokens max 30-min expiry. Refresh tokens rotate on every use (30-day expiry)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(expiry) + security penetration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FR-02-06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Account lockout 15 min after 5 consecutive failed logins. IP rate limit 20 failures/hour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STU-REQ-10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security test + rate limit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FR-02-07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Institution invite-link registration. Token expiry 7 days. Institution students get VERIFIED + premium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manual UAT (invite flow)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FR-02-08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Account deletion for self-registered students. Soft delete immediate, hard delete within 30 days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deletion test + GDPR audit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FR-02-09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RBAC enforced at every protected API endpoint using role + admin_access_level from JWT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Security penetration test + role-boundary unit tests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0F766E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FR-03 — Student Profile &amp; Onboarding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FR-03-01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Gate all routes to /onboarding/exams until at least one exam selected. Server-side enforced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STU-REQ-12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test (direct URL bypass attempt)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FR-03-02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Support multiple simultaneous exam selections. Each exam has separate readiness score + feed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STU-REQ-13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manual UAT (multi-exam)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FR-03-03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Gradual profile collection: max 1 optional prompt per session. Dismissible. Stops after 2 dismissals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UAT + session behaviour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FR-03-04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Collect: language (EN/HI), target exam date, daily study goal, profile photo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STU-REQ-14–17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profile completeness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FR-03-05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 completion indicator showing X/5 fields with benefit explanation + direct navigation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STU-REQ-19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UAT + visual inspection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563E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FR-04 — Content Discovery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FR-04-01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Personalised home feed: Continue, Recommended (top 5), Assigned (institution) pinned at top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STU-REQ-21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recommendation engine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FR-04-02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Full catalogue browse: Exam → Subject → Topic → Subtopic. Premium content shown with lock icon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STU-REQ-24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UAT + automated navigation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FR-04-03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Full-text search in EN and HI. Results within 500ms p95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SO-07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STU-REQ-26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Load test + manual search (Hindi script)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FR-04-04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Stacked filters: exam type, subject, topic, difficulty, content type. Individually clearable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STU-REQ-25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E2E filter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FR-04-05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Bookmark any course/topic with single tap. Persist permanently. Group by exam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STU-REQ-28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persistence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0D1B4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FR-05 — Quiz &amp; Practice Engine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FR-05-01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 Engine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Three quiz modes: PRACTICE (all), ADAPTIVE (premium), MOCK (premium + hard timer)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STU-REQ-31–33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E2E for all 3 modes + tier gate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FR-05-02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 Engine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Question types: MCQ_SINGLE, MCQ_MULTI, NUMERIC. Subjective out of scope Phase 1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STU-REQ-34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per question type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FR-05-03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 Engine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Adaptive engine selects topics from student's 3 weakest clusters not in current session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STU-REQ-32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with mock mastery data + A/B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FR-05-04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 Engine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Difficulty adjusts per answer: correct → +1 band (max HARD), incorrect → -1 or same (min EASY)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STU-REQ-32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(difficulty progression scenarios)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FR-05-05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 Engine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Adaptive session limits: min 5 questions before submit, max 50 questions per session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STU-REQ-32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(boundary conditions)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FR-05-06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 Engine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Full results within 500ms p95 of submission. Score, accuracy, per-question breakdown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STU-REQ-37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Load test (k6/Locust) — p95 measurement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FR-05-07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 Engine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Practice quiz state persisted in Redis — pause/resume within 7 days. Mock not pausable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STU-REQ-36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Redis TTL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FR-05-08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 Engine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Retry incorrect questions. Retries stored as separate attempt — not overwriting original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STU-REQ-38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analytics data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FR-05-09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 Engine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Student can submit doubt on any question from results screen. Routes to expert queue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STU-REQ-39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doubt queue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FR-05-10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 Engine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Single personalised next-action recommendation (premium) at bottom of every results screen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STU-REQ-40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premium gate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0F766E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FR-06 — Analytics &amp; Progress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FR-06-01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Per-exam readiness score (0–100) for every premium student. Updated after every adaptive quiz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STU-REQ-45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score recalculation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FR-06-02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Readiness score history graphs: 7D, 30D, 90D timeframes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STU-REQ-46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visual inspection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FR-06-03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Predicted score by exam day via linear projection of 30-day improvement rate. Premium only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STU-REQ-47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with synthetic history + visual inspection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FR-06-04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Topic strength map: STRONG / DEVELOPING / WEAK / NOT_STARTED. Sortable by weakest first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STU-REQ-51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manual UAT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FR-06-05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Study streak, total quizzes, accuracy %, total study time — available to all tiers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STU-REQ-48–50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analytics accuracy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FR-06-06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Shareable signed read-only URL for progress report. Revocable. Topic breakdown excluded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STU-REQ-54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URL revocation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FR-06-07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Institution student analytics auto-visible to their admin and assigned teacher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STU-REQ-55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role-scoped data access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1A3A8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FR-07 — Recommendations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FR-07-01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Recommendations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Single next-action recommendation (premium) within 800ms p95 after every quiz submission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STU-REQ-40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Load test + recommendation engine integration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FR-07-02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Recommendations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Recommendation triggers: weak topic, regression, exam proximity &lt;30 days, inactivity &gt;7 days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STU-REQ-40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(all 4 trigger scenarios)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4C1D95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FR-08 — Community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FR-08-01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Community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Any authenticated user can post discussion threads tagged to exam/subject/topic. Enter moderation queue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STU-REQ-41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moderation queue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FR-08-02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Community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Only Expert/Teacher roles can answer question-specific doubts. Students can read and upvote only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EXP-REQ-14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Role boundary test + RBAC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FR-08-03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Community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Global and topic-specific leaderboards. Institution students see intra-institution leaderboard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STU-REQ-43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leaderboard calculation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0D1B4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FR-09 — Post-Exam Experience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FR-09-01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Post-Exam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Push notification at 07:00 local time on target exam date with readiness score included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EPIC-07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STU-REQ-56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push notification delivery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FR-09-02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Post-Exam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Auto-generate shareable certificate (PNG + link) for premium students with ≥1 mock test completed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EPIC-07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STU-REQ-57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certificate generation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FR-09-03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Post-Exam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Students can optionally log actual exam result. Compare to predicted readiness score (premium)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EPIC-07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STU-REQ-58–59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comparison logic unit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FR-09-04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Post-Exam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Add new exam to profile at any time. Fresh readiness score. Historical data preserved permanently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EPIC-07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STU-REQ-61–63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data persistence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0F766E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FR-10 — Expert &amp; Teacher Workflows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FR-10-01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Content Creation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Three creator onboarding paths: application, direct invite, institution. All must be tested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EXP-REQ-01–03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UAT for all 3 paths separately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FR-10-02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Content Creation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Course lifecycle: DRAFT → IN_REVIEW → APPROVED/NEEDS_CHANGES/REJECTED. Edits to live create draft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EXP-REQ-06–09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(full state lifecycle)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FR-10-03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Content Creation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Single + bulk question upload (CSV/JSON, max 2000). Partial success allowed. Per-row error detail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UC-10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EXP-REQ-10–12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(500 + 2000 question files)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FR-10-04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Content Creation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Shared peer review queue visible to all creators. Cannot review own submissions. Min 1 peer approval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UC-10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EXP-REQ-05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self-review prevention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FR-10-05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Institution Mgmt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Assign courses/quizzes to students/batches with optional deadlines. Reminders rate-limited 1/24hr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EXP-REQ-17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reminder rate limit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FR-10-06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Institution Mgmt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Batch analytics: readiness distribution, top 5 weakest topics, completion rates, inactive students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EXP-REQ-18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analytics accuracy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991B1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FR-11 — Moderation System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FR-11-01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All content from any source must pass moderator review before students can see it. No auto-publish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MOD-REQ-03–07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(content visibility before approval)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FR-11-02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Three content actions: APPROVE, RETURN FOR CHANGES (min 20-char feedback), REJECT (predefined reason)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MOD-REQ-04–06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for all 3 action paths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FR-11-03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Three community actions: APPROVE, REMOVE (archived not deleted), ESCALATE to platform admin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MOD-REQ-08–09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for all 3 community actions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FR-11-04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Auto-create escalation ticket for platform admin after user receives 3 warnings within 30 days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MOD-REQ-10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(3-warning trigger scenario)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FR-11-05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Moderators cannot suspend or ban users. This capability is reserved for platform admin only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MOD-REQ-12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Role boundary test + RBAC penetration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92400E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FR-12 — Platform Administration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FR-12-01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Real-time KPI dashboard: users, content queue, revenue MTD, subscriptions, institutions, escalations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SO-07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ADM-REQ-01–02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dashboard data accuracy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FR-12-02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Suspend (with duration) or ban user. Written reason required. Audit log written BEFORE execution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ADM-REQ-04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(audit-before-write) + security audit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FR-12-03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Impersonate user in read-only mode. Every session logged with admin_id + target + duration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ADM-REQ-05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audit log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FR-12-04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Manage institution accounts: create, configure seats/plan, generate invoices, deactivate (suspends all)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ADM-REQ-09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deactivation cascade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FR-12-05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Process full and partial refunds. All refunds logged with admin_id, amount, reason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ADM-REQ-14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payment gateway refund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FR-12-06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Immutable append-only audit log. Retained minimum 3 years. Exportable as CSV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ADM-REQ-19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DB constraint test (no UPDATE/DELETE) + export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FR-12-07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Configure exam syllabuses, topic weightages, complexity bands, screening test question sets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SO-07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ADM-REQ-15–16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preview-before-publish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D1B4B"/>
          <w:sz w:val="18"/>
          <w:szCs w:val="18"/>
        </w:rPr>
        <w:t xml:space="preserve">4. User Story Traceability — All 113 Stories</w:t>
      </w:r>
    </w:p>
    <w:p>
      <w:pPr>
        <w:pBdr>
          <w:bottom w:val="single" w:color="2563EB" w:sz="8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The following tables trace all 113 user stories to their parent epic, functional requirement, strategic objective, MoSCoW priority, and verification status. Stories are grouped by epic.</w:t>
      </w:r>
    </w:p>
    <w:p>
      <w:pPr>
        <w:shd w:fill="0D1B4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EPIC-01 — Guest Experience &amp; Acquisition (8 stories)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STU-REQ-00A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screening test — platform entry without authentication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Guest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FT-01-01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E2E + manual UAT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STU-REQ-00B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Exam selection before test begins — personalises all questions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Guest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FT-01-01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E2E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STU-REQ-00C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10–20 curated questions served from admin-managed screening bank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Guest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FT-01-01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content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STU-REQ-00D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Full results (score, breakdown, topics) shown immediately post-submission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Guest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FT-01-01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E2E + manual UAT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STU-REQ-00E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Registration prompt with auto-save of results + pre-fill exam selection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Guest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FT-01-01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profile data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STU-REQ-00F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Cookie + device fingerprint detection for returning unregistered guests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FT-01-02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test + browser inspection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STU-REQ-00G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Sign-up wall for returning guest — Log In / Sign Up only. Test not accessible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Guest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FT-01-02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E2E (return visit scenario)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STU-REQ-00H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Authenticated users redirected from /screening to /dashboard (HTTP 302)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EPIC-01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FT-01-02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integration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hd w:fill="1A3A8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EPIC-02 — Authentication &amp; Identity (11 stories)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Register with email + password. bcrypt hashing. PENDING_VERIFICATION until email confirmed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FT-02-01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+ security audit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Google Sign-In and Apple Sign-In via OAuth 2.0 / OIDC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FT-02-01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E2E social flow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OTP login via email or SMS. 10-min expiry. 3 attempts max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FT-02-01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+ integration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Password reset via email link. 30-min expiry. Auto-login after reset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FT-02-01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expiry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ToS acceptance mandatory. Store version + UTC timestamp on user record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FT-02-01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GDPR audit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Institution invite-link join. Pre-filled email + institution. Premium auto-granted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FT-02-02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premium access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Invite link expiry 7 days. Admin can resend. Expired links return 410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FT-02-02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(TTL) + integration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Session persists 30 days. Auto-logout after 30 days of inactivity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FT-02-03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TTL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STU-REQ-09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Logout from current device or all devices at once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FT-02-03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(single + all device logout)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STU-REQ-10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Account lockout 15 min after 5 consecutive failed logins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FT-02-03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Security test + rate limit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STU-REQ-11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Account deletion — self-registered only. Hard delete within 30 days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EPIC-02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FT-02-03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deletion test + GDPR audit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hd w:fill="0F766E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EPIC-03 — Student Profile &amp; Onboarding (9 stories)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STU-REQ-12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Exam selection mandatory gate — server-side. All routes blocked until selection made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FT-03-01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bypass test + integration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STU-REQ-13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Add or change exams at any time. Each exam gets separate readiness score + feed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FT-03-01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multi-exam data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STU-REQ-14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Language preference (EN/HI) — prompted in session 1. Defaults to English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SO-07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FT-03-02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UAT + localisation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STU-REQ-15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Target exam date — prompted in session 2. Powers countdown + prediction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FT-03-02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prediction activation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STU-REQ-16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Daily study goal — prompted after first quiz. Calibrates recommendation volume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FT-03-02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recommendation calibration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STU-REQ-17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 photo upload. JPG/PNG/WEBP. Max 5MB. Stored on S3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FT-03-02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P2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S3 storage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STU-REQ-18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Edit any profile detail at any time. Changes take effect immediately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FT-03-02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immediate-effect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STU-REQ-19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 completion indicator — X/5 fields. Per-field benefit. Direct navigation link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FT-03-02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UAT + visual inspection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STU-REQ-20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Notification preferences — per category, push and email controlled separately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EPIC-03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FT-03-02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notification routing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hd w:fill="2563E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EPIC-04 — Content Discovery (10 stories)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STU-REQ-21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Smart home feed — personalised per exam. Updates after every quiz submission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FT-04-01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recommendation freshness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STU-REQ-22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Continue where you left off — last accessed course per exam on home screen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FT-04-01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state persistence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STU-REQ-23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Assigned courses pinned at top for institution students. Shows deadline if set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FT-04-01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institution role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STU-REQ-24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Browse full catalogue: Exam → Subject → Topic → Subtopic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FT-04-02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navigation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STU-REQ-25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Stacked filters: exam, subject, topic, difficulty, content type. Individually clearable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FT-04-02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E2E filter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STU-REQ-26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Full-text search EN + HI. Results &lt; 500ms p95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SO-07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FT-04-02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Load test + manual Hindi search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STU-REQ-27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Course/topic detail page: coverage, exam, question count, time, progress, Start/Continue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FT-04-02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UAT + content accuracy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STU-REQ-28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Bookmark any course/topic — single tap. No limit. Persist permanently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FT-04-03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persistence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STU-REQ-29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View and manage bookmarks — grouped by exam. Shows progress % per item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FT-04-03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progress display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STU-REQ-30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Free students see all content. Premium shown with lock icon + upgrade prompt on tap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EPIC-04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FT-04-03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upgrade prompt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hd w:fill="0D1B4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EPIC-05 — Daily Practice &amp; Quizzes (14 stories)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STU-REQ-31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Start practice quiz — question count, time, difficulty shown pre-start. All tiers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Automated E2E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STU-REQ-32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Start adaptive quiz — platform selects topic + difficulty. Premium only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premium gate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STU-REQ-33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Start full mock test — simulates real exam format. Hard timer. Premium only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E2E test + timer auto-submit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STU-REQ-34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Answer MCQ_SINGLE, MCQ_MULTI, NUMERIC questions one at a time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per question type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STU-REQ-35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Timer shown: soft for practice, hard for mock (auto-submit on expiry)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(auto-submit scenario)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STU-REQ-36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Pause/resume practice quiz within 7 days. Mock tests cannot be paused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Redis TTL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STU-REQ-37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Full results immediately after submit — score, breakdown, correct answers, explanations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Load test &lt; 500ms p95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STU-REQ-38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Retry incorrect questions — stored as separate attempt in analytics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analytics separation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STU-REQ-39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Submit doubt on any question from results screen — routes to expert queue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queue routing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STU-REQ-40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Single next-action recommendation (premium) at bottom of results screen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premium gate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STU-REQ-41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Community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 discussion thread tagged to exam/subject/topic. Enters moderation queue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moderation queue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STU-REQ-42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Community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Read and upvote community answers. Most-upvoted highlighted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upvote calculation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STU-REQ-43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Community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Leaderboard: global by exam + institution leaderboard for institution students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leaderboard logic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STU-REQ-44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Community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Report inappropriate content — enters moderation queue. Review within 24hrs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EPIC-05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FT-05-04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report routing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hd w:fill="0F766E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EPIC-06 — Progress &amp; Analytics (11 stories)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STU-REQ-45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Readiness score 0–100 per exam. Updated after every adaptive quiz. Blurred for free tier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FT-06-01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premium gate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STU-REQ-46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Score history graph: 7D / 30D / 90D timeframes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FT-06-01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graph data accuracy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STU-REQ-47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Predicted readiness by exam day — linear projection. Labelled as estimate. Premium only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FT-06-01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with synthetic history + visual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STU-REQ-48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Activity summary: quizzes, accuracy %, study time, streak — all tiers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FT-06-01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accuracy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STU-REQ-49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Exam countdown shown if target date set. Per exam for multi-exam students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FT-06-01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date calculation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STU-REQ-50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Study streak tracking — consecutive days. Milestones at 7, 30, 100 days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FT-06-01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milestone trigger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STU-REQ-51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Topic strength map: STRONG/DEVELOPING/WEAK/NOT_STARTED. Sortable. Premium only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FT-06-02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sorting logic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STU-REQ-52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Topic detail: accuracy, attempts, avg time, improvement trend per topic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FT-06-02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data accuracy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STU-REQ-53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One-tap from topic breakdown to start quiz on that topic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SO-01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FT-06-02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UAT + navigation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STU-REQ-54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Shareable signed read-only progress link. Topic breakdown excluded. Revocable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SO-03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FT-06-03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revocation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STU-REQ-55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Institution student progress auto-visible to admin and assigned teacher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EPIC-06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FT-06-03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role-scoped access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hd w:fill="4C1D95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EPIC-07 — Post-Exam Experience (8 stories)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STU-REQ-56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Post-Exam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Exam day notification at 07:00 local + celebration screen on next platform open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EPIC-07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FT-07-01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push delivery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STU-REQ-57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Post-Exam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Auto-generate shareable certificate for premium students with ≥1 completed mock test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EPIC-07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FT-07-01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PNG/link generation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STU-REQ-58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Post-Exam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Optional actual exam result logging — stored privately on user profile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EPIC-07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FT-07-02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privacy scope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STU-REQ-59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Post-Exam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Compare predicted readiness vs actual result (premium). Data used anonymously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SO-02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EPIC-07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FT-07-02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+ analytics anonymisation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STU-REQ-60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Post-Exam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What's next prompt within 7 days of exam: add new exam or skill courses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EPIC-07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FT-07-03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prompt timing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STU-REQ-61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Post-Exam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Add new exam at any time — fresh readiness score, history preserved permanently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EPIC-07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FT-07-03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data preservation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STU-REQ-62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Post-Exam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Skill-based courses catalogue separate from exam prep. Same quiz mechanics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EPIC-07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FT-07-03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catalogue separation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STU-REQ-63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Post-Exam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Lifetime learning profile — all history permanent. Per exam cycle. Never deleted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Student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EPIC-07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FT-07-03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data retention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hd w:fill="16653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EPIC-08 — Expert &amp; Teacher Workflows (18 stories)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Creator Onboarding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Apply to become creator: form + sample question + admin review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UAT + admin approval flow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Creator Onboarding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Join via direct invite: email link, 7-day expiry, creator access immediate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TTL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Creator Onboarding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Join via institution: added by institution admin, scoped creator access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scope boundary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Content Dashboard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Personal dashboard: all courses + questions with status, views, moderator feedback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data accuracy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EXP-REQ-05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Content Dashboard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Shared peer review queue — all pending content visible. Cannot review own submissions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UC-10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self-review prevention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EXP-REQ-06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Course Creation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Create course: title, exam, subject, description, topic list. Status = DRAFT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draft visibility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EXP-REQ-07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Course Creation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Preview course exactly as student sees it before submitting for review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UAT + rendering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EXP-REQ-08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Course Creation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Submit course for review — locked for edit during IN_REVIEW. Returns to DRAFT on changes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state machine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EXP-REQ-09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Course Creation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Edit live course creates new draft version. Original stays live during review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version management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EXP-REQ-10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Question Upload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Single question upload: type, stem, options, answer, explanation, exam, topic, difficulty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UC-10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validation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EXP-REQ-11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Question Upload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Bulk upload CSV/JSON up to 2000 questions. Partial success. Per-row error detail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UC-10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(500 + 2000 question files)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EXP-REQ-12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Question Upload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Submit questions for review — enters shared peer queue then moderator queue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UC-10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queue routing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EXP-REQ-13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Review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Review pending question from shared queue: APPROVE / RETURN / FLAG. Cannot review own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UC-10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self-review prevention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EXP-REQ-14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Community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Answer question-specific doubts from student doubt queue. Expert Answer badge shown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badge display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EXP-REQ-15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Community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 answers and threads in community — shown with Teacher/Expert badge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UC-08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badge display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EXP-REQ-16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Institution Mgmt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View assigned students — progress, readiness, last login, streak. Institution-scoped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scope boundary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EXP-REQ-17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Institution Mgmt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Assign courses/quizzes to students or whole batch. Optional deadlines. Send reminders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reminder rate limit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EXP-REQ-18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Institution Mgmt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Batch analytics: readiness distribution, top 5 weakest topics, completion rates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Expert/Teacher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EPIC-08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FT-08-06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analytics accuracy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hd w:fill="991B1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EPIC-09 — Moderation System (12 stories)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MOD-REQ-01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Moderator login — lands on moderation dashboard. Internal or external, identical access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FT-09-01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role routing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MOD-REQ-02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Three queues: Content, Discussion, Behaviour — each showing pending item count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FT-09-01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count accuracy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MOD-REQ-03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Review pending question: full content, answers, explanation, tags, peer review comments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FT-09-02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UAT + data completeness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MOD-REQ-04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Approve question — publishes to question bank immediately. Creator notified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FT-09-02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notification delivery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MOD-REQ-05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Return for changes — min 20-char feedback required. Creator notified with comment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FT-09-02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min-length validation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MOD-REQ-06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Reject — mandatory reason from predefined list. Creator can appeal to platform admin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FT-09-02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appeal routing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MOD-REQ-07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Review and approve course — same 3-action process. Preview as student before deciding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FT-09-02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preview rendering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MOD-REQ-08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Review flagged discussions — APPROVE, REMOVE (archived), or ESCALATE to admin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FT-09-03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archive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MOD-REQ-09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Remove live post — immediately hidden. Author notified. Archived not deleted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FT-09-03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visibility + archive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MOD-REQ-10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Warn user — recorded on account. 3 warnings in 30 days triggers auto-escalation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FT-09-04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auto-escalation trigger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MOD-REQ-11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Review behaviour reports — see context, warning history. Can warn, remove, or escalate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FT-09-04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data completeness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MOD-REQ-12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Escalate to platform admin — written summary + recommendation. Cannot suspend/ban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Moderator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EPIC-09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FT-09-04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Role boundary test + RBAC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pPr>
        <w:shd w:fill="92400E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EPIC-10 — Platform Administration (20 stories)  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900"/>
        <w:gridCol w:w="700"/>
        <w:gridCol w:w="700"/>
        <w:gridCol w:w="800"/>
        <w:gridCol w:w="1000"/>
        <w:gridCol w:w="800"/>
        <w:gridCol w:w="700"/>
        <w:gridCol w:w="1800"/>
        <w:gridCol w:w="800"/>
      </w:tblGrid>
      <w:tr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Statement</w:t>
            </w:r>
          </w:p>
        </w:tc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Ref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 Ref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ADM-REQ-01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Dashboard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Top-level KPI dashboard — all metrics at glance. Refreshes every 5 min. Drill-down per widget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SO-07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data freshness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ADM-REQ-02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Dashboard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Drill-down dashboards per area: Users, Content, Institutions, Financials, Moderation, Config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SO-07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FT-10-01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UAT + data accuracy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ADM-REQ-03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Search and view any user by name, email, phone, or ID. Full profile shown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search accuracy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ADM-REQ-04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Suspend (with duration) or ban user. Reason mandatory. Audit log written BEFORE execution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(audit-before-write) + security audit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ADM-REQ-05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Impersonate user — read-only. Every session logged. Max 1 active per admin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audit log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ADM-REQ-06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Merge duplicate accounts — merges history, subscriptions. Duplicate deactivated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data merge verification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ADM-REQ-07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Approve creator applications including sample question review. Approve or reject with reason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UC-09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UAT + notification delivery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ADM-REQ-08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Grant and revoke Institution or Platform admin access. All changes logged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FT-10-02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audit log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ADM-REQ-09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Institution Mgmt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Create institution: name, type, billing contact, plan, admin user. Deactivation cascades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cascade deactivation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ADM-REQ-10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Institution Mgmt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View institution performance: students, readiness distribution, content, billing history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data accuracy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ADM-REQ-11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Financial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Revenue dashboard: MTD, prev month, active subscriptions, churn. Real-time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SO-07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financial data accuracy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ADM-REQ-12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Financial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Manage individual subscriptions: upgrade, downgrade, pause, cancel, comp access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payment gateway integration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ADM-REQ-13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Financial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Manage institution billing: plan, seats, cycle, invoices. Mark paid for offline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SO-05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invoice generation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ADM-REQ-14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Financial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Process full/partial refunds. Reason mandatory. All refunds logged with admin_id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UC-13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payment gateway refund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ADM-REQ-15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Manage exam syllabuses, topic weightages, complexity bands. Preview before publish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SO-07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preview-before-publish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ADM-REQ-16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Configure screening test question sets per exam. Changes effective immediately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SO-07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immediate-effect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ADM-REQ-17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Manage subscription plans, pricing, billing cycles, promotional codes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SO-07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pricing change validation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ADM-REQ-18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Manage moderation team: grant/revoke access, view activity, set review time targets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SO-04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team metrics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ADM-REQ-19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Audit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Immutable audit log — append-only. No UPDATE/DELETE. 3-year retention. CSV export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SO-06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Must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DB constraint test + export test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ADM-REQ-20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3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Platform-wide announcements to all users or targeted segment. Schedule in advance</w:t>
            </w:r>
          </w:p>
        </w:tc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3A8F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SO-07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766E"/>
                <w:sz w:val="16"/>
                <w:szCs w:val="16"/>
              </w:rPr>
              <w:t xml:space="preserve">UC-14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6"/>
                <w:szCs w:val="16"/>
              </w:rPr>
              <w:t xml:space="preserve">EPIC-10</w:t>
            </w:r>
          </w:p>
        </w:tc>
        <w:tc>
          <w:tcPr>
            <w:tcW w:type="dxa" w:w="1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FT-10-05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+ targeting logic check</w:t>
            </w:r>
          </w:p>
        </w:tc>
        <w:tc>
          <w:tcPr>
            <w:tcW w:type="dxa" w:w="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5"/>
                <w:szCs w:val="15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D1B4B"/>
          <w:sz w:val="18"/>
          <w:szCs w:val="18"/>
        </w:rPr>
        <w:t xml:space="preserve">5. Non-Functional Requirements Traceability</w:t>
      </w:r>
    </w:p>
    <w:p>
      <w:pPr>
        <w:pBdr>
          <w:bottom w:val="single" w:color="2563EB" w:sz="8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NFRs are structured per ISO 25010. Each NFR is linked to its architecture mechanism and verification method.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200"/>
        <w:gridCol w:w="2000"/>
        <w:gridCol w:w="1200"/>
        <w:gridCol w:w="1800"/>
      </w:tblGrid>
      <w:tr>
        <w:tc>
          <w:tcPr>
            <w:tcW w:type="dxa" w:w="9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NFR ID</w:t>
            </w:r>
          </w:p>
        </w:tc>
        <w:tc>
          <w:tcPr>
            <w:tcW w:type="dxa" w:w="14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Architecture Mechanism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NFR-P01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API p95 &lt; 200ms standard CRUD/read endpoints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Redis caching + DB read replicas + API gateway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Load test (k6/Locust) — p95 measurement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NFR-P02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 result delivery p95 &lt; 500ms after submission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Async readiness update + sync result payload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Load test — quiz submit endpoint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NFR-P03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Recommendation refresh p95 &lt; 800ms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Pre-computed recommendations in Redis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Load test — recommendations endpoint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NFR-P04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Search results p95 &lt; 500ms (EN + HI)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OpenSearch with language-specific analysers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Load test — search endpoint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NFR-P05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Adaptive quiz start p95 &lt; 800ms (includes analytics lookup)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Mastery data cached in Redis (1-hr TTL)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Load test — adaptive quiz start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NFR-P06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Readiness score update within 1 second of quiz submission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Async score recalculation via event queue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Integration test — score latency measurement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NFR-P07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Weekly readiness prediction recalculation non-blocking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Batch job on background worker (SQS)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Staging batch job duration test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NFR-P08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10,000 concurrent users (Phase 1 design target)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Horizontal auto-scaling EKS + stateless services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Load test — concurrent user simulation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NFR-P09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1,000,000 concurrent users (Phase 2 design ceiling)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Architecture review + capacity planning documented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Architecture review + theoretical load analysis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NFR-R01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99.9% uptime for all user-facing services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Multi-AZ EKS + automated failover + health routing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Monitoring SLO + incident report review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NFR-R02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RPO &lt; 15 minutes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WAL replication + point-in-time recovery + transactional outbox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DR drill — data loss measurement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NFR-R03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RTO &lt; 1 hour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Blue-green deployment + warm standby + DNS failover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DR drill — recovery time measurement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NFR-S01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Passwords bcrypt-hashed min 12 rounds. Never in logs or responses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bcrypt at auth service. Log scrubbing middleware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+ security audit + pen test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NFR-S02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TLS 1.2 minimum on all endpoints. HTTP redirects to HTTPS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TLS at load balancer. HSTS header. ACM certificates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TLS scan + HSTS check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NFR-S03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JWT access tokens max 30-min. Refresh rotation on every use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Token expiry enforced at API gateway. Redis revocation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+ security pen test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NFR-S04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All inputs validated. Outputs sanitised against XSS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DTO validation on all endpoints. Output encoding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OWASP ZAP scan + code review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NFR-S05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Multi-tenant data isolation — no cross-tenant leakage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Row-level security / query scoping per tenant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Security pen test + integration test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NFR-S06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Secrets in AWS Secrets Manager. Never in code or env vars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Secrets Manager + GitGuardian pre-commit hook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Code review + secrets scan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NFR-S07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Audit log write-before-execute for all sensitive actions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Two-phase: audit log written atomically before action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Unit test (write-before-write) + pen test</w:t>
            </w:r>
          </w:p>
        </w:tc>
      </w:tr>
      <w:tr>
        <w:tc>
          <w:tcPr>
            <w:tcW w:type="dxa" w:w="9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NFR-L01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Localisation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Full EN + HI support — UI, content, search, all comms</w:t>
            </w:r>
          </w:p>
        </w:tc>
        <w:tc>
          <w:tcPr>
            <w:tcW w:type="dxa" w:w="20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i18n framework + OpenSearch language analysers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  <w:tc>
          <w:tcPr>
            <w:tcW w:type="dxa" w:w="18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Manual localisation test + Hindi search test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D1B4B"/>
          <w:sz w:val="18"/>
          <w:szCs w:val="18"/>
        </w:rPr>
        <w:t xml:space="preserve">6. Coverage Summary &amp; Gap Analysis</w:t>
      </w:r>
    </w:p>
    <w:p>
      <w:pPr>
        <w:pBdr>
          <w:bottom w:val="single" w:color="2563EB" w:sz="8" w:space="1"/>
        </w:pBd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8F"/>
          <w:sz w:val="18"/>
          <w:szCs w:val="18"/>
        </w:rPr>
        <w:t xml:space="preserve">6.1 Requirement Coverage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160"/>
      </w:tblGrid>
      <w:tr>
        <w:tc>
          <w:tcPr>
            <w:tcW w:type="dxa" w:w="24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Reqs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Could</w:t>
            </w:r>
          </w:p>
        </w:tc>
        <w:tc>
          <w:tcPr>
            <w:tcW w:type="dxa" w:w="216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Coverage Status</w:t>
            </w:r>
          </w:p>
        </w:tc>
      </w:tr>
      <w:tr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Guest Experience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0</w:t>
            </w:r>
          </w:p>
        </w:tc>
        <w:tc>
          <w:tcPr>
            <w:tcW w:type="dxa" w:w="2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All Must covered</w:t>
            </w:r>
          </w:p>
        </w:tc>
      </w:tr>
      <w:tr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Authentication &amp; Identity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11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0</w:t>
            </w:r>
          </w:p>
        </w:tc>
        <w:tc>
          <w:tcPr>
            <w:tcW w:type="dxa" w:w="2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All Must covered</w:t>
            </w:r>
          </w:p>
        </w:tc>
      </w:tr>
      <w:tr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Student Profile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9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0</w:t>
            </w:r>
          </w:p>
        </w:tc>
        <w:tc>
          <w:tcPr>
            <w:tcW w:type="dxa" w:w="2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All Must covered</w:t>
            </w:r>
          </w:p>
        </w:tc>
      </w:tr>
      <w:tr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Content Discovery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0</w:t>
            </w:r>
          </w:p>
        </w:tc>
        <w:tc>
          <w:tcPr>
            <w:tcW w:type="dxa" w:w="2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All Must covered</w:t>
            </w:r>
          </w:p>
        </w:tc>
      </w:tr>
      <w:tr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Quiz &amp; Practice Engine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0</w:t>
            </w:r>
          </w:p>
        </w:tc>
        <w:tc>
          <w:tcPr>
            <w:tcW w:type="dxa" w:w="2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All Must covered</w:t>
            </w:r>
          </w:p>
        </w:tc>
      </w:tr>
      <w:tr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Analytics &amp; Progress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11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7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0</w:t>
            </w:r>
          </w:p>
        </w:tc>
        <w:tc>
          <w:tcPr>
            <w:tcW w:type="dxa" w:w="2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All Must covered</w:t>
            </w:r>
          </w:p>
        </w:tc>
      </w:tr>
      <w:tr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Post-Exam Experience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2</w:t>
            </w:r>
          </w:p>
        </w:tc>
        <w:tc>
          <w:tcPr>
            <w:tcW w:type="dxa" w:w="2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All Must covered</w:t>
            </w:r>
          </w:p>
        </w:tc>
      </w:tr>
      <w:tr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Expert &amp; Teacher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15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0</w:t>
            </w:r>
          </w:p>
        </w:tc>
        <w:tc>
          <w:tcPr>
            <w:tcW w:type="dxa" w:w="2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All Must covered</w:t>
            </w:r>
          </w:p>
        </w:tc>
      </w:tr>
      <w:tr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Moderation System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12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0</w:t>
            </w:r>
          </w:p>
        </w:tc>
        <w:tc>
          <w:tcPr>
            <w:tcW w:type="dxa" w:w="2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All Must covered</w:t>
            </w:r>
          </w:p>
        </w:tc>
      </w:tr>
      <w:tr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Platform Administration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16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0</w:t>
            </w:r>
          </w:p>
        </w:tc>
        <w:tc>
          <w:tcPr>
            <w:tcW w:type="dxa" w:w="2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All Must covered</w:t>
            </w:r>
          </w:p>
        </w:tc>
      </w:tr>
      <w:tr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Functional Requirements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60+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48+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10+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2+</w:t>
            </w:r>
          </w:p>
        </w:tc>
        <w:tc>
          <w:tcPr>
            <w:tcW w:type="dxa" w:w="2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All Must covered</w:t>
            </w:r>
          </w:p>
        </w:tc>
      </w:tr>
      <w:tr>
        <w:tc>
          <w:tcPr>
            <w:tcW w:type="dxa" w:w="2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Non-Functional Requirements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18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0</w:t>
            </w:r>
          </w:p>
        </w:tc>
        <w:tc>
          <w:tcPr>
            <w:tcW w:type="dxa" w:w="21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All Must covered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8F"/>
          <w:sz w:val="18"/>
          <w:szCs w:val="18"/>
        </w:rPr>
        <w:t xml:space="preserve">6.2 Traceability Coverage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200"/>
        <w:gridCol w:w="1200"/>
        <w:gridCol w:w="1200"/>
      </w:tblGrid>
      <w:tr>
        <w:tc>
          <w:tcPr>
            <w:tcW w:type="dxa" w:w="336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Coverage Check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Student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Expert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Moderator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</w:t>
            </w:r>
          </w:p>
        </w:tc>
      </w:tr>
      <w:tr>
        <w:tc>
          <w:tcPr>
            <w:tcW w:type="dxa" w:w="33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Every story linked to a Strategic Objective (SO)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Every story linked to a Use Case (UC)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Every story linked to an Epic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Every story has a MoSCoW classification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Every story has a Priority (P0/P1/P2)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Every story has a verification method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Every FR linked to at least one user story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Every SO-xx has at least one FR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Every UC has at least one Story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All Must requirements have verification method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✓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8F"/>
          <w:sz w:val="18"/>
          <w:szCs w:val="18"/>
        </w:rPr>
        <w:t xml:space="preserve">6.3 Open Traceability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60"/>
        <w:gridCol w:w="3200"/>
        <w:gridCol w:w="1400"/>
      </w:tblGrid>
      <w:tr>
        <w:tc>
          <w:tcPr>
            <w:tcW w:type="dxa" w:w="1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OTI-ID</w:t>
            </w:r>
          </w:p>
        </w:tc>
        <w:tc>
          <w:tcPr>
            <w:tcW w:type="dxa" w:w="356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Required</w:t>
            </w:r>
          </w:p>
        </w:tc>
        <w:tc>
          <w:tcPr>
            <w:tcW w:type="dxa" w:w="1400"/>
            <w:tcBorders>
              <w:top w:val="single" w:color="0D1B4B" w:sz="14"/>
              <w:left w:val="single" w:color="0D1B4B" w:sz="14"/>
              <w:bottom w:val="single" w:color="0D1B4B" w:sz="14"/>
              <w:right w:val="single" w:color="0D1B4B" w:sz="14"/>
            </w:tcBorders>
            <w:shd w:fill="0D1B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OTI-01</w:t>
            </w:r>
          </w:p>
        </w:tc>
        <w:tc>
          <w:tcPr>
            <w:tcW w:type="dxa" w:w="35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Adaptive algorithm mathematical specification not yet formally documented as a standalone LLD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Create Algorithm Design Document before Sprint 2 adaptive engine work begins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OTI-02</w:t>
            </w:r>
          </w:p>
        </w:tc>
        <w:tc>
          <w:tcPr>
            <w:tcW w:type="dxa" w:w="35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OpenAPI 3.1 specification not yet generated from PRD API contracts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Generate full OpenAPI spec from PRD §9 and PRD API contracts before Sprint 1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OTI-03</w:t>
            </w:r>
          </w:p>
        </w:tc>
        <w:tc>
          <w:tcPr>
            <w:tcW w:type="dxa" w:w="35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Test cases for prediction model accuracy not yet in QA register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Add prediction accuracy test cases to QA register once algorithm LLD is complete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OTI-04</w:t>
            </w:r>
          </w:p>
        </w:tc>
        <w:tc>
          <w:tcPr>
            <w:tcW w:type="dxa" w:w="35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GDPR data subject access request (DSAR) flow not yet explicitly traced to a user story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Add user story for DSAR export endpoint — linked to NFR-S clause on data portability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OTI-05</w:t>
            </w:r>
          </w:p>
        </w:tc>
        <w:tc>
          <w:tcPr>
            <w:tcW w:type="dxa" w:w="356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Institution SaaS analytics (cohort heatmaps, risk detection) marked as Phase 2 only — not in current RTM</w:t>
            </w:r>
          </w:p>
        </w:tc>
        <w:tc>
          <w:tcPr>
            <w:tcW w:type="dxa" w:w="32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Confirm Phase 2 scope and add placeholder stories to backlog with Won't status</w:t>
            </w:r>
          </w:p>
        </w:tc>
        <w:tc>
          <w:tcPr>
            <w:tcW w:type="dxa" w:w="1400"/>
            <w:tcBorders>
              <w:top w:val="single" w:color="C7D2FE" w:sz="14"/>
              <w:left w:val="single" w:color="C7D2FE" w:sz="14"/>
              <w:bottom w:val="single" w:color="C7D2FE" w:sz="14"/>
              <w:right w:val="single" w:color="C7D2F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P1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1B4B" w:sz="8" w:space="1"/>
      </w:pBdr>
      <w:spacing w:before="100"/>
    </w:pPr>
    <w:r>
      <w:rPr>
        <w:rFonts w:ascii="Arial" w:cs="Arial" w:eastAsia="Arial" w:hAnsi="Arial"/>
        <w:color w:val="6B7280"/>
        <w:sz w:val="16"/>
        <w:szCs w:val="16"/>
      </w:rPr>
      <w:t xml:space="preserve">RTM v1.0  |  Adaptive Learning Platform  |  April 2026  |  ISO/IEC/IEEE 29148:2018  |  Page </w:t>
    </w:r>
    <w:r>
      <w:rPr>
        <w:rFonts w:ascii="Arial" w:cs="Arial" w:eastAsia="Arial" w:hAnsi="Arial"/>
        <w:color w:val="6B7280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B4B" w:sz="8" w:space="1"/>
      </w:pBdr>
      <w:spacing w:after="100"/>
    </w:pPr>
    <w:r>
      <w:rPr>
        <w:rFonts w:ascii="Arial" w:cs="Arial" w:eastAsia="Arial" w:hAnsi="Arial"/>
        <w:b/>
        <w:bCs/>
        <w:color w:val="0D1B4B"/>
        <w:sz w:val="16"/>
        <w:szCs w:val="16"/>
      </w:rPr>
      <w:t xml:space="preserve">ADAPTIVE LEARNING PLATFORM  </w:t>
    </w:r>
    <w:r>
      <w:rPr>
        <w:rFonts w:ascii="Arial" w:cs="Arial" w:eastAsia="Arial" w:hAnsi="Arial"/>
        <w:color w:val="6B7280"/>
        <w:sz w:val="16"/>
        <w:szCs w:val="16"/>
      </w:rPr>
      <w:t xml:space="preserve">|  Requirements Traceability Matrix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0D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3A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2026-04-16T13:05:34.287Z</dcterms:created>
  <dcterms:modified xsi:type="dcterms:W3CDTF">2026-04-16T13:05:34.290Z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