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INFRASTRUCTURE &amp; DEVOPS</w:t>
      </w:r>
    </w:p>
    <w:p>
      <w:pPr>
        <w:jc w:val="left"/>
      </w:pPr>
      <w:r>
        <w:rPr>
          <w:rFonts w:ascii="Arial" w:cs="Arial" w:eastAsia="Arial" w:hAnsi="Arial"/>
          <w:b/>
          <w:bCs/>
          <w:color w:val="1565C0"/>
          <w:sz w:val="48"/>
          <w:szCs w:val="48"/>
        </w:rPr>
        <w:t xml:space="preserve">DESIGN DOCUMENT</w:t>
      </w:r>
    </w:p>
    <w:p>
      <w:pPr>
        <w:spacing w:after="0" w:before="50"/>
      </w:pPr>
      <w:r>
        <w:rPr>
          <w:rFonts w:ascii="Arial" w:cs="Arial" w:eastAsia="Arial" w:hAnsi="Arial"/>
          <w:sz w:val="20"/>
          <w:szCs w:val="20"/>
        </w:rPr>
        <w:t xml:space="preserve"/>
      </w:r>
    </w:p>
    <w:p>
      <w:pPr>
        <w:jc w:val="left"/>
      </w:pPr>
      <w:r>
        <w:rPr>
          <w:rFonts w:ascii="Arial" w:cs="Arial" w:eastAsia="Arial" w:hAnsi="Arial"/>
          <w:b/>
          <w:bCs/>
          <w:color w:val="1D3461"/>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Complete AWS topology, Terraform IaC structure, EKS cluster design, networking, CI/CD pipeline, environment strategy, cost model, observability stack, runbook foundations, and disaster recovery architecture</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Infrastructure &amp; DevOps Design Document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1.0 — Initial Infrastructure Baseline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Draft — Pending Engineering Lead &amp; DevOps Review</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Cloud Provider</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 — Primary region ap-south-1 (Mumbai). DR region ap-southeast-1 (Singapore, Phase 2)</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 Tool</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Terraform 1.7+ with Terragrunt for environment management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Container Platform</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Kubernetes (EKS) 1.29+ — managed node groups with Karpenter autoscaler</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CI/CD</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GitHub Actions for build/test/security. ArgoCD for GitOps deployment.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Observability</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Prometheus + Grafana + Loki + Tempo (LGTM stack) + Sentry + Crashlytics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Cost target</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Phase 1: USD 2,000–3,500/month. Phase 2: scales with traffic.</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HLD v1.0 · Security Design v1.0 · Database Schema v1.0</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Classification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CONFIDENTIAL — Internal Engineering Use Only</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Infrastructure Principles &amp; Decisions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AWS Account &amp; Organisation Structure</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Networking Architecture (VPC Design)</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EKS Cluster Design</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Data Layer Infrastructure</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Edge &amp; CDN Layer</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Terraform IaC Structure</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Environment Strategy</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CI/CD Pipeline Architecture</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Container &amp; Image Strategy</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Secrets &amp; Configuration Management</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Observability Stack</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Autoscaling Strategy</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Cost Model &amp; Optimisation</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Disaster Recovery Architecture</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Runbook: Environment Bootstrap</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Runbook: Deployment Procedures</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Runbook: Incident Procedures</w:t>
      </w:r>
    </w:p>
    <w:p>
      <w:pPr>
        <w:spacing w:after="80" w:before="80"/>
      </w:pPr>
      <w:r>
        <w:rPr>
          <w:rFonts w:ascii="Arial" w:cs="Arial" w:eastAsia="Arial" w:hAnsi="Arial"/>
          <w:b/>
          <w:bCs/>
          <w:color w:val="1565C0"/>
          <w:sz w:val="19"/>
          <w:szCs w:val="19"/>
        </w:rPr>
        <w:t xml:space="preserve">19.  </w:t>
      </w:r>
      <w:r>
        <w:rPr>
          <w:rFonts w:ascii="Arial" w:cs="Arial" w:eastAsia="Arial" w:hAnsi="Arial"/>
          <w:sz w:val="19"/>
          <w:szCs w:val="19"/>
        </w:rPr>
        <w:t xml:space="preserve">Infrastructure Acceptance Criteria</w:t>
      </w:r>
    </w:p>
    <w:p>
      <w:r>
        <w:br w:type="page"/>
      </w:r>
    </w:p>
    <w:p>
      <w:pPr>
        <w:pStyle w:val="Heading1"/>
        <w:spacing w:after="140" w:before="380"/>
      </w:pPr>
      <w:r>
        <w:rPr>
          <w:rFonts w:ascii="Arial" w:cs="Arial" w:eastAsia="Arial" w:hAnsi="Arial"/>
          <w:b/>
          <w:bCs/>
          <w:color w:val="0A1628"/>
          <w:sz w:val="20"/>
          <w:szCs w:val="20"/>
        </w:rPr>
        <w:t xml:space="preserve">1. Infrastructure Principles &amp; Decisions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infrastructure decision is made with three constraints in mind: production reliability (the platform cannot go down during a live exam), data residency compliance (India DPDP Act requires ap-south-1 for Phase 1), and cost efficiency for a Phase 1 startup that must stay lean while proving the model.</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3200"/>
        <w:gridCol w:w="4160"/>
      </w:tblGrid>
      <w:tr>
        <w:tc>
          <w:tcPr>
            <w:tcW w:type="dxa" w:w="1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Principle</w:t>
            </w:r>
          </w:p>
        </w:tc>
        <w:tc>
          <w:tcPr>
            <w:tcW w:type="dxa" w:w="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ID</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Decision</w:t>
            </w:r>
          </w:p>
        </w:tc>
        <w:tc>
          <w:tcPr>
            <w:tcW w:type="dxa" w:w="41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Rationale</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IaC-first</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IP-01</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infrastructure is defined in Terraform. No console-only resources.</w:t>
            </w:r>
          </w:p>
        </w:tc>
        <w:tc>
          <w:tcPr>
            <w:tcW w:type="dxa" w:w="4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Reproducibility, auditability, drift detection. Every environment can be recreated in under 30 min.</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GitOps deployments</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IP-02</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ArgoCD syncs all Kubernetes manifests from a dedicated GitOps repo. No kubectl apply by hand.</w:t>
            </w:r>
          </w:p>
        </w:tc>
        <w:tc>
          <w:tcPr>
            <w:tcW w:type="dxa" w:w="4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Deployment history in Git. Rollback = git revert. Audit trail on every change.</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Immutable containers</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IP-03</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Docker images are never patched in place. New image tag = new deployment.</w:t>
            </w:r>
          </w:p>
        </w:tc>
        <w:tc>
          <w:tcPr>
            <w:tcW w:type="dxa" w:w="4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Eliminates configuration drift. Any version is reproducible from its tag.</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Least privilege IAM</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IP-04</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One IAM role per microservice, scoped to minimum required AWS permissions.</w:t>
            </w:r>
          </w:p>
        </w:tc>
        <w:tc>
          <w:tcPr>
            <w:tcW w:type="dxa" w:w="4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Blast radius of compromise limited to one service's permissions.</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Multi-AZ by default</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IP-05</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stateful services (Aurora, Redis, NATS) deployed across minimum 2 AZs.</w:t>
            </w:r>
          </w:p>
        </w:tc>
        <w:tc>
          <w:tcPr>
            <w:tcW w:type="dxa" w:w="4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Single AZ failure does not take down the platform.</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 snowflake servers</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IP-06</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 EKS nodes are replaceable. No SSH access to nodes. Use kubectl exec or SSM.</w:t>
            </w:r>
          </w:p>
        </w:tc>
        <w:tc>
          <w:tcPr>
            <w:tcW w:type="dxa" w:w="4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Cattle not pets. Nodes can be terminated and replaced without manual intervention.</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Cost visibility</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IP-07</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 Cost Explorer with per-service tags. Budget alerts at 80% and 100% of monthly target.</w:t>
            </w:r>
          </w:p>
        </w:tc>
        <w:tc>
          <w:tcPr>
            <w:tcW w:type="dxa" w:w="4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Engineering team has real-time cost visibility. No surprise bills.</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DR from day one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IP-08</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DR region infrastructure defined in Terraform Phase 1. Not deployed — but ready to apply.</w:t>
            </w:r>
          </w:p>
        </w:tc>
        <w:tc>
          <w:tcPr>
            <w:tcW w:type="dxa" w:w="4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DR activation can be done in under 60 minutes without writing new Terraform.</w:t>
            </w:r>
          </w:p>
        </w:tc>
      </w:tr>
    </w:tbl>
    <w:p>
      <w:r>
        <w:br w:type="page"/>
      </w:r>
    </w:p>
    <w:p>
      <w:pPr>
        <w:pStyle w:val="Heading1"/>
        <w:spacing w:after="140" w:before="380"/>
      </w:pPr>
      <w:r>
        <w:rPr>
          <w:rFonts w:ascii="Arial" w:cs="Arial" w:eastAsia="Arial" w:hAnsi="Arial"/>
          <w:b/>
          <w:bCs/>
          <w:color w:val="0A1628"/>
          <w:sz w:val="20"/>
          <w:szCs w:val="20"/>
        </w:rPr>
        <w:t xml:space="preserve">2. AWS Account &amp; Organisation Structure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 multi-account AWS Organisation structure is used from day one. This provides strong isolation between environments, simplifies IAM permission management, enables per-account cost visibility, and is required for AWS Control Tower governance.</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Figure 1 — AWS Organisation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AWS Organisation (Management Account) ──────────────────────────┐</w:t>
            </w:r>
          </w:p>
          <w:p>
            <w:pPr>
              <w:spacing w:after="10" w:before="10"/>
            </w:pPr>
            <w:r>
              <w:rPr>
                <w:rFonts w:ascii="Courier New" w:cs="Courier New" w:eastAsia="Courier New" w:hAnsi="Courier New"/>
                <w:color w:val="1E3A5F"/>
                <w:sz w:val="17"/>
                <w:szCs w:val="17"/>
              </w:rPr>
              <w:t xml:space="preserve">│  Root OU                                                          │</w:t>
            </w:r>
          </w:p>
          <w:p>
            <w:pPr>
              <w:spacing w:after="10" w:before="10"/>
            </w:pPr>
            <w:r>
              <w:rPr>
                <w:rFonts w:ascii="Courier New" w:cs="Courier New" w:eastAsia="Courier New" w:hAnsi="Courier New"/>
                <w:color w:val="1E3A5F"/>
                <w:sz w:val="17"/>
                <w:szCs w:val="17"/>
              </w:rPr>
              <w:t xml:space="preserve">│  ├── Infrastructure OU                                            │</w:t>
            </w:r>
          </w:p>
          <w:p>
            <w:pPr>
              <w:spacing w:after="10" w:before="10"/>
            </w:pPr>
            <w:r>
              <w:rPr>
                <w:rFonts w:ascii="Courier New" w:cs="Courier New" w:eastAsia="Courier New" w:hAnsi="Courier New"/>
                <w:color w:val="1E3A5F"/>
                <w:sz w:val="17"/>
                <w:szCs w:val="17"/>
              </w:rPr>
              <w:t xml:space="preserve">│  │   └── Shared Services Account (Shared ECR, Route53, WAF logs) │</w:t>
            </w:r>
          </w:p>
          <w:p>
            <w:pPr>
              <w:spacing w:after="10" w:before="10"/>
            </w:pPr>
            <w:r>
              <w:rPr>
                <w:rFonts w:ascii="Courier New" w:cs="Courier New" w:eastAsia="Courier New" w:hAnsi="Courier New"/>
                <w:color w:val="1E3A5F"/>
                <w:sz w:val="17"/>
                <w:szCs w:val="17"/>
              </w:rPr>
              <w:t xml:space="preserve">│  │                                                                │</w:t>
            </w:r>
          </w:p>
          <w:p>
            <w:pPr>
              <w:spacing w:after="10" w:before="10"/>
            </w:pPr>
            <w:r>
              <w:rPr>
                <w:rFonts w:ascii="Courier New" w:cs="Courier New" w:eastAsia="Courier New" w:hAnsi="Courier New"/>
                <w:color w:val="1E3A5F"/>
                <w:sz w:val="17"/>
                <w:szCs w:val="17"/>
              </w:rPr>
              <w:t xml:space="preserve">│  ├── Workloads OU                                                 │</w:t>
            </w:r>
          </w:p>
          <w:p>
            <w:pPr>
              <w:spacing w:after="10" w:before="10"/>
            </w:pPr>
            <w:r>
              <w:rPr>
                <w:rFonts w:ascii="Courier New" w:cs="Courier New" w:eastAsia="Courier New" w:hAnsi="Courier New"/>
                <w:color w:val="1E3A5F"/>
                <w:sz w:val="17"/>
                <w:szCs w:val="17"/>
              </w:rPr>
              <w:t xml:space="preserve">│  │   ├── dev Account      (developers, feature branches)         │</w:t>
            </w:r>
          </w:p>
          <w:p>
            <w:pPr>
              <w:spacing w:after="10" w:before="10"/>
            </w:pPr>
            <w:r>
              <w:rPr>
                <w:rFonts w:ascii="Courier New" w:cs="Courier New" w:eastAsia="Courier New" w:hAnsi="Courier New"/>
                <w:color w:val="1E3A5F"/>
                <w:sz w:val="17"/>
                <w:szCs w:val="17"/>
              </w:rPr>
              <w:t xml:space="preserve">│  │   ├── staging Account  (pre-production, full integration)      │</w:t>
            </w:r>
          </w:p>
          <w:p>
            <w:pPr>
              <w:spacing w:after="10" w:before="10"/>
            </w:pPr>
            <w:r>
              <w:rPr>
                <w:rFonts w:ascii="Courier New" w:cs="Courier New" w:eastAsia="Courier New" w:hAnsi="Courier New"/>
                <w:color w:val="1E3A5F"/>
                <w:sz w:val="17"/>
                <w:szCs w:val="17"/>
              </w:rPr>
              <w:t xml:space="preserve">│  │   └── production Account (live platform)                      │</w:t>
            </w:r>
          </w:p>
          <w:p>
            <w:pPr>
              <w:spacing w:after="10" w:before="10"/>
            </w:pPr>
            <w:r>
              <w:rPr>
                <w:rFonts w:ascii="Courier New" w:cs="Courier New" w:eastAsia="Courier New" w:hAnsi="Courier New"/>
                <w:color w:val="1E3A5F"/>
                <w:sz w:val="17"/>
                <w:szCs w:val="17"/>
              </w:rPr>
              <w:t xml:space="preserve">│  │                                                                │</w:t>
            </w:r>
          </w:p>
          <w:p>
            <w:pPr>
              <w:spacing w:after="10" w:before="10"/>
            </w:pPr>
            <w:r>
              <w:rPr>
                <w:rFonts w:ascii="Courier New" w:cs="Courier New" w:eastAsia="Courier New" w:hAnsi="Courier New"/>
                <w:color w:val="1E3A5F"/>
                <w:sz w:val="17"/>
                <w:szCs w:val="17"/>
              </w:rPr>
              <w:t xml:space="preserve">│  └── Security OU                                                  │</w:t>
            </w:r>
          </w:p>
          <w:p>
            <w:pPr>
              <w:spacing w:after="10" w:before="10"/>
            </w:pPr>
            <w:r>
              <w:rPr>
                <w:rFonts w:ascii="Courier New" w:cs="Courier New" w:eastAsia="Courier New" w:hAnsi="Courier New"/>
                <w:color w:val="1E3A5F"/>
                <w:sz w:val="17"/>
                <w:szCs w:val="17"/>
              </w:rPr>
              <w:t xml:space="preserve">│      └── Security Account (CloudTrail logs, GuardDuty master,    │</w:t>
            </w:r>
          </w:p>
          <w:p>
            <w:pPr>
              <w:spacing w:after="10" w:before="10"/>
            </w:pPr>
            <w:r>
              <w:rPr>
                <w:rFonts w:ascii="Courier New" w:cs="Courier New" w:eastAsia="Courier New" w:hAnsi="Courier New"/>
                <w:color w:val="1E3A5F"/>
                <w:sz w:val="17"/>
                <w:szCs w:val="17"/>
              </w:rPr>
              <w:t xml:space="preserve">│                             Security Hub aggregator)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Service Control Policies (SCPs) applied at OU level:</w:t>
            </w:r>
          </w:p>
          <w:p>
            <w:pPr>
              <w:spacing w:after="10" w:before="10"/>
            </w:pPr>
            <w:r>
              <w:rPr>
                <w:rFonts w:ascii="Courier New" w:cs="Courier New" w:eastAsia="Courier New" w:hAnsi="Courier New"/>
                <w:color w:val="1E3A5F"/>
                <w:sz w:val="17"/>
                <w:szCs w:val="17"/>
              </w:rPr>
              <w:t xml:space="preserve">  Workloads OU: Deny region access outside ap-south-1 (Phase 1 data residency)</w:t>
            </w:r>
          </w:p>
          <w:p>
            <w:pPr>
              <w:spacing w:after="10" w:before="10"/>
            </w:pPr>
            <w:r>
              <w:rPr>
                <w:rFonts w:ascii="Courier New" w:cs="Courier New" w:eastAsia="Courier New" w:hAnsi="Courier New"/>
                <w:color w:val="1E3A5F"/>
                <w:sz w:val="17"/>
                <w:szCs w:val="17"/>
              </w:rPr>
              <w:t xml:space="preserve">  Workloads OU: Deny disabling CloudTrail</w:t>
            </w:r>
          </w:p>
          <w:p>
            <w:pPr>
              <w:spacing w:after="10" w:before="10"/>
            </w:pPr>
            <w:r>
              <w:rPr>
                <w:rFonts w:ascii="Courier New" w:cs="Courier New" w:eastAsia="Courier New" w:hAnsi="Courier New"/>
                <w:color w:val="1E3A5F"/>
                <w:sz w:val="17"/>
                <w:szCs w:val="17"/>
              </w:rPr>
              <w:t xml:space="preserve">  Workloads OU: Deny creating unencrypted S3 buckets</w:t>
            </w:r>
          </w:p>
          <w:p>
            <w:pPr>
              <w:spacing w:after="10" w:before="10"/>
            </w:pPr>
            <w:r>
              <w:rPr>
                <w:rFonts w:ascii="Courier New" w:cs="Courier New" w:eastAsia="Courier New" w:hAnsi="Courier New"/>
                <w:color w:val="1E3A5F"/>
                <w:sz w:val="17"/>
                <w:szCs w:val="17"/>
              </w:rPr>
              <w:t xml:space="preserve">  All OUs: Deny root account usage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Account</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Purpose</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Key resources</w:t>
            </w:r>
          </w:p>
        </w:tc>
        <w:tc>
          <w:tcPr>
            <w:tcW w:type="dxa" w:w="19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Cost allocation</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Management</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Billing, Organisation, Control Tower</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 Organizations, Billing, SCPs</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Management overhead only</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Shared Services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Shared infrastructure across envs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ECR (shared image registry), Route 53 zones, WAF logs, Shared Secrets Manager</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~$50/month</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dev</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Development environment</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 (small), Aurora, Redis (single node)</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~$300/month</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staging</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Pre-production, full integration</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EKS (medium), Aurora Multi-AZ, Redis Cluster</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~$600/month</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production</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Live platform (ap-south-1)</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 (full), Aurora Multi-AZ, Redis Cluster, Shield Advanced</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~$2,500–3,000/month</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security</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Centralised security log aggregation</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CloudTrail S3 archive, GuardDuty master, Security Hub</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~$50/month</w:t>
            </w:r>
          </w:p>
        </w:tc>
      </w:tr>
    </w:tbl>
    <w:p>
      <w:r>
        <w:br w:type="page"/>
      </w:r>
    </w:p>
    <w:p>
      <w:pPr>
        <w:pStyle w:val="Heading1"/>
        <w:spacing w:after="140" w:before="380"/>
      </w:pPr>
      <w:r>
        <w:rPr>
          <w:rFonts w:ascii="Arial" w:cs="Arial" w:eastAsia="Arial" w:hAnsi="Arial"/>
          <w:b/>
          <w:bCs/>
          <w:color w:val="0A1628"/>
          <w:sz w:val="20"/>
          <w:szCs w:val="20"/>
        </w:rPr>
        <w:t xml:space="preserve">3. Networking Architecture (VPC Design)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Each environment account has its own VPC. Production VPC uses a /16 CIDR with 6 subnets across 2 Availability Zones, providing clear separation between public-facing, application, and data tiers.</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Figure 2 — Production VPC Architecture (ap-south-1)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AWS ap-south-1 (Mumbai) ── Production VPC 10.0.0.0/16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Availability Zone ap-south-1a ──────┐  ┌── AZ ap-south-1b ──────────┐ │</w:t>
            </w:r>
          </w:p>
          <w:p>
            <w:pPr>
              <w:spacing w:after="10" w:before="10"/>
            </w:pPr>
            <w:r>
              <w:rPr>
                <w:rFonts w:ascii="Courier New" w:cs="Courier New" w:eastAsia="Courier New" w:hAnsi="Courier New"/>
                <w:color w:val="1E3A5F"/>
                <w:sz w:val="17"/>
                <w:szCs w:val="17"/>
              </w:rPr>
              <w:t xml:space="preserve">│  │                                        │  │                             │ │</w:t>
            </w:r>
          </w:p>
          <w:p>
            <w:pPr>
              <w:spacing w:after="10" w:before="10"/>
            </w:pPr>
            <w:r>
              <w:rPr>
                <w:rFonts w:ascii="Courier New" w:cs="Courier New" w:eastAsia="Courier New" w:hAnsi="Courier New"/>
                <w:color w:val="1E3A5F"/>
                <w:sz w:val="17"/>
                <w:szCs w:val="17"/>
              </w:rPr>
              <w:t xml:space="preserve">│  │  PUBLIC SUBNET  10.0.1.0/24            │  │  PUBLIC SUBNET 10.0.2.0/24  │ │</w:t>
            </w:r>
          </w:p>
          <w:p>
            <w:pPr>
              <w:spacing w:after="10" w:before="10"/>
            </w:pPr>
            <w:r>
              <w:rPr>
                <w:rFonts w:ascii="Courier New" w:cs="Courier New" w:eastAsia="Courier New" w:hAnsi="Courier New"/>
                <w:color w:val="1E3A5F"/>
                <w:sz w:val="17"/>
                <w:szCs w:val="17"/>
              </w:rPr>
              <w:t xml:space="preserve">│  │  ┌─────────────────────────────────┐   │  │  ┌────────────────────────┐ │ │</w:t>
            </w:r>
          </w:p>
          <w:p>
            <w:pPr>
              <w:spacing w:after="10" w:before="10"/>
            </w:pPr>
            <w:r>
              <w:rPr>
                <w:rFonts w:ascii="Courier New" w:cs="Courier New" w:eastAsia="Courier New" w:hAnsi="Courier New"/>
                <w:color w:val="1E3A5F"/>
                <w:sz w:val="17"/>
                <w:szCs w:val="17"/>
              </w:rPr>
              <w:t xml:space="preserve">│  │  │  NAT Gateway (primary)          │   │  │  │  NAT Gateway (standby) │ │ │</w:t>
            </w:r>
          </w:p>
          <w:p>
            <w:pPr>
              <w:spacing w:after="10" w:before="10"/>
            </w:pPr>
            <w:r>
              <w:rPr>
                <w:rFonts w:ascii="Courier New" w:cs="Courier New" w:eastAsia="Courier New" w:hAnsi="Courier New"/>
                <w:color w:val="1E3A5F"/>
                <w:sz w:val="17"/>
                <w:szCs w:val="17"/>
              </w:rPr>
              <w:t xml:space="preserve">│  │  │  ALB (internet-facing)          │   │  │  │  ALB (standby)         │ │ │</w:t>
            </w:r>
          </w:p>
          <w:p>
            <w:pPr>
              <w:spacing w:after="10" w:before="10"/>
            </w:pPr>
            <w:r>
              <w:rPr>
                <w:rFonts w:ascii="Courier New" w:cs="Courier New" w:eastAsia="Courier New" w:hAnsi="Courier New"/>
                <w:color w:val="1E3A5F"/>
                <w:sz w:val="17"/>
                <w:szCs w:val="17"/>
              </w:rPr>
              <w:t xml:space="preserve">│  │  └─────────────────────────────────┘   │  │  └────────────────────────┘ │ │</w:t>
            </w:r>
          </w:p>
          <w:p>
            <w:pPr>
              <w:spacing w:after="10" w:before="10"/>
            </w:pPr>
            <w:r>
              <w:rPr>
                <w:rFonts w:ascii="Courier New" w:cs="Courier New" w:eastAsia="Courier New" w:hAnsi="Courier New"/>
                <w:color w:val="1E3A5F"/>
                <w:sz w:val="17"/>
                <w:szCs w:val="17"/>
              </w:rPr>
              <w:t xml:space="preserve">│  │                                        │  │                             │ │</w:t>
            </w:r>
          </w:p>
          <w:p>
            <w:pPr>
              <w:spacing w:after="10" w:before="10"/>
            </w:pPr>
            <w:r>
              <w:rPr>
                <w:rFonts w:ascii="Courier New" w:cs="Courier New" w:eastAsia="Courier New" w:hAnsi="Courier New"/>
                <w:color w:val="1E3A5F"/>
                <w:sz w:val="17"/>
                <w:szCs w:val="17"/>
              </w:rPr>
              <w:t xml:space="preserve">│  │  PRIVATE APP SUBNET  10.0.10.0/24      │  │  PRIV APP 10.0.11.0/24     │ │</w:t>
            </w:r>
          </w:p>
          <w:p>
            <w:pPr>
              <w:spacing w:after="10" w:before="10"/>
            </w:pPr>
            <w:r>
              <w:rPr>
                <w:rFonts w:ascii="Courier New" w:cs="Courier New" w:eastAsia="Courier New" w:hAnsi="Courier New"/>
                <w:color w:val="1E3A5F"/>
                <w:sz w:val="17"/>
                <w:szCs w:val="17"/>
              </w:rPr>
              <w:t xml:space="preserve">│  │  ┌─────────────────────────────────┐   │  │  ┌────────────────────────┐ │ │</w:t>
            </w:r>
          </w:p>
          <w:p>
            <w:pPr>
              <w:spacing w:after="10" w:before="10"/>
            </w:pPr>
            <w:r>
              <w:rPr>
                <w:rFonts w:ascii="Courier New" w:cs="Courier New" w:eastAsia="Courier New" w:hAnsi="Courier New"/>
                <w:color w:val="1E3A5F"/>
                <w:sz w:val="17"/>
                <w:szCs w:val="17"/>
              </w:rPr>
              <w:t xml:space="preserve">│  │  │  EKS Node Group (primary)       │   │  │  │  EKS Node Group (stby) │ │ │</w:t>
            </w:r>
          </w:p>
          <w:p>
            <w:pPr>
              <w:spacing w:after="10" w:before="10"/>
            </w:pPr>
            <w:r>
              <w:rPr>
                <w:rFonts w:ascii="Courier New" w:cs="Courier New" w:eastAsia="Courier New" w:hAnsi="Courier New"/>
                <w:color w:val="1E3A5F"/>
                <w:sz w:val="17"/>
                <w:szCs w:val="17"/>
              </w:rPr>
              <w:t xml:space="preserve">│  │  │  NATS JetStream pods            │   │  │  │  NATS pods (replica)   │ │ │</w:t>
            </w:r>
          </w:p>
          <w:p>
            <w:pPr>
              <w:spacing w:after="10" w:before="10"/>
            </w:pPr>
            <w:r>
              <w:rPr>
                <w:rFonts w:ascii="Courier New" w:cs="Courier New" w:eastAsia="Courier New" w:hAnsi="Courier New"/>
                <w:color w:val="1E3A5F"/>
                <w:sz w:val="17"/>
                <w:szCs w:val="17"/>
              </w:rPr>
              <w:t xml:space="preserve">│  │  └─────────────────────────────────┘   │  │  └────────────────────────┘ │ │</w:t>
            </w:r>
          </w:p>
          <w:p>
            <w:pPr>
              <w:spacing w:after="10" w:before="10"/>
            </w:pPr>
            <w:r>
              <w:rPr>
                <w:rFonts w:ascii="Courier New" w:cs="Courier New" w:eastAsia="Courier New" w:hAnsi="Courier New"/>
                <w:color w:val="1E3A5F"/>
                <w:sz w:val="17"/>
                <w:szCs w:val="17"/>
              </w:rPr>
              <w:t xml:space="preserve">│  │                                        │  │                             │ │</w:t>
            </w:r>
          </w:p>
          <w:p>
            <w:pPr>
              <w:spacing w:after="10" w:before="10"/>
            </w:pPr>
            <w:r>
              <w:rPr>
                <w:rFonts w:ascii="Courier New" w:cs="Courier New" w:eastAsia="Courier New" w:hAnsi="Courier New"/>
                <w:color w:val="1E3A5F"/>
                <w:sz w:val="17"/>
                <w:szCs w:val="17"/>
              </w:rPr>
              <w:t xml:space="preserve">│  │  PRIVATE DATA SUBNET  10.0.20.0/24     │  │  PRIV DATA 10.0.21.0/24    │ │</w:t>
            </w:r>
          </w:p>
          <w:p>
            <w:pPr>
              <w:spacing w:after="10" w:before="10"/>
            </w:pPr>
            <w:r>
              <w:rPr>
                <w:rFonts w:ascii="Courier New" w:cs="Courier New" w:eastAsia="Courier New" w:hAnsi="Courier New"/>
                <w:color w:val="1E3A5F"/>
                <w:sz w:val="17"/>
                <w:szCs w:val="17"/>
              </w:rPr>
              <w:t xml:space="preserve">│  │  ┌─────────────────────────────────┐   │  │  ┌────────────────────────┐ │ │</w:t>
            </w:r>
          </w:p>
          <w:p>
            <w:pPr>
              <w:spacing w:after="10" w:before="10"/>
            </w:pPr>
            <w:r>
              <w:rPr>
                <w:rFonts w:ascii="Courier New" w:cs="Courier New" w:eastAsia="Courier New" w:hAnsi="Courier New"/>
                <w:color w:val="1E3A5F"/>
                <w:sz w:val="17"/>
                <w:szCs w:val="17"/>
              </w:rPr>
              <w:t xml:space="preserve">│  │  │  Aurora PostgreSQL (primary)    │   │  │  │  Aurora (standby)      │ │ │</w:t>
            </w:r>
          </w:p>
          <w:p>
            <w:pPr>
              <w:spacing w:after="10" w:before="10"/>
            </w:pPr>
            <w:r>
              <w:rPr>
                <w:rFonts w:ascii="Courier New" w:cs="Courier New" w:eastAsia="Courier New" w:hAnsi="Courier New"/>
                <w:color w:val="1E3A5F"/>
                <w:sz w:val="17"/>
                <w:szCs w:val="17"/>
              </w:rPr>
              <w:t xml:space="preserve">│  │  │  Redis primary                  │   │  │  │  Redis replica         │ │ │</w:t>
            </w:r>
          </w:p>
          <w:p>
            <w:pPr>
              <w:spacing w:after="10" w:before="10"/>
            </w:pPr>
            <w:r>
              <w:rPr>
                <w:rFonts w:ascii="Courier New" w:cs="Courier New" w:eastAsia="Courier New" w:hAnsi="Courier New"/>
                <w:color w:val="1E3A5F"/>
                <w:sz w:val="17"/>
                <w:szCs w:val="17"/>
              </w:rPr>
              <w:t xml:space="preserve">│  │  └─────────────────────────────────┘   │  │  └────────────────────────┘ │ │</w:t>
            </w:r>
          </w:p>
          <w:p>
            <w:pPr>
              <w:spacing w:after="10" w:before="10"/>
            </w:pPr>
            <w:r>
              <w:rPr>
                <w:rFonts w:ascii="Courier New" w:cs="Courier New" w:eastAsia="Courier New" w:hAnsi="Courier New"/>
                <w:color w:val="1E3A5F"/>
                <w:sz w:val="17"/>
                <w:szCs w:val="17"/>
              </w:rPr>
              <w:t xml:space="preserve">│  └────────────────────────────────────────┘  └─────────────────────────────┘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Internet Gateway (IGW) ── Route: 0.0.0.0/0 → IGW (public subnets)         │</w:t>
            </w:r>
          </w:p>
          <w:p>
            <w:pPr>
              <w:spacing w:after="10" w:before="10"/>
            </w:pPr>
            <w:r>
              <w:rPr>
                <w:rFonts w:ascii="Courier New" w:cs="Courier New" w:eastAsia="Courier New" w:hAnsi="Courier New"/>
                <w:color w:val="1E3A5F"/>
                <w:sz w:val="17"/>
                <w:szCs w:val="17"/>
              </w:rPr>
              <w:t xml:space="preserve">│  NAT Gateway ── Route: 0.0.0.0/0 → NAT (private subnets)                   │</w:t>
            </w:r>
          </w:p>
          <w:p>
            <w:pPr>
              <w:spacing w:after="10" w:before="10"/>
            </w:pPr>
            <w:r>
              <w:rPr>
                <w:rFonts w:ascii="Courier New" w:cs="Courier New" w:eastAsia="Courier New" w:hAnsi="Courier New"/>
                <w:color w:val="1E3A5F"/>
                <w:sz w:val="17"/>
                <w:szCs w:val="17"/>
              </w:rPr>
              <w:t xml:space="preserve">│  VPC Endpoints: S3 (Gateway), Secrets Manager, ECR, CloudWatch (Interface)  │</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3.1 Subnet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2000"/>
        <w:gridCol w:w="31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Subnet name</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CIDR</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AZ</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Route table</w:t>
            </w:r>
          </w:p>
        </w:tc>
        <w:tc>
          <w:tcPr>
            <w:tcW w:type="dxa" w:w="31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Resources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public-1a</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10.0.1.0/24</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1a</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public (IGW)</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 Gateway A, ALB, Bastion (SSM only)</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public-1b</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10.0.2.0/24</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1b</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public (IGW)</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NAT Gateway B, ALB (standby)</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private-app-1a</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10.0.10.0/24</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1a</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private-1a (NAT-A)</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 worker nodes, NATS pods</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private-app-1b</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10.0.11.0/24</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1b</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private-1b (NAT-B)</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EKS worker nodes (standby), NATS replicas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private-data-1a</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10.0.20.0/24</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1a</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private-data (no outbound)</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 primary, Redis primary, OpenSearch</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private-data-1b</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10.0.21.0/24</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1b</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private-data (no outbound)</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Aurora standby, Redis replica</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3.2 VPC Endpoints</w:t>
      </w:r>
    </w:p>
    <w:p>
      <w:pPr>
        <w:spacing w:after="80" w:before="60"/>
      </w:pPr>
      <w:r>
        <w:rPr>
          <w:rFonts w:ascii="Arial" w:cs="Arial" w:eastAsia="Arial" w:hAnsi="Arial"/>
          <w:color w:val="0F172A"/>
          <w:sz w:val="20"/>
          <w:szCs w:val="20"/>
        </w:rPr>
        <w:t xml:space="preserve">VPC Endpoints keep AWS API traffic inside the AWS network — avoiding NAT Gateway cost and latency, and preventing exposure to the public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60"/>
        <w:gridCol w:w="260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Endpoint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Type</w:t>
            </w:r>
          </w:p>
        </w:tc>
        <w:tc>
          <w:tcPr>
            <w:tcW w:type="dxa" w:w="35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Services using it</w:t>
            </w:r>
          </w:p>
        </w:tc>
        <w:tc>
          <w:tcPr>
            <w:tcW w:type="dxa" w:w="2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Cost saving</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S3 Gateway endpoint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Gateway</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services (S3 SDK calls)</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 NAT Gateway cost for S3 traffic. High volume — significant saving.</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ECR API Interface endpoint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Interface</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EKS nodes (image pulls)</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Docker pulls stay on AWS backbone. Faster + no NAT cost.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ECR DKR Interface endpoint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Interface</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 nodes</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Required alongside ECR API endpoint for image layer pulls.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Secrets Manager Interface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Interface</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 services (secret loading at startup)</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Secret fetching stays private. No exposure on NAT Gateway.</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CloudWatch Logs Interface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Interface</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services (structured logging)</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Log writes stay on backbone. High volume — material saving.</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SSM Interface endpoint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Interface</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EKS nodes (SSM Session Manager)</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Allows node access via SSM without bastion host or SSH.</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STS Interface endpoint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Interface</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pods (IAM role token refresh)</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Credential refresh stays private — critical for security.</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3.3 Security Groups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2200"/>
        <w:gridCol w:w="17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Security group</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Inbound from</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Ports</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Outbound to</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Notes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alb-sg</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0.0.0.0/0 (via WAF)</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443</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eks-nodes-sg: 80</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WAF in front. Only 443 exposed.</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eks-nodes-sg</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alb-sg</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80,443</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data-sg: 5432,6379,9200</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Node-to-node on all ports (same SG).</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eks-nodes-sg</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eks-nodes-sg (self)</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nat-gateway: 443</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Internal cluster communication.</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data-sg</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eks-nodes-sg</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5432,6379,9200</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None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Data tier isolated. No outbound.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nats-sg</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eks-nodes-sg</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4222,6222,8222</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eks-nodes-sg</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NATS client, cluster, monitoring ports.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opensearch-sg</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eks-nodes-sg</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9200,9300</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None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OpenSearch domain. No public access.</w:t>
            </w:r>
          </w:p>
        </w:tc>
      </w:tr>
    </w:tbl>
    <w:p>
      <w:r>
        <w:br w:type="page"/>
      </w:r>
    </w:p>
    <w:p>
      <w:pPr>
        <w:pStyle w:val="Heading1"/>
        <w:spacing w:after="140" w:before="380"/>
      </w:pPr>
      <w:r>
        <w:rPr>
          <w:rFonts w:ascii="Arial" w:cs="Arial" w:eastAsia="Arial" w:hAnsi="Arial"/>
          <w:b/>
          <w:bCs/>
          <w:color w:val="0A1628"/>
          <w:sz w:val="20"/>
          <w:szCs w:val="20"/>
        </w:rPr>
        <w:t xml:space="preserve">4. EKS Cluster Design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One EKS cluster per environment. The production cluster uses managed node groups with Karpenter for intelligent autoscaling. Cluster add-ons are managed via AWS EKS add-on API, not manual Helm installs, to ensure they receive security patches automatically.</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4.1 Cluster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Parameter</w:t>
            </w:r>
          </w:p>
        </w:tc>
        <w:tc>
          <w:tcPr>
            <w:tcW w:type="dxa" w:w="232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dev</w:t>
            </w:r>
          </w:p>
        </w:tc>
        <w:tc>
          <w:tcPr>
            <w:tcW w:type="dxa" w:w="232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staging</w:t>
            </w:r>
          </w:p>
        </w:tc>
        <w:tc>
          <w:tcPr>
            <w:tcW w:type="dxa" w:w="232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production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 version</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1.29</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1.29</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1.29 (upgrade during maintenance window)</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Control plane logging</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API, Audit</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API, Audit, Scheduler</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 5 log types (API, Audit, Auth, ControllerMgr, Scheduler)</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Endpoint access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Public + Private</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 only</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 only</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OIDC provider</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Enabled</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Enabled</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Enabled (required for IRSA — IAM Roles for Service Accounts)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Secrets encryption (etcd)</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Disabled</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Enabled (KMS)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Enabled (KMS — separate CMK from data CMK)</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Network policy</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Calico</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Calico</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Calico (deny-all default, explicit allow per service pair)</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4.2 Node Group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00"/>
        <w:gridCol w:w="800"/>
        <w:gridCol w:w="600"/>
        <w:gridCol w:w="600"/>
        <w:gridCol w:w="33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Node group</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Instance type</w:t>
            </w:r>
          </w:p>
        </w:tc>
        <w:tc>
          <w:tcPr>
            <w:tcW w:type="dxa" w:w="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Min</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Desired</w:t>
            </w:r>
          </w:p>
        </w:tc>
        <w:tc>
          <w:tcPr>
            <w:tcW w:type="dxa" w:w="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Max</w:t>
            </w:r>
          </w:p>
        </w:tc>
        <w:tc>
          <w:tcPr>
            <w:tcW w:type="dxa" w:w="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AZs</w:t>
            </w:r>
          </w:p>
        </w:tc>
        <w:tc>
          <w:tcPr>
            <w:tcW w:type="dxa" w:w="33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Workloads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system</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t3.medium</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4</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1a+1b</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kube-system pods, CoreDNS, Karpenter, ArgoCD, metrics-server</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app-general</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t3.large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4</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20</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1a+1b</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Auth, Catalog, Content, Community, Institution, Payment, Notification, Moderation services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app-compute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c5.xlarge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10</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1a+1b</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Quiz Service (Go — high concurrency), Adaptive Engine (CPU-bound ML)</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app-memory</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r5.large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8</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1a+1b</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Analytics Service (large aggregation queries), Recommendation Service</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data-nats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m5.large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3</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3</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3</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1a+1b</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NATS JetStream cluster (3 pods, pinned to this group via node affinity)</w:t>
            </w:r>
          </w:p>
        </w:tc>
      </w:tr>
    </w:tbl>
    <w:p>
      <w:pPr>
        <w:spacing w:after="0" w:before="6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Note on Karpenter: Karpenter is deployed on the system node group and manages just-in-time provisioning for burst workloads. It selects the most cost-efficient instance type matching pod requirements — dramatically reducing over-provisioning compared to cluster-autoscaler.</w:t>
      </w:r>
    </w:p>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4.3 EKS Add-ons (AWS 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400"/>
        <w:gridCol w:w="21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Add-on</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Version</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Purpose</w:t>
            </w:r>
          </w:p>
        </w:tc>
        <w:tc>
          <w:tcPr>
            <w:tcW w:type="dxa" w:w="21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Notes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vpc-cni</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Latest stable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Pod networking — assigns VPC IPs to pods</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Enable IRSA prefix delegation to reduce IP exhaustion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coredns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Latest stable</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In-cluster DNS resolution</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Increase replicas to 3 in production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kube-proxy</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Latest stable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Network proxy on each node</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Managed by AWS — auto-patched</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aws-ebs-csi-driver</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Latest stable</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EBS volume provisioning for StatefulSets</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Required for NATS JetStream persistent volumes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aws-efs-csi-driver</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Latest stable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EFS volume provisioning (shared storage)</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Used for bulk upload temp file staging area</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adot</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Latest stable</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AWS Distro for OpenTelemetry</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Collector for traces and metrics to CloudWatch</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4.4 Namespace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000"/>
        <w:gridCol w:w="17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Namespace</w:t>
            </w:r>
          </w:p>
        </w:tc>
        <w:tc>
          <w:tcPr>
            <w:tcW w:type="dxa" w:w="3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Contents</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Network policy</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Resource quotas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kube-system</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 system components, CoreDNS, VPC CNI, Karpenter</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Deny all inbound except from kube-system</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None (system critical)</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argocd</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ArgoCD server, repo server, application controller</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Deny all inbound except from ingress</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None (system critical)</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monitoring</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Prometheus, Grafana, Loki, Tempo, Alertmanager</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Deny all inbound except from ingress</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4 cores, Memory: 8Gi</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platform-core</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Auth, Catalog, Quiz, Content, Moderation services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Allow from ingress, deny cross-namespace except to platform-data</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CPU: 16 cores, Memory: 32Gi</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platform-intel</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Adaptive Engine, Analytics, Recommendation services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Allow from platform-core, deny from ingress (internal only)</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8 cores, Memory: 16Gi</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platform-data</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NATS JetStream pods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Allow from platform-core and platform-intel only</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CPU: 6 cores, Memory: 12Gi</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platform-infra</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Community, Institution, Payment, Notification services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Allow from ingress</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8 cores, Memory: 16Gi</w:t>
            </w:r>
          </w:p>
        </w:tc>
      </w:tr>
    </w:tbl>
    <w:p>
      <w:r>
        <w:br w:type="page"/>
      </w:r>
    </w:p>
    <w:p>
      <w:pPr>
        <w:pStyle w:val="Heading1"/>
        <w:spacing w:after="140" w:before="380"/>
      </w:pPr>
      <w:r>
        <w:rPr>
          <w:rFonts w:ascii="Arial" w:cs="Arial" w:eastAsia="Arial" w:hAnsi="Arial"/>
          <w:b/>
          <w:bCs/>
          <w:color w:val="0A1628"/>
          <w:sz w:val="20"/>
          <w:szCs w:val="20"/>
        </w:rPr>
        <w:t xml:space="preserve">5. Data Layer Infrastructure</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5.1 Aurora PostgreSQL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Parameter</w:t>
            </w:r>
          </w:p>
        </w:tc>
        <w:tc>
          <w:tcPr>
            <w:tcW w:type="dxa" w:w="232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dev</w:t>
            </w:r>
          </w:p>
        </w:tc>
        <w:tc>
          <w:tcPr>
            <w:tcW w:type="dxa" w:w="232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staging</w:t>
            </w:r>
          </w:p>
        </w:tc>
        <w:tc>
          <w:tcPr>
            <w:tcW w:type="dxa" w:w="232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production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Engine</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 PostgreSQL 15</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 PostgreSQL 15</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 PostgreSQL 15</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Instance class</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db.t3.medium</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db.r6g.large</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db.r6g.2xlarge (writer) + db.r6g.xlarge (2 readers)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Multi-AZ</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 (writer + standby in separate AZ)</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Read replicas</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0</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 (one per AZ for load balancing)</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Backup retention</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7 days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14 days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35 days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Backup window</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02:00–03:00 IST</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02:00–03:00 IST</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02:00–03:00 IST (low traffic)</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Maintenance window</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Mon 01:00</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Mon 01:00</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Mon 01:00 (weekly off-peak)</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Deletion protection</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Off</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Off</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On — cannot delete without disabling</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Performance Insights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Off</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On (7 days)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On (31 days retention)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Enhanced monitoring</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Off</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On (30s interval)</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On (1s interval)</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Storage encrypted</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 (KMS)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 (KMS)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 (separate CMK per environment)</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Max connections</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~170 (t3.medium)</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~2000 (r6g.large)</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~5000 (r6g.2xlarge) — use PgBouncer</w:t>
            </w:r>
          </w:p>
        </w:tc>
      </w:tr>
    </w:tbl>
    <w:p>
      <w:pPr>
        <w:spacing w:after="0" w:before="6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PgBouncer is deployed as a sidecar in each service pod in production. It maintains a pool of database connections, allowing each pod to open 1–5 connections to PgBouncer rather than creating new DB connections per request. This prevents Aurora connection exhaustion under load.</w:t>
      </w:r>
    </w:p>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5.2 Redis ElastiCache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Parameter</w:t>
            </w:r>
          </w:p>
        </w:tc>
        <w:tc>
          <w:tcPr>
            <w:tcW w:type="dxa" w:w="232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dev</w:t>
            </w:r>
          </w:p>
        </w:tc>
        <w:tc>
          <w:tcPr>
            <w:tcW w:type="dxa" w:w="232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staging</w:t>
            </w:r>
          </w:p>
        </w:tc>
        <w:tc>
          <w:tcPr>
            <w:tcW w:type="dxa" w:w="232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production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Mode</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Single node</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Redis Cluster (2 shards)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Redis Cluster (3 shards, 1 replica each)</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Instance type</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cache.t3.micro</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cache.r6g.large</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cache.r6g.large per shard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Data persistence</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AOF (appendonly)</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AOF (appendonly) + RDB snapshots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Backup window</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N/A</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03:00–04:00 IST</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03:00–04:00 IST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Encryption in transit</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 (TLS 1.2+)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AUTH</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Yes</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Yes</w:t>
            </w:r>
          </w:p>
        </w:tc>
        <w:tc>
          <w:tcPr>
            <w:tcW w:type="dxa" w:w="232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Yes (token from Secrets Manager)</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Automatic failover</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w:t>
            </w:r>
          </w:p>
        </w:tc>
        <w:tc>
          <w:tcPr>
            <w:tcW w:type="dxa" w:w="232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 (&lt; 60s failover)</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5.3 OpenSearch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Parameter</w:t>
            </w:r>
          </w:p>
        </w:tc>
        <w:tc>
          <w:tcPr>
            <w:tcW w:type="dxa" w:w="308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staging</w:t>
            </w:r>
          </w:p>
        </w:tc>
        <w:tc>
          <w:tcPr>
            <w:tcW w:type="dxa" w:w="308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production</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Engine</w:t>
            </w:r>
          </w:p>
        </w:tc>
        <w:tc>
          <w:tcPr>
            <w:tcW w:type="dxa" w:w="308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OpenSearch 2.x</w:t>
            </w:r>
          </w:p>
        </w:tc>
        <w:tc>
          <w:tcPr>
            <w:tcW w:type="dxa" w:w="308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OpenSearch 2.x</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Instance type</w:t>
            </w:r>
          </w:p>
        </w:tc>
        <w:tc>
          <w:tcPr>
            <w:tcW w:type="dxa" w:w="308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m6g.large.search (2 data)</w:t>
            </w:r>
          </w:p>
        </w:tc>
        <w:tc>
          <w:tcPr>
            <w:tcW w:type="dxa" w:w="308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m6g.xlarge.search (2 data + 3 dedicated master)</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Storage</w:t>
            </w:r>
          </w:p>
        </w:tc>
        <w:tc>
          <w:tcPr>
            <w:tcW w:type="dxa" w:w="308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100 GB gp3 per node</w:t>
            </w:r>
          </w:p>
        </w:tc>
        <w:tc>
          <w:tcPr>
            <w:tcW w:type="dxa" w:w="308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500 GB gp3 per node</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Multi-AZ</w:t>
            </w:r>
          </w:p>
        </w:tc>
        <w:tc>
          <w:tcPr>
            <w:tcW w:type="dxa" w:w="308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Single AZ</w:t>
            </w:r>
          </w:p>
        </w:tc>
        <w:tc>
          <w:tcPr>
            <w:tcW w:type="dxa" w:w="308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Multi-AZ with standby</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Encryption</w:t>
            </w:r>
          </w:p>
        </w:tc>
        <w:tc>
          <w:tcPr>
            <w:tcW w:type="dxa" w:w="308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 (KMS)</w:t>
            </w:r>
          </w:p>
        </w:tc>
        <w:tc>
          <w:tcPr>
            <w:tcW w:type="dxa" w:w="308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 (separate CMK)</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Access policy</w:t>
            </w:r>
          </w:p>
        </w:tc>
        <w:tc>
          <w:tcPr>
            <w:tcW w:type="dxa" w:w="308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VPC endpoint only</w:t>
            </w:r>
          </w:p>
        </w:tc>
        <w:tc>
          <w:tcPr>
            <w:tcW w:type="dxa" w:w="308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VPC endpoint only — no public access</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Automated snapshots</w:t>
            </w:r>
          </w:p>
        </w:tc>
        <w:tc>
          <w:tcPr>
            <w:tcW w:type="dxa" w:w="308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01:00 IST</w:t>
            </w:r>
          </w:p>
        </w:tc>
        <w:tc>
          <w:tcPr>
            <w:tcW w:type="dxa" w:w="308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01:00 IST (35-day retention)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5.4 S3 Bucket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560"/>
      </w:tblGrid>
      <w:tr>
        <w:tc>
          <w:tcPr>
            <w:tcW w:type="dxa" w:w="2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Bucket name pattern</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Contents</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Access</w:t>
            </w:r>
          </w:p>
        </w:tc>
        <w:tc>
          <w:tcPr>
            <w:tcW w:type="dxa" w:w="25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Lifecycle policy</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adaptlearn-{env}-assets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Profile photos, course media</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 CloudFront OAC only.</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Delete after 90 days if orphaned (via object tags)</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adaptlearn-{env}-uploads-tmp</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Bulk upload CSV/JSON (temp)</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Private. Presigned URL upload.</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Expire after 24 hours (S3 lifecycle rule)</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adaptlearn-{env}-certificates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Student achievement certificates</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 Signed URL on demand.</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Standard-IA after 30 days. Never delete.</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adaptlearn-{env}-audit-archive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Archived audit log partitions</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Private. WORM lock (Compliance mode).</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Object Lock 3 years mandatory retention</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adaptlearn-{env}-tf-state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Terraform remote state</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 DynamoDB lock table.</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Versioning enabled. Never delete.</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adaptlearn-shared-ecr-images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Container images (shared ECR)</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Private. EKS nodes via VPC endpoint.</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Lifecycle: keep last 10 tags per repo</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adaptlearn-{env}-backups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 automated backups export (cross-region copy)</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Private.</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30-day retention. Auto-delete.</w:t>
            </w:r>
          </w:p>
        </w:tc>
      </w:tr>
    </w:tbl>
    <w:p>
      <w:r>
        <w:br w:type="page"/>
      </w:r>
    </w:p>
    <w:p>
      <w:pPr>
        <w:pStyle w:val="Heading1"/>
        <w:spacing w:after="140" w:before="380"/>
      </w:pPr>
      <w:r>
        <w:rPr>
          <w:rFonts w:ascii="Arial" w:cs="Arial" w:eastAsia="Arial" w:hAnsi="Arial"/>
          <w:b/>
          <w:bCs/>
          <w:color w:val="0A1628"/>
          <w:sz w:val="20"/>
          <w:szCs w:val="20"/>
        </w:rPr>
        <w:t xml:space="preserve">6. Edge &amp; CDN Layer</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CloudFront is the single entry point for all traffic — both static assets and API calls. This ensures WAF inspection on all requests and allows CloudFront to cache API responses where appropriate, reducing load on origin services.</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Figure 3 — Edge Traffic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Client (iOS / Android / Browser)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HTTPS (TLS 1.2+ enforced by CloudFront)</w:t>
            </w:r>
          </w:p>
          <w:p>
            <w:pPr>
              <w:spacing w:after="10" w:before="10"/>
            </w:pPr>
            <w:r>
              <w:rPr>
                <w:rFonts w:ascii="Courier New" w:cs="Courier New" w:eastAsia="Courier New" w:hAnsi="Courier New"/>
                <w:color w:val="1E3A5F"/>
                <w:sz w:val="17"/>
                <w:szCs w:val="17"/>
              </w:rPr>
              <w:t xml:space="preserve">  ┌─── CloudFront Distribution ──────────────────────────────────┐</w:t>
            </w:r>
          </w:p>
          <w:p>
            <w:pPr>
              <w:spacing w:after="10" w:before="10"/>
            </w:pPr>
            <w:r>
              <w:rPr>
                <w:rFonts w:ascii="Courier New" w:cs="Courier New" w:eastAsia="Courier New" w:hAnsi="Courier New"/>
                <w:color w:val="1E3A5F"/>
                <w:sz w:val="17"/>
                <w:szCs w:val="17"/>
              </w:rPr>
              <w:t xml:space="preserve">  │                                                               │</w:t>
            </w:r>
          </w:p>
          <w:p>
            <w:pPr>
              <w:spacing w:after="10" w:before="10"/>
            </w:pPr>
            <w:r>
              <w:rPr>
                <w:rFonts w:ascii="Courier New" w:cs="Courier New" w:eastAsia="Courier New" w:hAnsi="Courier New"/>
                <w:color w:val="1E3A5F"/>
                <w:sz w:val="17"/>
                <w:szCs w:val="17"/>
              </w:rPr>
              <w:t xml:space="preserve">  │  Origin Group 1: API (api.adaptivelearn.app)                 │</w:t>
            </w:r>
          </w:p>
          <w:p>
            <w:pPr>
              <w:spacing w:after="10" w:before="10"/>
            </w:pPr>
            <w:r>
              <w:rPr>
                <w:rFonts w:ascii="Courier New" w:cs="Courier New" w:eastAsia="Courier New" w:hAnsi="Courier New"/>
                <w:color w:val="1E3A5F"/>
                <w:sz w:val="17"/>
                <w:szCs w:val="17"/>
              </w:rPr>
              <w:t xml:space="preserve">  │    Primary origin:  ALB (ap-south-1)                         │</w:t>
            </w:r>
          </w:p>
          <w:p>
            <w:pPr>
              <w:spacing w:after="10" w:before="10"/>
            </w:pPr>
            <w:r>
              <w:rPr>
                <w:rFonts w:ascii="Courier New" w:cs="Courier New" w:eastAsia="Courier New" w:hAnsi="Courier New"/>
                <w:color w:val="1E3A5F"/>
                <w:sz w:val="17"/>
                <w:szCs w:val="17"/>
              </w:rPr>
              <w:t xml:space="preserve">  │    Failover origin: ALB (ap-southeast-1) — Phase 2 DR        │</w:t>
            </w:r>
          </w:p>
          <w:p>
            <w:pPr>
              <w:spacing w:after="10" w:before="10"/>
            </w:pPr>
            <w:r>
              <w:rPr>
                <w:rFonts w:ascii="Courier New" w:cs="Courier New" w:eastAsia="Courier New" w:hAnsi="Courier New"/>
                <w:color w:val="1E3A5F"/>
                <w:sz w:val="17"/>
                <w:szCs w:val="17"/>
              </w:rPr>
              <w:t xml:space="preserve">  │    Cache: DISABLED for /api/* (authenticated, dynamic)       │</w:t>
            </w:r>
          </w:p>
          <w:p>
            <w:pPr>
              <w:spacing w:after="10" w:before="10"/>
            </w:pPr>
            <w:r>
              <w:rPr>
                <w:rFonts w:ascii="Courier New" w:cs="Courier New" w:eastAsia="Courier New" w:hAnsi="Courier New"/>
                <w:color w:val="1E3A5F"/>
                <w:sz w:val="17"/>
                <w:szCs w:val="17"/>
              </w:rPr>
              <w:t xml:space="preserve">  │    Cache: 5 min for /api/v1/catalog/exams (public, slow-change│</w:t>
            </w:r>
          </w:p>
          <w:p>
            <w:pPr>
              <w:spacing w:after="10" w:before="10"/>
            </w:pPr>
            <w:r>
              <w:rPr>
                <w:rFonts w:ascii="Courier New" w:cs="Courier New" w:eastAsia="Courier New" w:hAnsi="Courier New"/>
                <w:color w:val="1E3A5F"/>
                <w:sz w:val="17"/>
                <w:szCs w:val="17"/>
              </w:rPr>
              <w:t xml:space="preserve">  │    Cache: 5 min for /api/v1/screening/exams (public)         │</w:t>
            </w:r>
          </w:p>
          <w:p>
            <w:pPr>
              <w:spacing w:after="10" w:before="10"/>
            </w:pPr>
            <w:r>
              <w:rPr>
                <w:rFonts w:ascii="Courier New" w:cs="Courier New" w:eastAsia="Courier New" w:hAnsi="Courier New"/>
                <w:color w:val="1E3A5F"/>
                <w:sz w:val="17"/>
                <w:szCs w:val="17"/>
              </w:rPr>
              <w:t xml:space="preserve">  │                                                               │</w:t>
            </w:r>
          </w:p>
          <w:p>
            <w:pPr>
              <w:spacing w:after="10" w:before="10"/>
            </w:pPr>
            <w:r>
              <w:rPr>
                <w:rFonts w:ascii="Courier New" w:cs="Courier New" w:eastAsia="Courier New" w:hAnsi="Courier New"/>
                <w:color w:val="1E3A5F"/>
                <w:sz w:val="17"/>
                <w:szCs w:val="17"/>
              </w:rPr>
              <w:t xml:space="preserve">  │  Origin Group 2: Assets (assets.adaptivelearn.app)           │</w:t>
            </w:r>
          </w:p>
          <w:p>
            <w:pPr>
              <w:spacing w:after="10" w:before="10"/>
            </w:pPr>
            <w:r>
              <w:rPr>
                <w:rFonts w:ascii="Courier New" w:cs="Courier New" w:eastAsia="Courier New" w:hAnsi="Courier New"/>
                <w:color w:val="1E3A5F"/>
                <w:sz w:val="17"/>
                <w:szCs w:val="17"/>
              </w:rPr>
              <w:t xml:space="preserve">  │    Primary origin:  S3 (assets bucket) via OAC               │</w:t>
            </w:r>
          </w:p>
          <w:p>
            <w:pPr>
              <w:spacing w:after="10" w:before="10"/>
            </w:pPr>
            <w:r>
              <w:rPr>
                <w:rFonts w:ascii="Courier New" w:cs="Courier New" w:eastAsia="Courier New" w:hAnsi="Courier New"/>
                <w:color w:val="1E3A5F"/>
                <w:sz w:val="17"/>
                <w:szCs w:val="17"/>
              </w:rPr>
              <w:t xml:space="preserve">  │    Cache: 24 hours for images, fonts, static files           │</w:t>
            </w:r>
          </w:p>
          <w:p>
            <w:pPr>
              <w:spacing w:after="10" w:before="10"/>
            </w:pPr>
            <w:r>
              <w:rPr>
                <w:rFonts w:ascii="Courier New" w:cs="Courier New" w:eastAsia="Courier New" w:hAnsi="Courier New"/>
                <w:color w:val="1E3A5F"/>
                <w:sz w:val="17"/>
                <w:szCs w:val="17"/>
              </w:rPr>
              <w:t xml:space="preserve">  │    Cache: versioned assets → 1 year (filename includes hash) │</w:t>
            </w:r>
          </w:p>
          <w:p>
            <w:pPr>
              <w:spacing w:after="10" w:before="10"/>
            </w:pPr>
            <w:r>
              <w:rPr>
                <w:rFonts w:ascii="Courier New" w:cs="Courier New" w:eastAsia="Courier New" w:hAnsi="Courier New"/>
                <w:color w:val="1E3A5F"/>
                <w:sz w:val="17"/>
                <w:szCs w:val="17"/>
              </w:rPr>
              <w:t xml:space="preserve">  │                                                               │</w:t>
            </w:r>
          </w:p>
          <w:p>
            <w:pPr>
              <w:spacing w:after="10" w:before="10"/>
            </w:pPr>
            <w:r>
              <w:rPr>
                <w:rFonts w:ascii="Courier New" w:cs="Courier New" w:eastAsia="Courier New" w:hAnsi="Courier New"/>
                <w:color w:val="1E3A5F"/>
                <w:sz w:val="17"/>
                <w:szCs w:val="17"/>
              </w:rPr>
              <w:t xml:space="preserve">  │  Origin Group 3: Web App (app.adaptivelearn.app)             │</w:t>
            </w:r>
          </w:p>
          <w:p>
            <w:pPr>
              <w:spacing w:after="10" w:before="10"/>
            </w:pPr>
            <w:r>
              <w:rPr>
                <w:rFonts w:ascii="Courier New" w:cs="Courier New" w:eastAsia="Courier New" w:hAnsi="Courier New"/>
                <w:color w:val="1E3A5F"/>
                <w:sz w:val="17"/>
                <w:szCs w:val="17"/>
              </w:rPr>
              <w:t xml:space="preserve">  │    Primary origin:  ALB → Next.js SSR pods                   │</w:t>
            </w:r>
          </w:p>
          <w:p>
            <w:pPr>
              <w:spacing w:after="10" w:before="10"/>
            </w:pPr>
            <w:r>
              <w:rPr>
                <w:rFonts w:ascii="Courier New" w:cs="Courier New" w:eastAsia="Courier New" w:hAnsi="Courier New"/>
                <w:color w:val="1E3A5F"/>
                <w:sz w:val="17"/>
                <w:szCs w:val="17"/>
              </w:rPr>
              <w:t xml:space="preserve">  │    Cache: per Next.js cache-control headers                  │</w:t>
            </w:r>
          </w:p>
          <w:p>
            <w:pPr>
              <w:spacing w:after="10" w:before="10"/>
            </w:pPr>
            <w:r>
              <w:rPr>
                <w:rFonts w:ascii="Courier New" w:cs="Courier New" w:eastAsia="Courier New" w:hAnsi="Courier New"/>
                <w:color w:val="1E3A5F"/>
                <w:sz w:val="17"/>
                <w:szCs w:val="17"/>
              </w:rPr>
              <w:t xml:space="preserve">  │                                                               │</w:t>
            </w:r>
          </w:p>
          <w:p>
            <w:pPr>
              <w:spacing w:after="10" w:before="10"/>
            </w:pPr>
            <w:r>
              <w:rPr>
                <w:rFonts w:ascii="Courier New" w:cs="Courier New" w:eastAsia="Courier New" w:hAnsi="Courier New"/>
                <w:color w:val="1E3A5F"/>
                <w:sz w:val="17"/>
                <w:szCs w:val="17"/>
              </w:rPr>
              <w:t xml:space="preserve">  │  WAF Web ACL attached (OWASP CRS, Bot Control, IP Reputation) │</w:t>
            </w:r>
          </w:p>
          <w:p>
            <w:pPr>
              <w:spacing w:after="10" w:before="10"/>
            </w:pPr>
            <w:r>
              <w:rPr>
                <w:rFonts w:ascii="Courier New" w:cs="Courier New" w:eastAsia="Courier New" w:hAnsi="Courier New"/>
                <w:color w:val="1E3A5F"/>
                <w:sz w:val="17"/>
                <w:szCs w:val="17"/>
              </w:rPr>
              <w:t xml:space="preserve">  │  AWS Shield Advanced enabled                                  │</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CloudFront Cache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400"/>
        <w:gridCol w:w="17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Path pattern</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Cache TTL</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Query string forwarding</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Headers forwarded</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Compress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/api/*</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 cache</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(pass-through)</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Authorization, Content-Type, Idempotency-Key</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/api/v1/catalog/exams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5 minutes</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None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Accept-Language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Yes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/api/v1/screening/*</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5 minutes</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None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Accept-Language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/_next/static/*</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365 days</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None (hash in URL)</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None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Yes (Brotli + gzip)</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/images/*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24 hours</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None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None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/*.ico, /*.png (root)</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7 days</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None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None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 (default)</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 cache</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Yes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6.2 WAF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400"/>
        <w:gridCol w:w="47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Rule group</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Priority</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Action</w:t>
            </w:r>
          </w:p>
        </w:tc>
        <w:tc>
          <w:tcPr>
            <w:tcW w:type="dxa" w:w="47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Scope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AWS-AWSManagedRulesCommonRuleSet</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100</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BLOCK</w:t>
            </w:r>
          </w:p>
        </w:tc>
        <w:tc>
          <w:tcPr>
            <w:tcW w:type="dxa" w:w="4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OWASP Top 10 protections: SQLi, XSS, LFI, RFI, path traversal</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AWS-AWSManagedRulesKnownBadInputsRuleSet</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200</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BLOCK</w:t>
            </w:r>
          </w:p>
        </w:tc>
        <w:tc>
          <w:tcPr>
            <w:tcW w:type="dxa" w:w="4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Log4Shell, SSRF patterns, Spring4Shell, shell injection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AWS-AWSManagedRulesAmazonIpReputationList</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300</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BLOCK</w:t>
            </w:r>
          </w:p>
        </w:tc>
        <w:tc>
          <w:tcPr>
            <w:tcW w:type="dxa" w:w="4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Known malicious IPs — updated by AWS automatically</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AWS-AWSManagedRulesBotControlRuleSet</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400</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BLOCK</w:t>
            </w:r>
          </w:p>
        </w:tc>
        <w:tc>
          <w:tcPr>
            <w:tcW w:type="dxa" w:w="4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Bot traffic. Verified crawlers (Googlebot) allowed.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Custom-RateLimit-Login</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500</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BLOCK + 429</w:t>
            </w:r>
          </w:p>
        </w:tc>
        <w:tc>
          <w:tcPr>
            <w:tcW w:type="dxa" w:w="4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POST /auth/login: &gt; 20 requests per 5 min per IP</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Custom-RateLimit-OTP</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600</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BLOCK + 429</w:t>
            </w:r>
          </w:p>
        </w:tc>
        <w:tc>
          <w:tcPr>
            <w:tcW w:type="dxa" w:w="4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POST /auth/otp/send: &gt; 5 per hour per IP</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Custom-GeoBlock</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700</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BLOCK</w:t>
            </w:r>
          </w:p>
        </w:tc>
        <w:tc>
          <w:tcPr>
            <w:tcW w:type="dxa" w:w="4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OFAC sanctioned countries — list reviewed quarterly</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Custom-AdminProtect</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800</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COUNT (Phase 1)</w:t>
            </w:r>
          </w:p>
        </w:tc>
        <w:tc>
          <w:tcPr>
            <w:tcW w:type="dxa" w:w="4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 /api/v1/admin/* paths — Phase 2: IP allowlist</w:t>
            </w:r>
          </w:p>
        </w:tc>
      </w:tr>
    </w:tbl>
    <w:p>
      <w:r>
        <w:br w:type="page"/>
      </w:r>
    </w:p>
    <w:p>
      <w:pPr>
        <w:pStyle w:val="Heading1"/>
        <w:spacing w:after="140" w:before="380"/>
      </w:pPr>
      <w:r>
        <w:rPr>
          <w:rFonts w:ascii="Arial" w:cs="Arial" w:eastAsia="Arial" w:hAnsi="Arial"/>
          <w:b/>
          <w:bCs/>
          <w:color w:val="0A1628"/>
          <w:sz w:val="20"/>
          <w:szCs w:val="20"/>
        </w:rPr>
        <w:t xml:space="preserve">7. Terraform IaC Structure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infrastructure is defined in Terraform with Terragrunt as an orchestration wrapper. Terragrunt eliminates DRY violations across environments — each environment folder contains only the variables that differ, inheriting shared configuration from root.</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Repository Structure — infra/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infra/</w:t>
            </w:r>
          </w:p>
          <w:p>
            <w:pPr>
              <w:spacing w:after="10" w:before="10"/>
            </w:pPr>
            <w:r>
              <w:rPr>
                <w:rFonts w:ascii="Courier New" w:cs="Courier New" w:eastAsia="Courier New" w:hAnsi="Courier New"/>
                <w:color w:val="1E3A5F"/>
                <w:sz w:val="17"/>
                <w:szCs w:val="17"/>
              </w:rPr>
              <w:t xml:space="preserve">├── terragrunt.hcl                  # Root: remote state config, provider defaults</w:t>
            </w:r>
          </w:p>
          <w:p>
            <w:pPr>
              <w:spacing w:after="10" w:before="10"/>
            </w:pPr>
            <w:r>
              <w:rPr>
                <w:rFonts w:ascii="Courier New" w:cs="Courier New" w:eastAsia="Courier New" w:hAnsi="Courier New"/>
                <w:color w:val="1E3A5F"/>
                <w:sz w:val="17"/>
                <w:szCs w:val="17"/>
              </w:rPr>
              <w:t xml:space="preserve">├── modules/                         # Reusable Terraform modules (no root module calls)</w:t>
            </w:r>
          </w:p>
          <w:p>
            <w:pPr>
              <w:spacing w:after="10" w:before="10"/>
            </w:pPr>
            <w:r>
              <w:rPr>
                <w:rFonts w:ascii="Courier New" w:cs="Courier New" w:eastAsia="Courier New" w:hAnsi="Courier New"/>
                <w:color w:val="1E3A5F"/>
                <w:sz w:val="17"/>
                <w:szCs w:val="17"/>
              </w:rPr>
              <w:t xml:space="preserve">│   ├── vpc/                         # VPC, subnets, IGW, NAT, route tables, VPC endpoints</w:t>
            </w:r>
          </w:p>
          <w:p>
            <w:pPr>
              <w:spacing w:after="10" w:before="10"/>
            </w:pPr>
            <w:r>
              <w:rPr>
                <w:rFonts w:ascii="Courier New" w:cs="Courier New" w:eastAsia="Courier New" w:hAnsi="Courier New"/>
                <w:color w:val="1E3A5F"/>
                <w:sz w:val="17"/>
                <w:szCs w:val="17"/>
              </w:rPr>
              <w:t xml:space="preserve">│   ├── eks/                         # EKS cluster, node groups, OIDC, add-ons</w:t>
            </w:r>
          </w:p>
          <w:p>
            <w:pPr>
              <w:spacing w:after="10" w:before="10"/>
            </w:pPr>
            <w:r>
              <w:rPr>
                <w:rFonts w:ascii="Courier New" w:cs="Courier New" w:eastAsia="Courier New" w:hAnsi="Courier New"/>
                <w:color w:val="1E3A5F"/>
                <w:sz w:val="17"/>
                <w:szCs w:val="17"/>
              </w:rPr>
              <w:t xml:space="preserve">│   ├── aurora/                      # Aurora PostgreSQL cluster, parameter groups</w:t>
            </w:r>
          </w:p>
          <w:p>
            <w:pPr>
              <w:spacing w:after="10" w:before="10"/>
            </w:pPr>
            <w:r>
              <w:rPr>
                <w:rFonts w:ascii="Courier New" w:cs="Courier New" w:eastAsia="Courier New" w:hAnsi="Courier New"/>
                <w:color w:val="1E3A5F"/>
                <w:sz w:val="17"/>
                <w:szCs w:val="17"/>
              </w:rPr>
              <w:t xml:space="preserve">│   ├── redis/                       # ElastiCache Redis cluster</w:t>
            </w:r>
          </w:p>
          <w:p>
            <w:pPr>
              <w:spacing w:after="10" w:before="10"/>
            </w:pPr>
            <w:r>
              <w:rPr>
                <w:rFonts w:ascii="Courier New" w:cs="Courier New" w:eastAsia="Courier New" w:hAnsi="Courier New"/>
                <w:color w:val="1E3A5F"/>
                <w:sz w:val="17"/>
                <w:szCs w:val="17"/>
              </w:rPr>
              <w:t xml:space="preserve">│   ├── opensearch/                  # OpenSearch domain</w:t>
            </w:r>
          </w:p>
          <w:p>
            <w:pPr>
              <w:spacing w:after="10" w:before="10"/>
            </w:pPr>
            <w:r>
              <w:rPr>
                <w:rFonts w:ascii="Courier New" w:cs="Courier New" w:eastAsia="Courier New" w:hAnsi="Courier New"/>
                <w:color w:val="1E3A5F"/>
                <w:sz w:val="17"/>
                <w:szCs w:val="17"/>
              </w:rPr>
              <w:t xml:space="preserve">│   ├── s3/                          # S3 buckets with lifecycle policies</w:t>
            </w:r>
          </w:p>
          <w:p>
            <w:pPr>
              <w:spacing w:after="10" w:before="10"/>
            </w:pPr>
            <w:r>
              <w:rPr>
                <w:rFonts w:ascii="Courier New" w:cs="Courier New" w:eastAsia="Courier New" w:hAnsi="Courier New"/>
                <w:color w:val="1E3A5F"/>
                <w:sz w:val="17"/>
                <w:szCs w:val="17"/>
              </w:rPr>
              <w:t xml:space="preserve">│   ├── cloudfront/                  # CloudFront distribution, WAF web ACL</w:t>
            </w:r>
          </w:p>
          <w:p>
            <w:pPr>
              <w:spacing w:after="10" w:before="10"/>
            </w:pPr>
            <w:r>
              <w:rPr>
                <w:rFonts w:ascii="Courier New" w:cs="Courier New" w:eastAsia="Courier New" w:hAnsi="Courier New"/>
                <w:color w:val="1E3A5F"/>
                <w:sz w:val="17"/>
                <w:szCs w:val="17"/>
              </w:rPr>
              <w:t xml:space="preserve">│   ├── alb/                         # Application Load Balancer, target groups</w:t>
            </w:r>
          </w:p>
          <w:p>
            <w:pPr>
              <w:spacing w:after="10" w:before="10"/>
            </w:pPr>
            <w:r>
              <w:rPr>
                <w:rFonts w:ascii="Courier New" w:cs="Courier New" w:eastAsia="Courier New" w:hAnsi="Courier New"/>
                <w:color w:val="1E3A5F"/>
                <w:sz w:val="17"/>
                <w:szCs w:val="17"/>
              </w:rPr>
              <w:t xml:space="preserve">│   ├── iam/                         # IAM roles, policies, IRSA mappings</w:t>
            </w:r>
          </w:p>
          <w:p>
            <w:pPr>
              <w:spacing w:after="10" w:before="10"/>
            </w:pPr>
            <w:r>
              <w:rPr>
                <w:rFonts w:ascii="Courier New" w:cs="Courier New" w:eastAsia="Courier New" w:hAnsi="Courier New"/>
                <w:color w:val="1E3A5F"/>
                <w:sz w:val="17"/>
                <w:szCs w:val="17"/>
              </w:rPr>
              <w:t xml:space="preserve">│   ├── secrets/                     # Secrets Manager secrets (values via CI)</w:t>
            </w:r>
          </w:p>
          <w:p>
            <w:pPr>
              <w:spacing w:after="10" w:before="10"/>
            </w:pPr>
            <w:r>
              <w:rPr>
                <w:rFonts w:ascii="Courier New" w:cs="Courier New" w:eastAsia="Courier New" w:hAnsi="Courier New"/>
                <w:color w:val="1E3A5F"/>
                <w:sz w:val="17"/>
                <w:szCs w:val="17"/>
              </w:rPr>
              <w:t xml:space="preserve">│   ├── nats/                        # NATS JetStream (Helm release via Terraform)</w:t>
            </w:r>
          </w:p>
          <w:p>
            <w:pPr>
              <w:spacing w:after="10" w:before="10"/>
            </w:pPr>
            <w:r>
              <w:rPr>
                <w:rFonts w:ascii="Courier New" w:cs="Courier New" w:eastAsia="Courier New" w:hAnsi="Courier New"/>
                <w:color w:val="1E3A5F"/>
                <w:sz w:val="17"/>
                <w:szCs w:val="17"/>
              </w:rPr>
              <w:t xml:space="preserve">│   ├── monitoring/                  # Prometheus, Grafana, Loki, Tempo (Helm)</w:t>
            </w:r>
          </w:p>
          <w:p>
            <w:pPr>
              <w:spacing w:after="10" w:before="10"/>
            </w:pPr>
            <w:r>
              <w:rPr>
                <w:rFonts w:ascii="Courier New" w:cs="Courier New" w:eastAsia="Courier New" w:hAnsi="Courier New"/>
                <w:color w:val="1E3A5F"/>
                <w:sz w:val="17"/>
                <w:szCs w:val="17"/>
              </w:rPr>
              <w:t xml:space="preserve">│   └── karpenter/                   # Karpenter autoscaler (Helm + node classes)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envs/</w:t>
            </w:r>
          </w:p>
          <w:p>
            <w:pPr>
              <w:spacing w:after="10" w:before="10"/>
            </w:pPr>
            <w:r>
              <w:rPr>
                <w:rFonts w:ascii="Courier New" w:cs="Courier New" w:eastAsia="Courier New" w:hAnsi="Courier New"/>
                <w:color w:val="1E3A5F"/>
                <w:sz w:val="17"/>
                <w:szCs w:val="17"/>
              </w:rPr>
              <w:t xml:space="preserve">│   ├── dev/</w:t>
            </w:r>
          </w:p>
          <w:p>
            <w:pPr>
              <w:spacing w:after="10" w:before="10"/>
            </w:pPr>
            <w:r>
              <w:rPr>
                <w:rFonts w:ascii="Courier New" w:cs="Courier New" w:eastAsia="Courier New" w:hAnsi="Courier New"/>
                <w:color w:val="1E3A5F"/>
                <w:sz w:val="17"/>
                <w:szCs w:val="17"/>
              </w:rPr>
              <w:t xml:space="preserve">│   │   ├── terragrunt.hcl           # Inherits root. Sets env=dev vars.</w:t>
            </w:r>
          </w:p>
          <w:p>
            <w:pPr>
              <w:spacing w:after="10" w:before="10"/>
            </w:pPr>
            <w:r>
              <w:rPr>
                <w:rFonts w:ascii="Courier New" w:cs="Courier New" w:eastAsia="Courier New" w:hAnsi="Courier New"/>
                <w:color w:val="1E3A5F"/>
                <w:sz w:val="17"/>
                <w:szCs w:val="17"/>
              </w:rPr>
              <w:t xml:space="preserve">│   │   ├── vpc/terragrunt.hcl       # vpc module with dev-specific CIDR</w:t>
            </w:r>
          </w:p>
          <w:p>
            <w:pPr>
              <w:spacing w:after="10" w:before="10"/>
            </w:pPr>
            <w:r>
              <w:rPr>
                <w:rFonts w:ascii="Courier New" w:cs="Courier New" w:eastAsia="Courier New" w:hAnsi="Courier New"/>
                <w:color w:val="1E3A5F"/>
                <w:sz w:val="17"/>
                <w:szCs w:val="17"/>
              </w:rPr>
              <w:t xml:space="preserve">│   │   ├── eks/terragrunt.hcl       # eks module with dev node sizes</w:t>
            </w:r>
          </w:p>
          <w:p>
            <w:pPr>
              <w:spacing w:after="10" w:before="10"/>
            </w:pPr>
            <w:r>
              <w:rPr>
                <w:rFonts w:ascii="Courier New" w:cs="Courier New" w:eastAsia="Courier New" w:hAnsi="Courier New"/>
                <w:color w:val="1E3A5F"/>
                <w:sz w:val="17"/>
                <w:szCs w:val="17"/>
              </w:rPr>
              <w:t xml:space="preserve">│   │   ├── aurora/terragrunt.hcl    # aurora module with dev instance class</w:t>
            </w:r>
          </w:p>
          <w:p>
            <w:pPr>
              <w:spacing w:after="10" w:before="10"/>
            </w:pPr>
            <w:r>
              <w:rPr>
                <w:rFonts w:ascii="Courier New" w:cs="Courier New" w:eastAsia="Courier New" w:hAnsi="Courier New"/>
                <w:color w:val="1E3A5F"/>
                <w:sz w:val="17"/>
                <w:szCs w:val="17"/>
              </w:rPr>
              <w:t xml:space="preserve">│   │   └── ...                      # One folder per module</w:t>
            </w:r>
          </w:p>
          <w:p>
            <w:pPr>
              <w:spacing w:after="10" w:before="10"/>
            </w:pPr>
            <w:r>
              <w:rPr>
                <w:rFonts w:ascii="Courier New" w:cs="Courier New" w:eastAsia="Courier New" w:hAnsi="Courier New"/>
                <w:color w:val="1E3A5F"/>
                <w:sz w:val="17"/>
                <w:szCs w:val="17"/>
              </w:rPr>
              <w:t xml:space="preserve">│   ├── staging/</w:t>
            </w:r>
          </w:p>
          <w:p>
            <w:pPr>
              <w:spacing w:after="10" w:before="10"/>
            </w:pPr>
            <w:r>
              <w:rPr>
                <w:rFonts w:ascii="Courier New" w:cs="Courier New" w:eastAsia="Courier New" w:hAnsi="Courier New"/>
                <w:color w:val="1E3A5F"/>
                <w:sz w:val="17"/>
                <w:szCs w:val="17"/>
              </w:rPr>
              <w:t xml:space="preserve">│   │   └── ... (same structure, staging-specific vars)</w:t>
            </w:r>
          </w:p>
          <w:p>
            <w:pPr>
              <w:spacing w:after="10" w:before="10"/>
            </w:pPr>
            <w:r>
              <w:rPr>
                <w:rFonts w:ascii="Courier New" w:cs="Courier New" w:eastAsia="Courier New" w:hAnsi="Courier New"/>
                <w:color w:val="1E3A5F"/>
                <w:sz w:val="17"/>
                <w:szCs w:val="17"/>
              </w:rPr>
              <w:t xml:space="preserve">│   └── production/</w:t>
            </w:r>
          </w:p>
          <w:p>
            <w:pPr>
              <w:spacing w:after="10" w:before="10"/>
            </w:pPr>
            <w:r>
              <w:rPr>
                <w:rFonts w:ascii="Courier New" w:cs="Courier New" w:eastAsia="Courier New" w:hAnsi="Courier New"/>
                <w:color w:val="1E3A5F"/>
                <w:sz w:val="17"/>
                <w:szCs w:val="17"/>
              </w:rPr>
              <w:t xml:space="preserve">│       └── ... (same structure, production-specific vars)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global/                          # Account-level resources (applied once)</w:t>
            </w:r>
          </w:p>
          <w:p>
            <w:pPr>
              <w:spacing w:after="10" w:before="10"/>
            </w:pPr>
            <w:r>
              <w:rPr>
                <w:rFonts w:ascii="Courier New" w:cs="Courier New" w:eastAsia="Courier New" w:hAnsi="Courier New"/>
                <w:color w:val="1E3A5F"/>
                <w:sz w:val="17"/>
                <w:szCs w:val="17"/>
              </w:rPr>
              <w:t xml:space="preserve">    ├── ecr/                         # ECR repositories (shared across envs)</w:t>
            </w:r>
          </w:p>
          <w:p>
            <w:pPr>
              <w:spacing w:after="10" w:before="10"/>
            </w:pPr>
            <w:r>
              <w:rPr>
                <w:rFonts w:ascii="Courier New" w:cs="Courier New" w:eastAsia="Courier New" w:hAnsi="Courier New"/>
                <w:color w:val="1E3A5F"/>
                <w:sz w:val="17"/>
                <w:szCs w:val="17"/>
              </w:rPr>
              <w:t xml:space="preserve">    ├── route53/                     # DNS zones</w:t>
            </w:r>
          </w:p>
          <w:p>
            <w:pPr>
              <w:spacing w:after="10" w:before="10"/>
            </w:pPr>
            <w:r>
              <w:rPr>
                <w:rFonts w:ascii="Courier New" w:cs="Courier New" w:eastAsia="Courier New" w:hAnsi="Courier New"/>
                <w:color w:val="1E3A5F"/>
                <w:sz w:val="17"/>
                <w:szCs w:val="17"/>
              </w:rPr>
              <w:t xml:space="preserve">    └── org-scp/                     # Service Control Policies</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Example: envs/production/aurora/terragrunt.hcl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Only the differences from defaults live here.</w:t>
            </w:r>
          </w:p>
          <w:p>
            <w:pPr>
              <w:spacing w:after="10" w:before="10"/>
            </w:pPr>
            <w:r>
              <w:rPr>
                <w:rFonts w:ascii="Courier New" w:cs="Courier New" w:eastAsia="Courier New" w:hAnsi="Courier New"/>
                <w:color w:val="1E3A5F"/>
                <w:sz w:val="17"/>
                <w:szCs w:val="17"/>
              </w:rPr>
              <w:t xml:space="preserve"># Everything else is inherited from the module definition.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include "root" {</w:t>
            </w:r>
          </w:p>
          <w:p>
            <w:pPr>
              <w:spacing w:after="10" w:before="10"/>
            </w:pPr>
            <w:r>
              <w:rPr>
                <w:rFonts w:ascii="Courier New" w:cs="Courier New" w:eastAsia="Courier New" w:hAnsi="Courier New"/>
                <w:color w:val="1E3A5F"/>
                <w:sz w:val="17"/>
                <w:szCs w:val="17"/>
              </w:rPr>
              <w:t xml:space="preserve">  path = find_in_parent_folders()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terraform {</w:t>
            </w:r>
          </w:p>
          <w:p>
            <w:pPr>
              <w:spacing w:after="10" w:before="10"/>
            </w:pPr>
            <w:r>
              <w:rPr>
                <w:rFonts w:ascii="Courier New" w:cs="Courier New" w:eastAsia="Courier New" w:hAnsi="Courier New"/>
                <w:color w:val="1E3A5F"/>
                <w:sz w:val="17"/>
                <w:szCs w:val="17"/>
              </w:rPr>
              <w:t xml:space="preserve">  source = "../../../modules/aurora"</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inputs = {</w:t>
            </w:r>
          </w:p>
          <w:p>
            <w:pPr>
              <w:spacing w:after="10" w:before="10"/>
            </w:pPr>
            <w:r>
              <w:rPr>
                <w:rFonts w:ascii="Courier New" w:cs="Courier New" w:eastAsia="Courier New" w:hAnsi="Courier New"/>
                <w:color w:val="1E3A5F"/>
                <w:sz w:val="17"/>
                <w:szCs w:val="17"/>
              </w:rPr>
              <w:t xml:space="preserve">  environment          = "production"</w:t>
            </w:r>
          </w:p>
          <w:p>
            <w:pPr>
              <w:spacing w:after="10" w:before="10"/>
            </w:pPr>
            <w:r>
              <w:rPr>
                <w:rFonts w:ascii="Courier New" w:cs="Courier New" w:eastAsia="Courier New" w:hAnsi="Courier New"/>
                <w:color w:val="1E3A5F"/>
                <w:sz w:val="17"/>
                <w:szCs w:val="17"/>
              </w:rPr>
              <w:t xml:space="preserve">  instance_class       = "db.r6g.2xlarge"</w:t>
            </w:r>
          </w:p>
          <w:p>
            <w:pPr>
              <w:spacing w:after="10" w:before="10"/>
            </w:pPr>
            <w:r>
              <w:rPr>
                <w:rFonts w:ascii="Courier New" w:cs="Courier New" w:eastAsia="Courier New" w:hAnsi="Courier New"/>
                <w:color w:val="1E3A5F"/>
                <w:sz w:val="17"/>
                <w:szCs w:val="17"/>
              </w:rPr>
              <w:t xml:space="preserve">  multi_az             = true</w:t>
            </w:r>
          </w:p>
          <w:p>
            <w:pPr>
              <w:spacing w:after="10" w:before="10"/>
            </w:pPr>
            <w:r>
              <w:rPr>
                <w:rFonts w:ascii="Courier New" w:cs="Courier New" w:eastAsia="Courier New" w:hAnsi="Courier New"/>
                <w:color w:val="1E3A5F"/>
                <w:sz w:val="17"/>
                <w:szCs w:val="17"/>
              </w:rPr>
              <w:t xml:space="preserve">  replica_count        = 2</w:t>
            </w:r>
          </w:p>
          <w:p>
            <w:pPr>
              <w:spacing w:after="10" w:before="10"/>
            </w:pPr>
            <w:r>
              <w:rPr>
                <w:rFonts w:ascii="Courier New" w:cs="Courier New" w:eastAsia="Courier New" w:hAnsi="Courier New"/>
                <w:color w:val="1E3A5F"/>
                <w:sz w:val="17"/>
                <w:szCs w:val="17"/>
              </w:rPr>
              <w:t xml:space="preserve">  backup_retention     = 35</w:t>
            </w:r>
          </w:p>
          <w:p>
            <w:pPr>
              <w:spacing w:after="10" w:before="10"/>
            </w:pPr>
            <w:r>
              <w:rPr>
                <w:rFonts w:ascii="Courier New" w:cs="Courier New" w:eastAsia="Courier New" w:hAnsi="Courier New"/>
                <w:color w:val="1E3A5F"/>
                <w:sz w:val="17"/>
                <w:szCs w:val="17"/>
              </w:rPr>
              <w:t xml:space="preserve">  deletion_protection  = true</w:t>
            </w:r>
          </w:p>
          <w:p>
            <w:pPr>
              <w:spacing w:after="10" w:before="10"/>
            </w:pPr>
            <w:r>
              <w:rPr>
                <w:rFonts w:ascii="Courier New" w:cs="Courier New" w:eastAsia="Courier New" w:hAnsi="Courier New"/>
                <w:color w:val="1E3A5F"/>
                <w:sz w:val="17"/>
                <w:szCs w:val="17"/>
              </w:rPr>
              <w:t xml:space="preserve">  kms_key_id           = dependency.kms.outputs.aurora_key_arn</w:t>
            </w:r>
          </w:p>
          <w:p>
            <w:pPr>
              <w:spacing w:after="10" w:before="10"/>
            </w:pPr>
            <w:r>
              <w:rPr>
                <w:rFonts w:ascii="Courier New" w:cs="Courier New" w:eastAsia="Courier New" w:hAnsi="Courier New"/>
                <w:color w:val="1E3A5F"/>
                <w:sz w:val="17"/>
                <w:szCs w:val="17"/>
              </w:rPr>
              <w:t xml:space="preserve">  subnet_ids           = dependency.vpc.outputs.private_data_subnet_ids</w:t>
            </w:r>
          </w:p>
          <w:p>
            <w:pPr>
              <w:spacing w:after="10" w:before="10"/>
            </w:pPr>
            <w:r>
              <w:rPr>
                <w:rFonts w:ascii="Courier New" w:cs="Courier New" w:eastAsia="Courier New" w:hAnsi="Courier New"/>
                <w:color w:val="1E3A5F"/>
                <w:sz w:val="17"/>
                <w:szCs w:val="17"/>
              </w:rPr>
              <w:t xml:space="preserve">  vpc_security_group_ids = [dependency.security_groups.outputs.data_sg_id]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dependency "vpc" {</w:t>
            </w:r>
          </w:p>
          <w:p>
            <w:pPr>
              <w:spacing w:after="10" w:before="10"/>
            </w:pPr>
            <w:r>
              <w:rPr>
                <w:rFonts w:ascii="Courier New" w:cs="Courier New" w:eastAsia="Courier New" w:hAnsi="Courier New"/>
                <w:color w:val="1E3A5F"/>
                <w:sz w:val="17"/>
                <w:szCs w:val="17"/>
              </w:rPr>
              <w:t xml:space="preserve">  config_path = "../vpc"</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dependency "kms" {</w:t>
            </w:r>
          </w:p>
          <w:p>
            <w:pPr>
              <w:spacing w:after="10" w:before="10"/>
            </w:pPr>
            <w:r>
              <w:rPr>
                <w:rFonts w:ascii="Courier New" w:cs="Courier New" w:eastAsia="Courier New" w:hAnsi="Courier New"/>
                <w:color w:val="1E3A5F"/>
                <w:sz w:val="17"/>
                <w:szCs w:val="17"/>
              </w:rPr>
              <w:t xml:space="preserve">  config_path = "../kms"</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Terraform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State config</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Value</w:t>
            </w:r>
          </w:p>
        </w:tc>
        <w:tc>
          <w:tcPr>
            <w:tcW w:type="dxa" w:w="35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Notes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Backend</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S3 (adaptlearn-{env}-tf-state bucket)</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Per-environment bucket. Versioning enabled. No cross-env state access.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State locking</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DynamoDB table (adaptlearn-{env}-tf-lock)</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Prevents concurrent applies. One table per environment.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State encryption</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SSE-KMS with environment CMK</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State files contain sensitive output references — must be encrypted.</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Workspace strategy</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NOT USED — separate state per env dir</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Terragrunt env folders + separate backends preferred over Terraform workspaces.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Plan storage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S3 (plans stored before apply in CI)</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Plan saved as artifact. Apply uses saved plan — not re-generated.</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Drift detection</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Scheduled GitHub Actions job (nightly)</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terraform plan on all envs. Drift alerts posted to Slack #infra-alerts.</w:t>
            </w:r>
          </w:p>
        </w:tc>
      </w:tr>
    </w:tbl>
    <w:p>
      <w:r>
        <w:br w:type="page"/>
      </w:r>
    </w:p>
    <w:p>
      <w:pPr>
        <w:pStyle w:val="Heading1"/>
        <w:spacing w:after="140" w:before="380"/>
      </w:pPr>
      <w:r>
        <w:rPr>
          <w:rFonts w:ascii="Arial" w:cs="Arial" w:eastAsia="Arial" w:hAnsi="Arial"/>
          <w:b/>
          <w:bCs/>
          <w:color w:val="0A1628"/>
          <w:sz w:val="20"/>
          <w:szCs w:val="20"/>
        </w:rPr>
        <w:t xml:space="preserve">8. Environment Strategy</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Property</w:t>
            </w:r>
          </w:p>
        </w:tc>
        <w:tc>
          <w:tcPr>
            <w:tcW w:type="dxa" w:w="245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dev</w:t>
            </w:r>
          </w:p>
        </w:tc>
        <w:tc>
          <w:tcPr>
            <w:tcW w:type="dxa" w:w="245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staging</w:t>
            </w:r>
          </w:p>
        </w:tc>
        <w:tc>
          <w:tcPr>
            <w:tcW w:type="dxa" w:w="24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production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Purpose</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Feature development, unit tests</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Integration, regression, UAT, load testing</w:t>
            </w:r>
          </w:p>
        </w:tc>
        <w:tc>
          <w:tcPr>
            <w:tcW w:type="dxa" w:w="24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Live platform — real users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Deployment trigger</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 merge to main branch</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Merge to main (auto) + manual promote</w:t>
            </w:r>
          </w:p>
        </w:tc>
        <w:tc>
          <w:tcPr>
            <w:tcW w:type="dxa" w:w="24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Release tag (vX.Y.Z) via ArgoCD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Data policy</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Synthetic seed data only. No prod data.</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Synthetic seed + anonymised snapshots. No PII.</w:t>
            </w:r>
          </w:p>
        </w:tc>
        <w:tc>
          <w:tcPr>
            <w:tcW w:type="dxa" w:w="24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Real user data. Full compliance.</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External services</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Stripe test mode, Twilio test credentials</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Stripe test mode, Twilio test</w:t>
            </w:r>
          </w:p>
        </w:tc>
        <w:tc>
          <w:tcPr>
            <w:tcW w:type="dxa" w:w="24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Stripe live, Twilio live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Uptime expectation</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Best effort. Can be down for maintenance.</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99% (business hours)</w:t>
            </w:r>
          </w:p>
        </w:tc>
        <w:tc>
          <w:tcPr>
            <w:tcW w:type="dxa" w:w="24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99.9% — SLO monitored</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Cost</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~$300/month</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~$600/month</w:t>
            </w:r>
          </w:p>
        </w:tc>
        <w:tc>
          <w:tcPr>
            <w:tcW w:type="dxa" w:w="24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~$2,500–3,000/month</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Access</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engineers</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engineers + QA</w:t>
            </w:r>
          </w:p>
        </w:tc>
        <w:tc>
          <w:tcPr>
            <w:tcW w:type="dxa" w:w="24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Engineering Lead + DevOps + On-call only</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Debug tooling</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kubectl exec, debug containers allowed</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kubectl exec allowed</w:t>
            </w:r>
          </w:p>
        </w:tc>
        <w:tc>
          <w:tcPr>
            <w:tcW w:type="dxa" w:w="24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 debug containers. SSM Session Manager only.</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Feature flags</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flags on by default</w:t>
            </w:r>
          </w:p>
        </w:tc>
        <w:tc>
          <w:tcPr>
            <w:tcW w:type="dxa" w:w="245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Per-sprint flag configuration</w:t>
            </w:r>
          </w:p>
        </w:tc>
        <w:tc>
          <w:tcPr>
            <w:tcW w:type="dxa" w:w="24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Flags controlled by Product Owner via admin portal</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Database size</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 GB seeded</w:t>
            </w:r>
          </w:p>
        </w:tc>
        <w:tc>
          <w:tcPr>
            <w:tcW w:type="dxa" w:w="245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~10 GB (anonymised dump)</w:t>
            </w:r>
          </w:p>
        </w:tc>
        <w:tc>
          <w:tcPr>
            <w:tcW w:type="dxa" w:w="24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Real size (grows with usage)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8.1 Promotion Flow</w:t>
      </w:r>
    </w:p>
    <w:p>
      <w:pPr>
        <w:spacing w:after="60" w:before="120"/>
      </w:pPr>
      <w:r>
        <w:rPr>
          <w:rFonts w:ascii="Arial" w:cs="Arial" w:eastAsia="Arial" w:hAnsi="Arial"/>
          <w:b/>
          <w:bCs/>
          <w:color w:val="1D3461"/>
          <w:sz w:val="18"/>
          <w:szCs w:val="18"/>
        </w:rPr>
        <w:t xml:space="preserve">Figure 4 — Deployment promotion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Developer pushes feature branch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PR opened → GitHub Actions: PR Check pipeline</w:t>
            </w:r>
          </w:p>
          <w:p>
            <w:pPr>
              <w:spacing w:after="10" w:before="10"/>
            </w:pPr>
            <w:r>
              <w:rPr>
                <w:rFonts w:ascii="Courier New" w:cs="Courier New" w:eastAsia="Courier New" w:hAnsi="Courier New"/>
                <w:color w:val="1E3A5F"/>
                <w:sz w:val="17"/>
                <w:szCs w:val="17"/>
              </w:rPr>
              <w:t xml:space="preserve">  ├── Lint + type check (all languages)</w:t>
            </w:r>
          </w:p>
          <w:p>
            <w:pPr>
              <w:spacing w:after="10" w:before="10"/>
            </w:pPr>
            <w:r>
              <w:rPr>
                <w:rFonts w:ascii="Courier New" w:cs="Courier New" w:eastAsia="Courier New" w:hAnsi="Courier New"/>
                <w:color w:val="1E3A5F"/>
                <w:sz w:val="17"/>
                <w:szCs w:val="17"/>
              </w:rPr>
              <w:t xml:space="preserve">  ├── Unit tests (coverage gate: 80%)</w:t>
            </w:r>
          </w:p>
          <w:p>
            <w:pPr>
              <w:spacing w:after="10" w:before="10"/>
            </w:pPr>
            <w:r>
              <w:rPr>
                <w:rFonts w:ascii="Courier New" w:cs="Courier New" w:eastAsia="Courier New" w:hAnsi="Courier New"/>
                <w:color w:val="1E3A5F"/>
                <w:sz w:val="17"/>
                <w:szCs w:val="17"/>
              </w:rPr>
              <w:t xml:space="preserve">  ├── Integration tests (Docker Compose)</w:t>
            </w:r>
          </w:p>
          <w:p>
            <w:pPr>
              <w:spacing w:after="10" w:before="10"/>
            </w:pPr>
            <w:r>
              <w:rPr>
                <w:rFonts w:ascii="Courier New" w:cs="Courier New" w:eastAsia="Courier New" w:hAnsi="Courier New"/>
                <w:color w:val="1E3A5F"/>
                <w:sz w:val="17"/>
                <w:szCs w:val="17"/>
              </w:rPr>
              <w:t xml:space="preserve">  ├── SAST (Semgrep OWASP rules)</w:t>
            </w:r>
          </w:p>
          <w:p>
            <w:pPr>
              <w:spacing w:after="10" w:before="10"/>
            </w:pPr>
            <w:r>
              <w:rPr>
                <w:rFonts w:ascii="Courier New" w:cs="Courier New" w:eastAsia="Courier New" w:hAnsi="Courier New"/>
                <w:color w:val="1E3A5F"/>
                <w:sz w:val="17"/>
                <w:szCs w:val="17"/>
              </w:rPr>
              <w:t xml:space="preserve">  ├── Secret detection (GitGuardian)</w:t>
            </w:r>
          </w:p>
          <w:p>
            <w:pPr>
              <w:spacing w:after="10" w:before="10"/>
            </w:pPr>
            <w:r>
              <w:rPr>
                <w:rFonts w:ascii="Courier New" w:cs="Courier New" w:eastAsia="Courier New" w:hAnsi="Courier New"/>
                <w:color w:val="1E3A5F"/>
                <w:sz w:val="17"/>
                <w:szCs w:val="17"/>
              </w:rPr>
              <w:t xml:space="preserve">  ├── Dependency scan (Trivy, pip-audit, govulncheck, npm audit)</w:t>
            </w:r>
          </w:p>
          <w:p>
            <w:pPr>
              <w:spacing w:after="10" w:before="10"/>
            </w:pPr>
            <w:r>
              <w:rPr>
                <w:rFonts w:ascii="Courier New" w:cs="Courier New" w:eastAsia="Courier New" w:hAnsi="Courier New"/>
                <w:color w:val="1E3A5F"/>
                <w:sz w:val="17"/>
                <w:szCs w:val="17"/>
              </w:rPr>
              <w:t xml:space="preserve">  └── Docker image build (no push yet)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PR merged to main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GitHub Actions: Build &amp; Dev Deploy</w:t>
            </w:r>
          </w:p>
          <w:p>
            <w:pPr>
              <w:spacing w:after="10" w:before="10"/>
            </w:pPr>
            <w:r>
              <w:rPr>
                <w:rFonts w:ascii="Courier New" w:cs="Courier New" w:eastAsia="Courier New" w:hAnsi="Courier New"/>
                <w:color w:val="1E3A5F"/>
                <w:sz w:val="17"/>
                <w:szCs w:val="17"/>
              </w:rPr>
              <w:t xml:space="preserve">  ├── Build Docker image → push to ECR (tag: git-SHA)</w:t>
            </w:r>
          </w:p>
          <w:p>
            <w:pPr>
              <w:spacing w:after="10" w:before="10"/>
            </w:pPr>
            <w:r>
              <w:rPr>
                <w:rFonts w:ascii="Courier New" w:cs="Courier New" w:eastAsia="Courier New" w:hAnsi="Courier New"/>
                <w:color w:val="1E3A5F"/>
                <w:sz w:val="17"/>
                <w:szCs w:val="17"/>
              </w:rPr>
              <w:t xml:space="preserve">  ├── Run Trivy on pushed image</w:t>
            </w:r>
          </w:p>
          <w:p>
            <w:pPr>
              <w:spacing w:after="10" w:before="10"/>
            </w:pPr>
            <w:r>
              <w:rPr>
                <w:rFonts w:ascii="Courier New" w:cs="Courier New" w:eastAsia="Courier New" w:hAnsi="Courier New"/>
                <w:color w:val="1E3A5F"/>
                <w:sz w:val="17"/>
                <w:szCs w:val="17"/>
              </w:rPr>
              <w:t xml:space="preserve">  └── ArgoCD sync: deploy git-SHA tag to dev environment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Nightly (or manual trigger)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GitHub Actions: Staging Deploy</w:t>
            </w:r>
          </w:p>
          <w:p>
            <w:pPr>
              <w:spacing w:after="10" w:before="10"/>
            </w:pPr>
            <w:r>
              <w:rPr>
                <w:rFonts w:ascii="Courier New" w:cs="Courier New" w:eastAsia="Courier New" w:hAnsi="Courier New"/>
                <w:color w:val="1E3A5F"/>
                <w:sz w:val="17"/>
                <w:szCs w:val="17"/>
              </w:rPr>
              <w:t xml:space="preserve">  ├── Smoke tests on dev environment pass</w:t>
            </w:r>
          </w:p>
          <w:p>
            <w:pPr>
              <w:spacing w:after="10" w:before="10"/>
            </w:pPr>
            <w:r>
              <w:rPr>
                <w:rFonts w:ascii="Courier New" w:cs="Courier New" w:eastAsia="Courier New" w:hAnsi="Courier New"/>
                <w:color w:val="1E3A5F"/>
                <w:sz w:val="17"/>
                <w:szCs w:val="17"/>
              </w:rPr>
              <w:t xml:space="preserve">  ├── Promote git-SHA image to staging via ArgoCD</w:t>
            </w:r>
          </w:p>
          <w:p>
            <w:pPr>
              <w:spacing w:after="10" w:before="10"/>
            </w:pPr>
            <w:r>
              <w:rPr>
                <w:rFonts w:ascii="Courier New" w:cs="Courier New" w:eastAsia="Courier New" w:hAnsi="Courier New"/>
                <w:color w:val="1E3A5F"/>
                <w:sz w:val="17"/>
                <w:szCs w:val="17"/>
              </w:rPr>
              <w:t xml:space="preserve">  ├── Run full E2E test suite (Playwright + Appium)</w:t>
            </w:r>
          </w:p>
          <w:p>
            <w:pPr>
              <w:spacing w:after="10" w:before="10"/>
            </w:pPr>
            <w:r>
              <w:rPr>
                <w:rFonts w:ascii="Courier New" w:cs="Courier New" w:eastAsia="Courier New" w:hAnsi="Courier New"/>
                <w:color w:val="1E3A5F"/>
                <w:sz w:val="17"/>
                <w:szCs w:val="17"/>
              </w:rPr>
              <w:t xml:space="preserve">  ├── Run load test (k6 — 30 min, 500 VU)</w:t>
            </w:r>
          </w:p>
          <w:p>
            <w:pPr>
              <w:spacing w:after="10" w:before="10"/>
            </w:pPr>
            <w:r>
              <w:rPr>
                <w:rFonts w:ascii="Courier New" w:cs="Courier New" w:eastAsia="Courier New" w:hAnsi="Courier New"/>
                <w:color w:val="1E3A5F"/>
                <w:sz w:val="17"/>
                <w:szCs w:val="17"/>
              </w:rPr>
              <w:t xml:space="preserve">  └── Run OWASP ZAP baseline scan on staging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git tag vX.Y.Z created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GitHub Actions: Production Release</w:t>
            </w:r>
          </w:p>
          <w:p>
            <w:pPr>
              <w:spacing w:after="10" w:before="10"/>
            </w:pPr>
            <w:r>
              <w:rPr>
                <w:rFonts w:ascii="Courier New" w:cs="Courier New" w:eastAsia="Courier New" w:hAnsi="Courier New"/>
                <w:color w:val="1E3A5F"/>
                <w:sz w:val="17"/>
                <w:szCs w:val="17"/>
              </w:rPr>
              <w:t xml:space="preserve">  ├── Retag git-SHA image as vX.Y.Z in ECR</w:t>
            </w:r>
          </w:p>
          <w:p>
            <w:pPr>
              <w:spacing w:after="10" w:before="10"/>
            </w:pPr>
            <w:r>
              <w:rPr>
                <w:rFonts w:ascii="Courier New" w:cs="Courier New" w:eastAsia="Courier New" w:hAnsi="Courier New"/>
                <w:color w:val="1E3A5F"/>
                <w:sz w:val="17"/>
                <w:szCs w:val="17"/>
              </w:rPr>
              <w:t xml:space="preserve">  ├── ArgoCD: canary deploy (10% traffic to new pods)</w:t>
            </w:r>
          </w:p>
          <w:p>
            <w:pPr>
              <w:spacing w:after="10" w:before="10"/>
            </w:pPr>
            <w:r>
              <w:rPr>
                <w:rFonts w:ascii="Courier New" w:cs="Courier New" w:eastAsia="Courier New" w:hAnsi="Courier New"/>
                <w:color w:val="1E3A5F"/>
                <w:sz w:val="17"/>
                <w:szCs w:val="17"/>
              </w:rPr>
              <w:t xml:space="preserve">  ├── Monitor: error rate &lt; 0.1% for 10 minutes</w:t>
            </w:r>
          </w:p>
          <w:p>
            <w:pPr>
              <w:spacing w:after="10" w:before="10"/>
            </w:pPr>
            <w:r>
              <w:rPr>
                <w:rFonts w:ascii="Courier New" w:cs="Courier New" w:eastAsia="Courier New" w:hAnsi="Courier New"/>
                <w:color w:val="1E3A5F"/>
                <w:sz w:val="17"/>
                <w:szCs w:val="17"/>
              </w:rPr>
              <w:t xml:space="preserve">  ├── ArgoCD: promote to 50% → then 100%</w:t>
            </w:r>
          </w:p>
          <w:p>
            <w:pPr>
              <w:spacing w:after="10" w:before="10"/>
            </w:pPr>
            <w:r>
              <w:rPr>
                <w:rFonts w:ascii="Courier New" w:cs="Courier New" w:eastAsia="Courier New" w:hAnsi="Courier New"/>
                <w:color w:val="1E3A5F"/>
                <w:sz w:val="17"/>
                <w:szCs w:val="17"/>
              </w:rPr>
              <w:t xml:space="preserve">  ├── Auto-rollback if error rate &gt; 1% at any step</w:t>
            </w:r>
          </w:p>
          <w:p>
            <w:pPr>
              <w:spacing w:after="10" w:before="10"/>
            </w:pPr>
            <w:r>
              <w:rPr>
                <w:rFonts w:ascii="Courier New" w:cs="Courier New" w:eastAsia="Courier New" w:hAnsi="Courier New"/>
                <w:color w:val="1E3A5F"/>
                <w:sz w:val="17"/>
                <w:szCs w:val="17"/>
              </w:rPr>
              <w:t xml:space="preserve">  └── Post-deploy smoke test</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CI/CD Pipeline Architecture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GitHub Actions handles build, test, and security scanning. ArgoCD (GitOps) handles all Kubernetes deployments. This separation means deployment logic is not embedded in CI scripts — it lives in the GitOps repository and is version-controlled independently.</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9.1 GitHub Actions Workflow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Workflow file</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Trigger</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Duration target</w:t>
            </w:r>
          </w:p>
        </w:tc>
        <w:tc>
          <w:tcPr>
            <w:tcW w:type="dxa" w:w="37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Key steps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pr-check.yml</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Pull request open/update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8 min</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Lint, type check, unit tests, integration tests, SAST, secret scan, dep scan, image build (no push)</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build-deploy-dev.yml</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Push to main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5 min</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Build + push image to ECR, Trivy scan pushed image, update GitOps repo (dev overlay), ArgoCD auto-sync</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promote-staging.yml</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Manual or nightly cron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15 min</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Update GitOps (staging overlay), ArgoCD sync, E2E tests, load test, ZAP scan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release.yml</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Git tag vX.Y.Z</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10 min</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Retag image, update GitOps (prod overlay), ArgoCD sync with canary, post-deploy smoke test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terraform-plan.yml</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 modifying infra/</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10 min</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terragrunt plan for all modified environments, post plan diff as PR comment</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terraform-apply.yml</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Merge to main (infra/)</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20 min</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terragrunt apply for changed environments (requires approval for production)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drift-detection.yml</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Nightly cron 02:00 IST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15 min</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terragrunt plan on all environments, alert Slack if drift detected</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dependency-audit.yml</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Weekly cron Monday</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10 min</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pip-audit, npm audit, govulncheck, Trivy — create Jira ticket if HIGH+ found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security-scan.yml</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Weekly cron Tuesday</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30 min</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Full Trivy scan on all ECR images, Prowler AWS security audit, results to Security Hub</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9.2 GitOps Repository Structure (argocd-apps)</w:t>
      </w:r>
    </w:p>
    <w:p>
      <w:pPr>
        <w:spacing w:after="60" w:before="120"/>
      </w:pPr>
      <w:r>
        <w:rPr>
          <w:rFonts w:ascii="Arial" w:cs="Arial" w:eastAsia="Arial" w:hAnsi="Arial"/>
          <w:b/>
          <w:bCs/>
          <w:color w:val="1565C0"/>
          <w:sz w:val="18"/>
          <w:szCs w:val="18"/>
        </w:rPr>
        <w:t xml:space="preserve">GitOps 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4"/>
              <w:left w:val="single" w:color="1565C0" w:sz="14"/>
              <w:bottom w:val="single" w:color="1565C0" w:sz="14"/>
              <w:right w:val="single" w:color="1565C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argocd-apps/</w:t>
            </w:r>
          </w:p>
          <w:p>
            <w:pPr>
              <w:spacing w:after="10" w:before="10"/>
            </w:pPr>
            <w:r>
              <w:rPr>
                <w:rFonts w:ascii="Courier New" w:cs="Courier New" w:eastAsia="Courier New" w:hAnsi="Courier New"/>
                <w:color w:val="1E3A5F"/>
                <w:sz w:val="17"/>
                <w:szCs w:val="17"/>
              </w:rPr>
              <w:t xml:space="preserve">├── base/                            # Shared Kubernetes manifests (all envs inherit)</w:t>
            </w:r>
          </w:p>
          <w:p>
            <w:pPr>
              <w:spacing w:after="10" w:before="10"/>
            </w:pPr>
            <w:r>
              <w:rPr>
                <w:rFonts w:ascii="Courier New" w:cs="Courier New" w:eastAsia="Courier New" w:hAnsi="Courier New"/>
                <w:color w:val="1E3A5F"/>
                <w:sz w:val="17"/>
                <w:szCs w:val="17"/>
              </w:rPr>
              <w:t xml:space="preserve">│   ├── auth-service/</w:t>
            </w:r>
          </w:p>
          <w:p>
            <w:pPr>
              <w:spacing w:after="10" w:before="10"/>
            </w:pPr>
            <w:r>
              <w:rPr>
                <w:rFonts w:ascii="Courier New" w:cs="Courier New" w:eastAsia="Courier New" w:hAnsi="Courier New"/>
                <w:color w:val="1E3A5F"/>
                <w:sz w:val="17"/>
                <w:szCs w:val="17"/>
              </w:rPr>
              <w:t xml:space="preserve">│   │   ├── deployment.yaml          # Deployment template (image: PLACEHOLDER)</w:t>
            </w:r>
          </w:p>
          <w:p>
            <w:pPr>
              <w:spacing w:after="10" w:before="10"/>
            </w:pPr>
            <w:r>
              <w:rPr>
                <w:rFonts w:ascii="Courier New" w:cs="Courier New" w:eastAsia="Courier New" w:hAnsi="Courier New"/>
                <w:color w:val="1E3A5F"/>
                <w:sz w:val="17"/>
                <w:szCs w:val="17"/>
              </w:rPr>
              <w:t xml:space="preserve">│   │   ├── service.yaml</w:t>
            </w:r>
          </w:p>
          <w:p>
            <w:pPr>
              <w:spacing w:after="10" w:before="10"/>
            </w:pPr>
            <w:r>
              <w:rPr>
                <w:rFonts w:ascii="Courier New" w:cs="Courier New" w:eastAsia="Courier New" w:hAnsi="Courier New"/>
                <w:color w:val="1E3A5F"/>
                <w:sz w:val="17"/>
                <w:szCs w:val="17"/>
              </w:rPr>
              <w:t xml:space="preserve">│   │   ├── hpa.yaml                 # HorizontalPodAutoscaler</w:t>
            </w:r>
          </w:p>
          <w:p>
            <w:pPr>
              <w:spacing w:after="10" w:before="10"/>
            </w:pPr>
            <w:r>
              <w:rPr>
                <w:rFonts w:ascii="Courier New" w:cs="Courier New" w:eastAsia="Courier New" w:hAnsi="Courier New"/>
                <w:color w:val="1E3A5F"/>
                <w:sz w:val="17"/>
                <w:szCs w:val="17"/>
              </w:rPr>
              <w:t xml:space="preserve">│   │   ├── pdb.yaml                 # PodDisruptionBudget (min 1 available)</w:t>
            </w:r>
          </w:p>
          <w:p>
            <w:pPr>
              <w:spacing w:after="10" w:before="10"/>
            </w:pPr>
            <w:r>
              <w:rPr>
                <w:rFonts w:ascii="Courier New" w:cs="Courier New" w:eastAsia="Courier New" w:hAnsi="Courier New"/>
                <w:color w:val="1E3A5F"/>
                <w:sz w:val="17"/>
                <w:szCs w:val="17"/>
              </w:rPr>
              <w:t xml:space="preserve">│   │   └── serviceaccount.yaml      # ServiceAccount with IRSA annotation</w:t>
            </w:r>
          </w:p>
          <w:p>
            <w:pPr>
              <w:spacing w:after="10" w:before="10"/>
            </w:pPr>
            <w:r>
              <w:rPr>
                <w:rFonts w:ascii="Courier New" w:cs="Courier New" w:eastAsia="Courier New" w:hAnsi="Courier New"/>
                <w:color w:val="1E3A5F"/>
                <w:sz w:val="17"/>
                <w:szCs w:val="17"/>
              </w:rPr>
              <w:t xml:space="preserve">│   ├── quiz-service/</w:t>
            </w:r>
          </w:p>
          <w:p>
            <w:pPr>
              <w:spacing w:after="10" w:before="10"/>
            </w:pPr>
            <w:r>
              <w:rPr>
                <w:rFonts w:ascii="Courier New" w:cs="Courier New" w:eastAsia="Courier New" w:hAnsi="Courier New"/>
                <w:color w:val="1E3A5F"/>
                <w:sz w:val="17"/>
                <w:szCs w:val="17"/>
              </w:rPr>
              <w:t xml:space="preserve">│   │   └── ... (same structure)</w:t>
            </w:r>
          </w:p>
          <w:p>
            <w:pPr>
              <w:spacing w:after="10" w:before="10"/>
            </w:pPr>
            <w:r>
              <w:rPr>
                <w:rFonts w:ascii="Courier New" w:cs="Courier New" w:eastAsia="Courier New" w:hAnsi="Courier New"/>
                <w:color w:val="1E3A5F"/>
                <w:sz w:val="17"/>
                <w:szCs w:val="17"/>
              </w:rPr>
              <w:t xml:space="preserve">│   └── ... (one folder per service)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overlays/</w:t>
            </w:r>
          </w:p>
          <w:p>
            <w:pPr>
              <w:spacing w:after="10" w:before="10"/>
            </w:pPr>
            <w:r>
              <w:rPr>
                <w:rFonts w:ascii="Courier New" w:cs="Courier New" w:eastAsia="Courier New" w:hAnsi="Courier New"/>
                <w:color w:val="1E3A5F"/>
                <w:sz w:val="17"/>
                <w:szCs w:val="17"/>
              </w:rPr>
              <w:t xml:space="preserve">│   ├── dev/</w:t>
            </w:r>
          </w:p>
          <w:p>
            <w:pPr>
              <w:spacing w:after="10" w:before="10"/>
            </w:pPr>
            <w:r>
              <w:rPr>
                <w:rFonts w:ascii="Courier New" w:cs="Courier New" w:eastAsia="Courier New" w:hAnsi="Courier New"/>
                <w:color w:val="1E3A5F"/>
                <w:sz w:val="17"/>
                <w:szCs w:val="17"/>
              </w:rPr>
              <w:t xml:space="preserve">│   │   ├── kustomization.yaml       # References base/, sets dev-specific patches</w:t>
            </w:r>
          </w:p>
          <w:p>
            <w:pPr>
              <w:spacing w:after="10" w:before="10"/>
            </w:pPr>
            <w:r>
              <w:rPr>
                <w:rFonts w:ascii="Courier New" w:cs="Courier New" w:eastAsia="Courier New" w:hAnsi="Courier New"/>
                <w:color w:val="1E3A5F"/>
                <w:sz w:val="17"/>
                <w:szCs w:val="17"/>
              </w:rPr>
              <w:t xml:space="preserve">│   │   ├── image-tags.yaml          # Current git-SHA tags per service</w:t>
            </w:r>
          </w:p>
          <w:p>
            <w:pPr>
              <w:spacing w:after="10" w:before="10"/>
            </w:pPr>
            <w:r>
              <w:rPr>
                <w:rFonts w:ascii="Courier New" w:cs="Courier New" w:eastAsia="Courier New" w:hAnsi="Courier New"/>
                <w:color w:val="1E3A5F"/>
                <w:sz w:val="17"/>
                <w:szCs w:val="17"/>
              </w:rPr>
              <w:t xml:space="preserve">│   │   └── patches/</w:t>
            </w:r>
          </w:p>
          <w:p>
            <w:pPr>
              <w:spacing w:after="10" w:before="10"/>
            </w:pPr>
            <w:r>
              <w:rPr>
                <w:rFonts w:ascii="Courier New" w:cs="Courier New" w:eastAsia="Courier New" w:hAnsi="Courier New"/>
                <w:color w:val="1E3A5F"/>
                <w:sz w:val="17"/>
                <w:szCs w:val="17"/>
              </w:rPr>
              <w:t xml:space="preserve">│   │       ├── replicas-dev.yaml    # replicas: 1 for all services in dev</w:t>
            </w:r>
          </w:p>
          <w:p>
            <w:pPr>
              <w:spacing w:after="10" w:before="10"/>
            </w:pPr>
            <w:r>
              <w:rPr>
                <w:rFonts w:ascii="Courier New" w:cs="Courier New" w:eastAsia="Courier New" w:hAnsi="Courier New"/>
                <w:color w:val="1E3A5F"/>
                <w:sz w:val="17"/>
                <w:szCs w:val="17"/>
              </w:rPr>
              <w:t xml:space="preserve">│   │       └── resources-dev.yaml   # Lower CPU/memory limits for dev</w:t>
            </w:r>
          </w:p>
          <w:p>
            <w:pPr>
              <w:spacing w:after="10" w:before="10"/>
            </w:pPr>
            <w:r>
              <w:rPr>
                <w:rFonts w:ascii="Courier New" w:cs="Courier New" w:eastAsia="Courier New" w:hAnsi="Courier New"/>
                <w:color w:val="1E3A5F"/>
                <w:sz w:val="17"/>
                <w:szCs w:val="17"/>
              </w:rPr>
              <w:t xml:space="preserve">│   ├── staging/</w:t>
            </w:r>
          </w:p>
          <w:p>
            <w:pPr>
              <w:spacing w:after="10" w:before="10"/>
            </w:pPr>
            <w:r>
              <w:rPr>
                <w:rFonts w:ascii="Courier New" w:cs="Courier New" w:eastAsia="Courier New" w:hAnsi="Courier New"/>
                <w:color w:val="1E3A5F"/>
                <w:sz w:val="17"/>
                <w:szCs w:val="17"/>
              </w:rPr>
              <w:t xml:space="preserve">│   │   └── ... (staging-specific patches: replicas 2, staging image tags)</w:t>
            </w:r>
          </w:p>
          <w:p>
            <w:pPr>
              <w:spacing w:after="10" w:before="10"/>
            </w:pPr>
            <w:r>
              <w:rPr>
                <w:rFonts w:ascii="Courier New" w:cs="Courier New" w:eastAsia="Courier New" w:hAnsi="Courier New"/>
                <w:color w:val="1E3A5F"/>
                <w:sz w:val="17"/>
                <w:szCs w:val="17"/>
              </w:rPr>
              <w:t xml:space="preserve">│   └── production/</w:t>
            </w:r>
          </w:p>
          <w:p>
            <w:pPr>
              <w:spacing w:after="10" w:before="10"/>
            </w:pPr>
            <w:r>
              <w:rPr>
                <w:rFonts w:ascii="Courier New" w:cs="Courier New" w:eastAsia="Courier New" w:hAnsi="Courier New"/>
                <w:color w:val="1E3A5F"/>
                <w:sz w:val="17"/>
                <w:szCs w:val="17"/>
              </w:rPr>
              <w:t xml:space="preserve">│       └── ... (prod patches: replicas from HPA, prod image tags)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argocd/</w:t>
            </w:r>
          </w:p>
          <w:p>
            <w:pPr>
              <w:spacing w:after="10" w:before="10"/>
            </w:pPr>
            <w:r>
              <w:rPr>
                <w:rFonts w:ascii="Courier New" w:cs="Courier New" w:eastAsia="Courier New" w:hAnsi="Courier New"/>
                <w:color w:val="1E3A5F"/>
                <w:sz w:val="17"/>
                <w:szCs w:val="17"/>
              </w:rPr>
              <w:t xml:space="preserve">    ├── app-of-apps.yaml             # Root ArgoCD Application pointing to this repo</w:t>
            </w:r>
          </w:p>
          <w:p>
            <w:pPr>
              <w:spacing w:after="10" w:before="10"/>
            </w:pPr>
            <w:r>
              <w:rPr>
                <w:rFonts w:ascii="Courier New" w:cs="Courier New" w:eastAsia="Courier New" w:hAnsi="Courier New"/>
                <w:color w:val="1E3A5F"/>
                <w:sz w:val="17"/>
                <w:szCs w:val="17"/>
              </w:rPr>
              <w:t xml:space="preserve">    ├── dev-apps.yaml                # ArgoCD Application per service (dev env)</w:t>
            </w:r>
          </w:p>
          <w:p>
            <w:pPr>
              <w:spacing w:after="10" w:before="10"/>
            </w:pPr>
            <w:r>
              <w:rPr>
                <w:rFonts w:ascii="Courier New" w:cs="Courier New" w:eastAsia="Courier New" w:hAnsi="Courier New"/>
                <w:color w:val="1E3A5F"/>
                <w:sz w:val="17"/>
                <w:szCs w:val="17"/>
              </w:rPr>
              <w:t xml:space="preserve">    ├── staging-apps.yaml</w:t>
            </w:r>
          </w:p>
          <w:p>
            <w:pPr>
              <w:spacing w:after="10" w:before="10"/>
            </w:pPr>
            <w:r>
              <w:rPr>
                <w:rFonts w:ascii="Courier New" w:cs="Courier New" w:eastAsia="Courier New" w:hAnsi="Courier New"/>
                <w:color w:val="1E3A5F"/>
                <w:sz w:val="17"/>
                <w:szCs w:val="17"/>
              </w:rPr>
              <w:t xml:space="preserve">    └── production-apps.yaml</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9.3 ArgoCD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Setting</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Value</w:t>
            </w:r>
          </w:p>
        </w:tc>
        <w:tc>
          <w:tcPr>
            <w:tcW w:type="dxa" w:w="39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Rationale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Sync policy</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Manual for production, Auto for dev/staging</w:t>
            </w:r>
          </w:p>
        </w:tc>
        <w:tc>
          <w:tcPr>
            <w:tcW w:type="dxa" w:w="3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Production deployments always require explicit ArgoCD sync trigger from CI.</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Self-heal</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Enabled for dev/staging. DISABLED for production.</w:t>
            </w:r>
          </w:p>
        </w:tc>
        <w:tc>
          <w:tcPr>
            <w:tcW w:type="dxa" w:w="3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Production: manual changes to cluster are preserved until next release. Prevents accidental rollback.</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Pruning</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Enabled (removes resources deleted from GitOps repo)</w:t>
            </w:r>
          </w:p>
        </w:tc>
        <w:tc>
          <w:tcPr>
            <w:tcW w:type="dxa" w:w="3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Prevents orphaned resources accumulating in cluster.</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Rollback</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git revert image-tags.yaml + ArgoCD sync</w:t>
            </w:r>
          </w:p>
        </w:tc>
        <w:tc>
          <w:tcPr>
            <w:tcW w:type="dxa" w:w="3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Rollback = single git command. ArgoCD redeploys previous image tag within 60s.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Notifications</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Slack #deploys channel for all sync events</w:t>
            </w:r>
          </w:p>
        </w:tc>
        <w:tc>
          <w:tcPr>
            <w:tcW w:type="dxa" w:w="3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Engineers see every deployment without checking ArgoCD UI.</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RBAC</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Developers: read-only. DevOps: sync. Admin: all.</w:t>
            </w:r>
          </w:p>
        </w:tc>
        <w:tc>
          <w:tcPr>
            <w:tcW w:type="dxa" w:w="3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Principle of least privilege in deployment tooling.</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Image updater</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ArgoCD Image Updater watches ECR for new tags</w:t>
            </w:r>
          </w:p>
        </w:tc>
        <w:tc>
          <w:tcPr>
            <w:tcW w:type="dxa" w:w="3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Auto-updates image-tags.yaml in GitOps repo on new ECR push (dev only).</w:t>
            </w:r>
          </w:p>
        </w:tc>
      </w:tr>
    </w:tbl>
    <w:p>
      <w:r>
        <w:br w:type="page"/>
      </w:r>
    </w:p>
    <w:p>
      <w:pPr>
        <w:pStyle w:val="Heading1"/>
        <w:spacing w:after="140" w:before="380"/>
      </w:pPr>
      <w:r>
        <w:rPr>
          <w:rFonts w:ascii="Arial" w:cs="Arial" w:eastAsia="Arial" w:hAnsi="Arial"/>
          <w:b/>
          <w:bCs/>
          <w:color w:val="0A1628"/>
          <w:sz w:val="20"/>
          <w:szCs w:val="20"/>
        </w:rPr>
        <w:t xml:space="preserve">10. Container &amp; Image Strategy</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Dockerfile Standards</w:t>
      </w:r>
    </w:p>
    <w:p>
      <w:pPr>
        <w:spacing w:after="60" w:before="120"/>
      </w:pPr>
      <w:r>
        <w:rPr>
          <w:rFonts w:ascii="Arial" w:cs="Arial" w:eastAsia="Arial" w:hAnsi="Arial"/>
          <w:b/>
          <w:bCs/>
          <w:color w:val="1B5E20"/>
          <w:sz w:val="18"/>
          <w:szCs w:val="18"/>
        </w:rPr>
        <w:t xml:space="preserve">Standard multi-stage Dockerfile — Python service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4"/>
              <w:left w:val="single" w:color="1B5E20" w:sz="14"/>
              <w:bottom w:val="single" w:color="1B5E20" w:sz="14"/>
              <w:right w:val="single" w:color="1B5E2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Stage 1: Dependencies (cached layer)</w:t>
            </w:r>
          </w:p>
          <w:p>
            <w:pPr>
              <w:spacing w:after="10" w:before="10"/>
            </w:pPr>
            <w:r>
              <w:rPr>
                <w:rFonts w:ascii="Courier New" w:cs="Courier New" w:eastAsia="Courier New" w:hAnsi="Courier New"/>
                <w:color w:val="1E3A5F"/>
                <w:sz w:val="17"/>
                <w:szCs w:val="17"/>
              </w:rPr>
              <w:t xml:space="preserve">FROM python:3.12-slim AS deps</w:t>
            </w:r>
          </w:p>
          <w:p>
            <w:pPr>
              <w:spacing w:after="10" w:before="10"/>
            </w:pPr>
            <w:r>
              <w:rPr>
                <w:rFonts w:ascii="Courier New" w:cs="Courier New" w:eastAsia="Courier New" w:hAnsi="Courier New"/>
                <w:color w:val="1E3A5F"/>
                <w:sz w:val="17"/>
                <w:szCs w:val="17"/>
              </w:rPr>
              <w:t xml:space="preserve">WORKDIR /app</w:t>
            </w:r>
          </w:p>
          <w:p>
            <w:pPr>
              <w:spacing w:after="10" w:before="10"/>
            </w:pPr>
            <w:r>
              <w:rPr>
                <w:rFonts w:ascii="Courier New" w:cs="Courier New" w:eastAsia="Courier New" w:hAnsi="Courier New"/>
                <w:color w:val="1E3A5F"/>
                <w:sz w:val="17"/>
                <w:szCs w:val="17"/>
              </w:rPr>
              <w:t xml:space="preserve">COPY requirements.txt .</w:t>
            </w:r>
          </w:p>
          <w:p>
            <w:pPr>
              <w:spacing w:after="10" w:before="10"/>
            </w:pPr>
            <w:r>
              <w:rPr>
                <w:rFonts w:ascii="Courier New" w:cs="Courier New" w:eastAsia="Courier New" w:hAnsi="Courier New"/>
                <w:color w:val="1E3A5F"/>
                <w:sz w:val="17"/>
                <w:szCs w:val="17"/>
              </w:rPr>
              <w:t xml:space="preserve">RUN pip install --no-cache-dir -r requirements.txt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Stage 2: Build (includes dev tools)</w:t>
            </w:r>
          </w:p>
          <w:p>
            <w:pPr>
              <w:spacing w:after="10" w:before="10"/>
            </w:pPr>
            <w:r>
              <w:rPr>
                <w:rFonts w:ascii="Courier New" w:cs="Courier New" w:eastAsia="Courier New" w:hAnsi="Courier New"/>
                <w:color w:val="1E3A5F"/>
                <w:sz w:val="17"/>
                <w:szCs w:val="17"/>
              </w:rPr>
              <w:t xml:space="preserve">FROM deps AS builder</w:t>
            </w:r>
          </w:p>
          <w:p>
            <w:pPr>
              <w:spacing w:after="10" w:before="10"/>
            </w:pPr>
            <w:r>
              <w:rPr>
                <w:rFonts w:ascii="Courier New" w:cs="Courier New" w:eastAsia="Courier New" w:hAnsi="Courier New"/>
                <w:color w:val="1E3A5F"/>
                <w:sz w:val="17"/>
                <w:szCs w:val="17"/>
              </w:rPr>
              <w:t xml:space="preserve">COPY . .</w:t>
            </w:r>
          </w:p>
          <w:p>
            <w:pPr>
              <w:spacing w:after="10" w:before="10"/>
            </w:pPr>
            <w:r>
              <w:rPr>
                <w:rFonts w:ascii="Courier New" w:cs="Courier New" w:eastAsia="Courier New" w:hAnsi="Courier New"/>
                <w:color w:val="1E3A5F"/>
                <w:sz w:val="17"/>
                <w:szCs w:val="17"/>
              </w:rPr>
              <w:t xml:space="preserve">RUN python -m compileall -b . &amp;&amp; find . -name '*.py' -delete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Stage 3: Production (distroless — no shell, no package manager)</w:t>
            </w:r>
          </w:p>
          <w:p>
            <w:pPr>
              <w:spacing w:after="10" w:before="10"/>
            </w:pPr>
            <w:r>
              <w:rPr>
                <w:rFonts w:ascii="Courier New" w:cs="Courier New" w:eastAsia="Courier New" w:hAnsi="Courier New"/>
                <w:color w:val="1E3A5F"/>
                <w:sz w:val="17"/>
                <w:szCs w:val="17"/>
              </w:rPr>
              <w:t xml:space="preserve">FROM gcr.io/distroless/python3-debian12:nonroot</w:t>
            </w:r>
          </w:p>
          <w:p>
            <w:pPr>
              <w:spacing w:after="10" w:before="10"/>
            </w:pPr>
            <w:r>
              <w:rPr>
                <w:rFonts w:ascii="Courier New" w:cs="Courier New" w:eastAsia="Courier New" w:hAnsi="Courier New"/>
                <w:color w:val="1E3A5F"/>
                <w:sz w:val="17"/>
                <w:szCs w:val="17"/>
              </w:rPr>
              <w:t xml:space="preserve">WORKDIR /app</w:t>
            </w:r>
          </w:p>
          <w:p>
            <w:pPr>
              <w:spacing w:after="10" w:before="10"/>
            </w:pPr>
            <w:r>
              <w:rPr>
                <w:rFonts w:ascii="Courier New" w:cs="Courier New" w:eastAsia="Courier New" w:hAnsi="Courier New"/>
                <w:color w:val="1E3A5F"/>
                <w:sz w:val="17"/>
                <w:szCs w:val="17"/>
              </w:rPr>
              <w:t xml:space="preserve">COPY --from=builder /app /app</w:t>
            </w:r>
          </w:p>
          <w:p>
            <w:pPr>
              <w:spacing w:after="10" w:before="10"/>
            </w:pPr>
            <w:r>
              <w:rPr>
                <w:rFonts w:ascii="Courier New" w:cs="Courier New" w:eastAsia="Courier New" w:hAnsi="Courier New"/>
                <w:color w:val="1E3A5F"/>
                <w:sz w:val="17"/>
                <w:szCs w:val="17"/>
              </w:rPr>
              <w:t xml:space="preserve">COPY --from=deps /usr/local/lib/python3.12/site-packages /usr/local/lib/python3.12/site-packages</w:t>
            </w:r>
          </w:p>
          <w:p>
            <w:pPr>
              <w:spacing w:after="10" w:before="10"/>
            </w:pPr>
            <w:r>
              <w:rPr>
                <w:rFonts w:ascii="Courier New" w:cs="Courier New" w:eastAsia="Courier New" w:hAnsi="Courier New"/>
                <w:color w:val="1E3A5F"/>
                <w:sz w:val="17"/>
                <w:szCs w:val="17"/>
              </w:rPr>
              <w:t xml:space="preserve">USER nonroot:nonroot</w:t>
            </w:r>
          </w:p>
          <w:p>
            <w:pPr>
              <w:spacing w:after="10" w:before="10"/>
            </w:pPr>
            <w:r>
              <w:rPr>
                <w:rFonts w:ascii="Courier New" w:cs="Courier New" w:eastAsia="Courier New" w:hAnsi="Courier New"/>
                <w:color w:val="1E3A5F"/>
                <w:sz w:val="17"/>
                <w:szCs w:val="17"/>
              </w:rPr>
              <w:t xml:space="preserve">EXPOSE 8080</w:t>
            </w:r>
          </w:p>
          <w:p>
            <w:pPr>
              <w:spacing w:after="10" w:before="10"/>
            </w:pPr>
            <w:r>
              <w:rPr>
                <w:rFonts w:ascii="Courier New" w:cs="Courier New" w:eastAsia="Courier New" w:hAnsi="Courier New"/>
                <w:color w:val="1E3A5F"/>
                <w:sz w:val="17"/>
                <w:szCs w:val="17"/>
              </w:rPr>
              <w:t xml:space="preserve">ENTRYPOINT ["python", "-m", "uvicorn", "main:app", "--host", "0.0.0.0", "--port", "8080"]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Build: docker build --target production -t auth-service:${GIT_SHA} .</w:t>
            </w:r>
          </w:p>
          <w:p>
            <w:pPr>
              <w:spacing w:after="10" w:before="10"/>
            </w:pPr>
            <w:r>
              <w:rPr>
                <w:rFonts w:ascii="Courier New" w:cs="Courier New" w:eastAsia="Courier New" w:hAnsi="Courier New"/>
                <w:color w:val="1E3A5F"/>
                <w:sz w:val="17"/>
                <w:szCs w:val="17"/>
              </w:rPr>
              <w:t xml:space="preserve"># Note: distroless has no shell. Use 'kubectl debug' for troubleshooting.</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10.2 Image Tagging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Tag</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Format</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Used in</w:t>
            </w:r>
          </w:p>
        </w:tc>
        <w:tc>
          <w:tcPr>
            <w:tcW w:type="dxa" w:w="33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Notes</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Git SHA</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sha-{7-char-git-SHA}</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dev, staging</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Primary tag. Immutable — never reused.</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Release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v{major}.{minor}.{patch}</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staging, production</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Semantic version. Applied at release time by CI.</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latest</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latest</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NEVER</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Explicitly prohibited. All deployments use explicit tags.</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branch</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{branch-name}-latest</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dev only (temp)</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Used by ArgoCD Image Updater for dev auto-deploy. Overwritten on each push.</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environment</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{env}-stable</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staging, production</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Applied after successful smoke tests. Used as quick rollback reference.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10.3 Pod Security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Control</w:t>
            </w:r>
          </w:p>
        </w:tc>
        <w:tc>
          <w:tcPr>
            <w:tcW w:type="dxa" w:w="3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Setting</w:t>
            </w:r>
          </w:p>
        </w:tc>
        <w:tc>
          <w:tcPr>
            <w:tcW w:type="dxa" w:w="31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Scope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runAsNonRoot</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true — all containers must run as non-root user</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namespaces (enforced by Kyverno policy)</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readOnlyRootFilesystem</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true — root filesystem is read-only</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 application pods (tmp volumes mounted separately)</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allowPrivilegeEscalation</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false</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containers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capabilities</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Drop ALL. Add: NET_BIND_SERVICE only if port &lt; 1024</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 containers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seccompProfile</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RuntimeDefault</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pods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hostNetwork</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false</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 application namespaces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hostPID</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false</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application namespaces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serviceAccountToken</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automountServiceAccountToken: false (unless IRSA required)</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 pods — explicit opt-in via IRSA annotation</w:t>
            </w:r>
          </w:p>
        </w:tc>
      </w:tr>
    </w:tbl>
    <w:p>
      <w:r>
        <w:br w:type="page"/>
      </w:r>
    </w:p>
    <w:p>
      <w:pPr>
        <w:pStyle w:val="Heading1"/>
        <w:spacing w:after="140" w:before="380"/>
      </w:pPr>
      <w:r>
        <w:rPr>
          <w:rFonts w:ascii="Arial" w:cs="Arial" w:eastAsia="Arial" w:hAnsi="Arial"/>
          <w:b/>
          <w:bCs/>
          <w:color w:val="0A1628"/>
          <w:sz w:val="20"/>
          <w:szCs w:val="20"/>
        </w:rPr>
        <w:t xml:space="preserve">11. Secrets &amp; Configuration Management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Secrets flow from AWS Secrets Manager into pods via the AWS Secrets and Configuration Provider (ASCP) with the Kubernetes Secrets Store CSI Driver. Secrets are mounted as files or environment variables inside pods — never stored in Kubernetes Secrets (which are base64-encoded, not encrypted, by default in etcd).</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4A1472"/>
          <w:sz w:val="18"/>
          <w:szCs w:val="18"/>
        </w:rPr>
        <w:t xml:space="preserve">Figure 5 — Secrets flow from Secrets Manager to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72" w:sz="14"/>
              <w:left w:val="single" w:color="4A1472" w:sz="14"/>
              <w:bottom w:val="single" w:color="4A1472" w:sz="14"/>
              <w:right w:val="single" w:color="4A147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AWS Secrets Manager</w:t>
            </w:r>
          </w:p>
          <w:p>
            <w:pPr>
              <w:spacing w:after="10" w:before="10"/>
            </w:pPr>
            <w:r>
              <w:rPr>
                <w:rFonts w:ascii="Courier New" w:cs="Courier New" w:eastAsia="Courier New" w:hAnsi="Courier New"/>
                <w:color w:val="1E3A5F"/>
                <w:sz w:val="17"/>
                <w:szCs w:val="17"/>
              </w:rPr>
              <w:t xml:space="preserve">  platform/production/db/auth-service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(1) IRSA: Pod's ServiceAccount → IAM Role → Secrets Manager GetSecretValue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Secrets Store CSI Driver (DaemonSet on each node)</w:t>
            </w:r>
          </w:p>
          <w:p>
            <w:pPr>
              <w:spacing w:after="10" w:before="10"/>
            </w:pPr>
            <w:r>
              <w:rPr>
                <w:rFonts w:ascii="Courier New" w:cs="Courier New" w:eastAsia="Courier New" w:hAnsi="Courier New"/>
                <w:color w:val="1E3A5F"/>
                <w:sz w:val="17"/>
                <w:szCs w:val="17"/>
              </w:rPr>
              <w:t xml:space="preserve">  SecretProviderClass resource defines:</w:t>
            </w:r>
          </w:p>
          <w:p>
            <w:pPr>
              <w:spacing w:after="10" w:before="10"/>
            </w:pPr>
            <w:r>
              <w:rPr>
                <w:rFonts w:ascii="Courier New" w:cs="Courier New" w:eastAsia="Courier New" w:hAnsi="Courier New"/>
                <w:color w:val="1E3A5F"/>
                <w:sz w:val="17"/>
                <w:szCs w:val="17"/>
              </w:rPr>
              <w:t xml:space="preserve">    - secretsManagerPath: platform/production/db/auth-service</w:t>
            </w:r>
          </w:p>
          <w:p>
            <w:pPr>
              <w:spacing w:after="10" w:before="10"/>
            </w:pPr>
            <w:r>
              <w:rPr>
                <w:rFonts w:ascii="Courier New" w:cs="Courier New" w:eastAsia="Courier New" w:hAnsi="Courier New"/>
                <w:color w:val="1E3A5F"/>
                <w:sz w:val="17"/>
                <w:szCs w:val="17"/>
              </w:rPr>
              <w:t xml:space="preserve">    - jmesPath: [{path: username}, {path: password}]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(2) CSI Driver fetches secret at pod creation time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Pod Volume (tmpfs — in-memory, not on disk)</w:t>
            </w:r>
          </w:p>
          <w:p>
            <w:pPr>
              <w:spacing w:after="10" w:before="10"/>
            </w:pPr>
            <w:r>
              <w:rPr>
                <w:rFonts w:ascii="Courier New" w:cs="Courier New" w:eastAsia="Courier New" w:hAnsi="Courier New"/>
                <w:color w:val="1E3A5F"/>
                <w:sz w:val="17"/>
                <w:szCs w:val="17"/>
              </w:rPr>
              <w:t xml:space="preserve">  Mounted at: /mnt/secrets/</w:t>
            </w:r>
          </w:p>
          <w:p>
            <w:pPr>
              <w:spacing w:after="10" w:before="10"/>
            </w:pPr>
            <w:r>
              <w:rPr>
                <w:rFonts w:ascii="Courier New" w:cs="Courier New" w:eastAsia="Courier New" w:hAnsi="Courier New"/>
                <w:color w:val="1E3A5F"/>
                <w:sz w:val="17"/>
                <w:szCs w:val="17"/>
              </w:rPr>
              <w:t xml:space="preserve">    /mnt/secrets/db_username</w:t>
            </w:r>
          </w:p>
          <w:p>
            <w:pPr>
              <w:spacing w:after="10" w:before="10"/>
            </w:pPr>
            <w:r>
              <w:rPr>
                <w:rFonts w:ascii="Courier New" w:cs="Courier New" w:eastAsia="Courier New" w:hAnsi="Courier New"/>
                <w:color w:val="1E3A5F"/>
                <w:sz w:val="17"/>
                <w:szCs w:val="17"/>
              </w:rPr>
              <w:t xml:space="preserve">    /mnt/secrets/db_password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(3) App reads secret from filesystem at startup</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Application (Python FastAPI / Go service)</w:t>
            </w:r>
          </w:p>
          <w:p>
            <w:pPr>
              <w:spacing w:after="10" w:before="10"/>
            </w:pPr>
            <w:r>
              <w:rPr>
                <w:rFonts w:ascii="Courier New" w:cs="Courier New" w:eastAsia="Courier New" w:hAnsi="Courier New"/>
                <w:color w:val="1E3A5F"/>
                <w:sz w:val="17"/>
                <w:szCs w:val="17"/>
              </w:rPr>
              <w:t xml:space="preserve">  import os; db_user = open('/mnt/secrets/db_username').read().strip()</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(4) Secret rotation: Secrets Manager updates secret</w:t>
            </w:r>
          </w:p>
          <w:p>
            <w:pPr>
              <w:spacing w:after="10" w:before="10"/>
            </w:pPr>
            <w:r>
              <w:rPr>
                <w:rFonts w:ascii="Courier New" w:cs="Courier New" w:eastAsia="Courier New" w:hAnsi="Courier New"/>
                <w:color w:val="1E3A5F"/>
                <w:sz w:val="17"/>
                <w:szCs w:val="17"/>
              </w:rPr>
              <w:t xml:space="preserve">       │      CSI Driver re-fetches on 5-minute poll cycle</w:t>
            </w:r>
          </w:p>
          <w:p>
            <w:pPr>
              <w:spacing w:after="10" w:before="10"/>
            </w:pPr>
            <w:r>
              <w:rPr>
                <w:rFonts w:ascii="Courier New" w:cs="Courier New" w:eastAsia="Courier New" w:hAnsi="Courier New"/>
                <w:color w:val="1E3A5F"/>
                <w:sz w:val="17"/>
                <w:szCs w:val="17"/>
              </w:rPr>
              <w:t xml:space="preserve">       │      App picks up new value on next startup or via fsnotify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Secret updated without pod restart for services supporting hot-reload</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11.1 Application Configuration (Non-Secret)</w:t>
      </w:r>
    </w:p>
    <w:p>
      <w:pPr>
        <w:spacing w:after="80" w:before="60"/>
      </w:pPr>
      <w:r>
        <w:rPr>
          <w:rFonts w:ascii="Arial" w:cs="Arial" w:eastAsia="Arial" w:hAnsi="Arial"/>
          <w:color w:val="0F172A"/>
          <w:sz w:val="20"/>
          <w:szCs w:val="20"/>
        </w:rPr>
        <w:t xml:space="preserve">Non-sensitive configuration (feature flags, service URLs, log levels, rate limit thresholds) is managed via Kubernetes ConfigMaps, populated by Kustomize overlays in the GitOps repository. This keeps config in version control and makes per-environment differences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Config category</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Method</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Example</w:t>
            </w:r>
          </w:p>
        </w:tc>
        <w:tc>
          <w:tcPr>
            <w:tcW w:type="dxa" w:w="23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Notes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Service URLs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ConfigMap + env var</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AUTH_SERVICE_URL=http://auth-service.platform-core:8080</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Internal K8s DNS — no hardcoded IPs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Feature flags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ConfigMap</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ADAPTIVE_QUIZ_ENABLED=true, PREDICTION_ENABLED=true</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Updated via GitOps PR — reviewed + audited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Rate limits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ConfigMap</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LOGIN_RATE_LIMIT_PER_HOUR=20</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Different values per environment in overlays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Log levels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ConfigMap</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LOG_LEVEL=INFO (production), DEBUG (dev)</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DEBUG never enabled in production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NATS subjects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ConfigMap</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NATS_QUIZ_SUBJECT=quiz.submitted</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Shared across consumers — must be consistent</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Replica counts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HPA + Kustomize patch</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minReplicas: 2 (prod), 1 (dev)</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HPA auto-scales above minimum</w:t>
            </w:r>
          </w:p>
        </w:tc>
      </w:tr>
    </w:tbl>
    <w:p>
      <w:r>
        <w:br w:type="page"/>
      </w:r>
    </w:p>
    <w:p>
      <w:pPr>
        <w:pStyle w:val="Heading1"/>
        <w:spacing w:after="140" w:before="380"/>
      </w:pPr>
      <w:r>
        <w:rPr>
          <w:rFonts w:ascii="Arial" w:cs="Arial" w:eastAsia="Arial" w:hAnsi="Arial"/>
          <w:b/>
          <w:bCs/>
          <w:color w:val="0A1628"/>
          <w:sz w:val="20"/>
          <w:szCs w:val="20"/>
        </w:rPr>
        <w:t xml:space="preserve">12. Observability Stack</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observability stack follows the LGTM pattern: Loki (logs), Grafana (dashboards), Tempo (traces), Mimir/Prometheus (metrics). All four are deployed in-cluster in the monitoring namespace. Sentry and Crashlytics complement for error tracking.</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Figure 6 — Observability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Application Pod ───────────────────────────────────────────────┐</w:t>
            </w:r>
          </w:p>
          <w:p>
            <w:pPr>
              <w:spacing w:after="10" w:before="10"/>
            </w:pPr>
            <w:r>
              <w:rPr>
                <w:rFonts w:ascii="Courier New" w:cs="Courier New" w:eastAsia="Courier New" w:hAnsi="Courier New"/>
                <w:color w:val="1E3A5F"/>
                <w:sz w:val="17"/>
                <w:szCs w:val="17"/>
              </w:rPr>
              <w:t xml:space="preserve">│  Structured JSON logs → stdout → Promtail sidecar → Loki        │</w:t>
            </w:r>
          </w:p>
          <w:p>
            <w:pPr>
              <w:spacing w:after="10" w:before="10"/>
            </w:pPr>
            <w:r>
              <w:rPr>
                <w:rFonts w:ascii="Courier New" w:cs="Courier New" w:eastAsia="Courier New" w:hAnsi="Courier New"/>
                <w:color w:val="1E3A5F"/>
                <w:sz w:val="17"/>
                <w:szCs w:val="17"/>
              </w:rPr>
              <w:t xml:space="preserve">│  Prometheus metrics  → /metrics endpoint → Prometheus scrape     │</w:t>
            </w:r>
          </w:p>
          <w:p>
            <w:pPr>
              <w:spacing w:after="10" w:before="10"/>
            </w:pPr>
            <w:r>
              <w:rPr>
                <w:rFonts w:ascii="Courier New" w:cs="Courier New" w:eastAsia="Courier New" w:hAnsi="Courier New"/>
                <w:color w:val="1E3A5F"/>
                <w:sz w:val="17"/>
                <w:szCs w:val="17"/>
              </w:rPr>
              <w:t xml:space="preserve">│  OpenTelemetry traces → OTLP exporter → Tempo                   │</w:t>
            </w:r>
          </w:p>
          <w:p>
            <w:pPr>
              <w:spacing w:after="10" w:before="10"/>
            </w:pPr>
            <w:r>
              <w:rPr>
                <w:rFonts w:ascii="Courier New" w:cs="Courier New" w:eastAsia="Courier New" w:hAnsi="Courier New"/>
                <w:color w:val="1E3A5F"/>
                <w:sz w:val="17"/>
                <w:szCs w:val="17"/>
              </w:rPr>
              <w:t xml:space="preserve">│  Errors → Sentry SDK → Sentry (external SaaS)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              │                │</w:t>
            </w:r>
          </w:p>
          <w:p>
            <w:pPr>
              <w:spacing w:after="10" w:before="10"/>
            </w:pPr>
            <w:r>
              <w:rPr>
                <w:rFonts w:ascii="Courier New" w:cs="Courier New" w:eastAsia="Courier New" w:hAnsi="Courier New"/>
                <w:color w:val="1E3A5F"/>
                <w:sz w:val="17"/>
                <w:szCs w:val="17"/>
              </w:rPr>
              <w:t xml:space="preserve">       ▼              ▼                ▼</w:t>
            </w:r>
          </w:p>
          <w:p>
            <w:pPr>
              <w:spacing w:after="10" w:before="10"/>
            </w:pPr>
            <w:r>
              <w:rPr>
                <w:rFonts w:ascii="Courier New" w:cs="Courier New" w:eastAsia="Courier New" w:hAnsi="Courier New"/>
                <w:color w:val="1E3A5F"/>
                <w:sz w:val="17"/>
                <w:szCs w:val="17"/>
              </w:rPr>
              <w:t xml:space="preserve">┌─── Loki ──┐  ┌─Prometheus─┐  ┌──Tempo─────┐</w:t>
            </w:r>
          </w:p>
          <w:p>
            <w:pPr>
              <w:spacing w:after="10" w:before="10"/>
            </w:pPr>
            <w:r>
              <w:rPr>
                <w:rFonts w:ascii="Courier New" w:cs="Courier New" w:eastAsia="Courier New" w:hAnsi="Courier New"/>
                <w:color w:val="1E3A5F"/>
                <w:sz w:val="17"/>
                <w:szCs w:val="17"/>
              </w:rPr>
              <w:t xml:space="preserve">│  Log store│  │  Metrics   │  │  Trace     │</w:t>
            </w:r>
          </w:p>
          <w:p>
            <w:pPr>
              <w:spacing w:after="10" w:before="10"/>
            </w:pPr>
            <w:r>
              <w:rPr>
                <w:rFonts w:ascii="Courier New" w:cs="Courier New" w:eastAsia="Courier New" w:hAnsi="Courier New"/>
                <w:color w:val="1E3A5F"/>
                <w:sz w:val="17"/>
                <w:szCs w:val="17"/>
              </w:rPr>
              <w:t xml:space="preserve">│  S3 backed│  │  TSDB      │  │  store     │</w:t>
            </w:r>
          </w:p>
          <w:p>
            <w:pPr>
              <w:spacing w:after="10" w:before="10"/>
            </w:pPr>
            <w:r>
              <w:rPr>
                <w:rFonts w:ascii="Courier New" w:cs="Courier New" w:eastAsia="Courier New" w:hAnsi="Courier New"/>
                <w:color w:val="1E3A5F"/>
                <w:sz w:val="17"/>
                <w:szCs w:val="17"/>
              </w:rPr>
              <w:t xml:space="preserve">└─────┬─────┘  └─────┬──────┘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Grafana   │</w:t>
            </w:r>
          </w:p>
          <w:p>
            <w:pPr>
              <w:spacing w:after="10" w:before="10"/>
            </w:pPr>
            <w:r>
              <w:rPr>
                <w:rFonts w:ascii="Courier New" w:cs="Courier New" w:eastAsia="Courier New" w:hAnsi="Courier New"/>
                <w:color w:val="1E3A5F"/>
                <w:sz w:val="17"/>
                <w:szCs w:val="17"/>
              </w:rPr>
              <w:t xml:space="preserve">              │  Dashboards │</w:t>
            </w:r>
          </w:p>
          <w:p>
            <w:pPr>
              <w:spacing w:after="10" w:before="10"/>
            </w:pPr>
            <w:r>
              <w:rPr>
                <w:rFonts w:ascii="Courier New" w:cs="Courier New" w:eastAsia="Courier New" w:hAnsi="Courier New"/>
                <w:color w:val="1E3A5F"/>
                <w:sz w:val="17"/>
                <w:szCs w:val="17"/>
              </w:rPr>
              <w:t xml:space="preserve">              │  Alerts     │</w:t>
            </w:r>
          </w:p>
          <w:p>
            <w:pPr>
              <w:spacing w:after="10" w:before="10"/>
            </w:pPr>
            <w:r>
              <w:rPr>
                <w:rFonts w:ascii="Courier New" w:cs="Courier New" w:eastAsia="Courier New" w:hAnsi="Courier New"/>
                <w:color w:val="1E3A5F"/>
                <w:sz w:val="17"/>
                <w:szCs w:val="17"/>
              </w:rPr>
              <w:t xml:space="preserve">              │  OnCall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PagerDuty / OpsGenie</w:t>
            </w:r>
          </w:p>
          <w:p>
            <w:pPr>
              <w:spacing w:after="10" w:before="10"/>
            </w:pPr>
            <w:r>
              <w:rPr>
                <w:rFonts w:ascii="Courier New" w:cs="Courier New" w:eastAsia="Courier New" w:hAnsi="Courier New"/>
                <w:color w:val="1E3A5F"/>
                <w:sz w:val="17"/>
                <w:szCs w:val="17"/>
              </w:rPr>
              <w:t xml:space="preserve">              (P0/P1 incidents → on-call page)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Key Dashboards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Dashboard</w:t>
            </w:r>
          </w:p>
        </w:tc>
        <w:tc>
          <w:tcPr>
            <w:tcW w:type="dxa" w:w="4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Panels</w:t>
            </w:r>
          </w:p>
        </w:tc>
        <w:tc>
          <w:tcPr>
            <w:tcW w:type="dxa" w:w="29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Alert thresholds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Platform Overview</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Request rate, error rate, p50/p95/p99 latency, active users, quiz sessions in progress</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Error rate &gt; 1%: P1 alert. Latency p99 &gt; 2s: P2 alert.</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Quiz Engine</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Quiz starts/min, submit latency p50/p99, adaptive selection latency, paused sessions, NATS consumer lag</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Submit p99 &gt; 800ms: P2. NATS lag &gt; 30s: P2.</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Auth Service</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Login success rate, failed attempts/min, OTP send rate, token refresh rate, lockout events</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Login success &lt; 95%: P1. OTP failures spike: P2.</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Database (Aurora)</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Connections (per service), read replica lag, query latency p99, storage IOPS, freeable memory</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Replica lag &gt; 30s: P1. Connections &gt; 80% max: P2.</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Redis</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Hit rate, eviction rate, memory usage %, connection count, replication lag</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Hit rate &lt; 90%: P2 (investigate cache invalidation). Memory &gt; 80%: P2.</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Cost Monitor</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Daily spend by service tag, month-to-date vs budget, EC2 spend, data transfer</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MTD &gt; 90% of budget: Slack alert to #infra-cost.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Kubernetes</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Pod restart count, OOM kills, CPU throttling, node disk pressure, PVC usage</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OOM kill: P2 alert. Disk pressure: P1 alert.</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Security</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WAF blocked requests, GuardDuty findings, failed auth rate, unusual API patterns</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GuardDuty HIGH finding: P1 immediate page.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12.2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900"/>
        <w:gridCol w:w="30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Alert name</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Expression (PromQL concept)</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Severity</w:t>
            </w:r>
          </w:p>
        </w:tc>
        <w:tc>
          <w:tcPr>
            <w:tcW w:type="dxa" w:w="30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Response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HighErrorRate</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sum(rate(http_requests_total{status=~'5..'}[5m])) / sum(rate(http_requests_total[5m])) &gt; 0.01</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P1</w:t>
            </w:r>
          </w:p>
        </w:tc>
        <w:tc>
          <w:tcPr>
            <w:tcW w:type="dxa" w:w="30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Page on-call. Check error logs in Grafana. Rollback if recent deploy.</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HighP99Latency</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histogram_quantile(0.99, rate(http_request_duration_seconds_bucket[5m])) &gt; 2</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P2</w:t>
            </w:r>
          </w:p>
        </w:tc>
        <w:tc>
          <w:tcPr>
            <w:tcW w:type="dxa" w:w="30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Slack alert. Check DB query times, Redis hit rate, upstream timeouts.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QuizSubmitSlow</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histogram_quantile(0.99, rate(quiz_submit_duration_seconds_bucket[5m])) &gt; 0.8</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P2</w:t>
            </w:r>
          </w:p>
        </w:tc>
        <w:tc>
          <w:tcPr>
            <w:tcW w:type="dxa" w:w="30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Slack alert. Check Analytics Service load, NATS consumer lag.</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NATSConsumerLag</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nats_consumer_pending_messages &gt; 1000</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P2</w:t>
            </w:r>
          </w:p>
        </w:tc>
        <w:tc>
          <w:tcPr>
            <w:tcW w:type="dxa" w:w="30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Slack. Scale Notification or Analytics workers. Check for backlog.</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AuroraReplicaLag</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aws_rds_replica_lag_average &gt; 30</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P1</w:t>
            </w:r>
          </w:p>
        </w:tc>
        <w:tc>
          <w:tcPr>
            <w:tcW w:type="dxa" w:w="30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Page on-call. If writer overloaded: scale app replicas or promote read replica.</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PodOOMKilled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increase(kube_pod_container_status_restarts_total[10m]) &gt; 3</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P2</w:t>
            </w:r>
          </w:p>
        </w:tc>
        <w:tc>
          <w:tcPr>
            <w:tcW w:type="dxa" w:w="30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Slack. Investigate memory limit — likely need to increase pod memory limits.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CertExpiringSoon</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ssl_certificate_expiry_seconds &lt; 86400 * 14</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P2</w:t>
            </w:r>
          </w:p>
        </w:tc>
        <w:tc>
          <w:tcPr>
            <w:tcW w:type="dxa" w:w="30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Slack. ACM cert auto-renews — investigate if alert fires (should not happen).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GuardDutyHighFinding</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aws_guardduty_findings{severity='HIGH'} &gt; 0</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P1</w:t>
            </w:r>
          </w:p>
        </w:tc>
        <w:tc>
          <w:tcPr>
            <w:tcW w:type="dxa" w:w="30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Page Security Lead immediately. Isolate affected resource if safe.</w:t>
            </w:r>
          </w:p>
        </w:tc>
      </w:tr>
    </w:tbl>
    <w:p>
      <w:r>
        <w:br w:type="page"/>
      </w:r>
    </w:p>
    <w:p>
      <w:pPr>
        <w:pStyle w:val="Heading1"/>
        <w:spacing w:after="140" w:before="380"/>
      </w:pPr>
      <w:r>
        <w:rPr>
          <w:rFonts w:ascii="Arial" w:cs="Arial" w:eastAsia="Arial" w:hAnsi="Arial"/>
          <w:b/>
          <w:bCs/>
          <w:color w:val="0A1628"/>
          <w:sz w:val="20"/>
          <w:szCs w:val="20"/>
        </w:rPr>
        <w:t xml:space="preserve">13. Autoscaling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Three layers of autoscaling operate in concert: HPA scales pods within existing node capacity, Karpenter adds/removes nodes based on pending pod demand, and Cluster Proportional Autoscaler keeps CoreDNS and system components proportional to cluster size.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13.1 Horizontal Pod Autoscaler (HPA) Configuration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200"/>
        <w:gridCol w:w="2200"/>
        <w:gridCol w:w="17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Service</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Min replicas</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Max replicas</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Scale-up trigger</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Scale-down trigger</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Stabilisation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Auth Service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10</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&gt; 60% or RPS &gt; 500/pod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&lt; 30% for 5 min</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Scale-down: 5 min window</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Catalog Service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8</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CPU &gt; 60%</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CPU &lt; 30% for 5 min</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Scale-down: 5 min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Quiz Service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20</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&gt; 50% or concurrent quiz sessions &gt; 200/pod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&lt; 25% for 5 min</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Scale-down: 10 min (stateful sessions)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Adaptive Engine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10</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CPU &gt; 60%</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CPU &lt; 30% for 5 min</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Scale-down: 5 min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Analytics Service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8</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Memory &gt; 70% or CPU &gt; 60%</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40% for 5 min</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Scale-down: 5 min</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Notification Service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20</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NATS queue depth &gt; 1000</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Queue depth &lt; 100 for 5 min</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Scale-down: 2 min (stateless)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Content Service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8</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&gt; 60%</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&lt; 30% for 5 min</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Scale-down: 5 min</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Community Service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8</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CPU &gt; 60%</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CPU &lt; 30% for 5 min</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Scale-down: 5 min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Payment Service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4</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&gt; 60%</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CPU &lt; 30% for 10 min</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Scale-down: 10 min (financial — conservative)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13.2 Karpenter Node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600"/>
        <w:gridCol w:w="2360"/>
      </w:tblGrid>
      <w:tr>
        <w:tc>
          <w:tcPr>
            <w:tcW w:type="dxa" w:w="2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NodeClass / NodePool</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Instance families</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Spot/On-demand</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Consolidation</w:t>
            </w:r>
          </w:p>
        </w:tc>
        <w:tc>
          <w:tcPr>
            <w:tcW w:type="dxa" w:w="23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Used for</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general-purpose</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t3, t3a, m5, m5a</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70% Spot + 30% On-demand</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Enabled (aggressive)</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Auth, Catalog, Community, Institution services</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compute-optimised</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c5, c5a, c6i</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50% Spot + 50% On-demand</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Enabled (moderate)</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Quiz Service, Adaptive Engine (CPU-bound)</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memory-optimised</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r5, r5a, r6i</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On-demand only</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Enabled (conservative)</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Analytics Service (large heap required)</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system</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t3.medium fixed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On-demand only</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Disabled</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kube-system, ArgoCD, monitoring — must not be interrupted</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m5.large fixed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On-demand only</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Disabled</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NATS JetStream — stateful, must not be evicted</w:t>
            </w:r>
          </w:p>
        </w:tc>
      </w:tr>
    </w:tbl>
    <w:p>
      <w:pPr>
        <w:spacing w:after="80" w:before="60"/>
      </w:pPr>
      <w:r>
        <w:rPr>
          <w:rFonts w:ascii="Arial" w:cs="Arial" w:eastAsia="Arial" w:hAnsi="Arial"/>
          <w:color w:val="0F172A"/>
          <w:sz w:val="20"/>
          <w:szCs w:val="20"/>
        </w:rPr>
        <w:t xml:space="preserve">Spot interruption handling: Karpenter watches for AWS Spot interruption notices (2-minute warning). On notice, it cordons the node, drains pods gracefully (30-second grace period), and schedules replacement capacity. The quiz session state in Redis means in-progress quizzes survive node replacement.</w:t>
      </w:r>
    </w:p>
    <w:p>
      <w:r>
        <w:br w:type="page"/>
      </w:r>
    </w:p>
    <w:p>
      <w:pPr>
        <w:pStyle w:val="Heading1"/>
        <w:spacing w:after="140" w:before="380"/>
      </w:pPr>
      <w:r>
        <w:rPr>
          <w:rFonts w:ascii="Arial" w:cs="Arial" w:eastAsia="Arial" w:hAnsi="Arial"/>
          <w:b/>
          <w:bCs/>
          <w:color w:val="0A1628"/>
          <w:sz w:val="20"/>
          <w:szCs w:val="20"/>
        </w:rPr>
        <w:t xml:space="preserve">14. Cost Model &amp; Optimisation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Phase 1 target: USD 2,000–3,500/month for the production environment. Cost is tracked by service tag in AWS Cost Explorer. Budget alert fires at 80% and 100% of monthly target.</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14.1 Production Cost Breakdown (Phase 1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2960"/>
      </w:tblGrid>
      <w:tr>
        <w:tc>
          <w:tcPr>
            <w:tcW w:type="dxa" w:w="2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Service</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Config</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Est. USD/month</w:t>
            </w:r>
          </w:p>
        </w:tc>
        <w:tc>
          <w:tcPr>
            <w:tcW w:type="dxa" w:w="29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Optimisation applied</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EKS — Control plane</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 cluster (managed)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~$73</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Shared across all workloads. Fixed cost.</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EKS — Node groups (Spot+OD)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~8–12 mixed instance nodes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~$450</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70% Spot for general + compute pools. Karpenter right-sizing.</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 PostgreSQL</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db.r6g.2xlarge writer + 2 readers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~$600</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Reserved instances (1-year) for 30% saving vs on-demand.</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Redis ElastiCache</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3 × cache.r6g.large (cluster mode)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~$250</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Reserved nodes (1-year).</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NAT Gateway</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 AZs (HA pair)</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~$100</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VPC Endpoints reduce NAT traffic volume (S3, ECR, Secrets Manager).</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CloudFront</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 TB/month estimated transfer</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~$85</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Cache-Control on all cacheable responses. Image compression.</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S3</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100 GB storage + requests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~$30</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Intelligent-Tiering on certificate bucket. Lifecycle on temp uploads.</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OpenSearch</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 × m6g.xlarge + 3 masters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~$350</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Reserved (1-year). Single AZ for Phase 1 if cost is critical.</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ALB</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 production ALB</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~$25</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Shared across all services via ingress controller.</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WAF + Shield Advanced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 web ACL + Shield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~$3,000/year Shield + ~$50 WAF</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Shield Advanced is a fixed $3K/year — amortised ~$250/month.</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Secrets Manager</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~15 secrets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~$8</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Minimal. Fixed per secret + API call cost.</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CloudWatch</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Metrics, Logs, Alarms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~$80</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Loki replaces CloudWatch Logs for app logs. CW for infrastructure only.</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ECR</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Image storage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~$15</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Lifecycle policies keep only last 10 tags per repo.</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Data Transfer</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Inter-AZ + internet egress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~$100</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VPC endpoints reduce inter-AZ transfer. CloudFront reduces egress.</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Miscellaneous</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SES, SNS, Route53, KMS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~$50</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Minimal at Phase 1 scale.</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Total estimate</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~$2,200–2,600/month (excl. Shield amortisation)</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Spot savings and Reserved Instance discounts applied.</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14.2 Cost Optimisation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Measure</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Saving</w:t>
            </w:r>
          </w:p>
        </w:tc>
        <w:tc>
          <w:tcPr>
            <w:tcW w:type="dxa" w:w="53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Implementation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Spot instances for stateless services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~40% vs on-demand</w:t>
            </w:r>
          </w:p>
        </w:tc>
        <w:tc>
          <w:tcPr>
            <w:tcW w:type="dxa" w:w="5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Karpenter node pools: 70% Spot for general and compute pools. Graceful drain on interruption.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Reserved Instances (1-year, no upfront)</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~30% vs on-demand</w:t>
            </w:r>
          </w:p>
        </w:tc>
        <w:tc>
          <w:tcPr>
            <w:tcW w:type="dxa" w:w="5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Aurora primary, Redis nodes, OpenSearch nodes purchased as 1-year RIs before launch.</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VPC Endpoints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~$50–100/month</w:t>
            </w:r>
          </w:p>
        </w:tc>
        <w:tc>
          <w:tcPr>
            <w:tcW w:type="dxa" w:w="5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S3 Gateway + ECR, Secrets Manager, CloudWatch Interface endpoints eliminate NAT Gateway data charges.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S3 Intelligent-Tiering</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~20% on storage</w:t>
            </w:r>
          </w:p>
        </w:tc>
        <w:tc>
          <w:tcPr>
            <w:tcW w:type="dxa" w:w="5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Enabled on certificates bucket and asset bucket for objects not accessed in 30 days.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Karpenter consolidation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~20% node cost</w:t>
            </w:r>
          </w:p>
        </w:tc>
        <w:tc>
          <w:tcPr>
            <w:tcW w:type="dxa" w:w="5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Karpenter packs pods efficiently and removes under-utilised nodes. Configured to consolidate every 5 min.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CloudFront caching</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~30% origin cost</w:t>
            </w:r>
          </w:p>
        </w:tc>
        <w:tc>
          <w:tcPr>
            <w:tcW w:type="dxa" w:w="5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Cache public API responses (exam list, screening questions) at CloudFront edge.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Loki instead of CloudWatch Logs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~$50/month</w:t>
            </w:r>
          </w:p>
        </w:tc>
        <w:tc>
          <w:tcPr>
            <w:tcW w:type="dxa" w:w="5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App logs go to Loki (in-cluster, backed by S3). CloudWatch only for infrastructure metrics.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ECR lifecycle policies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~$10/month</w:t>
            </w:r>
          </w:p>
        </w:tc>
        <w:tc>
          <w:tcPr>
            <w:tcW w:type="dxa" w:w="5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Delete untagged images after 1 day. Keep only last 10 tagged images per repo.</w:t>
            </w:r>
          </w:p>
        </w:tc>
      </w:tr>
    </w:tbl>
    <w:p>
      <w:r>
        <w:br w:type="page"/>
      </w:r>
    </w:p>
    <w:p>
      <w:pPr>
        <w:pStyle w:val="Heading1"/>
        <w:spacing w:after="140" w:before="380"/>
      </w:pPr>
      <w:r>
        <w:rPr>
          <w:rFonts w:ascii="Arial" w:cs="Arial" w:eastAsia="Arial" w:hAnsi="Arial"/>
          <w:b/>
          <w:bCs/>
          <w:color w:val="0A1628"/>
          <w:sz w:val="20"/>
          <w:szCs w:val="20"/>
        </w:rPr>
        <w:t xml:space="preserve">15. Disaster Recovery Architecture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RPO and RTO targets are defined per system tier. The DR region (ap-southeast-1, Singapore) infrastructure is defined in Terraform but not deployed in Phase 1 — it can be activated in under 60 minutes by running a single Terragrunt apply. DNS failover via Route 53 is automated.</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15.1 RPO / RTO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900"/>
        <w:gridCol w:w="900"/>
        <w:gridCol w:w="3960"/>
      </w:tblGrid>
      <w:tr>
        <w:tc>
          <w:tcPr>
            <w:tcW w:type="dxa" w:w="1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Tier</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Component</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RPO</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RTO</w:t>
            </w:r>
          </w:p>
        </w:tc>
        <w:tc>
          <w:tcPr>
            <w:tcW w:type="dxa" w:w="39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Mechanism</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Tier 0 — Critical</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Quiz sessions (Redis)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1 min</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2 min</w:t>
            </w:r>
          </w:p>
        </w:tc>
        <w:tc>
          <w:tcPr>
            <w:tcW w:type="dxa" w:w="3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Redis Cluster auto-failover (&lt; 60s). Client reconnects automatically.</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Tier 0 — Critical</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NATS JetStream events</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0 (durable)</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5 min</w:t>
            </w:r>
          </w:p>
        </w:tc>
        <w:tc>
          <w:tcPr>
            <w:tcW w:type="dxa" w:w="3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JetStream persistence on EBS. 3-node cluster survives 1 node failure.</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Tier 1 — High</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 PostgreSQL</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5 min</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15 min</w:t>
            </w:r>
          </w:p>
        </w:tc>
        <w:tc>
          <w:tcPr>
            <w:tcW w:type="dxa" w:w="3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 Multi-AZ: automatic failover to standby in same region (~30s). Cross-region replica for DR.</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Tier 1 — High</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Auth tokens (Redis)</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1 min</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2 min</w:t>
            </w:r>
          </w:p>
        </w:tc>
        <w:tc>
          <w:tcPr>
            <w:tcW w:type="dxa" w:w="3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Redis auto-failover. Active tokens re-fetchable by client re-login if lost.</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Tier 2 — Medium</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OpenSearch</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30 min</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60 min</w:t>
            </w:r>
          </w:p>
        </w:tc>
        <w:tc>
          <w:tcPr>
            <w:tcW w:type="dxa" w:w="3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Automated S3 snapshots hourly. Restore from snapshot to new domain in DR region.</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Tier 2 — Medium</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S3 assets</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0 (durable)</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5 min</w:t>
            </w:r>
          </w:p>
        </w:tc>
        <w:tc>
          <w:tcPr>
            <w:tcW w:type="dxa" w:w="3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S3 Cross-Region Replication enabled to ap-southeast-1 bucket.</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Tier 3 — Low</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Application services (EKS)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0 (stateless)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30 min</w:t>
            </w:r>
          </w:p>
        </w:tc>
        <w:tc>
          <w:tcPr>
            <w:tcW w:type="dxa" w:w="3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Services are stateless. DR: apply Terraform + ArgoCD sync latest stable image.</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Tier 3 — Low</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NATS snapshots (backup restore)</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1 hour</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2 hours</w:t>
            </w:r>
          </w:p>
        </w:tc>
        <w:tc>
          <w:tcPr>
            <w:tcW w:type="dxa" w:w="3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JetStream stream snapshots to S3 hourly. Full restore in DR from S3.</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15.2 DR Activation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000"/>
        <w:gridCol w:w="3360"/>
        <w:gridCol w:w="180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Step</w:t>
            </w:r>
          </w:p>
        </w:tc>
        <w:tc>
          <w:tcPr>
            <w:tcW w:type="dxa" w:w="2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Action</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Owner</w:t>
            </w:r>
          </w:p>
        </w:tc>
        <w:tc>
          <w:tcPr>
            <w:tcW w:type="dxa" w:w="33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Command / Tool</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Time estimate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1</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Declare DR event in incident channel</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On-call</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PagerDuty escalation</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5 min</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2</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Promote Aurora cross-region replica to standalone in ap-southeast-1</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DBA/DevOps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AWS Console or CLI: aws rds promote-read-replica-db-cluster</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15 min</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3</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Apply Terraform for DR region (VPC, EKS, Redis, ALB, WAF)</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DevOps</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cd infra/envs/dr &amp;&amp; terragrunt apply</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30 min</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4</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ArgoCD sync: deploy latest stable images to DR EKS cluster</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DevOps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argocd app sync --prune all-services --server dr-argocd</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10 min</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5</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Restore OpenSearch from latest S3 snapshot in ap-southeast-1</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DevOps</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OpenSearch snapshot restore API</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20 min</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6</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Update Route 53 health check: primary ALB → DR ALB failover</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DevOps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Route 53 failover routing policy flips automatically on health check failure</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Automated (&lt; 60s) or manual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7</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Verify application health on DR endpoint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On-call</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Smoke test suite: ./scripts/smoke-test.sh https://dr.adaptivelearn.app</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&lt; 10 min</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8</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Communicate status to users via status page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Product Owner</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statuspage.io update</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&lt; 5 min</w:t>
            </w:r>
          </w:p>
        </w:tc>
      </w:tr>
    </w:tbl>
    <w:p>
      <w:r>
        <w:br w:type="page"/>
      </w:r>
    </w:p>
    <w:p>
      <w:pPr>
        <w:pStyle w:val="Heading1"/>
        <w:spacing w:after="140" w:before="380"/>
      </w:pPr>
      <w:r>
        <w:rPr>
          <w:rFonts w:ascii="Arial" w:cs="Arial" w:eastAsia="Arial" w:hAnsi="Arial"/>
          <w:b/>
          <w:bCs/>
          <w:color w:val="0A1628"/>
          <w:sz w:val="20"/>
          <w:szCs w:val="20"/>
        </w:rPr>
        <w:t xml:space="preserve">16. Runbook: Environment Bootstrap</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This runbook is used when creating a new environment from scratch. It assumes AWS account is created, AWS CLI is configured, and the infra repository is cloned.</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B5E20"/>
          <w:sz w:val="18"/>
          <w:szCs w:val="18"/>
        </w:rPr>
        <w:t xml:space="preserve">Step 1: Bootstrap Terraform state infrastructure (one-time per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4"/>
              <w:left w:val="single" w:color="1B5E20" w:sz="14"/>
              <w:bottom w:val="single" w:color="1B5E20" w:sz="14"/>
              <w:right w:val="single" w:color="1B5E2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Create S3 bucket for Terraform state</w:t>
            </w:r>
          </w:p>
          <w:p>
            <w:pPr>
              <w:spacing w:after="10" w:before="10"/>
            </w:pPr>
            <w:r>
              <w:rPr>
                <w:rFonts w:ascii="Courier New" w:cs="Courier New" w:eastAsia="Courier New" w:hAnsi="Courier New"/>
                <w:color w:val="1E3A5F"/>
                <w:sz w:val="17"/>
                <w:szCs w:val="17"/>
              </w:rPr>
              <w:t xml:space="preserve">aws s3 mb s3://adaptlearn-{env}-tf-state --region ap-south-1</w:t>
            </w:r>
          </w:p>
          <w:p>
            <w:pPr>
              <w:spacing w:after="10" w:before="10"/>
            </w:pPr>
            <w:r>
              <w:rPr>
                <w:rFonts w:ascii="Courier New" w:cs="Courier New" w:eastAsia="Courier New" w:hAnsi="Courier New"/>
                <w:color w:val="1E3A5F"/>
                <w:sz w:val="17"/>
                <w:szCs w:val="17"/>
              </w:rPr>
              <w:t xml:space="preserve">aws s3api put-bucket-versioning \</w:t>
            </w:r>
          </w:p>
          <w:p>
            <w:pPr>
              <w:spacing w:after="10" w:before="10"/>
            </w:pPr>
            <w:r>
              <w:rPr>
                <w:rFonts w:ascii="Courier New" w:cs="Courier New" w:eastAsia="Courier New" w:hAnsi="Courier New"/>
                <w:color w:val="1E3A5F"/>
                <w:sz w:val="17"/>
                <w:szCs w:val="17"/>
              </w:rPr>
              <w:t xml:space="preserve">  --bucket adaptlearn-{env}-tf-state \</w:t>
            </w:r>
          </w:p>
          <w:p>
            <w:pPr>
              <w:spacing w:after="10" w:before="10"/>
            </w:pPr>
            <w:r>
              <w:rPr>
                <w:rFonts w:ascii="Courier New" w:cs="Courier New" w:eastAsia="Courier New" w:hAnsi="Courier New"/>
                <w:color w:val="1E3A5F"/>
                <w:sz w:val="17"/>
                <w:szCs w:val="17"/>
              </w:rPr>
              <w:t xml:space="preserve">  --versioning-configuration Status=Enabled</w:t>
            </w:r>
          </w:p>
          <w:p>
            <w:pPr>
              <w:spacing w:after="10" w:before="10"/>
            </w:pPr>
            <w:r>
              <w:rPr>
                <w:rFonts w:ascii="Courier New" w:cs="Courier New" w:eastAsia="Courier New" w:hAnsi="Courier New"/>
                <w:color w:val="1E3A5F"/>
                <w:sz w:val="17"/>
                <w:szCs w:val="17"/>
              </w:rPr>
              <w:t xml:space="preserve">aws s3api put-bucket-encryption \</w:t>
            </w:r>
          </w:p>
          <w:p>
            <w:pPr>
              <w:spacing w:after="10" w:before="10"/>
            </w:pPr>
            <w:r>
              <w:rPr>
                <w:rFonts w:ascii="Courier New" w:cs="Courier New" w:eastAsia="Courier New" w:hAnsi="Courier New"/>
                <w:color w:val="1E3A5F"/>
                <w:sz w:val="17"/>
                <w:szCs w:val="17"/>
              </w:rPr>
              <w:t xml:space="preserve">  --bucket adaptlearn-{env}-tf-state \</w:t>
            </w:r>
          </w:p>
          <w:p>
            <w:pPr>
              <w:spacing w:after="10" w:before="10"/>
            </w:pPr>
            <w:r>
              <w:rPr>
                <w:rFonts w:ascii="Courier New" w:cs="Courier New" w:eastAsia="Courier New" w:hAnsi="Courier New"/>
                <w:color w:val="1E3A5F"/>
                <w:sz w:val="17"/>
                <w:szCs w:val="17"/>
              </w:rPr>
              <w:t xml:space="preserve">  --server-side-encryption-configuration '{"Rules":[{"ApplyServerSideEncryptionByDefault":{"SSEAlgorithm":"aws:kms"}}]}'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Create DynamoDB lock table</w:t>
            </w:r>
          </w:p>
          <w:p>
            <w:pPr>
              <w:spacing w:after="10" w:before="10"/>
            </w:pPr>
            <w:r>
              <w:rPr>
                <w:rFonts w:ascii="Courier New" w:cs="Courier New" w:eastAsia="Courier New" w:hAnsi="Courier New"/>
                <w:color w:val="1E3A5F"/>
                <w:sz w:val="17"/>
                <w:szCs w:val="17"/>
              </w:rPr>
              <w:t xml:space="preserve">aws dynamodb create-table \</w:t>
            </w:r>
          </w:p>
          <w:p>
            <w:pPr>
              <w:spacing w:after="10" w:before="10"/>
            </w:pPr>
            <w:r>
              <w:rPr>
                <w:rFonts w:ascii="Courier New" w:cs="Courier New" w:eastAsia="Courier New" w:hAnsi="Courier New"/>
                <w:color w:val="1E3A5F"/>
                <w:sz w:val="17"/>
                <w:szCs w:val="17"/>
              </w:rPr>
              <w:t xml:space="preserve">  --table-name adaptlearn-{env}-tf-lock \</w:t>
            </w:r>
          </w:p>
          <w:p>
            <w:pPr>
              <w:spacing w:after="10" w:before="10"/>
            </w:pPr>
            <w:r>
              <w:rPr>
                <w:rFonts w:ascii="Courier New" w:cs="Courier New" w:eastAsia="Courier New" w:hAnsi="Courier New"/>
                <w:color w:val="1E3A5F"/>
                <w:sz w:val="17"/>
                <w:szCs w:val="17"/>
              </w:rPr>
              <w:t xml:space="preserve">  --attribute-definitions AttributeName=LockID,AttributeType=S \</w:t>
            </w:r>
          </w:p>
          <w:p>
            <w:pPr>
              <w:spacing w:after="10" w:before="10"/>
            </w:pPr>
            <w:r>
              <w:rPr>
                <w:rFonts w:ascii="Courier New" w:cs="Courier New" w:eastAsia="Courier New" w:hAnsi="Courier New"/>
                <w:color w:val="1E3A5F"/>
                <w:sz w:val="17"/>
                <w:szCs w:val="17"/>
              </w:rPr>
              <w:t xml:space="preserve">  --key-schema AttributeName=LockID,KeyType=HASH \</w:t>
            </w:r>
          </w:p>
          <w:p>
            <w:pPr>
              <w:spacing w:after="10" w:before="10"/>
            </w:pPr>
            <w:r>
              <w:rPr>
                <w:rFonts w:ascii="Courier New" w:cs="Courier New" w:eastAsia="Courier New" w:hAnsi="Courier New"/>
                <w:color w:val="1E3A5F"/>
                <w:sz w:val="17"/>
                <w:szCs w:val="17"/>
              </w:rPr>
              <w:t xml:space="preserve">  --billing-mode PAY_PER_REQUEST \</w:t>
            </w:r>
          </w:p>
          <w:p>
            <w:pPr>
              <w:spacing w:after="10" w:before="10"/>
            </w:pPr>
            <w:r>
              <w:rPr>
                <w:rFonts w:ascii="Courier New" w:cs="Courier New" w:eastAsia="Courier New" w:hAnsi="Courier New"/>
                <w:color w:val="1E3A5F"/>
                <w:sz w:val="17"/>
                <w:szCs w:val="17"/>
              </w:rPr>
              <w:t xml:space="preserve">  --region ap-south-1</w:t>
            </w:r>
          </w:p>
        </w:tc>
      </w:tr>
    </w:tbl>
    <w:p>
      <w:pPr>
        <w:spacing w:after="0" w:before="80"/>
      </w:pPr>
      <w:r>
        <w:rPr>
          <w:rFonts w:ascii="Arial" w:cs="Arial" w:eastAsia="Arial" w:hAnsi="Arial"/>
          <w:sz w:val="20"/>
          <w:szCs w:val="20"/>
        </w:rPr>
        <w:t xml:space="preserve"/>
      </w:r>
    </w:p>
    <w:p>
      <w:pPr>
        <w:spacing w:after="60" w:before="120"/>
      </w:pPr>
      <w:r>
        <w:rPr>
          <w:rFonts w:ascii="Arial" w:cs="Arial" w:eastAsia="Arial" w:hAnsi="Arial"/>
          <w:b/>
          <w:bCs/>
          <w:color w:val="1B5E20"/>
          <w:sz w:val="18"/>
          <w:szCs w:val="18"/>
        </w:rPr>
        <w:t xml:space="preserve">Step 2: Apply core infrastructure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4"/>
              <w:left w:val="single" w:color="1B5E20" w:sz="14"/>
              <w:bottom w:val="single" w:color="1B5E20" w:sz="14"/>
              <w:right w:val="single" w:color="1B5E2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cd infra/envs/{env}</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Apply in dependency order (Terragrunt handles this via dependency blocks)</w:t>
            </w:r>
          </w:p>
          <w:p>
            <w:pPr>
              <w:spacing w:after="10" w:before="10"/>
            </w:pPr>
            <w:r>
              <w:rPr>
                <w:rFonts w:ascii="Courier New" w:cs="Courier New" w:eastAsia="Courier New" w:hAnsi="Courier New"/>
                <w:color w:val="1E3A5F"/>
                <w:sz w:val="17"/>
                <w:szCs w:val="17"/>
              </w:rPr>
              <w:t xml:space="preserve">terragrunt run-all apply --terragrunt-include-dir kms      # KMS keys first</w:t>
            </w:r>
          </w:p>
          <w:p>
            <w:pPr>
              <w:spacing w:after="10" w:before="10"/>
            </w:pPr>
            <w:r>
              <w:rPr>
                <w:rFonts w:ascii="Courier New" w:cs="Courier New" w:eastAsia="Courier New" w:hAnsi="Courier New"/>
                <w:color w:val="1E3A5F"/>
                <w:sz w:val="17"/>
                <w:szCs w:val="17"/>
              </w:rPr>
              <w:t xml:space="preserve">terragrunt run-all apply --terragrunt-include-dir vpc      # Networking</w:t>
            </w:r>
          </w:p>
          <w:p>
            <w:pPr>
              <w:spacing w:after="10" w:before="10"/>
            </w:pPr>
            <w:r>
              <w:rPr>
                <w:rFonts w:ascii="Courier New" w:cs="Courier New" w:eastAsia="Courier New" w:hAnsi="Courier New"/>
                <w:color w:val="1E3A5F"/>
                <w:sz w:val="17"/>
                <w:szCs w:val="17"/>
              </w:rPr>
              <w:t xml:space="preserve">terragrunt run-all apply --terragrunt-include-dir security-groups</w:t>
            </w:r>
          </w:p>
          <w:p>
            <w:pPr>
              <w:spacing w:after="10" w:before="10"/>
            </w:pPr>
            <w:r>
              <w:rPr>
                <w:rFonts w:ascii="Courier New" w:cs="Courier New" w:eastAsia="Courier New" w:hAnsi="Courier New"/>
                <w:color w:val="1E3A5F"/>
                <w:sz w:val="17"/>
                <w:szCs w:val="17"/>
              </w:rPr>
              <w:t xml:space="preserve">terragrunt run-all apply --terragrunt-include-dir aurora   # Wait: 10-15 min</w:t>
            </w:r>
          </w:p>
          <w:p>
            <w:pPr>
              <w:spacing w:after="10" w:before="10"/>
            </w:pPr>
            <w:r>
              <w:rPr>
                <w:rFonts w:ascii="Courier New" w:cs="Courier New" w:eastAsia="Courier New" w:hAnsi="Courier New"/>
                <w:color w:val="1E3A5F"/>
                <w:sz w:val="17"/>
                <w:szCs w:val="17"/>
              </w:rPr>
              <w:t xml:space="preserve">terragrunt run-all apply --terragrunt-include-dir redis</w:t>
            </w:r>
          </w:p>
          <w:p>
            <w:pPr>
              <w:spacing w:after="10" w:before="10"/>
            </w:pPr>
            <w:r>
              <w:rPr>
                <w:rFonts w:ascii="Courier New" w:cs="Courier New" w:eastAsia="Courier New" w:hAnsi="Courier New"/>
                <w:color w:val="1E3A5F"/>
                <w:sz w:val="17"/>
                <w:szCs w:val="17"/>
              </w:rPr>
              <w:t xml:space="preserve">terragrunt run-all apply --terragrunt-include-dir opensearch</w:t>
            </w:r>
          </w:p>
          <w:p>
            <w:pPr>
              <w:spacing w:after="10" w:before="10"/>
            </w:pPr>
            <w:r>
              <w:rPr>
                <w:rFonts w:ascii="Courier New" w:cs="Courier New" w:eastAsia="Courier New" w:hAnsi="Courier New"/>
                <w:color w:val="1E3A5F"/>
                <w:sz w:val="17"/>
                <w:szCs w:val="17"/>
              </w:rPr>
              <w:t xml:space="preserve">terragrunt run-all apply --terragrunt-include-dir eks      # Wait: 15-20 min</w:t>
            </w:r>
          </w:p>
          <w:p>
            <w:pPr>
              <w:spacing w:after="10" w:before="10"/>
            </w:pPr>
            <w:r>
              <w:rPr>
                <w:rFonts w:ascii="Courier New" w:cs="Courier New" w:eastAsia="Courier New" w:hAnsi="Courier New"/>
                <w:color w:val="1E3A5F"/>
                <w:sz w:val="17"/>
                <w:szCs w:val="17"/>
              </w:rPr>
              <w:t xml:space="preserve">terragrunt run-all apply --terragrunt-include-dir alb</w:t>
            </w:r>
          </w:p>
          <w:p>
            <w:pPr>
              <w:spacing w:after="10" w:before="10"/>
            </w:pPr>
            <w:r>
              <w:rPr>
                <w:rFonts w:ascii="Courier New" w:cs="Courier New" w:eastAsia="Courier New" w:hAnsi="Courier New"/>
                <w:color w:val="1E3A5F"/>
                <w:sz w:val="17"/>
                <w:szCs w:val="17"/>
              </w:rPr>
              <w:t xml:space="preserve">terragrunt run-all apply --terragrunt-include-dir cloudfront</w:t>
            </w:r>
          </w:p>
          <w:p>
            <w:pPr>
              <w:spacing w:after="10" w:before="10"/>
            </w:pPr>
            <w:r>
              <w:rPr>
                <w:rFonts w:ascii="Courier New" w:cs="Courier New" w:eastAsia="Courier New" w:hAnsi="Courier New"/>
                <w:color w:val="1E3A5F"/>
                <w:sz w:val="17"/>
                <w:szCs w:val="17"/>
              </w:rPr>
              <w:t xml:space="preserve">terragrunt run-all apply --terragrunt-include-dir secrets  # Creates secret placeholders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Total time: approximately 45-60 minutes</w:t>
            </w:r>
          </w:p>
        </w:tc>
      </w:tr>
    </w:tbl>
    <w:p>
      <w:pPr>
        <w:spacing w:after="0" w:before="80"/>
      </w:pPr>
      <w:r>
        <w:rPr>
          <w:rFonts w:ascii="Arial" w:cs="Arial" w:eastAsia="Arial" w:hAnsi="Arial"/>
          <w:sz w:val="20"/>
          <w:szCs w:val="20"/>
        </w:rPr>
        <w:t xml:space="preserve"/>
      </w:r>
    </w:p>
    <w:p>
      <w:pPr>
        <w:spacing w:after="60" w:before="120"/>
      </w:pPr>
      <w:r>
        <w:rPr>
          <w:rFonts w:ascii="Arial" w:cs="Arial" w:eastAsia="Arial" w:hAnsi="Arial"/>
          <w:b/>
          <w:bCs/>
          <w:color w:val="1B5E20"/>
          <w:sz w:val="18"/>
          <w:szCs w:val="18"/>
        </w:rPr>
        <w:t xml:space="preserve">Step 3: Bootstrap EKS cluster (run once after cluster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4"/>
              <w:left w:val="single" w:color="1B5E20" w:sz="14"/>
              <w:bottom w:val="single" w:color="1B5E20" w:sz="14"/>
              <w:right w:val="single" w:color="1B5E2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Update kubeconfig</w:t>
            </w:r>
          </w:p>
          <w:p>
            <w:pPr>
              <w:spacing w:after="10" w:before="10"/>
            </w:pPr>
            <w:r>
              <w:rPr>
                <w:rFonts w:ascii="Courier New" w:cs="Courier New" w:eastAsia="Courier New" w:hAnsi="Courier New"/>
                <w:color w:val="1E3A5F"/>
                <w:sz w:val="17"/>
                <w:szCs w:val="17"/>
              </w:rPr>
              <w:t xml:space="preserve">aws eks update-kubeconfig --name adaptlearn-{env} --region ap-south-1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Install Secrets Store CSI Driver</w:t>
            </w:r>
          </w:p>
          <w:p>
            <w:pPr>
              <w:spacing w:after="10" w:before="10"/>
            </w:pPr>
            <w:r>
              <w:rPr>
                <w:rFonts w:ascii="Courier New" w:cs="Courier New" w:eastAsia="Courier New" w:hAnsi="Courier New"/>
                <w:color w:val="1E3A5F"/>
                <w:sz w:val="17"/>
                <w:szCs w:val="17"/>
              </w:rPr>
              <w:t xml:space="preserve">helm repo add secrets-store-csi-driver https://kubernetes-sigs.github.io/secrets-store-csi-driver/charts</w:t>
            </w:r>
          </w:p>
          <w:p>
            <w:pPr>
              <w:spacing w:after="10" w:before="10"/>
            </w:pPr>
            <w:r>
              <w:rPr>
                <w:rFonts w:ascii="Courier New" w:cs="Courier New" w:eastAsia="Courier New" w:hAnsi="Courier New"/>
                <w:color w:val="1E3A5F"/>
                <w:sz w:val="17"/>
                <w:szCs w:val="17"/>
              </w:rPr>
              <w:t xml:space="preserve">helm install csi-secrets-store secrets-store-csi-driver/secrets-store-csi-driver \</w:t>
            </w:r>
          </w:p>
          <w:p>
            <w:pPr>
              <w:spacing w:after="10" w:before="10"/>
            </w:pPr>
            <w:r>
              <w:rPr>
                <w:rFonts w:ascii="Courier New" w:cs="Courier New" w:eastAsia="Courier New" w:hAnsi="Courier New"/>
                <w:color w:val="1E3A5F"/>
                <w:sz w:val="17"/>
                <w:szCs w:val="17"/>
              </w:rPr>
              <w:t xml:space="preserve">  --namespace kube-system --set syncSecret.enabled=true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Install AWS Secrets and Configuration Provider (ASCP)</w:t>
            </w:r>
          </w:p>
          <w:p>
            <w:pPr>
              <w:spacing w:after="10" w:before="10"/>
            </w:pPr>
            <w:r>
              <w:rPr>
                <w:rFonts w:ascii="Courier New" w:cs="Courier New" w:eastAsia="Courier New" w:hAnsi="Courier New"/>
                <w:color w:val="1E3A5F"/>
                <w:sz w:val="17"/>
                <w:szCs w:val="17"/>
              </w:rPr>
              <w:t xml:space="preserve">helm repo add aws-secrets-manager https://aws.github.io/secrets-store-csi-driver-provider-aws</w:t>
            </w:r>
          </w:p>
          <w:p>
            <w:pPr>
              <w:spacing w:after="10" w:before="10"/>
            </w:pPr>
            <w:r>
              <w:rPr>
                <w:rFonts w:ascii="Courier New" w:cs="Courier New" w:eastAsia="Courier New" w:hAnsi="Courier New"/>
                <w:color w:val="1E3A5F"/>
                <w:sz w:val="17"/>
                <w:szCs w:val="17"/>
              </w:rPr>
              <w:t xml:space="preserve">helm install -n kube-system secrets-provider-aws aws-secrets-manager/secrets-store-csi-driver-provider-aws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Install ArgoCD</w:t>
            </w:r>
          </w:p>
          <w:p>
            <w:pPr>
              <w:spacing w:after="10" w:before="10"/>
            </w:pPr>
            <w:r>
              <w:rPr>
                <w:rFonts w:ascii="Courier New" w:cs="Courier New" w:eastAsia="Courier New" w:hAnsi="Courier New"/>
                <w:color w:val="1E3A5F"/>
                <w:sz w:val="17"/>
                <w:szCs w:val="17"/>
              </w:rPr>
              <w:t xml:space="preserve">kubectl create namespace argocd</w:t>
            </w:r>
          </w:p>
          <w:p>
            <w:pPr>
              <w:spacing w:after="10" w:before="10"/>
            </w:pPr>
            <w:r>
              <w:rPr>
                <w:rFonts w:ascii="Courier New" w:cs="Courier New" w:eastAsia="Courier New" w:hAnsi="Courier New"/>
                <w:color w:val="1E3A5F"/>
                <w:sz w:val="17"/>
                <w:szCs w:val="17"/>
              </w:rPr>
              <w:t xml:space="preserve">kubectl apply -n argocd -f https://raw.githubusercontent.com/argoproj/argo-cd/stable/manifests/install.yaml</w:t>
            </w:r>
          </w:p>
          <w:p>
            <w:pPr>
              <w:spacing w:after="10" w:before="10"/>
            </w:pPr>
            <w:r>
              <w:rPr>
                <w:rFonts w:ascii="Courier New" w:cs="Courier New" w:eastAsia="Courier New" w:hAnsi="Courier New"/>
                <w:color w:val="1E3A5F"/>
                <w:sz w:val="17"/>
                <w:szCs w:val="17"/>
              </w:rPr>
              <w:t xml:space="preserve"># Configure ArgoCD to watch the argocd-apps GitOps repository</w:t>
            </w:r>
          </w:p>
          <w:p>
            <w:pPr>
              <w:spacing w:after="10" w:before="10"/>
            </w:pPr>
            <w:r>
              <w:rPr>
                <w:rFonts w:ascii="Courier New" w:cs="Courier New" w:eastAsia="Courier New" w:hAnsi="Courier New"/>
                <w:color w:val="1E3A5F"/>
                <w:sz w:val="17"/>
                <w:szCs w:val="17"/>
              </w:rPr>
              <w:t xml:space="preserve">kubectl apply -f argocd/app-of-apps.yaml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Install Karpenter (via Terraform Helm provider — already applied in step 2)</w:t>
            </w:r>
          </w:p>
          <w:p>
            <w:pPr>
              <w:spacing w:after="10" w:before="10"/>
            </w:pPr>
            <w:r>
              <w:rPr>
                <w:rFonts w:ascii="Courier New" w:cs="Courier New" w:eastAsia="Courier New" w:hAnsi="Courier New"/>
                <w:color w:val="1E3A5F"/>
                <w:sz w:val="17"/>
                <w:szCs w:val="17"/>
              </w:rPr>
              <w:t xml:space="preserve"># Karpenter is deployed by Terraform. Verify:</w:t>
            </w:r>
          </w:p>
          <w:p>
            <w:pPr>
              <w:spacing w:after="10" w:before="10"/>
            </w:pPr>
            <w:r>
              <w:rPr>
                <w:rFonts w:ascii="Courier New" w:cs="Courier New" w:eastAsia="Courier New" w:hAnsi="Courier New"/>
                <w:color w:val="1E3A5F"/>
                <w:sz w:val="17"/>
                <w:szCs w:val="17"/>
              </w:rPr>
              <w:t xml:space="preserve">kubectl get pods -n kube-system -l app.kubernetes.io/name=karpenter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Install monitoring stack</w:t>
            </w:r>
          </w:p>
          <w:p>
            <w:pPr>
              <w:spacing w:after="10" w:before="10"/>
            </w:pPr>
            <w:r>
              <w:rPr>
                <w:rFonts w:ascii="Courier New" w:cs="Courier New" w:eastAsia="Courier New" w:hAnsi="Courier New"/>
                <w:color w:val="1E3A5F"/>
                <w:sz w:val="17"/>
                <w:szCs w:val="17"/>
              </w:rPr>
              <w:t xml:space="preserve">terragrunt run-all apply --terragrunt-include-dir monitoring</w:t>
            </w:r>
          </w:p>
          <w:p>
            <w:pPr>
              <w:spacing w:after="10" w:before="10"/>
            </w:pPr>
            <w:r>
              <w:rPr>
                <w:rFonts w:ascii="Courier New" w:cs="Courier New" w:eastAsia="Courier New" w:hAnsi="Courier New"/>
                <w:color w:val="1E3A5F"/>
                <w:sz w:val="17"/>
                <w:szCs w:val="17"/>
              </w:rPr>
              <w:t xml:space="preserve"># This deploys Prometheus, Grafana, Loki, Tempo via Helm</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17. Runbook: Deployment Procedures</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17.1 Standard Release Deployment</w:t>
      </w:r>
    </w:p>
    <w:p>
      <w:pPr>
        <w:spacing w:after="60" w:before="120"/>
      </w:pPr>
      <w:r>
        <w:rPr>
          <w:rFonts w:ascii="Arial" w:cs="Arial" w:eastAsia="Arial" w:hAnsi="Arial"/>
          <w:b/>
          <w:bCs/>
          <w:color w:val="1D3461"/>
          <w:sz w:val="18"/>
          <w:szCs w:val="18"/>
        </w:rPr>
        <w:t xml:space="preserve">Standard production release (runs automatically via GitHub Actions on git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Step 1: Create release tag (triggers CI pipeline)</w:t>
            </w:r>
          </w:p>
          <w:p>
            <w:pPr>
              <w:spacing w:after="10" w:before="10"/>
            </w:pPr>
            <w:r>
              <w:rPr>
                <w:rFonts w:ascii="Courier New" w:cs="Courier New" w:eastAsia="Courier New" w:hAnsi="Courier New"/>
                <w:color w:val="1E3A5F"/>
                <w:sz w:val="17"/>
                <w:szCs w:val="17"/>
              </w:rPr>
              <w:t xml:space="preserve">git tag v1.2.3</w:t>
            </w:r>
          </w:p>
          <w:p>
            <w:pPr>
              <w:spacing w:after="10" w:before="10"/>
            </w:pPr>
            <w:r>
              <w:rPr>
                <w:rFonts w:ascii="Courier New" w:cs="Courier New" w:eastAsia="Courier New" w:hAnsi="Courier New"/>
                <w:color w:val="1E3A5F"/>
                <w:sz w:val="17"/>
                <w:szCs w:val="17"/>
              </w:rPr>
              <w:t xml:space="preserve">git push origin v1.2.3</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GitHub Actions release.yml does the following automatically:</w:t>
            </w:r>
          </w:p>
          <w:p>
            <w:pPr>
              <w:spacing w:after="10" w:before="10"/>
            </w:pPr>
            <w:r>
              <w:rPr>
                <w:rFonts w:ascii="Courier New" w:cs="Courier New" w:eastAsia="Courier New" w:hAnsi="Courier New"/>
                <w:color w:val="1E3A5F"/>
                <w:sz w:val="17"/>
                <w:szCs w:val="17"/>
              </w:rPr>
              <w:t xml:space="preserve"># 1. Builds and pushes image: adaptlearn/auth-service:v1.2.3</w:t>
            </w:r>
          </w:p>
          <w:p>
            <w:pPr>
              <w:spacing w:after="10" w:before="10"/>
            </w:pPr>
            <w:r>
              <w:rPr>
                <w:rFonts w:ascii="Courier New" w:cs="Courier New" w:eastAsia="Courier New" w:hAnsi="Courier New"/>
                <w:color w:val="1E3A5F"/>
                <w:sz w:val="17"/>
                <w:szCs w:val="17"/>
              </w:rPr>
              <w:t xml:space="preserve"># 2. Updates argocd-apps/overlays/production/image-tags.yaml</w:t>
            </w:r>
          </w:p>
          <w:p>
            <w:pPr>
              <w:spacing w:after="10" w:before="10"/>
            </w:pPr>
            <w:r>
              <w:rPr>
                <w:rFonts w:ascii="Courier New" w:cs="Courier New" w:eastAsia="Courier New" w:hAnsi="Courier New"/>
                <w:color w:val="1E3A5F"/>
                <w:sz w:val="17"/>
                <w:szCs w:val="17"/>
              </w:rPr>
              <w:t xml:space="preserve"># 3. Creates PR in argocd-apps repo (reviewed by DevOps)</w:t>
            </w:r>
          </w:p>
          <w:p>
            <w:pPr>
              <w:spacing w:after="10" w:before="10"/>
            </w:pPr>
            <w:r>
              <w:rPr>
                <w:rFonts w:ascii="Courier New" w:cs="Courier New" w:eastAsia="Courier New" w:hAnsi="Courier New"/>
                <w:color w:val="1E3A5F"/>
                <w:sz w:val="17"/>
                <w:szCs w:val="17"/>
              </w:rPr>
              <w:t xml:space="preserve"># 4. On PR merge: ArgoCD detects change, begins canary deploy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Canary progression (ArgoCD Rollout strategy):</w:t>
            </w:r>
          </w:p>
          <w:p>
            <w:pPr>
              <w:spacing w:after="10" w:before="10"/>
            </w:pPr>
            <w:r>
              <w:rPr>
                <w:rFonts w:ascii="Courier New" w:cs="Courier New" w:eastAsia="Courier New" w:hAnsi="Courier New"/>
                <w:color w:val="1E3A5F"/>
                <w:sz w:val="17"/>
                <w:szCs w:val="17"/>
              </w:rPr>
              <w:t xml:space="preserve">#   Step 1: 10% traffic to new pods. Monitor 10 min.</w:t>
            </w:r>
          </w:p>
          <w:p>
            <w:pPr>
              <w:spacing w:after="10" w:before="10"/>
            </w:pPr>
            <w:r>
              <w:rPr>
                <w:rFonts w:ascii="Courier New" w:cs="Courier New" w:eastAsia="Courier New" w:hAnsi="Courier New"/>
                <w:color w:val="1E3A5F"/>
                <w:sz w:val="17"/>
                <w:szCs w:val="17"/>
              </w:rPr>
              <w:t xml:space="preserve">#   Step 2: if error_rate &lt; 0.1%: promote to 50%</w:t>
            </w:r>
          </w:p>
          <w:p>
            <w:pPr>
              <w:spacing w:after="10" w:before="10"/>
            </w:pPr>
            <w:r>
              <w:rPr>
                <w:rFonts w:ascii="Courier New" w:cs="Courier New" w:eastAsia="Courier New" w:hAnsi="Courier New"/>
                <w:color w:val="1E3A5F"/>
                <w:sz w:val="17"/>
                <w:szCs w:val="17"/>
              </w:rPr>
              <w:t xml:space="preserve">#   Step 3: if error_rate &lt; 0.1%: promote to 100%</w:t>
            </w:r>
          </w:p>
          <w:p>
            <w:pPr>
              <w:spacing w:after="10" w:before="10"/>
            </w:pPr>
            <w:r>
              <w:rPr>
                <w:rFonts w:ascii="Courier New" w:cs="Courier New" w:eastAsia="Courier New" w:hAnsi="Courier New"/>
                <w:color w:val="1E3A5F"/>
                <w:sz w:val="17"/>
                <w:szCs w:val="17"/>
              </w:rPr>
              <w:t xml:space="preserve">#   Auto-rollback: if error_rate &gt; 1% at any step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Monitor deployment:</w:t>
            </w:r>
          </w:p>
          <w:p>
            <w:pPr>
              <w:spacing w:after="10" w:before="10"/>
            </w:pPr>
            <w:r>
              <w:rPr>
                <w:rFonts w:ascii="Courier New" w:cs="Courier New" w:eastAsia="Courier New" w:hAnsi="Courier New"/>
                <w:color w:val="1E3A5F"/>
                <w:sz w:val="17"/>
                <w:szCs w:val="17"/>
              </w:rPr>
              <w:t xml:space="preserve">kubectl argo rollouts get rollout auth-service -n platform-core --watch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Manual promote (if you want to fast-track):</w:t>
            </w:r>
          </w:p>
          <w:p>
            <w:pPr>
              <w:spacing w:after="10" w:before="10"/>
            </w:pPr>
            <w:r>
              <w:rPr>
                <w:rFonts w:ascii="Courier New" w:cs="Courier New" w:eastAsia="Courier New" w:hAnsi="Courier New"/>
                <w:color w:val="1E3A5F"/>
                <w:sz w:val="17"/>
                <w:szCs w:val="17"/>
              </w:rPr>
              <w:t xml:space="preserve">kubectl argo rollouts promote auth-service -n platform-core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17.2 Emergency Rollback</w:t>
      </w:r>
    </w:p>
    <w:p>
      <w:pPr>
        <w:spacing w:after="60" w:before="120"/>
      </w:pPr>
      <w:r>
        <w:rPr>
          <w:rFonts w:ascii="Arial" w:cs="Arial" w:eastAsia="Arial" w:hAnsi="Arial"/>
          <w:b/>
          <w:bCs/>
          <w:color w:val="991B1B"/>
          <w:sz w:val="18"/>
          <w:szCs w:val="18"/>
        </w:rPr>
        <w:t xml:space="preserve">Emergency rollback to previous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4"/>
              <w:left w:val="single" w:color="991B1B" w:sz="14"/>
              <w:bottom w:val="single" w:color="991B1B" w:sz="14"/>
              <w:right w:val="single" w:color="991B1B"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Option A: ArgoCD rollback (fastest — uses previous Git state)</w:t>
            </w:r>
          </w:p>
          <w:p>
            <w:pPr>
              <w:spacing w:after="10" w:before="10"/>
            </w:pPr>
            <w:r>
              <w:rPr>
                <w:rFonts w:ascii="Courier New" w:cs="Courier New" w:eastAsia="Courier New" w:hAnsi="Courier New"/>
                <w:color w:val="1E3A5F"/>
                <w:sz w:val="17"/>
                <w:szCs w:val="17"/>
              </w:rPr>
              <w:t xml:space="preserve">argocd app rollback auth-service --revision {previous-commit-sha}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Option B: Manual image tag rollback</w:t>
            </w:r>
          </w:p>
          <w:p>
            <w:pPr>
              <w:spacing w:after="10" w:before="10"/>
            </w:pPr>
            <w:r>
              <w:rPr>
                <w:rFonts w:ascii="Courier New" w:cs="Courier New" w:eastAsia="Courier New" w:hAnsi="Courier New"/>
                <w:color w:val="1E3A5F"/>
                <w:sz w:val="17"/>
                <w:szCs w:val="17"/>
              </w:rPr>
              <w:t xml:space="preserve"># Edit argocd-apps/overlays/production/image-tags.yaml:</w:t>
            </w:r>
          </w:p>
          <w:p>
            <w:pPr>
              <w:spacing w:after="10" w:before="10"/>
            </w:pPr>
            <w:r>
              <w:rPr>
                <w:rFonts w:ascii="Courier New" w:cs="Courier New" w:eastAsia="Courier New" w:hAnsi="Courier New"/>
                <w:color w:val="1E3A5F"/>
                <w:sz w:val="17"/>
                <w:szCs w:val="17"/>
              </w:rPr>
              <w:t xml:space="preserve">#   - newTag: v1.2.3  →  - newTag: v1.2.2</w:t>
            </w:r>
          </w:p>
          <w:p>
            <w:pPr>
              <w:spacing w:after="10" w:before="10"/>
            </w:pPr>
            <w:r>
              <w:rPr>
                <w:rFonts w:ascii="Courier New" w:cs="Courier New" w:eastAsia="Courier New" w:hAnsi="Courier New"/>
                <w:color w:val="1E3A5F"/>
                <w:sz w:val="17"/>
                <w:szCs w:val="17"/>
              </w:rPr>
              <w:t xml:space="preserve">git add . &amp;&amp; git commit -m 'rollback: revert auth-service to v1.2.2'</w:t>
            </w:r>
          </w:p>
          <w:p>
            <w:pPr>
              <w:spacing w:after="10" w:before="10"/>
            </w:pPr>
            <w:r>
              <w:rPr>
                <w:rFonts w:ascii="Courier New" w:cs="Courier New" w:eastAsia="Courier New" w:hAnsi="Courier New"/>
                <w:color w:val="1E3A5F"/>
                <w:sz w:val="17"/>
                <w:szCs w:val="17"/>
              </w:rPr>
              <w:t xml:space="preserve">git push origin main</w:t>
            </w:r>
          </w:p>
          <w:p>
            <w:pPr>
              <w:spacing w:after="10" w:before="10"/>
            </w:pPr>
            <w:r>
              <w:rPr>
                <w:rFonts w:ascii="Courier New" w:cs="Courier New" w:eastAsia="Courier New" w:hAnsi="Courier New"/>
                <w:color w:val="1E3A5F"/>
                <w:sz w:val="17"/>
                <w:szCs w:val="17"/>
              </w:rPr>
              <w:t xml:space="preserve"># ArgoCD auto-syncs (or: argocd app sync auth-service)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Option C: If ArgoCD unavailable — kubectl direct (emergency only)</w:t>
            </w:r>
          </w:p>
          <w:p>
            <w:pPr>
              <w:spacing w:after="10" w:before="10"/>
            </w:pPr>
            <w:r>
              <w:rPr>
                <w:rFonts w:ascii="Courier New" w:cs="Courier New" w:eastAsia="Courier New" w:hAnsi="Courier New"/>
                <w:color w:val="1E3A5F"/>
                <w:sz w:val="17"/>
                <w:szCs w:val="17"/>
              </w:rPr>
              <w:t xml:space="preserve">kubectl set image deployment/auth-service \</w:t>
            </w:r>
          </w:p>
          <w:p>
            <w:pPr>
              <w:spacing w:after="10" w:before="10"/>
            </w:pPr>
            <w:r>
              <w:rPr>
                <w:rFonts w:ascii="Courier New" w:cs="Courier New" w:eastAsia="Courier New" w:hAnsi="Courier New"/>
                <w:color w:val="1E3A5F"/>
                <w:sz w:val="17"/>
                <w:szCs w:val="17"/>
              </w:rPr>
              <w:t xml:space="preserve">  auth-service=adaptlearn/auth-service:v1.2.2 \</w:t>
            </w:r>
          </w:p>
          <w:p>
            <w:pPr>
              <w:spacing w:after="10" w:before="10"/>
            </w:pPr>
            <w:r>
              <w:rPr>
                <w:rFonts w:ascii="Courier New" w:cs="Courier New" w:eastAsia="Courier New" w:hAnsi="Courier New"/>
                <w:color w:val="1E3A5F"/>
                <w:sz w:val="17"/>
                <w:szCs w:val="17"/>
              </w:rPr>
              <w:t xml:space="preserve">  -n platform-core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Verify rollback:</w:t>
            </w:r>
          </w:p>
          <w:p>
            <w:pPr>
              <w:spacing w:after="10" w:before="10"/>
            </w:pPr>
            <w:r>
              <w:rPr>
                <w:rFonts w:ascii="Courier New" w:cs="Courier New" w:eastAsia="Courier New" w:hAnsi="Courier New"/>
                <w:color w:val="1E3A5F"/>
                <w:sz w:val="17"/>
                <w:szCs w:val="17"/>
              </w:rPr>
              <w:t xml:space="preserve">kubectl rollout status deployment/auth-service -n platform-core</w:t>
            </w:r>
          </w:p>
          <w:p>
            <w:pPr>
              <w:spacing w:after="10" w:before="10"/>
            </w:pPr>
            <w:r>
              <w:rPr>
                <w:rFonts w:ascii="Courier New" w:cs="Courier New" w:eastAsia="Courier New" w:hAnsi="Courier New"/>
                <w:color w:val="1E3A5F"/>
                <w:sz w:val="17"/>
                <w:szCs w:val="17"/>
              </w:rPr>
              <w:t xml:space="preserve">kubectl get pods -n platform-core -l app=auth-service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Post-rollback: update argocd-apps to match (keep GitOps as source of truth)</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17.3 Database Migration Procedure</w:t>
      </w:r>
    </w:p>
    <w:p>
      <w:pPr>
        <w:spacing w:after="60" w:before="120"/>
      </w:pPr>
      <w:r>
        <w:rPr>
          <w:rFonts w:ascii="Arial" w:cs="Arial" w:eastAsia="Arial" w:hAnsi="Arial"/>
          <w:b/>
          <w:bCs/>
          <w:color w:val="92400E"/>
          <w:sz w:val="18"/>
          <w:szCs w:val="18"/>
        </w:rPr>
        <w:t xml:space="preserve">Safe database migration (Flyway) during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4"/>
              <w:left w:val="single" w:color="92400E" w:sz="14"/>
              <w:bottom w:val="single" w:color="92400E" w:sz="14"/>
              <w:right w:val="single" w:color="92400E"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Flyway migrations run as a Kubernetes Job BEFORE app pods update.</w:t>
            </w:r>
          </w:p>
          <w:p>
            <w:pPr>
              <w:spacing w:after="10" w:before="10"/>
            </w:pPr>
            <w:r>
              <w:rPr>
                <w:rFonts w:ascii="Courier New" w:cs="Courier New" w:eastAsia="Courier New" w:hAnsi="Courier New"/>
                <w:color w:val="1E3A5F"/>
                <w:sz w:val="17"/>
                <w:szCs w:val="17"/>
              </w:rPr>
              <w:t xml:space="preserve"># Job is defined in argocd-apps/base/{service}/migration-job.yaml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Migration sequence managed by ArgoCD sync waves:</w:t>
            </w:r>
          </w:p>
          <w:p>
            <w:pPr>
              <w:spacing w:after="10" w:before="10"/>
            </w:pPr>
            <w:r>
              <w:rPr>
                <w:rFonts w:ascii="Courier New" w:cs="Courier New" w:eastAsia="Courier New" w:hAnsi="Courier New"/>
                <w:color w:val="1E3A5F"/>
                <w:sz w:val="17"/>
                <w:szCs w:val="17"/>
              </w:rPr>
              <w:t xml:space="preserve"># Wave 0: Run Flyway migration Job</w:t>
            </w:r>
          </w:p>
          <w:p>
            <w:pPr>
              <w:spacing w:after="10" w:before="10"/>
            </w:pPr>
            <w:r>
              <w:rPr>
                <w:rFonts w:ascii="Courier New" w:cs="Courier New" w:eastAsia="Courier New" w:hAnsi="Courier New"/>
                <w:color w:val="1E3A5F"/>
                <w:sz w:val="17"/>
                <w:szCs w:val="17"/>
              </w:rPr>
              <w:t xml:space="preserve"># Wave 1: Deploy new application pods (only after Wave 0 completes)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Flyway job spec (simplified):</w:t>
            </w:r>
          </w:p>
          <w:p>
            <w:pPr>
              <w:spacing w:after="10" w:before="10"/>
            </w:pPr>
            <w:r>
              <w:rPr>
                <w:rFonts w:ascii="Courier New" w:cs="Courier New" w:eastAsia="Courier New" w:hAnsi="Courier New"/>
                <w:color w:val="1E3A5F"/>
                <w:sz w:val="17"/>
                <w:szCs w:val="17"/>
              </w:rPr>
              <w:t xml:space="preserve"># apiVersion: batch/v1</w:t>
            </w:r>
          </w:p>
          <w:p>
            <w:pPr>
              <w:spacing w:after="10" w:before="10"/>
            </w:pPr>
            <w:r>
              <w:rPr>
                <w:rFonts w:ascii="Courier New" w:cs="Courier New" w:eastAsia="Courier New" w:hAnsi="Courier New"/>
                <w:color w:val="1E3A5F"/>
                <w:sz w:val="17"/>
                <w:szCs w:val="17"/>
              </w:rPr>
              <w:t xml:space="preserve"># kind: Job</w:t>
            </w:r>
          </w:p>
          <w:p>
            <w:pPr>
              <w:spacing w:after="10" w:before="10"/>
            </w:pPr>
            <w:r>
              <w:rPr>
                <w:rFonts w:ascii="Courier New" w:cs="Courier New" w:eastAsia="Courier New" w:hAnsi="Courier New"/>
                <w:color w:val="1E3A5F"/>
                <w:sz w:val="17"/>
                <w:szCs w:val="17"/>
              </w:rPr>
              <w:t xml:space="preserve"># metadata:</w:t>
            </w:r>
          </w:p>
          <w:p>
            <w:pPr>
              <w:spacing w:after="10" w:before="10"/>
            </w:pPr>
            <w:r>
              <w:rPr>
                <w:rFonts w:ascii="Courier New" w:cs="Courier New" w:eastAsia="Courier New" w:hAnsi="Courier New"/>
                <w:color w:val="1E3A5F"/>
                <w:sz w:val="17"/>
                <w:szCs w:val="17"/>
              </w:rPr>
              <w:t xml:space="preserve">#   name: auth-service-migrate-{version}</w:t>
            </w:r>
          </w:p>
          <w:p>
            <w:pPr>
              <w:spacing w:after="10" w:before="10"/>
            </w:pPr>
            <w:r>
              <w:rPr>
                <w:rFonts w:ascii="Courier New" w:cs="Courier New" w:eastAsia="Courier New" w:hAnsi="Courier New"/>
                <w:color w:val="1E3A5F"/>
                <w:sz w:val="17"/>
                <w:szCs w:val="17"/>
              </w:rPr>
              <w:t xml:space="preserve">#   annotations:</w:t>
            </w:r>
          </w:p>
          <w:p>
            <w:pPr>
              <w:spacing w:after="10" w:before="10"/>
            </w:pPr>
            <w:r>
              <w:rPr>
                <w:rFonts w:ascii="Courier New" w:cs="Courier New" w:eastAsia="Courier New" w:hAnsi="Courier New"/>
                <w:color w:val="1E3A5F"/>
                <w:sz w:val="17"/>
                <w:szCs w:val="17"/>
              </w:rPr>
              <w:t xml:space="preserve">#     argocd.argoproj.io/sync-wave: '0'  # Run before app pods (wave 1)</w:t>
            </w:r>
          </w:p>
          <w:p>
            <w:pPr>
              <w:spacing w:after="10" w:before="10"/>
            </w:pPr>
            <w:r>
              <w:rPr>
                <w:rFonts w:ascii="Courier New" w:cs="Courier New" w:eastAsia="Courier New" w:hAnsi="Courier New"/>
                <w:color w:val="1E3A5F"/>
                <w:sz w:val="17"/>
                <w:szCs w:val="17"/>
              </w:rPr>
              <w:t xml:space="preserve"># spec:</w:t>
            </w:r>
          </w:p>
          <w:p>
            <w:pPr>
              <w:spacing w:after="10" w:before="10"/>
            </w:pPr>
            <w:r>
              <w:rPr>
                <w:rFonts w:ascii="Courier New" w:cs="Courier New" w:eastAsia="Courier New" w:hAnsi="Courier New"/>
                <w:color w:val="1E3A5F"/>
                <w:sz w:val="17"/>
                <w:szCs w:val="17"/>
              </w:rPr>
              <w:t xml:space="preserve">#   template:</w:t>
            </w:r>
          </w:p>
          <w:p>
            <w:pPr>
              <w:spacing w:after="10" w:before="10"/>
            </w:pPr>
            <w:r>
              <w:rPr>
                <w:rFonts w:ascii="Courier New" w:cs="Courier New" w:eastAsia="Courier New" w:hAnsi="Courier New"/>
                <w:color w:val="1E3A5F"/>
                <w:sz w:val="17"/>
                <w:szCs w:val="17"/>
              </w:rPr>
              <w:t xml:space="preserve">#     spec:</w:t>
            </w:r>
          </w:p>
          <w:p>
            <w:pPr>
              <w:spacing w:after="10" w:before="10"/>
            </w:pPr>
            <w:r>
              <w:rPr>
                <w:rFonts w:ascii="Courier New" w:cs="Courier New" w:eastAsia="Courier New" w:hAnsi="Courier New"/>
                <w:color w:val="1E3A5F"/>
                <w:sz w:val="17"/>
                <w:szCs w:val="17"/>
              </w:rPr>
              <w:t xml:space="preserve">#       containers:</w:t>
            </w:r>
          </w:p>
          <w:p>
            <w:pPr>
              <w:spacing w:after="10" w:before="10"/>
            </w:pPr>
            <w:r>
              <w:rPr>
                <w:rFonts w:ascii="Courier New" w:cs="Courier New" w:eastAsia="Courier New" w:hAnsi="Courier New"/>
                <w:color w:val="1E3A5F"/>
                <w:sz w:val="17"/>
                <w:szCs w:val="17"/>
              </w:rPr>
              <w:t xml:space="preserve">#         - name: flyway</w:t>
            </w:r>
          </w:p>
          <w:p>
            <w:pPr>
              <w:spacing w:after="10" w:before="10"/>
            </w:pPr>
            <w:r>
              <w:rPr>
                <w:rFonts w:ascii="Courier New" w:cs="Courier New" w:eastAsia="Courier New" w:hAnsi="Courier New"/>
                <w:color w:val="1E3A5F"/>
                <w:sz w:val="17"/>
                <w:szCs w:val="17"/>
              </w:rPr>
              <w:t xml:space="preserve">#           image: flyway/flyway:10</w:t>
            </w:r>
          </w:p>
          <w:p>
            <w:pPr>
              <w:spacing w:after="10" w:before="10"/>
            </w:pPr>
            <w:r>
              <w:rPr>
                <w:rFonts w:ascii="Courier New" w:cs="Courier New" w:eastAsia="Courier New" w:hAnsi="Courier New"/>
                <w:color w:val="1E3A5F"/>
                <w:sz w:val="17"/>
                <w:szCs w:val="17"/>
              </w:rPr>
              <w:t xml:space="preserve">#           args: [migrate]</w:t>
            </w:r>
          </w:p>
          <w:p>
            <w:pPr>
              <w:spacing w:after="10" w:before="10"/>
            </w:pPr>
            <w:r>
              <w:rPr>
                <w:rFonts w:ascii="Courier New" w:cs="Courier New" w:eastAsia="Courier New" w:hAnsi="Courier New"/>
                <w:color w:val="1E3A5F"/>
                <w:sz w:val="17"/>
                <w:szCs w:val="17"/>
              </w:rPr>
              <w:t xml:space="preserve">#           envFrom: [secretRef: {name: db-credentials}]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Rollback caveat: Flyway migrations are FORWARD ONLY.</w:t>
            </w:r>
          </w:p>
          <w:p>
            <w:pPr>
              <w:spacing w:after="10" w:before="10"/>
            </w:pPr>
            <w:r>
              <w:rPr>
                <w:rFonts w:ascii="Courier New" w:cs="Courier New" w:eastAsia="Courier New" w:hAnsi="Courier New"/>
                <w:color w:val="1E3A5F"/>
                <w:sz w:val="17"/>
                <w:szCs w:val="17"/>
              </w:rPr>
              <w:t xml:space="preserve"># If rollback needed: deploy a new migration that reverts the schema change.</w:t>
            </w:r>
          </w:p>
          <w:p>
            <w:pPr>
              <w:spacing w:after="10" w:before="10"/>
            </w:pPr>
            <w:r>
              <w:rPr>
                <w:rFonts w:ascii="Courier New" w:cs="Courier New" w:eastAsia="Courier New" w:hAnsi="Courier New"/>
                <w:color w:val="1E3A5F"/>
                <w:sz w:val="17"/>
                <w:szCs w:val="17"/>
              </w:rPr>
              <w:t xml:space="preserve"># This is by design — backwards-compatible migrations always.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18. Runbook: Incident Procedures</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18.1 High Error Rate (P1)</w:t>
      </w:r>
    </w:p>
    <w:p>
      <w:pPr>
        <w:spacing w:after="60" w:before="120"/>
      </w:pPr>
      <w:r>
        <w:rPr>
          <w:rFonts w:ascii="Arial" w:cs="Arial" w:eastAsia="Arial" w:hAnsi="Arial"/>
          <w:b/>
          <w:bCs/>
          <w:color w:val="991B1B"/>
          <w:sz w:val="18"/>
          <w:szCs w:val="18"/>
        </w:rPr>
        <w:t xml:space="preserve">Runbook: High error rate alert fires (error_rate &gt;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4"/>
              <w:left w:val="single" w:color="991B1B" w:sz="14"/>
              <w:bottom w:val="single" w:color="991B1B" w:sz="14"/>
              <w:right w:val="single" w:color="991B1B"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1. Immediately check: which service is generating errors?</w:t>
            </w:r>
          </w:p>
          <w:p>
            <w:pPr>
              <w:spacing w:after="10" w:before="10"/>
            </w:pPr>
            <w:r>
              <w:rPr>
                <w:rFonts w:ascii="Courier New" w:cs="Courier New" w:eastAsia="Courier New" w:hAnsi="Courier New"/>
                <w:color w:val="1E3A5F"/>
                <w:sz w:val="17"/>
                <w:szCs w:val="17"/>
              </w:rPr>
              <w:t xml:space="preserve"># Grafana → Platform Overview → Error rate by service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2. Check recent deployments — did this start after a deploy?</w:t>
            </w:r>
          </w:p>
          <w:p>
            <w:pPr>
              <w:spacing w:after="10" w:before="10"/>
            </w:pPr>
            <w:r>
              <w:rPr>
                <w:rFonts w:ascii="Courier New" w:cs="Courier New" w:eastAsia="Courier New" w:hAnsi="Courier New"/>
                <w:color w:val="1E3A5F"/>
                <w:sz w:val="17"/>
                <w:szCs w:val="17"/>
              </w:rPr>
              <w:t xml:space="preserve">argocd app history auth-service  # or whichever service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3. Check error logs in Grafana (Loki):</w:t>
            </w:r>
          </w:p>
          <w:p>
            <w:pPr>
              <w:spacing w:after="10" w:before="10"/>
            </w:pPr>
            <w:r>
              <w:rPr>
                <w:rFonts w:ascii="Courier New" w:cs="Courier New" w:eastAsia="Courier New" w:hAnsi="Courier New"/>
                <w:color w:val="1E3A5F"/>
                <w:sz w:val="17"/>
                <w:szCs w:val="17"/>
              </w:rPr>
              <w:t xml:space="preserve"># Query: {namespace='platform-core', app='auth-service'} |= 'error' | level='error'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4. If deployment-related → rollback immediately (see S17.2)</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5. If not deployment-related → check dependencies:</w:t>
            </w:r>
          </w:p>
          <w:p>
            <w:pPr>
              <w:spacing w:after="10" w:before="10"/>
            </w:pPr>
            <w:r>
              <w:rPr>
                <w:rFonts w:ascii="Courier New" w:cs="Courier New" w:eastAsia="Courier New" w:hAnsi="Courier New"/>
                <w:color w:val="1E3A5F"/>
                <w:sz w:val="17"/>
                <w:szCs w:val="17"/>
              </w:rPr>
              <w:t xml:space="preserve">kubectl get pods -n platform-core   # Are all pods Running?</w:t>
            </w:r>
          </w:p>
          <w:p>
            <w:pPr>
              <w:spacing w:after="10" w:before="10"/>
            </w:pPr>
            <w:r>
              <w:rPr>
                <w:rFonts w:ascii="Courier New" w:cs="Courier New" w:eastAsia="Courier New" w:hAnsi="Courier New"/>
                <w:color w:val="1E3A5F"/>
                <w:sz w:val="17"/>
                <w:szCs w:val="17"/>
              </w:rPr>
              <w:t xml:space="preserve">kubectl describe pod {failing-pod}  # Events section — any issues?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6. Check Aurora and Redis connectivity:</w:t>
            </w:r>
          </w:p>
          <w:p>
            <w:pPr>
              <w:spacing w:after="10" w:before="10"/>
            </w:pPr>
            <w:r>
              <w:rPr>
                <w:rFonts w:ascii="Courier New" w:cs="Courier New" w:eastAsia="Courier New" w:hAnsi="Courier New"/>
                <w:color w:val="1E3A5F"/>
                <w:sz w:val="17"/>
                <w:szCs w:val="17"/>
              </w:rPr>
              <w:t xml:space="preserve"># Grafana → Database dashboard → Connection count, error rate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7. If DB-related → check Aurora replica lag, failover status:</w:t>
            </w:r>
          </w:p>
          <w:p>
            <w:pPr>
              <w:spacing w:after="10" w:before="10"/>
            </w:pPr>
            <w:r>
              <w:rPr>
                <w:rFonts w:ascii="Courier New" w:cs="Courier New" w:eastAsia="Courier New" w:hAnsi="Courier New"/>
                <w:color w:val="1E3A5F"/>
                <w:sz w:val="17"/>
                <w:szCs w:val="17"/>
              </w:rPr>
              <w:t xml:space="preserve">aws rds describe-db-clusters --db-cluster-identifier adaptlearn-prod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8. Update status page and incident channel throughout</w:t>
            </w:r>
          </w:p>
          <w:p>
            <w:pPr>
              <w:spacing w:after="10" w:before="10"/>
            </w:pPr>
            <w:r>
              <w:rPr>
                <w:rFonts w:ascii="Courier New" w:cs="Courier New" w:eastAsia="Courier New" w:hAnsi="Courier New"/>
                <w:color w:val="1E3A5F"/>
                <w:sz w:val="17"/>
                <w:szCs w:val="17"/>
              </w:rPr>
              <w:t xml:space="preserve"># 9. Escalate if not resolved in 15 minutes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18.2 Node Not Ready / Pod Eviction</w:t>
      </w:r>
    </w:p>
    <w:p>
      <w:pPr>
        <w:spacing w:after="60" w:before="120"/>
      </w:pPr>
      <w:r>
        <w:rPr>
          <w:rFonts w:ascii="Arial" w:cs="Arial" w:eastAsia="Arial" w:hAnsi="Arial"/>
          <w:b/>
          <w:bCs/>
          <w:color w:val="92400E"/>
          <w:sz w:val="18"/>
          <w:szCs w:val="18"/>
        </w:rPr>
        <w:t xml:space="preserve">Runbook: Kubernetes node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4"/>
              <w:left w:val="single" w:color="92400E" w:sz="14"/>
              <w:bottom w:val="single" w:color="92400E" w:sz="14"/>
              <w:right w:val="single" w:color="92400E"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1. Identify unhealthy nodes</w:t>
            </w:r>
          </w:p>
          <w:p>
            <w:pPr>
              <w:spacing w:after="10" w:before="10"/>
            </w:pPr>
            <w:r>
              <w:rPr>
                <w:rFonts w:ascii="Courier New" w:cs="Courier New" w:eastAsia="Courier New" w:hAnsi="Courier New"/>
                <w:color w:val="1E3A5F"/>
                <w:sz w:val="17"/>
                <w:szCs w:val="17"/>
              </w:rPr>
              <w:t xml:space="preserve">kubectl get nodes  # Look for NotReady status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2. Describe the problematic node</w:t>
            </w:r>
          </w:p>
          <w:p>
            <w:pPr>
              <w:spacing w:after="10" w:before="10"/>
            </w:pPr>
            <w:r>
              <w:rPr>
                <w:rFonts w:ascii="Courier New" w:cs="Courier New" w:eastAsia="Courier New" w:hAnsi="Courier New"/>
                <w:color w:val="1E3A5F"/>
                <w:sz w:val="17"/>
                <w:szCs w:val="17"/>
              </w:rPr>
              <w:t xml:space="preserve">kubectl describe node {node-name}  # Check Conditions section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3. Check node logs via SSM (no SSH access to nodes)</w:t>
            </w:r>
          </w:p>
          <w:p>
            <w:pPr>
              <w:spacing w:after="10" w:before="10"/>
            </w:pPr>
            <w:r>
              <w:rPr>
                <w:rFonts w:ascii="Courier New" w:cs="Courier New" w:eastAsia="Courier New" w:hAnsi="Courier New"/>
                <w:color w:val="1E3A5F"/>
                <w:sz w:val="17"/>
                <w:szCs w:val="17"/>
              </w:rPr>
              <w:t xml:space="preserve">aws ssm start-session --target {instance-id}  # SSM Session Manager</w:t>
            </w:r>
          </w:p>
          <w:p>
            <w:pPr>
              <w:spacing w:after="10" w:before="10"/>
            </w:pPr>
            <w:r>
              <w:rPr>
                <w:rFonts w:ascii="Courier New" w:cs="Courier New" w:eastAsia="Courier New" w:hAnsi="Courier New"/>
                <w:color w:val="1E3A5F"/>
                <w:sz w:val="17"/>
                <w:szCs w:val="17"/>
              </w:rPr>
              <w:t xml:space="preserve"># Once in session: journalctl -u kubelet --since '15 min ago'</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4. If Karpenter-managed node is stuck → force terminate</w:t>
            </w:r>
          </w:p>
          <w:p>
            <w:pPr>
              <w:spacing w:after="10" w:before="10"/>
            </w:pPr>
            <w:r>
              <w:rPr>
                <w:rFonts w:ascii="Courier New" w:cs="Courier New" w:eastAsia="Courier New" w:hAnsi="Courier New"/>
                <w:color w:val="1E3A5F"/>
                <w:sz w:val="17"/>
                <w:szCs w:val="17"/>
              </w:rPr>
              <w:t xml:space="preserve">kubectl delete node {node-name}  # Karpenter will replace it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5. Check if pods were evicted — they should reschedule automatically</w:t>
            </w:r>
          </w:p>
          <w:p>
            <w:pPr>
              <w:spacing w:after="10" w:before="10"/>
            </w:pPr>
            <w:r>
              <w:rPr>
                <w:rFonts w:ascii="Courier New" w:cs="Courier New" w:eastAsia="Courier New" w:hAnsi="Courier New"/>
                <w:color w:val="1E3A5F"/>
                <w:sz w:val="17"/>
                <w:szCs w:val="17"/>
              </w:rPr>
              <w:t xml:space="preserve">kubectl get pods -n platform-core | grep -v Running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6. Check Karpenter logs for provisioning issues</w:t>
            </w:r>
          </w:p>
          <w:p>
            <w:pPr>
              <w:spacing w:after="10" w:before="10"/>
            </w:pPr>
            <w:r>
              <w:rPr>
                <w:rFonts w:ascii="Courier New" w:cs="Courier New" w:eastAsia="Courier New" w:hAnsi="Courier New"/>
                <w:color w:val="1E3A5F"/>
                <w:sz w:val="17"/>
                <w:szCs w:val="17"/>
              </w:rPr>
              <w:t xml:space="preserve">kubectl logs -n kube-system -l app.kubernetes.io/name=karpenter --tail=50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7. Spot interruption: check for ASG spot interruption notices in CloudWatch</w:t>
            </w:r>
          </w:p>
          <w:p>
            <w:pPr>
              <w:spacing w:after="10" w:before="10"/>
            </w:pPr>
            <w:r>
              <w:rPr>
                <w:rFonts w:ascii="Courier New" w:cs="Courier New" w:eastAsia="Courier New" w:hAnsi="Courier New"/>
                <w:color w:val="1E3A5F"/>
                <w:sz w:val="17"/>
                <w:szCs w:val="17"/>
              </w:rPr>
              <w:t xml:space="preserve"># Karpenter handles graceful drain on 2-min warning automatically</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18.3 Aurora Failover</w:t>
      </w:r>
    </w:p>
    <w:p>
      <w:pPr>
        <w:spacing w:after="60" w:before="120"/>
      </w:pPr>
      <w:r>
        <w:rPr>
          <w:rFonts w:ascii="Arial" w:cs="Arial" w:eastAsia="Arial" w:hAnsi="Arial"/>
          <w:b/>
          <w:bCs/>
          <w:color w:val="7C2D12"/>
          <w:sz w:val="18"/>
          <w:szCs w:val="18"/>
        </w:rPr>
        <w:t xml:space="preserve">Runbook: Aurora primary instance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1. Aurora Multi-AZ automatically fails over to standby (~30s).</w:t>
            </w:r>
          </w:p>
          <w:p>
            <w:pPr>
              <w:spacing w:after="10" w:before="10"/>
            </w:pPr>
            <w:r>
              <w:rPr>
                <w:rFonts w:ascii="Courier New" w:cs="Courier New" w:eastAsia="Courier New" w:hAnsi="Courier New"/>
                <w:color w:val="1E3A5F"/>
                <w:sz w:val="17"/>
                <w:szCs w:val="17"/>
              </w:rPr>
              <w:t xml:space="preserve">#    You will see brief errors in the error rate graph.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2. Verify failover completed:</w:t>
            </w:r>
          </w:p>
          <w:p>
            <w:pPr>
              <w:spacing w:after="10" w:before="10"/>
            </w:pPr>
            <w:r>
              <w:rPr>
                <w:rFonts w:ascii="Courier New" w:cs="Courier New" w:eastAsia="Courier New" w:hAnsi="Courier New"/>
                <w:color w:val="1E3A5F"/>
                <w:sz w:val="17"/>
                <w:szCs w:val="17"/>
              </w:rPr>
              <w:t xml:space="preserve">aws rds describe-db-clusters \</w:t>
            </w:r>
          </w:p>
          <w:p>
            <w:pPr>
              <w:spacing w:after="10" w:before="10"/>
            </w:pPr>
            <w:r>
              <w:rPr>
                <w:rFonts w:ascii="Courier New" w:cs="Courier New" w:eastAsia="Courier New" w:hAnsi="Courier New"/>
                <w:color w:val="1E3A5F"/>
                <w:sz w:val="17"/>
                <w:szCs w:val="17"/>
              </w:rPr>
              <w:t xml:space="preserve">  --db-cluster-identifier adaptlearn-prod \</w:t>
            </w:r>
          </w:p>
          <w:p>
            <w:pPr>
              <w:spacing w:after="10" w:before="10"/>
            </w:pPr>
            <w:r>
              <w:rPr>
                <w:rFonts w:ascii="Courier New" w:cs="Courier New" w:eastAsia="Courier New" w:hAnsi="Courier New"/>
                <w:color w:val="1E3A5F"/>
                <w:sz w:val="17"/>
                <w:szCs w:val="17"/>
              </w:rPr>
              <w:t xml:space="preserve">  --query 'DBClusters[0].{Writer:DBClusterMembers[?IsClusterWriter==`true`].DBInstanceIdentifier}'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3. Applications reconnect automatically via RDS cluster endpoint.</w:t>
            </w:r>
          </w:p>
          <w:p>
            <w:pPr>
              <w:spacing w:after="10" w:before="10"/>
            </w:pPr>
            <w:r>
              <w:rPr>
                <w:rFonts w:ascii="Courier New" w:cs="Courier New" w:eastAsia="Courier New" w:hAnsi="Courier New"/>
                <w:color w:val="1E3A5F"/>
                <w:sz w:val="17"/>
                <w:szCs w:val="17"/>
              </w:rPr>
              <w:t xml:space="preserve">#    PgBouncer sidecar handles connection pool reset on reconnect.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4. Check replica lag after failover (old standby now becomes replica):</w:t>
            </w:r>
          </w:p>
          <w:p>
            <w:pPr>
              <w:spacing w:after="10" w:before="10"/>
            </w:pPr>
            <w:r>
              <w:rPr>
                <w:rFonts w:ascii="Courier New" w:cs="Courier New" w:eastAsia="Courier New" w:hAnsi="Courier New"/>
                <w:color w:val="1E3A5F"/>
                <w:sz w:val="17"/>
                <w:szCs w:val="17"/>
              </w:rPr>
              <w:t xml:space="preserve"># Grafana → Database → Replica lag panel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5. If Aurora failover is NOT automatic (rare scenario):</w:t>
            </w:r>
          </w:p>
          <w:p>
            <w:pPr>
              <w:spacing w:after="10" w:before="10"/>
            </w:pPr>
            <w:r>
              <w:rPr>
                <w:rFonts w:ascii="Courier New" w:cs="Courier New" w:eastAsia="Courier New" w:hAnsi="Courier New"/>
                <w:color w:val="1E3A5F"/>
                <w:sz w:val="17"/>
                <w:szCs w:val="17"/>
              </w:rPr>
              <w:t xml:space="preserve">aws rds failover-db-cluster --db-cluster-identifier adaptlearn-prod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6. If full region failure → initiate DR procedure (see Section 15.2)</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19. Infrastructure Acceptance Criteria</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items below must pass before the production environment is considered ready for the go-live checklist. These are verified by the DevOps Lead and Engineering Lead jointly.</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000"/>
        <w:gridCol w:w="960"/>
      </w:tblGrid>
      <w:tr>
        <w:tc>
          <w:tcPr>
            <w:tcW w:type="dxa" w:w="8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Criterion ID</w:t>
            </w:r>
          </w:p>
        </w:tc>
        <w:tc>
          <w:tcPr>
            <w:tcW w:type="dxa" w:w="46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Criterion</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Verification method</w:t>
            </w:r>
          </w:p>
        </w:tc>
        <w:tc>
          <w:tcPr>
            <w:tcW w:type="dxa" w:w="960"/>
            <w:tcBorders>
              <w:top w:val="single" w:color="0A1628" w:sz="14"/>
              <w:left w:val="single" w:color="0A1628" w:sz="14"/>
              <w:bottom w:val="single" w:color="0A1628" w:sz="14"/>
              <w:right w:val="single" w:color="0A1628" w:sz="14"/>
            </w:tcBorders>
            <w:shd w:fill="0A1628" w:val="clear"/>
            <w:tcMar>
              <w:top w:type="dxa" w:w="70"/>
              <w:left w:type="dxa" w:w="108"/>
              <w:bottom w:type="dxa" w:w="70"/>
              <w:right w:type="dxa" w:w="108"/>
            </w:tcMar>
            <w:vAlign w:val="center"/>
          </w:tcPr>
          <w:p>
            <w:r>
              <w:rPr>
                <w:rFonts w:ascii="Arial" w:cs="Arial" w:eastAsia="Arial" w:hAnsi="Arial"/>
                <w:b/>
                <w:bCs/>
                <w:color w:val="FFFFFF"/>
                <w:sz w:val="16"/>
                <w:szCs w:val="16"/>
              </w:rPr>
              <w:t xml:space="preserve">Priority</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IAC-01</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infrastructure provisioned via Terraform. Zero console-created resources.</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terraform plan output: 0 changes to add, 0 to change, 0 to destroy after fresh apply</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IAC-02</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EKS cluster running with all node groups healthy. All add-ons installed.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kubectl get nodes + kubectl get pods -A — all Running or Completed</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IAC-03</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Aurora Multi-AZ active with 2 read replicas. Failover tested.</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 rds describe-db-clusters — Multi-AZ: true. Manual failover test completed in staging.</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IAC-04</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Redis cluster mode active with 3 shards and 1 replica each. Failover tested.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aws elasticache describe-replication-groups — ClusterEnabled: true. Failover test in staging.</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IAC-05</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VPC endpoints created. Traffic to AWS services NOT traversing NAT Gateway.</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VPC Flow Logs confirm no traffic from app subnets to NAT for S3, ECR, Secrets Manager.</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IAC-06</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WAF web ACL attached to CloudFront. All 8 rule groups active.</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aws wafv2 get-web-acl — all rules present and ACTIVE. Test: send SQLi payload → blocked.</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IAC-07</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 Shield Advanced enabled on CloudFront distribution and ALB.</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aws shield describe-protection — protections listed for both resources.</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IAC-08</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Secrets Manager: all 11 secrets created and accessible by their intended service IAM role. No other roles can access.</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Integration test: each service starts successfully and connects to its DB + external APIs.</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IAC-09</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CI/CD pipeline: PR → dev deploy working end-to-end in under 15 minutes.</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Push a test commit, verify: GitHub Actions passes, ECR image pushed, ArgoCD syncs to dev.</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IAC-10</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ArgoCD: canary deployment tested in staging. Error rate spike triggers auto-rollback.</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Deploy a deliberately broken image to staging. Verify rollback fires at step 1 (10% canary).</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IAC-11</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Monitoring: Prometheus scraping all services. Grafana dashboards loaded and showing data.</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All 8 dashboards in Grafana show data. No 'No data' panels.</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IAC-12</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Alerting: test alert fired, received in PagerDuty, and acknowledged.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Manually fire an alert, confirm receipt in PagerDuty. Acknowledge from PagerDuty.</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IAC-13</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Karpenter: scale-out test — 50 pods scheduled in under 3 minutes from pending state.</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kubectl scale deployment test-app --replicas=50. Watch nodes provision.</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IAC-14</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DR runbook tested in staging: staging destroyed, rebuilt from Terraform in under 60 minutes.</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Timed DR drill on staging. Document actual time. Acceptance: &lt; 60 min.</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IAC-15</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Cost alerts configured: Slack alert fires when MTD spend exceeds 80% of monthly budget.</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Set test budget at $1 above current spend. Verify Slack alert fires.</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IAC-16</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All S3 buckets: public access blocked. Audit archive bucket: Object Lock enabled.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aws s3api get-public-access-block per bucket. Object Lock: aws s3api get-object-lock-configuration.</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IAC-17</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TLS: SSL Labs score A or higher on all public endpoints.</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ssllabs.com scan on api.adaptivelearn.app and app.adaptivelearn.app</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08"/>
              <w:bottom w:type="dxa" w:w="70"/>
              <w:right w:type="dxa" w:w="108"/>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IAC-18</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PodDisruptionBudgets: all production services have PDB ensuring at least 1 pod available during drain.</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kubectl get pdb -A — all app services listed</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08"/>
              <w:bottom w:type="dxa" w:w="70"/>
              <w:right w:type="dxa" w:w="108"/>
            </w:tcMar>
          </w:tcPr>
          <w:p>
            <w:r>
              <w:rPr>
                <w:rFonts w:ascii="Arial" w:cs="Arial" w:eastAsia="Arial" w:hAnsi="Arial"/>
                <w:color w:val="0F172A"/>
                <w:sz w:val="17"/>
                <w:szCs w:val="17"/>
              </w:rPr>
              <w:t xml:space="preserve">P0</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Infrastructure &amp; DevOps Design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Infrastructure &amp; DevOps Design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2026-04-20T07:52:16.445Z</dcterms:created>
  <dcterms:modified xsi:type="dcterms:W3CDTF">2026-04-20T07:52:16.448Z</dcterms:modified>
</cp:coreProperties>
</file>

<file path=docProps/custom.xml><?xml version="1.0" encoding="utf-8"?>
<Properties xmlns="http://schemas.openxmlformats.org/officeDocument/2006/custom-properties" xmlns:vt="http://schemas.openxmlformats.org/officeDocument/2006/docPropsVTypes"/>
</file>