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ED4D" w14:textId="5925EE81" w:rsidR="008D74BF" w:rsidRDefault="00A879AB" w:rsidP="00A879AB">
      <w:pPr>
        <w:jc w:val="center"/>
        <w:rPr>
          <w:sz w:val="56"/>
          <w:szCs w:val="56"/>
        </w:rPr>
      </w:pPr>
      <w:r>
        <w:rPr>
          <w:sz w:val="56"/>
          <w:szCs w:val="56"/>
        </w:rPr>
        <w:t>Kk</w:t>
      </w:r>
    </w:p>
    <w:p w14:paraId="7D89A78E" w14:textId="77777777" w:rsidR="00A879AB" w:rsidRDefault="00A879AB" w:rsidP="00A879AB">
      <w:pPr>
        <w:jc w:val="center"/>
        <w:rPr>
          <w:sz w:val="56"/>
          <w:szCs w:val="56"/>
        </w:rPr>
      </w:pPr>
    </w:p>
    <w:p w14:paraId="523250A2" w14:textId="77777777" w:rsidR="00A879AB" w:rsidRDefault="00A879AB" w:rsidP="00A879AB">
      <w:pPr>
        <w:jc w:val="center"/>
        <w:rPr>
          <w:sz w:val="56"/>
          <w:szCs w:val="56"/>
        </w:rPr>
      </w:pPr>
    </w:p>
    <w:p w14:paraId="5B648BE8" w14:textId="77777777" w:rsidR="00A879AB" w:rsidRDefault="00A879AB" w:rsidP="00A879AB">
      <w:pPr>
        <w:jc w:val="center"/>
        <w:rPr>
          <w:sz w:val="56"/>
          <w:szCs w:val="56"/>
        </w:rPr>
      </w:pPr>
    </w:p>
    <w:p w14:paraId="424A52EE" w14:textId="77777777" w:rsidR="00A879AB" w:rsidRDefault="00A879AB" w:rsidP="00A879AB">
      <w:pPr>
        <w:jc w:val="center"/>
        <w:rPr>
          <w:sz w:val="56"/>
          <w:szCs w:val="56"/>
        </w:rPr>
      </w:pPr>
    </w:p>
    <w:p w14:paraId="45F00BC5" w14:textId="77777777" w:rsidR="00A879AB" w:rsidRDefault="00A879AB" w:rsidP="00A879AB">
      <w:pPr>
        <w:jc w:val="center"/>
        <w:rPr>
          <w:sz w:val="56"/>
          <w:szCs w:val="56"/>
        </w:rPr>
      </w:pPr>
    </w:p>
    <w:p w14:paraId="1866A226" w14:textId="77777777" w:rsidR="00A879AB" w:rsidRDefault="00A879AB" w:rsidP="00A879AB">
      <w:pPr>
        <w:jc w:val="center"/>
        <w:rPr>
          <w:sz w:val="56"/>
          <w:szCs w:val="56"/>
        </w:rPr>
      </w:pPr>
    </w:p>
    <w:p w14:paraId="78F63330" w14:textId="77777777" w:rsidR="00A879AB" w:rsidRDefault="00A879AB" w:rsidP="00A879AB">
      <w:pPr>
        <w:jc w:val="center"/>
        <w:rPr>
          <w:sz w:val="56"/>
          <w:szCs w:val="56"/>
        </w:rPr>
      </w:pPr>
    </w:p>
    <w:p w14:paraId="36CDEA55" w14:textId="77777777" w:rsidR="00A879AB" w:rsidRDefault="00A879AB" w:rsidP="00A879AB">
      <w:pPr>
        <w:jc w:val="center"/>
        <w:rPr>
          <w:sz w:val="56"/>
          <w:szCs w:val="56"/>
        </w:rPr>
      </w:pPr>
    </w:p>
    <w:p w14:paraId="60945A21" w14:textId="77777777" w:rsidR="00A879AB" w:rsidRDefault="00A879AB" w:rsidP="00A879AB">
      <w:pPr>
        <w:jc w:val="center"/>
        <w:rPr>
          <w:sz w:val="56"/>
          <w:szCs w:val="56"/>
        </w:rPr>
      </w:pPr>
    </w:p>
    <w:p w14:paraId="191338C3" w14:textId="77777777" w:rsidR="00A879AB" w:rsidRDefault="00A879AB" w:rsidP="00A879AB">
      <w:pPr>
        <w:jc w:val="center"/>
        <w:rPr>
          <w:sz w:val="56"/>
          <w:szCs w:val="56"/>
        </w:rPr>
      </w:pPr>
    </w:p>
    <w:p w14:paraId="5E8D9DC6" w14:textId="77777777" w:rsidR="00A879AB" w:rsidRDefault="00A879AB" w:rsidP="00A879AB">
      <w:pPr>
        <w:jc w:val="center"/>
        <w:rPr>
          <w:sz w:val="56"/>
          <w:szCs w:val="56"/>
        </w:rPr>
      </w:pPr>
    </w:p>
    <w:p w14:paraId="3676CD1C" w14:textId="77777777" w:rsidR="00A879AB" w:rsidRDefault="00A879AB" w:rsidP="00A879AB">
      <w:pPr>
        <w:jc w:val="center"/>
        <w:rPr>
          <w:sz w:val="56"/>
          <w:szCs w:val="56"/>
        </w:rPr>
      </w:pPr>
    </w:p>
    <w:p w14:paraId="62FA1D85" w14:textId="77777777" w:rsidR="00A879AB" w:rsidRDefault="00A879AB" w:rsidP="00A879AB">
      <w:pPr>
        <w:jc w:val="center"/>
        <w:rPr>
          <w:sz w:val="56"/>
          <w:szCs w:val="56"/>
        </w:rPr>
      </w:pPr>
    </w:p>
    <w:p w14:paraId="56F3607E" w14:textId="77777777" w:rsidR="00A879AB" w:rsidRDefault="00A879AB" w:rsidP="00A879AB">
      <w:pPr>
        <w:jc w:val="center"/>
        <w:rPr>
          <w:sz w:val="56"/>
          <w:szCs w:val="56"/>
        </w:rPr>
      </w:pPr>
    </w:p>
    <w:p w14:paraId="3F329E65" w14:textId="77777777" w:rsidR="00A879AB" w:rsidRDefault="00A879AB" w:rsidP="00A879AB">
      <w:pPr>
        <w:rPr>
          <w:sz w:val="28"/>
          <w:szCs w:val="28"/>
        </w:rPr>
      </w:pPr>
    </w:p>
    <w:p w14:paraId="7FBF2553" w14:textId="77777777" w:rsidR="00A879AB" w:rsidRPr="00A879AB" w:rsidRDefault="00A879AB" w:rsidP="00A879AB">
      <w:pPr>
        <w:rPr>
          <w:b/>
          <w:bCs/>
          <w:sz w:val="40"/>
          <w:szCs w:val="40"/>
        </w:rPr>
      </w:pPr>
      <w:r w:rsidRPr="00A879AB">
        <w:rPr>
          <w:b/>
          <w:bCs/>
          <w:sz w:val="40"/>
          <w:szCs w:val="40"/>
        </w:rPr>
        <w:lastRenderedPageBreak/>
        <w:t>Abstract</w:t>
      </w:r>
    </w:p>
    <w:p w14:paraId="66318545" w14:textId="5B2D4098" w:rsidR="00A879AB" w:rsidRPr="00A879AB" w:rsidRDefault="00A879AB" w:rsidP="00A879AB">
      <w:pPr>
        <w:rPr>
          <w:sz w:val="28"/>
          <w:szCs w:val="28"/>
        </w:rPr>
      </w:pPr>
      <w:r w:rsidRPr="00A879AB">
        <w:rPr>
          <w:sz w:val="28"/>
          <w:szCs w:val="28"/>
        </w:rPr>
        <w:t xml:space="preserve">Chemical process design has traditionally relied on experimental data, thermodynamic </w:t>
      </w:r>
      <w:r w:rsidRPr="00A879AB">
        <w:rPr>
          <w:sz w:val="28"/>
          <w:szCs w:val="28"/>
        </w:rPr>
        <w:t>modelling</w:t>
      </w:r>
      <w:r w:rsidRPr="00A879AB">
        <w:rPr>
          <w:sz w:val="28"/>
          <w:szCs w:val="28"/>
        </w:rPr>
        <w:t xml:space="preserve">, and empirical correlations to assess feasibility and optimize separation processes. With the rise of data-driven methodologies, machine learning (ML) has become an essential tool for automating process evaluation and predicting outcomes with minimal manual intervention. Simultaneously, classical thermodynamic techniques such as the McCabe–Thiele graphical method continue to serve as a fundamental framework for </w:t>
      </w:r>
      <w:r w:rsidRPr="00A879AB">
        <w:rPr>
          <w:sz w:val="28"/>
          <w:szCs w:val="28"/>
        </w:rPr>
        <w:t>analysing</w:t>
      </w:r>
      <w:r w:rsidRPr="00A879AB">
        <w:rPr>
          <w:sz w:val="28"/>
          <w:szCs w:val="28"/>
        </w:rPr>
        <w:t xml:space="preserve"> binary distillation systems.</w:t>
      </w:r>
    </w:p>
    <w:p w14:paraId="14D28761" w14:textId="4A56FBAD" w:rsidR="00A879AB" w:rsidRPr="00A879AB" w:rsidRDefault="00A879AB" w:rsidP="00A879AB">
      <w:pPr>
        <w:rPr>
          <w:sz w:val="28"/>
          <w:szCs w:val="28"/>
        </w:rPr>
      </w:pPr>
      <w:r w:rsidRPr="00A879AB">
        <w:rPr>
          <w:sz w:val="28"/>
          <w:szCs w:val="28"/>
        </w:rPr>
        <w:t>This  project integrates these two paradigms</w:t>
      </w:r>
      <w:r>
        <w:rPr>
          <w:sz w:val="28"/>
          <w:szCs w:val="28"/>
        </w:rPr>
        <w:t xml:space="preserve"> </w:t>
      </w:r>
      <w:r w:rsidRPr="00A879AB">
        <w:rPr>
          <w:sz w:val="28"/>
          <w:szCs w:val="28"/>
        </w:rPr>
        <w:t>machine learning and process simulation</w:t>
      </w:r>
      <w:r>
        <w:rPr>
          <w:sz w:val="28"/>
          <w:szCs w:val="28"/>
        </w:rPr>
        <w:t xml:space="preserve"> </w:t>
      </w:r>
      <w:r w:rsidRPr="00A879AB">
        <w:rPr>
          <w:sz w:val="28"/>
          <w:szCs w:val="28"/>
        </w:rPr>
        <w:t>into a unified</w:t>
      </w:r>
      <w:r>
        <w:rPr>
          <w:sz w:val="28"/>
          <w:szCs w:val="28"/>
        </w:rPr>
        <w:t xml:space="preserve"> </w:t>
      </w:r>
      <w:r w:rsidRPr="00A879AB">
        <w:rPr>
          <w:sz w:val="28"/>
          <w:szCs w:val="28"/>
        </w:rPr>
        <w:t xml:space="preserve"> Python-based computational framework for feasibility prediction and distillation design. The ML component utilizes Random Forest and Logistic Regression classifiers to predict the feasibility of given process conditions using a dataset of 1000 entries containing both numerical and categorical parameters such as feed composition, entrainer flow rate, and reflux ratio. Data preprocessing was performed using structured pipelines involving imputation, standardization</w:t>
      </w:r>
      <w:r>
        <w:rPr>
          <w:sz w:val="28"/>
          <w:szCs w:val="28"/>
        </w:rPr>
        <w:t xml:space="preserve"> </w:t>
      </w:r>
      <w:r w:rsidRPr="00A879AB">
        <w:rPr>
          <w:sz w:val="28"/>
          <w:szCs w:val="28"/>
        </w:rPr>
        <w:t xml:space="preserve">and one-hot encoding. Model evaluation through </w:t>
      </w:r>
      <w:proofErr w:type="spellStart"/>
      <w:r w:rsidRPr="00A879AB">
        <w:rPr>
          <w:sz w:val="28"/>
          <w:szCs w:val="28"/>
        </w:rPr>
        <w:t>GridSearchCV</w:t>
      </w:r>
      <w:proofErr w:type="spellEnd"/>
      <w:r w:rsidRPr="00A879AB">
        <w:rPr>
          <w:sz w:val="28"/>
          <w:szCs w:val="28"/>
        </w:rPr>
        <w:t xml:space="preserve"> and cross-validation identified the Random Forest classifier as the superior model, achieving an F1-score of 0.84.</w:t>
      </w:r>
    </w:p>
    <w:p w14:paraId="7F31060C" w14:textId="0601FC6F" w:rsidR="00A879AB" w:rsidRPr="00A879AB" w:rsidRDefault="00A879AB" w:rsidP="00A879AB">
      <w:pPr>
        <w:rPr>
          <w:sz w:val="28"/>
          <w:szCs w:val="28"/>
        </w:rPr>
      </w:pPr>
      <w:r w:rsidRPr="00A879AB">
        <w:rPr>
          <w:sz w:val="28"/>
          <w:szCs w:val="28"/>
        </w:rPr>
        <w:t xml:space="preserve">The simulation component implements the McCabe–Thiele method using Raoult’s law and Antoine’s equation to generate vapor–liquid equilibrium and operating lines. For a Benzene–Toluene binary system, the simulator computed nine theoretical stages with the feed stage located at the fifth </w:t>
      </w:r>
      <w:proofErr w:type="spellStart"/>
      <w:r w:rsidRPr="00A879AB">
        <w:rPr>
          <w:sz w:val="28"/>
          <w:szCs w:val="28"/>
        </w:rPr>
        <w:t>level.This</w:t>
      </w:r>
      <w:proofErr w:type="spellEnd"/>
      <w:r w:rsidRPr="00A879AB">
        <w:rPr>
          <w:sz w:val="28"/>
          <w:szCs w:val="28"/>
        </w:rPr>
        <w:t xml:space="preserve"> integrated framework demonstrates how combining ML-based predictive analytics with classical thermodynamic </w:t>
      </w:r>
      <w:proofErr w:type="spellStart"/>
      <w:r w:rsidRPr="00A879AB">
        <w:rPr>
          <w:sz w:val="28"/>
          <w:szCs w:val="28"/>
        </w:rPr>
        <w:t>modeling</w:t>
      </w:r>
      <w:proofErr w:type="spellEnd"/>
      <w:r w:rsidRPr="00A879AB">
        <w:rPr>
          <w:sz w:val="28"/>
          <w:szCs w:val="28"/>
        </w:rPr>
        <w:t xml:space="preserve"> can enhance accuracy, accelerate design, and promote automation in chemical process engineering.</w:t>
      </w:r>
    </w:p>
    <w:p w14:paraId="7C8D7C43" w14:textId="77777777" w:rsidR="00A879AB" w:rsidRPr="00A879AB" w:rsidRDefault="00A879AB" w:rsidP="00A879AB">
      <w:pPr>
        <w:rPr>
          <w:sz w:val="56"/>
          <w:szCs w:val="56"/>
        </w:rPr>
      </w:pPr>
    </w:p>
    <w:p w14:paraId="21C122B1" w14:textId="77777777" w:rsidR="00A879AB" w:rsidRDefault="00A879AB" w:rsidP="00A879AB">
      <w:pPr>
        <w:jc w:val="center"/>
        <w:rPr>
          <w:sz w:val="56"/>
          <w:szCs w:val="56"/>
        </w:rPr>
      </w:pPr>
    </w:p>
    <w:p w14:paraId="44AE70A4" w14:textId="77777777" w:rsidR="00A879AB" w:rsidRDefault="00A879AB" w:rsidP="00A879AB">
      <w:pPr>
        <w:jc w:val="center"/>
        <w:rPr>
          <w:sz w:val="56"/>
          <w:szCs w:val="56"/>
        </w:rPr>
      </w:pPr>
    </w:p>
    <w:p w14:paraId="4EE0C84C" w14:textId="77777777" w:rsidR="00DE1BF5" w:rsidRPr="00DE1BF5" w:rsidRDefault="00DE1BF5" w:rsidP="00DE1BF5">
      <w:pPr>
        <w:rPr>
          <w:b/>
          <w:bCs/>
          <w:sz w:val="40"/>
          <w:szCs w:val="40"/>
        </w:rPr>
      </w:pPr>
      <w:r w:rsidRPr="00DE1BF5">
        <w:rPr>
          <w:b/>
          <w:bCs/>
          <w:sz w:val="40"/>
          <w:szCs w:val="40"/>
        </w:rPr>
        <w:lastRenderedPageBreak/>
        <w:t>1. Introduction</w:t>
      </w:r>
    </w:p>
    <w:p w14:paraId="2070E7D9" w14:textId="77777777" w:rsidR="00DE1BF5" w:rsidRPr="00DE1BF5" w:rsidRDefault="00DE1BF5" w:rsidP="00DE1BF5">
      <w:pPr>
        <w:rPr>
          <w:b/>
          <w:bCs/>
          <w:sz w:val="36"/>
          <w:szCs w:val="36"/>
        </w:rPr>
      </w:pPr>
      <w:r w:rsidRPr="00DE1BF5">
        <w:rPr>
          <w:b/>
          <w:bCs/>
          <w:sz w:val="36"/>
          <w:szCs w:val="36"/>
        </w:rPr>
        <w:t>1.1 Background and Motivation</w:t>
      </w:r>
    </w:p>
    <w:p w14:paraId="267B3A50" w14:textId="7841BDDD" w:rsidR="00DE1BF5" w:rsidRPr="00DE1BF5" w:rsidRDefault="00DE1BF5" w:rsidP="00DE1BF5">
      <w:pPr>
        <w:rPr>
          <w:sz w:val="28"/>
          <w:szCs w:val="28"/>
        </w:rPr>
      </w:pPr>
      <w:r w:rsidRPr="00DE1BF5">
        <w:rPr>
          <w:sz w:val="28"/>
          <w:szCs w:val="28"/>
        </w:rPr>
        <w:t>Chemical process design forms the foundation of industrial chemical engineering, where every process</w:t>
      </w:r>
      <w:r>
        <w:rPr>
          <w:sz w:val="28"/>
          <w:szCs w:val="28"/>
        </w:rPr>
        <w:t xml:space="preserve"> </w:t>
      </w:r>
      <w:r w:rsidRPr="00DE1BF5">
        <w:rPr>
          <w:sz w:val="28"/>
          <w:szCs w:val="28"/>
        </w:rPr>
        <w:t>such as distillation, extraction, or absorption</w:t>
      </w:r>
      <w:r>
        <w:rPr>
          <w:sz w:val="28"/>
          <w:szCs w:val="28"/>
        </w:rPr>
        <w:t xml:space="preserve"> </w:t>
      </w:r>
      <w:r w:rsidRPr="00DE1BF5">
        <w:rPr>
          <w:sz w:val="28"/>
          <w:szCs w:val="28"/>
        </w:rPr>
        <w:t xml:space="preserve">must first be tested for its technical and thermodynamic feasibility. Historically, engineers relied on extensive laboratory experiments and rigorous thermodynamic </w:t>
      </w:r>
      <w:proofErr w:type="spellStart"/>
      <w:r w:rsidRPr="00DE1BF5">
        <w:rPr>
          <w:sz w:val="28"/>
          <w:szCs w:val="28"/>
        </w:rPr>
        <w:t>modeling</w:t>
      </w:r>
      <w:proofErr w:type="spellEnd"/>
      <w:r w:rsidRPr="00DE1BF5">
        <w:rPr>
          <w:sz w:val="28"/>
          <w:szCs w:val="28"/>
        </w:rPr>
        <w:t xml:space="preserve"> to validate process configurations. Although this approach yields accurate results, it is time-consuming, expensive, and often requires significant computational effort.</w:t>
      </w:r>
    </w:p>
    <w:p w14:paraId="6078D7AB" w14:textId="3B516127" w:rsidR="00DE1BF5" w:rsidRPr="00DE1BF5" w:rsidRDefault="00DE1BF5" w:rsidP="00DE1BF5">
      <w:pPr>
        <w:rPr>
          <w:sz w:val="28"/>
          <w:szCs w:val="28"/>
        </w:rPr>
      </w:pPr>
      <w:r w:rsidRPr="00DE1BF5">
        <w:rPr>
          <w:sz w:val="28"/>
          <w:szCs w:val="28"/>
        </w:rPr>
        <w:t xml:space="preserve">With the rise of machine learning (ML) and modern computational tools, chemical engineers now </w:t>
      </w:r>
      <w:proofErr w:type="gramStart"/>
      <w:r w:rsidRPr="00DE1BF5">
        <w:rPr>
          <w:sz w:val="28"/>
          <w:szCs w:val="28"/>
        </w:rPr>
        <w:t>have the ability to</w:t>
      </w:r>
      <w:proofErr w:type="gramEnd"/>
      <w:r w:rsidRPr="00DE1BF5">
        <w:rPr>
          <w:sz w:val="28"/>
          <w:szCs w:val="28"/>
        </w:rPr>
        <w:t xml:space="preserve"> extract insights from historical data, identify feasibility boundaries, and predict the outcomes of new process configurations without performing complete simulations. ML models can recognize complex, nonlinear relationships between process variables</w:t>
      </w:r>
      <w:r>
        <w:rPr>
          <w:sz w:val="28"/>
          <w:szCs w:val="28"/>
        </w:rPr>
        <w:t xml:space="preserve"> </w:t>
      </w:r>
      <w:r w:rsidRPr="00DE1BF5">
        <w:rPr>
          <w:sz w:val="28"/>
          <w:szCs w:val="28"/>
        </w:rPr>
        <w:t>such as feed composition, entrainer flow, reflux ratio, and system type</w:t>
      </w:r>
      <w:r>
        <w:rPr>
          <w:sz w:val="28"/>
          <w:szCs w:val="28"/>
        </w:rPr>
        <w:t xml:space="preserve"> </w:t>
      </w:r>
      <w:r w:rsidRPr="00DE1BF5">
        <w:rPr>
          <w:sz w:val="28"/>
          <w:szCs w:val="28"/>
        </w:rPr>
        <w:t>and the feasibility outcome. As a result, they can rapidly evaluate new design scenarios, significantly reducing manual trial-and-error iterations.</w:t>
      </w:r>
    </w:p>
    <w:p w14:paraId="16F69556" w14:textId="77777777" w:rsidR="00DE1BF5" w:rsidRPr="00DE1BF5" w:rsidRDefault="00DE1BF5" w:rsidP="00DE1BF5">
      <w:pPr>
        <w:rPr>
          <w:sz w:val="28"/>
          <w:szCs w:val="28"/>
        </w:rPr>
      </w:pPr>
      <w:r w:rsidRPr="00DE1BF5">
        <w:rPr>
          <w:sz w:val="28"/>
          <w:szCs w:val="28"/>
        </w:rPr>
        <w:t>At the same time, classical process simulation techniques like the McCabe–Thiele method remain fundamental in the design of distillation systems. The McCabe–Thiele graphical analysis provides a visual and intuitive understanding of vapor–liquid equilibrium (VLE) relationships and allows for the determination of the number of theoretical stages, feed stage location, and column efficiency for binary mixtures. It continues to be a cornerstone of separation process design and is taught universally in chemical engineering curricula.</w:t>
      </w:r>
    </w:p>
    <w:p w14:paraId="0CCBD265" w14:textId="77777777" w:rsidR="00DE1BF5" w:rsidRDefault="00DE1BF5" w:rsidP="00DE1BF5">
      <w:pPr>
        <w:rPr>
          <w:sz w:val="28"/>
          <w:szCs w:val="28"/>
        </w:rPr>
      </w:pPr>
      <w:r w:rsidRPr="00DE1BF5">
        <w:rPr>
          <w:sz w:val="28"/>
          <w:szCs w:val="28"/>
        </w:rPr>
        <w:t xml:space="preserve">This mini project combines these two complementary domains—data-driven predictive </w:t>
      </w:r>
      <w:proofErr w:type="spellStart"/>
      <w:r w:rsidRPr="00DE1BF5">
        <w:rPr>
          <w:sz w:val="28"/>
          <w:szCs w:val="28"/>
        </w:rPr>
        <w:t>modeling</w:t>
      </w:r>
      <w:proofErr w:type="spellEnd"/>
      <w:r w:rsidRPr="00DE1BF5">
        <w:rPr>
          <w:sz w:val="28"/>
          <w:szCs w:val="28"/>
        </w:rPr>
        <w:t xml:space="preserve"> and classical thermodynamic simulation—to create a unified framework that enhances the efficiency and accuracy of process design. The integration of ML and simulation demonstrates how emerging digital technologies can transform traditional engineering methods into intelligent, automated workflows.</w:t>
      </w:r>
    </w:p>
    <w:p w14:paraId="5F0192ED" w14:textId="77777777" w:rsidR="00DE1BF5" w:rsidRDefault="00DE1BF5" w:rsidP="00DE1BF5">
      <w:pPr>
        <w:rPr>
          <w:sz w:val="28"/>
          <w:szCs w:val="28"/>
        </w:rPr>
      </w:pPr>
    </w:p>
    <w:p w14:paraId="59FAA3D2" w14:textId="77777777" w:rsidR="00DE1BF5" w:rsidRDefault="00DE1BF5" w:rsidP="00DE1BF5">
      <w:pPr>
        <w:rPr>
          <w:sz w:val="28"/>
          <w:szCs w:val="28"/>
        </w:rPr>
      </w:pPr>
    </w:p>
    <w:p w14:paraId="508ED697" w14:textId="65EFDCA2" w:rsidR="00DE1BF5" w:rsidRDefault="00DE1BF5" w:rsidP="00DE1BF5">
      <w:pPr>
        <w:rPr>
          <w:b/>
          <w:bCs/>
          <w:sz w:val="36"/>
          <w:szCs w:val="36"/>
        </w:rPr>
      </w:pPr>
      <w:r w:rsidRPr="00DE1BF5">
        <w:rPr>
          <w:b/>
          <w:bCs/>
          <w:sz w:val="36"/>
          <w:szCs w:val="36"/>
        </w:rPr>
        <w:lastRenderedPageBreak/>
        <w:t>1.2 Problem Statement</w:t>
      </w:r>
    </w:p>
    <w:p w14:paraId="1DE2CC28" w14:textId="77777777" w:rsidR="004C2A4B" w:rsidRPr="004C2A4B" w:rsidRDefault="004C2A4B" w:rsidP="004C2A4B">
      <w:pPr>
        <w:rPr>
          <w:sz w:val="28"/>
          <w:szCs w:val="28"/>
          <w:lang w:val="en-US"/>
        </w:rPr>
      </w:pPr>
      <w:r w:rsidRPr="004C2A4B">
        <w:rPr>
          <w:sz w:val="28"/>
          <w:szCs w:val="28"/>
          <w:lang w:val="en-US"/>
        </w:rPr>
        <w:t>A cost-effective, Python-based tool is needed to efficiently simulate binary distillation, overcoming the limitations of manual methods and expensive commercial software.</w:t>
      </w:r>
    </w:p>
    <w:p w14:paraId="03611179" w14:textId="167BFAD7" w:rsidR="00DE1BF5" w:rsidRPr="00DE1BF5" w:rsidRDefault="004C2A4B" w:rsidP="00DE1BF5">
      <w:pPr>
        <w:rPr>
          <w:b/>
          <w:bCs/>
          <w:sz w:val="36"/>
          <w:szCs w:val="36"/>
          <w:lang w:val="en-US"/>
        </w:rPr>
      </w:pPr>
      <w:r w:rsidRPr="004C2A4B">
        <w:rPr>
          <w:b/>
          <w:bCs/>
          <w:sz w:val="36"/>
          <w:szCs w:val="36"/>
        </w:rPr>
        <w:t>1.3 Objectives of the Project</w:t>
      </w:r>
    </w:p>
    <w:p w14:paraId="741EF69C" w14:textId="77777777" w:rsidR="004C2A4B" w:rsidRPr="004C2A4B" w:rsidRDefault="004C2A4B" w:rsidP="004C2A4B">
      <w:pPr>
        <w:rPr>
          <w:sz w:val="28"/>
          <w:szCs w:val="28"/>
        </w:rPr>
      </w:pPr>
      <w:r w:rsidRPr="004C2A4B">
        <w:rPr>
          <w:sz w:val="28"/>
          <w:szCs w:val="28"/>
        </w:rPr>
        <w:t xml:space="preserve">The primary objective of this project is to design and implement a unified computational framework that merges machine learning and thermodynamic </w:t>
      </w:r>
      <w:proofErr w:type="spellStart"/>
      <w:r w:rsidRPr="004C2A4B">
        <w:rPr>
          <w:sz w:val="28"/>
          <w:szCs w:val="28"/>
        </w:rPr>
        <w:t>modeling</w:t>
      </w:r>
      <w:proofErr w:type="spellEnd"/>
      <w:r w:rsidRPr="004C2A4B">
        <w:rPr>
          <w:sz w:val="28"/>
          <w:szCs w:val="28"/>
        </w:rPr>
        <w:t xml:space="preserve"> to </w:t>
      </w:r>
      <w:proofErr w:type="spellStart"/>
      <w:r w:rsidRPr="004C2A4B">
        <w:rPr>
          <w:sz w:val="28"/>
          <w:szCs w:val="28"/>
        </w:rPr>
        <w:t>analyze</w:t>
      </w:r>
      <w:proofErr w:type="spellEnd"/>
      <w:r w:rsidRPr="004C2A4B">
        <w:rPr>
          <w:sz w:val="28"/>
          <w:szCs w:val="28"/>
        </w:rPr>
        <w:t xml:space="preserve"> the feasibility and performance of distillation systems. The detailed objectives are as follows:</w:t>
      </w:r>
    </w:p>
    <w:p w14:paraId="62E7A7F2" w14:textId="77777777" w:rsidR="004C2A4B" w:rsidRPr="004C2A4B" w:rsidRDefault="004C2A4B" w:rsidP="004C2A4B">
      <w:pPr>
        <w:numPr>
          <w:ilvl w:val="0"/>
          <w:numId w:val="1"/>
        </w:numPr>
        <w:rPr>
          <w:sz w:val="28"/>
          <w:szCs w:val="28"/>
        </w:rPr>
      </w:pPr>
      <w:r w:rsidRPr="004C2A4B">
        <w:rPr>
          <w:b/>
          <w:bCs/>
          <w:sz w:val="28"/>
          <w:szCs w:val="28"/>
        </w:rPr>
        <w:t>Data Collection and Preprocessing:</w:t>
      </w:r>
      <w:r w:rsidRPr="004C2A4B">
        <w:rPr>
          <w:sz w:val="28"/>
          <w:szCs w:val="28"/>
        </w:rPr>
        <w:br/>
        <w:t>To collect, clean, and preprocess the dataset containing numerical and categorical process parameters such as feed composition, reflux ratio, system type, and entrainer flow rate.</w:t>
      </w:r>
    </w:p>
    <w:p w14:paraId="6C22D0B1" w14:textId="77777777" w:rsidR="004C2A4B" w:rsidRPr="004C2A4B" w:rsidRDefault="004C2A4B" w:rsidP="004C2A4B">
      <w:pPr>
        <w:numPr>
          <w:ilvl w:val="0"/>
          <w:numId w:val="1"/>
        </w:numPr>
        <w:rPr>
          <w:sz w:val="28"/>
          <w:szCs w:val="28"/>
        </w:rPr>
      </w:pPr>
      <w:r w:rsidRPr="004C2A4B">
        <w:rPr>
          <w:b/>
          <w:bCs/>
          <w:sz w:val="28"/>
          <w:szCs w:val="28"/>
        </w:rPr>
        <w:t>Feasibility Prediction Using Machine Learning:</w:t>
      </w:r>
      <w:r w:rsidRPr="004C2A4B">
        <w:rPr>
          <w:b/>
          <w:bCs/>
          <w:sz w:val="28"/>
          <w:szCs w:val="28"/>
        </w:rPr>
        <w:br/>
      </w:r>
      <w:r w:rsidRPr="004C2A4B">
        <w:rPr>
          <w:sz w:val="28"/>
          <w:szCs w:val="28"/>
        </w:rPr>
        <w:t>To train and optimize Random Forest and Logistic Regression models for predicting process feasibility, utilizing a structured scikit-learn pipeline with proper imputation, scaling, and encoding steps.</w:t>
      </w:r>
    </w:p>
    <w:p w14:paraId="0EAD1814" w14:textId="77777777" w:rsidR="004C2A4B" w:rsidRPr="004C2A4B" w:rsidRDefault="004C2A4B" w:rsidP="004C2A4B">
      <w:pPr>
        <w:numPr>
          <w:ilvl w:val="0"/>
          <w:numId w:val="1"/>
        </w:numPr>
        <w:rPr>
          <w:sz w:val="28"/>
          <w:szCs w:val="28"/>
        </w:rPr>
      </w:pPr>
      <w:r w:rsidRPr="004C2A4B">
        <w:rPr>
          <w:b/>
          <w:bCs/>
          <w:sz w:val="28"/>
          <w:szCs w:val="28"/>
        </w:rPr>
        <w:t>Hyperparameter Optimization and Evaluation:</w:t>
      </w:r>
      <w:r w:rsidRPr="004C2A4B">
        <w:rPr>
          <w:sz w:val="28"/>
          <w:szCs w:val="28"/>
        </w:rPr>
        <w:br/>
        <w:t xml:space="preserve">To use </w:t>
      </w:r>
      <w:proofErr w:type="spellStart"/>
      <w:r w:rsidRPr="004C2A4B">
        <w:rPr>
          <w:sz w:val="28"/>
          <w:szCs w:val="28"/>
        </w:rPr>
        <w:t>GridSearchCV</w:t>
      </w:r>
      <w:proofErr w:type="spellEnd"/>
      <w:r w:rsidRPr="004C2A4B">
        <w:rPr>
          <w:sz w:val="28"/>
          <w:szCs w:val="28"/>
        </w:rPr>
        <w:t xml:space="preserve"> and cross-validation techniques to optimize hyperparameters and compare model performance using metrics like accuracy, F1-score, and ROC-AUC.</w:t>
      </w:r>
    </w:p>
    <w:p w14:paraId="218181D2" w14:textId="77777777" w:rsidR="004C2A4B" w:rsidRPr="004C2A4B" w:rsidRDefault="004C2A4B" w:rsidP="004C2A4B">
      <w:pPr>
        <w:numPr>
          <w:ilvl w:val="0"/>
          <w:numId w:val="1"/>
        </w:numPr>
        <w:rPr>
          <w:sz w:val="28"/>
          <w:szCs w:val="28"/>
        </w:rPr>
      </w:pPr>
      <w:r w:rsidRPr="004C2A4B">
        <w:rPr>
          <w:b/>
          <w:bCs/>
          <w:sz w:val="28"/>
          <w:szCs w:val="28"/>
        </w:rPr>
        <w:t>Distillation Simulation Using McCabe–Thiele Method:</w:t>
      </w:r>
      <w:r w:rsidRPr="004C2A4B">
        <w:rPr>
          <w:sz w:val="28"/>
          <w:szCs w:val="28"/>
        </w:rPr>
        <w:br/>
        <w:t>To implement a Python-based distillation simulator that employs Raoult’s law and Antoine’s equation to calculate vapor–liquid equilibrium, operating lines, and theoretical stages for binary systems.</w:t>
      </w:r>
    </w:p>
    <w:p w14:paraId="005E24DE" w14:textId="77777777" w:rsidR="004C2A4B" w:rsidRPr="004C2A4B" w:rsidRDefault="004C2A4B" w:rsidP="004C2A4B">
      <w:pPr>
        <w:numPr>
          <w:ilvl w:val="0"/>
          <w:numId w:val="1"/>
        </w:numPr>
        <w:rPr>
          <w:sz w:val="28"/>
          <w:szCs w:val="28"/>
        </w:rPr>
      </w:pPr>
      <w:r w:rsidRPr="004C2A4B">
        <w:rPr>
          <w:b/>
          <w:bCs/>
          <w:sz w:val="28"/>
          <w:szCs w:val="28"/>
        </w:rPr>
        <w:t>Integration and Validation:</w:t>
      </w:r>
      <w:r w:rsidRPr="004C2A4B">
        <w:rPr>
          <w:b/>
          <w:bCs/>
          <w:sz w:val="28"/>
          <w:szCs w:val="28"/>
        </w:rPr>
        <w:br/>
      </w:r>
      <w:r w:rsidRPr="004C2A4B">
        <w:rPr>
          <w:sz w:val="28"/>
          <w:szCs w:val="28"/>
        </w:rPr>
        <w:t>To integrate both the machine learning and McCabe–Thiele modules into a single, coherent Python framework, allowing automatic feasibility prediction followed by distillation stage computation.</w:t>
      </w:r>
    </w:p>
    <w:p w14:paraId="705BCDDC" w14:textId="77777777" w:rsidR="004C2A4B" w:rsidRPr="004C2A4B" w:rsidRDefault="004C2A4B" w:rsidP="004C2A4B">
      <w:pPr>
        <w:rPr>
          <w:sz w:val="28"/>
          <w:szCs w:val="28"/>
        </w:rPr>
      </w:pPr>
    </w:p>
    <w:p w14:paraId="3E9A2F07" w14:textId="77777777" w:rsidR="004C2A4B" w:rsidRPr="004C2A4B" w:rsidRDefault="004C2A4B" w:rsidP="004C2A4B">
      <w:pPr>
        <w:rPr>
          <w:sz w:val="28"/>
          <w:szCs w:val="28"/>
        </w:rPr>
      </w:pPr>
    </w:p>
    <w:p w14:paraId="36B90861" w14:textId="77777777" w:rsidR="004C2A4B" w:rsidRPr="004C2A4B" w:rsidRDefault="004C2A4B" w:rsidP="004C2A4B">
      <w:pPr>
        <w:numPr>
          <w:ilvl w:val="0"/>
          <w:numId w:val="1"/>
        </w:numPr>
        <w:rPr>
          <w:sz w:val="28"/>
          <w:szCs w:val="28"/>
        </w:rPr>
      </w:pPr>
      <w:r w:rsidRPr="004C2A4B">
        <w:rPr>
          <w:b/>
          <w:bCs/>
          <w:sz w:val="28"/>
          <w:szCs w:val="28"/>
        </w:rPr>
        <w:lastRenderedPageBreak/>
        <w:t>Result Interpretation and Performance Assessment:</w:t>
      </w:r>
      <w:r w:rsidRPr="004C2A4B">
        <w:rPr>
          <w:sz w:val="28"/>
          <w:szCs w:val="28"/>
        </w:rPr>
        <w:br/>
        <w:t xml:space="preserve">To evaluate the model and simulation results for a representative Benzene–Toluene system, compare outcomes with theoretical expectations, and </w:t>
      </w:r>
      <w:proofErr w:type="spellStart"/>
      <w:r w:rsidRPr="004C2A4B">
        <w:rPr>
          <w:sz w:val="28"/>
          <w:szCs w:val="28"/>
        </w:rPr>
        <w:t>analyze</w:t>
      </w:r>
      <w:proofErr w:type="spellEnd"/>
      <w:r w:rsidRPr="004C2A4B">
        <w:rPr>
          <w:sz w:val="28"/>
          <w:szCs w:val="28"/>
        </w:rPr>
        <w:t xml:space="preserve"> model accuracy and efficiency.</w:t>
      </w:r>
    </w:p>
    <w:p w14:paraId="73833FC3" w14:textId="77777777" w:rsidR="004C2A4B" w:rsidRPr="004C2A4B" w:rsidRDefault="004C2A4B" w:rsidP="004C2A4B">
      <w:pPr>
        <w:rPr>
          <w:sz w:val="28"/>
          <w:szCs w:val="28"/>
        </w:rPr>
      </w:pPr>
      <w:r w:rsidRPr="004C2A4B">
        <w:rPr>
          <w:sz w:val="28"/>
          <w:szCs w:val="28"/>
        </w:rPr>
        <w:t>By fulfilling these objectives, the project demonstrates the potential of using open-source computational tools to streamline the workflow of process design and feasibility evaluation.</w:t>
      </w:r>
    </w:p>
    <w:p w14:paraId="1AA761BC" w14:textId="77777777" w:rsidR="004C2A4B" w:rsidRPr="004C2A4B" w:rsidRDefault="004C2A4B" w:rsidP="004C2A4B">
      <w:pPr>
        <w:rPr>
          <w:b/>
          <w:bCs/>
          <w:sz w:val="36"/>
          <w:szCs w:val="36"/>
        </w:rPr>
      </w:pPr>
      <w:r w:rsidRPr="004C2A4B">
        <w:rPr>
          <w:b/>
          <w:bCs/>
          <w:sz w:val="36"/>
          <w:szCs w:val="36"/>
        </w:rPr>
        <w:t>1.4 Scope and Relevance</w:t>
      </w:r>
    </w:p>
    <w:p w14:paraId="225D24A4" w14:textId="77777777" w:rsidR="004C2A4B" w:rsidRPr="004C2A4B" w:rsidRDefault="004C2A4B" w:rsidP="004C2A4B">
      <w:pPr>
        <w:rPr>
          <w:sz w:val="28"/>
          <w:szCs w:val="28"/>
        </w:rPr>
      </w:pPr>
      <w:r w:rsidRPr="004C2A4B">
        <w:rPr>
          <w:sz w:val="28"/>
          <w:szCs w:val="28"/>
        </w:rPr>
        <w:t>The scope of this project extends across both data science and chemical process engineering, focusing on the integration of predictive analytics and classical simulation methodologies.</w:t>
      </w:r>
    </w:p>
    <w:p w14:paraId="6A537C05" w14:textId="77777777" w:rsidR="004C2A4B" w:rsidRPr="004C2A4B" w:rsidRDefault="004C2A4B" w:rsidP="004C2A4B">
      <w:pPr>
        <w:rPr>
          <w:b/>
          <w:bCs/>
          <w:sz w:val="28"/>
          <w:szCs w:val="28"/>
        </w:rPr>
      </w:pPr>
      <w:r w:rsidRPr="004C2A4B">
        <w:rPr>
          <w:b/>
          <w:bCs/>
          <w:sz w:val="28"/>
          <w:szCs w:val="28"/>
        </w:rPr>
        <w:t>Scope:</w:t>
      </w:r>
    </w:p>
    <w:p w14:paraId="1FC9C0DB" w14:textId="77777777" w:rsidR="004C2A4B" w:rsidRPr="004C2A4B" w:rsidRDefault="004C2A4B" w:rsidP="004C2A4B">
      <w:pPr>
        <w:numPr>
          <w:ilvl w:val="0"/>
          <w:numId w:val="2"/>
        </w:numPr>
        <w:rPr>
          <w:sz w:val="28"/>
          <w:szCs w:val="28"/>
        </w:rPr>
      </w:pPr>
      <w:r w:rsidRPr="004C2A4B">
        <w:rPr>
          <w:sz w:val="28"/>
          <w:szCs w:val="28"/>
        </w:rPr>
        <w:t>The project deals specifically with binary distillation systems under ideal conditions (Benzene–Toluene mixture).</w:t>
      </w:r>
    </w:p>
    <w:p w14:paraId="19F860C3" w14:textId="77777777" w:rsidR="004C2A4B" w:rsidRPr="004C2A4B" w:rsidRDefault="004C2A4B" w:rsidP="004C2A4B">
      <w:pPr>
        <w:numPr>
          <w:ilvl w:val="0"/>
          <w:numId w:val="2"/>
        </w:numPr>
        <w:rPr>
          <w:sz w:val="28"/>
          <w:szCs w:val="28"/>
        </w:rPr>
      </w:pPr>
      <w:r w:rsidRPr="004C2A4B">
        <w:rPr>
          <w:sz w:val="28"/>
          <w:szCs w:val="28"/>
        </w:rPr>
        <w:t>It covers the use of machine learning models for feasibility classification and graphical McCabe–Thiele simulation for design.</w:t>
      </w:r>
    </w:p>
    <w:p w14:paraId="68A4CC17" w14:textId="77777777" w:rsidR="004C2A4B" w:rsidRPr="004C2A4B" w:rsidRDefault="004C2A4B" w:rsidP="004C2A4B">
      <w:pPr>
        <w:numPr>
          <w:ilvl w:val="0"/>
          <w:numId w:val="2"/>
        </w:numPr>
        <w:rPr>
          <w:sz w:val="28"/>
          <w:szCs w:val="28"/>
        </w:rPr>
      </w:pPr>
      <w:r w:rsidRPr="004C2A4B">
        <w:rPr>
          <w:sz w:val="28"/>
          <w:szCs w:val="28"/>
        </w:rPr>
        <w:t xml:space="preserve">The framework is implemented entirely in Python, leveraging libraries like pandas, scikit-learn, </w:t>
      </w:r>
      <w:proofErr w:type="spellStart"/>
      <w:r w:rsidRPr="004C2A4B">
        <w:rPr>
          <w:sz w:val="28"/>
          <w:szCs w:val="28"/>
        </w:rPr>
        <w:t>numpy</w:t>
      </w:r>
      <w:proofErr w:type="spellEnd"/>
      <w:r w:rsidRPr="004C2A4B">
        <w:rPr>
          <w:sz w:val="28"/>
          <w:szCs w:val="28"/>
        </w:rPr>
        <w:t>, and matplotlib.</w:t>
      </w:r>
    </w:p>
    <w:p w14:paraId="1536717D" w14:textId="77777777" w:rsidR="004C2A4B" w:rsidRPr="004C2A4B" w:rsidRDefault="004C2A4B" w:rsidP="004C2A4B">
      <w:pPr>
        <w:numPr>
          <w:ilvl w:val="0"/>
          <w:numId w:val="2"/>
        </w:numPr>
        <w:rPr>
          <w:sz w:val="28"/>
          <w:szCs w:val="28"/>
        </w:rPr>
      </w:pPr>
      <w:r w:rsidRPr="004C2A4B">
        <w:rPr>
          <w:sz w:val="28"/>
          <w:szCs w:val="28"/>
        </w:rPr>
        <w:t>The ML model utilizes Random Forest and Logistic Regression, chosen for their interpretability and balance between performance and computational efficiency.</w:t>
      </w:r>
    </w:p>
    <w:p w14:paraId="64AC87CC" w14:textId="77777777" w:rsidR="004C2A4B" w:rsidRPr="004C2A4B" w:rsidRDefault="004C2A4B" w:rsidP="004C2A4B">
      <w:pPr>
        <w:numPr>
          <w:ilvl w:val="0"/>
          <w:numId w:val="2"/>
        </w:numPr>
        <w:rPr>
          <w:sz w:val="28"/>
          <w:szCs w:val="28"/>
        </w:rPr>
      </w:pPr>
      <w:r w:rsidRPr="004C2A4B">
        <w:rPr>
          <w:sz w:val="28"/>
          <w:szCs w:val="28"/>
        </w:rPr>
        <w:t>The McCabe–Thiele simulation relies on Raoult’s law and Antoine’s constants to calculate equilibrium and operating lines.</w:t>
      </w:r>
    </w:p>
    <w:p w14:paraId="49E29093" w14:textId="77777777" w:rsidR="004C2A4B" w:rsidRPr="004C2A4B" w:rsidRDefault="004C2A4B" w:rsidP="004C2A4B">
      <w:pPr>
        <w:rPr>
          <w:b/>
          <w:bCs/>
          <w:sz w:val="28"/>
          <w:szCs w:val="28"/>
        </w:rPr>
      </w:pPr>
      <w:r w:rsidRPr="004C2A4B">
        <w:rPr>
          <w:b/>
          <w:bCs/>
          <w:sz w:val="28"/>
          <w:szCs w:val="28"/>
        </w:rPr>
        <w:t>Relevance:</w:t>
      </w:r>
    </w:p>
    <w:p w14:paraId="19A90846" w14:textId="77777777" w:rsidR="004C2A4B" w:rsidRDefault="004C2A4B" w:rsidP="004C2A4B">
      <w:pPr>
        <w:rPr>
          <w:sz w:val="28"/>
          <w:szCs w:val="28"/>
        </w:rPr>
      </w:pPr>
      <w:r w:rsidRPr="004C2A4B">
        <w:rPr>
          <w:sz w:val="28"/>
          <w:szCs w:val="28"/>
        </w:rPr>
        <w:t xml:space="preserve">The integration of ML and simulation reflects the broader trend of digital transformation in process engineering, where data-driven insights guide classical </w:t>
      </w:r>
      <w:proofErr w:type="spellStart"/>
      <w:r w:rsidRPr="004C2A4B">
        <w:rPr>
          <w:sz w:val="28"/>
          <w:szCs w:val="28"/>
        </w:rPr>
        <w:t>modeling</w:t>
      </w:r>
      <w:proofErr w:type="spellEnd"/>
      <w:r w:rsidRPr="004C2A4B">
        <w:rPr>
          <w:sz w:val="28"/>
          <w:szCs w:val="28"/>
        </w:rPr>
        <w:t xml:space="preserve"> approaches. The project aligns with modern industry needs for automation, predictive accuracy, and computational efficiency in process </w:t>
      </w:r>
      <w:proofErr w:type="spellStart"/>
      <w:r w:rsidRPr="004C2A4B">
        <w:rPr>
          <w:sz w:val="28"/>
          <w:szCs w:val="28"/>
        </w:rPr>
        <w:t>design.The</w:t>
      </w:r>
      <w:proofErr w:type="spellEnd"/>
      <w:r w:rsidRPr="004C2A4B">
        <w:rPr>
          <w:sz w:val="28"/>
          <w:szCs w:val="28"/>
        </w:rPr>
        <w:t xml:space="preserve"> unified framework provides a scalable and educationally valuable tool for students, researchers, and engineers. It demonstrates how artificial intelligence can enhance traditional</w:t>
      </w:r>
    </w:p>
    <w:p w14:paraId="5AD3CF46" w14:textId="208B437E" w:rsidR="004C2A4B" w:rsidRDefault="004C2A4B" w:rsidP="004C2A4B">
      <w:pPr>
        <w:rPr>
          <w:sz w:val="28"/>
          <w:szCs w:val="28"/>
        </w:rPr>
      </w:pPr>
      <w:r w:rsidRPr="004C2A4B">
        <w:rPr>
          <w:sz w:val="28"/>
          <w:szCs w:val="28"/>
        </w:rPr>
        <w:lastRenderedPageBreak/>
        <w:t>thermodynamic analysis, supporting faster and more accurate decision-making in process design, optimization, and control.</w:t>
      </w:r>
    </w:p>
    <w:p w14:paraId="61744A58" w14:textId="77777777" w:rsidR="004C2A4B" w:rsidRPr="004C2A4B" w:rsidRDefault="004C2A4B" w:rsidP="004C2A4B">
      <w:pPr>
        <w:rPr>
          <w:b/>
          <w:bCs/>
          <w:sz w:val="28"/>
          <w:szCs w:val="28"/>
        </w:rPr>
      </w:pPr>
      <w:r w:rsidRPr="004C2A4B">
        <w:rPr>
          <w:b/>
          <w:bCs/>
          <w:sz w:val="28"/>
          <w:szCs w:val="28"/>
        </w:rPr>
        <w:t>2. Literature Review / Related Work</w:t>
      </w:r>
    </w:p>
    <w:p w14:paraId="45550A87" w14:textId="77777777" w:rsidR="004C2A4B" w:rsidRPr="004C2A4B" w:rsidRDefault="004C2A4B" w:rsidP="004C2A4B">
      <w:pPr>
        <w:rPr>
          <w:b/>
          <w:bCs/>
          <w:sz w:val="36"/>
          <w:szCs w:val="36"/>
        </w:rPr>
      </w:pPr>
      <w:r w:rsidRPr="004C2A4B">
        <w:rPr>
          <w:b/>
          <w:bCs/>
          <w:sz w:val="36"/>
          <w:szCs w:val="36"/>
        </w:rPr>
        <w:t>2.1 Overview of Previous Studies and Similar Work</w:t>
      </w:r>
    </w:p>
    <w:p w14:paraId="6A81C0D8" w14:textId="68F38280" w:rsidR="004C2A4B" w:rsidRPr="004C2A4B" w:rsidRDefault="004C2A4B" w:rsidP="004C2A4B">
      <w:pPr>
        <w:rPr>
          <w:sz w:val="28"/>
          <w:szCs w:val="28"/>
        </w:rPr>
      </w:pPr>
      <w:r w:rsidRPr="004C2A4B">
        <w:rPr>
          <w:sz w:val="28"/>
          <w:szCs w:val="28"/>
        </w:rPr>
        <w:t xml:space="preserve">The use of machine learning (ML) and computational simulation in chemical process engineering has gained significant momentum in recent years. This section reviews relevant work in both areas </w:t>
      </w:r>
      <w:r w:rsidR="00771038">
        <w:rPr>
          <w:sz w:val="28"/>
          <w:szCs w:val="28"/>
        </w:rPr>
        <w:t xml:space="preserve"> </w:t>
      </w:r>
      <w:r w:rsidRPr="004C2A4B">
        <w:rPr>
          <w:sz w:val="28"/>
          <w:szCs w:val="28"/>
        </w:rPr>
        <w:t>(</w:t>
      </w:r>
      <w:proofErr w:type="spellStart"/>
      <w:r w:rsidRPr="004C2A4B">
        <w:rPr>
          <w:sz w:val="28"/>
          <w:szCs w:val="28"/>
        </w:rPr>
        <w:t>i</w:t>
      </w:r>
      <w:proofErr w:type="spellEnd"/>
      <w:r w:rsidRPr="004C2A4B">
        <w:rPr>
          <w:sz w:val="28"/>
          <w:szCs w:val="28"/>
        </w:rPr>
        <w:t xml:space="preserve">) data-driven feasibility and process </w:t>
      </w:r>
      <w:r w:rsidR="00771038" w:rsidRPr="004C2A4B">
        <w:rPr>
          <w:sz w:val="28"/>
          <w:szCs w:val="28"/>
        </w:rPr>
        <w:t>modelling</w:t>
      </w:r>
      <w:r w:rsidR="00771038">
        <w:rPr>
          <w:sz w:val="28"/>
          <w:szCs w:val="28"/>
        </w:rPr>
        <w:t xml:space="preserve"> </w:t>
      </w:r>
      <w:r w:rsidRPr="004C2A4B">
        <w:rPr>
          <w:sz w:val="28"/>
          <w:szCs w:val="28"/>
        </w:rPr>
        <w:t xml:space="preserve"> and (ii) computational implementation of classical distillation design using the McCabe–Thiele method.</w:t>
      </w:r>
    </w:p>
    <w:p w14:paraId="0ED01C94" w14:textId="77777777" w:rsidR="004C2A4B" w:rsidRPr="004C2A4B" w:rsidRDefault="004C2A4B" w:rsidP="004C2A4B">
      <w:pPr>
        <w:rPr>
          <w:sz w:val="28"/>
          <w:szCs w:val="28"/>
        </w:rPr>
      </w:pPr>
      <w:r w:rsidRPr="004C2A4B">
        <w:rPr>
          <w:sz w:val="28"/>
          <w:szCs w:val="28"/>
        </w:rPr>
        <w:t>Machine Learning in Chemical Process Design</w:t>
      </w:r>
    </w:p>
    <w:p w14:paraId="60E501C7" w14:textId="77777777" w:rsidR="004C2A4B" w:rsidRPr="004C2A4B" w:rsidRDefault="004C2A4B" w:rsidP="004C2A4B">
      <w:pPr>
        <w:rPr>
          <w:sz w:val="28"/>
          <w:szCs w:val="28"/>
        </w:rPr>
      </w:pPr>
      <w:r w:rsidRPr="004C2A4B">
        <w:rPr>
          <w:sz w:val="28"/>
          <w:szCs w:val="28"/>
        </w:rPr>
        <w:t>Machine learning models such as Random Forests, Support Vector Machines, and Logistic Regression have been widely applied in chemical engineering for property prediction, classification of feasible regions, and optimization.</w:t>
      </w:r>
      <w:r w:rsidRPr="004C2A4B">
        <w:rPr>
          <w:sz w:val="28"/>
          <w:szCs w:val="28"/>
        </w:rPr>
        <w:br/>
      </w:r>
      <w:proofErr w:type="spellStart"/>
      <w:r w:rsidRPr="004C2A4B">
        <w:rPr>
          <w:sz w:val="28"/>
          <w:szCs w:val="28"/>
        </w:rPr>
        <w:t>Breiman</w:t>
      </w:r>
      <w:proofErr w:type="spellEnd"/>
      <w:r w:rsidRPr="004C2A4B">
        <w:rPr>
          <w:sz w:val="28"/>
          <w:szCs w:val="28"/>
        </w:rPr>
        <w:t xml:space="preserve"> (2001) introduced the Random Forest algorithm, demonstrating its ability to handle nonlinear feature interactions and high-dimensional datasets efficiently. This algorithm’s inherent interpretability through feature importance has made it particularly popular in engineering contexts where understanding variable influence is crucial.</w:t>
      </w:r>
    </w:p>
    <w:p w14:paraId="4C8208FB" w14:textId="77777777" w:rsidR="004C2A4B" w:rsidRPr="004C2A4B" w:rsidRDefault="004C2A4B" w:rsidP="004C2A4B">
      <w:pPr>
        <w:rPr>
          <w:sz w:val="28"/>
          <w:szCs w:val="28"/>
        </w:rPr>
      </w:pPr>
      <w:r w:rsidRPr="004C2A4B">
        <w:rPr>
          <w:sz w:val="28"/>
          <w:szCs w:val="28"/>
        </w:rPr>
        <w:t>In a key contribution, Pedregosa et al. (2011) presented the scikit-learn library, which standardized ML workflows by combining preprocessing, cross-validation, and model evaluation into reproducible pipelines. The library became a cornerstone for engineering research, enabling efficient prototyping of feasibility prediction models such as those used in this project.</w:t>
      </w:r>
    </w:p>
    <w:p w14:paraId="339F6F48" w14:textId="77777777" w:rsidR="004C2A4B" w:rsidRPr="004C2A4B" w:rsidRDefault="004C2A4B" w:rsidP="004C2A4B">
      <w:pPr>
        <w:rPr>
          <w:sz w:val="28"/>
          <w:szCs w:val="28"/>
        </w:rPr>
      </w:pPr>
      <w:r w:rsidRPr="004C2A4B">
        <w:rPr>
          <w:sz w:val="28"/>
          <w:szCs w:val="28"/>
        </w:rPr>
        <w:t>Meyer et al. (2021) explored supervised learning for solvent feasibility screening, showing that ML models could reproduce simulation results with up to 90% accuracy, drastically reducing computational time.</w:t>
      </w:r>
      <w:r w:rsidRPr="004C2A4B">
        <w:rPr>
          <w:sz w:val="28"/>
          <w:szCs w:val="28"/>
        </w:rPr>
        <w:br/>
        <w:t>Similarly, Zhao et al. (2020) demonstrated how Random Forest models could predict azeotrope formation in multicomponent systems, integrating thermodynamic descriptors as features. Their study highlighted how ML can serve as a surrogate to expensive vapor–liquid equilibrium (VLE) simulations.</w:t>
      </w:r>
    </w:p>
    <w:p w14:paraId="067CFECB" w14:textId="64D8411A" w:rsidR="004C2A4B" w:rsidRPr="004C2A4B" w:rsidRDefault="004C2A4B" w:rsidP="004C2A4B">
      <w:pPr>
        <w:rPr>
          <w:sz w:val="28"/>
          <w:szCs w:val="28"/>
        </w:rPr>
      </w:pPr>
      <w:r w:rsidRPr="004C2A4B">
        <w:rPr>
          <w:sz w:val="28"/>
          <w:szCs w:val="28"/>
        </w:rPr>
        <w:lastRenderedPageBreak/>
        <w:t>Adee et al. (2022) applied gradient boosting and logistic regression models to predict the separation feasibility of ionic liquid mixtures. They showed that the choice of data preprocessing methods (e.g., one-hot encoding for categorical system descriptors) significantly impacts model performance</w:t>
      </w:r>
      <w:r w:rsidR="00771038">
        <w:rPr>
          <w:sz w:val="28"/>
          <w:szCs w:val="28"/>
        </w:rPr>
        <w:t xml:space="preserve"> </w:t>
      </w:r>
      <w:r w:rsidRPr="004C2A4B">
        <w:rPr>
          <w:sz w:val="28"/>
          <w:szCs w:val="28"/>
        </w:rPr>
        <w:t>emphasizing the need for robust preprocessing pipelines such as those implemented in this project.</w:t>
      </w:r>
    </w:p>
    <w:p w14:paraId="044758DD" w14:textId="6A20B649" w:rsidR="004C2A4B" w:rsidRPr="004C2A4B" w:rsidRDefault="004C2A4B" w:rsidP="004C2A4B">
      <w:pPr>
        <w:rPr>
          <w:sz w:val="28"/>
          <w:szCs w:val="28"/>
        </w:rPr>
      </w:pPr>
      <w:r w:rsidRPr="004C2A4B">
        <w:rPr>
          <w:sz w:val="28"/>
          <w:szCs w:val="28"/>
        </w:rPr>
        <w:t xml:space="preserve">Additionally, Sethi et al. (2019) developed a hybrid ML–simulation framework for distillation design, combining neural networks for quick feasibility estimation with rigorous simulations for final validation. Their results established the efficiency of combining AI-driven prediction with classical thermodynamic </w:t>
      </w:r>
      <w:r w:rsidR="00771038" w:rsidRPr="004C2A4B">
        <w:rPr>
          <w:sz w:val="28"/>
          <w:szCs w:val="28"/>
        </w:rPr>
        <w:t>modelling</w:t>
      </w:r>
      <w:r w:rsidRPr="004C2A4B">
        <w:rPr>
          <w:sz w:val="28"/>
          <w:szCs w:val="28"/>
        </w:rPr>
        <w:t>, which directly inspired this project’s unified structure.</w:t>
      </w:r>
    </w:p>
    <w:p w14:paraId="4028C2B8" w14:textId="77777777" w:rsidR="004C2A4B" w:rsidRPr="004C2A4B" w:rsidRDefault="004C2A4B" w:rsidP="004C2A4B">
      <w:pPr>
        <w:rPr>
          <w:sz w:val="28"/>
          <w:szCs w:val="28"/>
        </w:rPr>
      </w:pPr>
      <w:r w:rsidRPr="004C2A4B">
        <w:rPr>
          <w:sz w:val="28"/>
          <w:szCs w:val="28"/>
        </w:rPr>
        <w:t>Computational McCabe–Thiele Implementations</w:t>
      </w:r>
    </w:p>
    <w:p w14:paraId="76C2DBAA" w14:textId="43AA4AD6" w:rsidR="004C2A4B" w:rsidRPr="004C2A4B" w:rsidRDefault="004C2A4B" w:rsidP="004C2A4B">
      <w:pPr>
        <w:rPr>
          <w:sz w:val="28"/>
          <w:szCs w:val="28"/>
        </w:rPr>
      </w:pPr>
      <w:r w:rsidRPr="004C2A4B">
        <w:rPr>
          <w:sz w:val="28"/>
          <w:szCs w:val="28"/>
        </w:rPr>
        <w:t xml:space="preserve">The McCabe–Thiele method, developed by W. L. McCabe and E. W. Thiele (1925), remains one of the most enduring graphical techniques for </w:t>
      </w:r>
      <w:r w:rsidR="00771038" w:rsidRPr="004C2A4B">
        <w:rPr>
          <w:sz w:val="28"/>
          <w:szCs w:val="28"/>
        </w:rPr>
        <w:t>analysing</w:t>
      </w:r>
      <w:r w:rsidRPr="004C2A4B">
        <w:rPr>
          <w:sz w:val="28"/>
          <w:szCs w:val="28"/>
        </w:rPr>
        <w:t xml:space="preserve"> binary distillation. Although traditionally performed manually, several modern studies have automated its implementation using programming tools such as MATLAB and Python.</w:t>
      </w:r>
    </w:p>
    <w:p w14:paraId="2C720C42" w14:textId="77777777" w:rsidR="004C2A4B" w:rsidRPr="004C2A4B" w:rsidRDefault="004C2A4B" w:rsidP="004C2A4B">
      <w:pPr>
        <w:rPr>
          <w:sz w:val="28"/>
          <w:szCs w:val="28"/>
        </w:rPr>
      </w:pPr>
      <w:r w:rsidRPr="004C2A4B">
        <w:rPr>
          <w:sz w:val="28"/>
          <w:szCs w:val="28"/>
        </w:rPr>
        <w:t>Li et al. (2019) published an automated Python-based McCabe–Thiele simulator capable of plotting equilibrium curves, computing operating lines, and determining the number of theoretical stages. Their implementation used Raoult’s law and Antoine’s equation for ideal mixtures, providing precise and repeatable results compared to manual drawings.</w:t>
      </w:r>
    </w:p>
    <w:p w14:paraId="2E4D116D" w14:textId="77777777" w:rsidR="004C2A4B" w:rsidRPr="004C2A4B" w:rsidRDefault="004C2A4B" w:rsidP="004C2A4B">
      <w:pPr>
        <w:rPr>
          <w:sz w:val="28"/>
          <w:szCs w:val="28"/>
        </w:rPr>
      </w:pPr>
      <w:r w:rsidRPr="004C2A4B">
        <w:rPr>
          <w:sz w:val="28"/>
          <w:szCs w:val="28"/>
        </w:rPr>
        <w:t xml:space="preserve">Halim et al. (2020) extended computational McCabe–Thiele analysis to non-ideal systems using the Wilson and NRTL equations to compute activity coefficients. Their study revealed that deviations from </w:t>
      </w:r>
      <w:proofErr w:type="spellStart"/>
      <w:r w:rsidRPr="004C2A4B">
        <w:rPr>
          <w:sz w:val="28"/>
          <w:szCs w:val="28"/>
        </w:rPr>
        <w:t>ideality</w:t>
      </w:r>
      <w:proofErr w:type="spellEnd"/>
      <w:r w:rsidRPr="004C2A4B">
        <w:rPr>
          <w:sz w:val="28"/>
          <w:szCs w:val="28"/>
        </w:rPr>
        <w:t xml:space="preserve"> significantly affect the number of stages and feed stage location, underscoring the need for adaptable simulation frameworks.</w:t>
      </w:r>
    </w:p>
    <w:p w14:paraId="358DCB38" w14:textId="4940BBF6" w:rsidR="004C2A4B" w:rsidRPr="004C2A4B" w:rsidRDefault="004C2A4B" w:rsidP="004C2A4B">
      <w:pPr>
        <w:rPr>
          <w:sz w:val="28"/>
          <w:szCs w:val="28"/>
        </w:rPr>
      </w:pPr>
      <w:r w:rsidRPr="004C2A4B">
        <w:rPr>
          <w:sz w:val="28"/>
          <w:szCs w:val="28"/>
        </w:rPr>
        <w:t>Tebboth and Brown (2021) combined McCabe–Thiele visualization with real-time VLE data in an educational simulation interface, enhancing student understanding of binary separation principles. These works collectively establish a foundation for computational distillation analysis that this project builds upon, expanding its scope by integrating ML-based feasibility screening before simulation.</w:t>
      </w:r>
    </w:p>
    <w:p w14:paraId="1BB9EDFA" w14:textId="77777777" w:rsidR="004C2A4B" w:rsidRPr="004C2A4B" w:rsidRDefault="004C2A4B" w:rsidP="004C2A4B">
      <w:pPr>
        <w:rPr>
          <w:b/>
          <w:bCs/>
          <w:sz w:val="36"/>
          <w:szCs w:val="36"/>
        </w:rPr>
      </w:pPr>
      <w:r w:rsidRPr="004C2A4B">
        <w:rPr>
          <w:b/>
          <w:bCs/>
          <w:sz w:val="36"/>
          <w:szCs w:val="36"/>
        </w:rPr>
        <w:lastRenderedPageBreak/>
        <w:t>2.2 Identification of Research and Implementation Gaps</w:t>
      </w:r>
    </w:p>
    <w:p w14:paraId="46EB4000" w14:textId="77777777" w:rsidR="004C2A4B" w:rsidRPr="004C2A4B" w:rsidRDefault="004C2A4B" w:rsidP="004C2A4B">
      <w:pPr>
        <w:rPr>
          <w:sz w:val="28"/>
          <w:szCs w:val="28"/>
        </w:rPr>
      </w:pPr>
      <w:r w:rsidRPr="004C2A4B">
        <w:rPr>
          <w:sz w:val="28"/>
          <w:szCs w:val="28"/>
        </w:rPr>
        <w:t>Although both ML-based feasibility prediction and computational distillation design are well-studied areas, there remains a lack of integration between them. The following gaps are evident in prior literature:</w:t>
      </w:r>
    </w:p>
    <w:p w14:paraId="4A0311F9" w14:textId="77777777" w:rsidR="004C2A4B" w:rsidRPr="004C2A4B" w:rsidRDefault="004C2A4B" w:rsidP="004C2A4B">
      <w:pPr>
        <w:numPr>
          <w:ilvl w:val="0"/>
          <w:numId w:val="3"/>
        </w:numPr>
        <w:rPr>
          <w:sz w:val="28"/>
          <w:szCs w:val="28"/>
        </w:rPr>
      </w:pPr>
      <w:r w:rsidRPr="004C2A4B">
        <w:rPr>
          <w:sz w:val="28"/>
          <w:szCs w:val="28"/>
        </w:rPr>
        <w:t>Absence of Unified Frameworks:</w:t>
      </w:r>
      <w:r w:rsidRPr="004C2A4B">
        <w:rPr>
          <w:sz w:val="28"/>
          <w:szCs w:val="28"/>
        </w:rPr>
        <w:br/>
        <w:t>Most existing research focuses on either ML-driven feasibility prediction or thermodynamic simulation, but not on linking them within a single automated pipeline. This project bridges that gap by combining ML-based feasibility classification with McCabe–Thiele-based distillation design in Python.</w:t>
      </w:r>
    </w:p>
    <w:p w14:paraId="72D54C5B" w14:textId="77777777" w:rsidR="004C2A4B" w:rsidRPr="004C2A4B" w:rsidRDefault="004C2A4B" w:rsidP="004C2A4B">
      <w:pPr>
        <w:numPr>
          <w:ilvl w:val="0"/>
          <w:numId w:val="3"/>
        </w:numPr>
        <w:rPr>
          <w:sz w:val="28"/>
          <w:szCs w:val="28"/>
        </w:rPr>
      </w:pPr>
      <w:r w:rsidRPr="004C2A4B">
        <w:rPr>
          <w:sz w:val="28"/>
          <w:szCs w:val="28"/>
        </w:rPr>
        <w:t>Inconsistent Handling of Mixed-Type Data:</w:t>
      </w:r>
      <w:r w:rsidRPr="004C2A4B">
        <w:rPr>
          <w:sz w:val="28"/>
          <w:szCs w:val="28"/>
        </w:rPr>
        <w:br/>
        <w:t>Many feasibility studies involve datasets with both numerical and categorical variables. However, several previous works lack standardization in preprocessing workflows. This project uses a ColumnTransformer-based pipeline in scikit-learn that cleanly integrates scaling, imputation, and one-hot encoding.</w:t>
      </w:r>
    </w:p>
    <w:p w14:paraId="7BDF2329" w14:textId="77777777" w:rsidR="004C2A4B" w:rsidRPr="004C2A4B" w:rsidRDefault="004C2A4B" w:rsidP="004C2A4B">
      <w:pPr>
        <w:numPr>
          <w:ilvl w:val="0"/>
          <w:numId w:val="3"/>
        </w:numPr>
        <w:rPr>
          <w:sz w:val="28"/>
          <w:szCs w:val="28"/>
        </w:rPr>
      </w:pPr>
      <w:r w:rsidRPr="004C2A4B">
        <w:rPr>
          <w:sz w:val="28"/>
          <w:szCs w:val="28"/>
        </w:rPr>
        <w:t>Interpretability Limitations in ML Models:</w:t>
      </w:r>
      <w:r w:rsidRPr="004C2A4B">
        <w:rPr>
          <w:sz w:val="28"/>
          <w:szCs w:val="28"/>
        </w:rPr>
        <w:br/>
        <w:t xml:space="preserve">Prior works often prioritize prediction accuracy over interpretability. Engineers, however, require insight into </w:t>
      </w:r>
      <w:r w:rsidRPr="004C2A4B">
        <w:rPr>
          <w:i/>
          <w:iCs/>
          <w:sz w:val="28"/>
          <w:szCs w:val="28"/>
        </w:rPr>
        <w:t>why</w:t>
      </w:r>
      <w:r w:rsidRPr="004C2A4B">
        <w:rPr>
          <w:sz w:val="28"/>
          <w:szCs w:val="28"/>
        </w:rPr>
        <w:t xml:space="preserve"> a process is feasible or not. This project therefore emphasizes feature importance analysis, showing that variables such as “Entrainer Component” and “Reflux Ratio” strongly influence feasibility predictions.</w:t>
      </w:r>
    </w:p>
    <w:p w14:paraId="3A54CF82" w14:textId="77777777" w:rsidR="004C2A4B" w:rsidRPr="004C2A4B" w:rsidRDefault="004C2A4B" w:rsidP="004C2A4B">
      <w:pPr>
        <w:numPr>
          <w:ilvl w:val="0"/>
          <w:numId w:val="3"/>
        </w:numPr>
        <w:rPr>
          <w:sz w:val="28"/>
          <w:szCs w:val="28"/>
        </w:rPr>
      </w:pPr>
      <w:r w:rsidRPr="004C2A4B">
        <w:rPr>
          <w:sz w:val="28"/>
          <w:szCs w:val="28"/>
        </w:rPr>
        <w:t>Limited Validation Against Classical Models:</w:t>
      </w:r>
      <w:r w:rsidRPr="004C2A4B">
        <w:rPr>
          <w:sz w:val="28"/>
          <w:szCs w:val="28"/>
        </w:rPr>
        <w:br/>
        <w:t>While some studies validate ML predictions statistically, few verify them against physics-based methods like McCabe–Thiele analysis. This project ensures cross-validation by comparing ML-predicted feasible configurations with thermodynamically calculated stage requirements.</w:t>
      </w:r>
    </w:p>
    <w:p w14:paraId="1E6833BF" w14:textId="7C801F14" w:rsidR="004C2A4B" w:rsidRDefault="004C2A4B" w:rsidP="004C2A4B">
      <w:pPr>
        <w:numPr>
          <w:ilvl w:val="0"/>
          <w:numId w:val="3"/>
        </w:numPr>
        <w:rPr>
          <w:sz w:val="28"/>
          <w:szCs w:val="28"/>
        </w:rPr>
      </w:pPr>
      <w:r w:rsidRPr="004C2A4B">
        <w:rPr>
          <w:sz w:val="28"/>
          <w:szCs w:val="28"/>
        </w:rPr>
        <w:t>Restricted Application to Ideal Systems:</w:t>
      </w:r>
      <w:r w:rsidRPr="004C2A4B">
        <w:rPr>
          <w:sz w:val="28"/>
          <w:szCs w:val="28"/>
        </w:rPr>
        <w:br/>
        <w:t xml:space="preserve">Most computational McCabe–Thiele implementations address ideal mixtures only. Although this project focuses on an ideal binary system (Benzene–Toluene), its modular Python design allows easy </w:t>
      </w:r>
      <w:r w:rsidRPr="004C2A4B">
        <w:rPr>
          <w:sz w:val="28"/>
          <w:szCs w:val="28"/>
        </w:rPr>
        <w:lastRenderedPageBreak/>
        <w:t>extension to non-ideal systems using models such as NRTL or UNIQUAC in future work.</w:t>
      </w:r>
    </w:p>
    <w:p w14:paraId="59DD9A95" w14:textId="77777777" w:rsidR="00771038" w:rsidRPr="004C2A4B" w:rsidRDefault="00771038" w:rsidP="00771038">
      <w:pPr>
        <w:ind w:left="720"/>
        <w:rPr>
          <w:sz w:val="28"/>
          <w:szCs w:val="28"/>
        </w:rPr>
      </w:pPr>
    </w:p>
    <w:p w14:paraId="1E95D7EB" w14:textId="77777777" w:rsidR="004C2A4B" w:rsidRPr="004C2A4B" w:rsidRDefault="004C2A4B" w:rsidP="004C2A4B">
      <w:pPr>
        <w:rPr>
          <w:b/>
          <w:bCs/>
          <w:sz w:val="36"/>
          <w:szCs w:val="36"/>
        </w:rPr>
      </w:pPr>
      <w:r w:rsidRPr="004C2A4B">
        <w:rPr>
          <w:b/>
          <w:bCs/>
          <w:sz w:val="36"/>
          <w:szCs w:val="36"/>
        </w:rPr>
        <w:t>2.3 How This Project Addresses the Gaps</w:t>
      </w:r>
    </w:p>
    <w:p w14:paraId="75890851" w14:textId="4EE17871" w:rsidR="004C2A4B" w:rsidRPr="004C2A4B" w:rsidRDefault="004C2A4B" w:rsidP="004C2A4B">
      <w:pPr>
        <w:rPr>
          <w:sz w:val="28"/>
          <w:szCs w:val="28"/>
        </w:rPr>
      </w:pPr>
      <w:r w:rsidRPr="004C2A4B">
        <w:rPr>
          <w:sz w:val="28"/>
          <w:szCs w:val="28"/>
        </w:rPr>
        <w:t xml:space="preserve">This work contributes a novel unified, open-source computational framework that combines ML and thermodynamic </w:t>
      </w:r>
      <w:r w:rsidR="00771038" w:rsidRPr="004C2A4B">
        <w:rPr>
          <w:sz w:val="28"/>
          <w:szCs w:val="28"/>
        </w:rPr>
        <w:t>modelling</w:t>
      </w:r>
      <w:r w:rsidRPr="004C2A4B">
        <w:rPr>
          <w:sz w:val="28"/>
          <w:szCs w:val="28"/>
        </w:rPr>
        <w:t xml:space="preserve"> for feasibility analysis and distillation design. The project’s distinguishing features include:</w:t>
      </w:r>
    </w:p>
    <w:p w14:paraId="2511033D" w14:textId="77777777" w:rsidR="004C2A4B" w:rsidRPr="004C2A4B" w:rsidRDefault="004C2A4B" w:rsidP="004C2A4B">
      <w:pPr>
        <w:numPr>
          <w:ilvl w:val="0"/>
          <w:numId w:val="4"/>
        </w:numPr>
        <w:rPr>
          <w:sz w:val="28"/>
          <w:szCs w:val="28"/>
        </w:rPr>
      </w:pPr>
      <w:r w:rsidRPr="004C2A4B">
        <w:rPr>
          <w:sz w:val="28"/>
          <w:szCs w:val="28"/>
        </w:rPr>
        <w:t>A fully automated preprocessing pipeline handling mixed-type input features through imputation, scaling, and encoding.</w:t>
      </w:r>
    </w:p>
    <w:p w14:paraId="18B5FFB9" w14:textId="77777777" w:rsidR="004C2A4B" w:rsidRPr="004C2A4B" w:rsidRDefault="004C2A4B" w:rsidP="004C2A4B">
      <w:pPr>
        <w:numPr>
          <w:ilvl w:val="0"/>
          <w:numId w:val="4"/>
        </w:numPr>
        <w:rPr>
          <w:sz w:val="28"/>
          <w:szCs w:val="28"/>
        </w:rPr>
      </w:pPr>
      <w:r w:rsidRPr="004C2A4B">
        <w:rPr>
          <w:sz w:val="28"/>
          <w:szCs w:val="28"/>
        </w:rPr>
        <w:t xml:space="preserve">Training of Random Forest and Logistic Regression models for feasibility prediction with cross-validation and hyperparameter tuning via </w:t>
      </w:r>
      <w:proofErr w:type="spellStart"/>
      <w:r w:rsidRPr="004C2A4B">
        <w:rPr>
          <w:sz w:val="28"/>
          <w:szCs w:val="28"/>
        </w:rPr>
        <w:t>GridSearchCV</w:t>
      </w:r>
      <w:proofErr w:type="spellEnd"/>
      <w:r w:rsidRPr="004C2A4B">
        <w:rPr>
          <w:sz w:val="28"/>
          <w:szCs w:val="28"/>
        </w:rPr>
        <w:t>.</w:t>
      </w:r>
    </w:p>
    <w:p w14:paraId="19201767" w14:textId="77777777" w:rsidR="004C2A4B" w:rsidRPr="004C2A4B" w:rsidRDefault="004C2A4B" w:rsidP="004C2A4B">
      <w:pPr>
        <w:numPr>
          <w:ilvl w:val="0"/>
          <w:numId w:val="4"/>
        </w:numPr>
        <w:rPr>
          <w:sz w:val="28"/>
          <w:szCs w:val="28"/>
        </w:rPr>
      </w:pPr>
      <w:r w:rsidRPr="004C2A4B">
        <w:rPr>
          <w:sz w:val="28"/>
          <w:szCs w:val="28"/>
        </w:rPr>
        <w:t>Integration of a McCabe–Thiele distillation simulator using Raoult’s law and Antoine’s equation for equilibrium curve generation, rectifying and stripping line computation, and theoretical stage determination.</w:t>
      </w:r>
    </w:p>
    <w:p w14:paraId="7F2E90EC" w14:textId="77777777" w:rsidR="004C2A4B" w:rsidRPr="004C2A4B" w:rsidRDefault="004C2A4B" w:rsidP="004C2A4B">
      <w:pPr>
        <w:numPr>
          <w:ilvl w:val="0"/>
          <w:numId w:val="4"/>
        </w:numPr>
        <w:rPr>
          <w:sz w:val="28"/>
          <w:szCs w:val="28"/>
        </w:rPr>
      </w:pPr>
      <w:r w:rsidRPr="004C2A4B">
        <w:rPr>
          <w:sz w:val="28"/>
          <w:szCs w:val="28"/>
        </w:rPr>
        <w:t>Comparison of ML predictions and thermodynamic outcomes to ensure consistent feasibility interpretation.</w:t>
      </w:r>
    </w:p>
    <w:p w14:paraId="387AAB04" w14:textId="77777777" w:rsidR="004C2A4B" w:rsidRPr="004C2A4B" w:rsidRDefault="004C2A4B" w:rsidP="004C2A4B">
      <w:pPr>
        <w:numPr>
          <w:ilvl w:val="0"/>
          <w:numId w:val="4"/>
        </w:numPr>
        <w:rPr>
          <w:sz w:val="28"/>
          <w:szCs w:val="28"/>
        </w:rPr>
      </w:pPr>
      <w:r w:rsidRPr="004C2A4B">
        <w:rPr>
          <w:sz w:val="28"/>
          <w:szCs w:val="28"/>
        </w:rPr>
        <w:t>Design extensibility for future use with non-ideal systems and more complex datasets.</w:t>
      </w:r>
    </w:p>
    <w:p w14:paraId="54FF86E7" w14:textId="032FCF7C" w:rsidR="004C2A4B" w:rsidRPr="004C2A4B" w:rsidRDefault="004C2A4B" w:rsidP="004C2A4B">
      <w:pPr>
        <w:rPr>
          <w:sz w:val="28"/>
          <w:szCs w:val="28"/>
        </w:rPr>
      </w:pPr>
      <w:r w:rsidRPr="004C2A4B">
        <w:rPr>
          <w:sz w:val="28"/>
          <w:szCs w:val="28"/>
        </w:rPr>
        <w:t>By addressing these gaps, this project advances toward a more automated, data-driven paradigm for chemical process design</w:t>
      </w:r>
      <w:r w:rsidR="00771038">
        <w:rPr>
          <w:sz w:val="28"/>
          <w:szCs w:val="28"/>
        </w:rPr>
        <w:t xml:space="preserve"> </w:t>
      </w:r>
      <w:r w:rsidRPr="004C2A4B">
        <w:rPr>
          <w:sz w:val="28"/>
          <w:szCs w:val="28"/>
        </w:rPr>
        <w:t>aligning with the modern goals of Industry 4.0, digital process twins</w:t>
      </w:r>
      <w:r w:rsidR="00771038">
        <w:rPr>
          <w:sz w:val="28"/>
          <w:szCs w:val="28"/>
        </w:rPr>
        <w:t xml:space="preserve"> </w:t>
      </w:r>
      <w:r w:rsidRPr="004C2A4B">
        <w:rPr>
          <w:sz w:val="28"/>
          <w:szCs w:val="28"/>
        </w:rPr>
        <w:t xml:space="preserve"> and AI-assisted engineering workflows.</w:t>
      </w:r>
    </w:p>
    <w:p w14:paraId="507FFE3B" w14:textId="77777777" w:rsidR="004C2A4B" w:rsidRDefault="004C2A4B" w:rsidP="004C2A4B">
      <w:pPr>
        <w:rPr>
          <w:sz w:val="28"/>
          <w:szCs w:val="28"/>
        </w:rPr>
      </w:pPr>
    </w:p>
    <w:p w14:paraId="415CA77D" w14:textId="77777777" w:rsidR="00771038" w:rsidRDefault="00771038" w:rsidP="004C2A4B">
      <w:pPr>
        <w:rPr>
          <w:sz w:val="28"/>
          <w:szCs w:val="28"/>
        </w:rPr>
      </w:pPr>
    </w:p>
    <w:p w14:paraId="75B7FFF0" w14:textId="77777777" w:rsidR="00771038" w:rsidRDefault="00771038" w:rsidP="004C2A4B">
      <w:pPr>
        <w:rPr>
          <w:sz w:val="28"/>
          <w:szCs w:val="28"/>
        </w:rPr>
      </w:pPr>
    </w:p>
    <w:p w14:paraId="46EAB8D5" w14:textId="77777777" w:rsidR="00771038" w:rsidRDefault="00771038" w:rsidP="004C2A4B">
      <w:pPr>
        <w:rPr>
          <w:sz w:val="28"/>
          <w:szCs w:val="28"/>
        </w:rPr>
      </w:pPr>
    </w:p>
    <w:p w14:paraId="609C54CC" w14:textId="77777777" w:rsidR="00771038" w:rsidRDefault="00771038" w:rsidP="004C2A4B">
      <w:pPr>
        <w:rPr>
          <w:sz w:val="28"/>
          <w:szCs w:val="28"/>
        </w:rPr>
      </w:pPr>
    </w:p>
    <w:p w14:paraId="5F7DCDB6" w14:textId="77777777" w:rsidR="00771038" w:rsidRDefault="00771038" w:rsidP="004C2A4B">
      <w:pPr>
        <w:rPr>
          <w:sz w:val="28"/>
          <w:szCs w:val="28"/>
        </w:rPr>
      </w:pPr>
    </w:p>
    <w:p w14:paraId="3D5D35F8" w14:textId="7C236316" w:rsidR="00771038" w:rsidRPr="00771038" w:rsidRDefault="00771038" w:rsidP="00771038">
      <w:pPr>
        <w:rPr>
          <w:b/>
          <w:bCs/>
          <w:sz w:val="36"/>
          <w:szCs w:val="36"/>
        </w:rPr>
      </w:pPr>
      <w:r w:rsidRPr="00771038">
        <w:rPr>
          <w:b/>
          <w:bCs/>
          <w:sz w:val="36"/>
          <w:szCs w:val="36"/>
        </w:rPr>
        <w:lastRenderedPageBreak/>
        <w:t xml:space="preserve">3. Methodology </w:t>
      </w:r>
    </w:p>
    <w:p w14:paraId="3BEC33C6" w14:textId="77777777" w:rsidR="00771038" w:rsidRPr="00771038" w:rsidRDefault="00771038" w:rsidP="00771038">
      <w:pPr>
        <w:rPr>
          <w:b/>
          <w:bCs/>
          <w:sz w:val="32"/>
          <w:szCs w:val="32"/>
        </w:rPr>
      </w:pPr>
      <w:r w:rsidRPr="00771038">
        <w:rPr>
          <w:b/>
          <w:bCs/>
          <w:sz w:val="32"/>
          <w:szCs w:val="32"/>
        </w:rPr>
        <w:t>3.1 System Architecture</w:t>
      </w:r>
    </w:p>
    <w:p w14:paraId="458F6690" w14:textId="1B574EBA" w:rsidR="00771038" w:rsidRPr="00771038" w:rsidRDefault="00771038" w:rsidP="00771038">
      <w:pPr>
        <w:rPr>
          <w:sz w:val="28"/>
          <w:szCs w:val="28"/>
        </w:rPr>
      </w:pPr>
      <w:r w:rsidRPr="00771038">
        <w:rPr>
          <w:sz w:val="28"/>
          <w:szCs w:val="28"/>
        </w:rPr>
        <w:t xml:space="preserve">The proposed project architecture integrates two core computational modules </w:t>
      </w:r>
      <w:r>
        <w:rPr>
          <w:sz w:val="28"/>
          <w:szCs w:val="28"/>
        </w:rPr>
        <w:t xml:space="preserve"> </w:t>
      </w:r>
      <w:r w:rsidRPr="00771038">
        <w:rPr>
          <w:sz w:val="28"/>
          <w:szCs w:val="28"/>
        </w:rPr>
        <w:t xml:space="preserve">a Machine Learning Feasibility Prediction Module and a McCabe–Thiele Distillation Simulation Module </w:t>
      </w:r>
      <w:r>
        <w:rPr>
          <w:sz w:val="28"/>
          <w:szCs w:val="28"/>
        </w:rPr>
        <w:t xml:space="preserve"> </w:t>
      </w:r>
      <w:r w:rsidRPr="00771038">
        <w:rPr>
          <w:sz w:val="28"/>
          <w:szCs w:val="28"/>
        </w:rPr>
        <w:t>into a unified framework. Both modules are implemented in Python and operate in sequential order. The first module predicts whether the given distillation conditions are feasible based on data-driven learning from prior process information. The second module uses these feasible operating conditions to determine the number of theoretical stages and feed stage location in a binary distillation column.</w:t>
      </w:r>
    </w:p>
    <w:p w14:paraId="295E8DD6" w14:textId="77777777" w:rsidR="00771038" w:rsidRPr="00771038" w:rsidRDefault="00771038" w:rsidP="00771038">
      <w:pPr>
        <w:rPr>
          <w:b/>
          <w:bCs/>
          <w:sz w:val="28"/>
          <w:szCs w:val="28"/>
        </w:rPr>
      </w:pPr>
      <w:r w:rsidRPr="00771038">
        <w:rPr>
          <w:b/>
          <w:bCs/>
          <w:sz w:val="28"/>
          <w:szCs w:val="28"/>
        </w:rPr>
        <w:t>System Overview</w:t>
      </w:r>
    </w:p>
    <w:p w14:paraId="2B741752" w14:textId="71FF0C61" w:rsidR="00771038" w:rsidRPr="00771038" w:rsidRDefault="00771038" w:rsidP="00771038">
      <w:pPr>
        <w:numPr>
          <w:ilvl w:val="0"/>
          <w:numId w:val="5"/>
        </w:numPr>
        <w:rPr>
          <w:sz w:val="28"/>
          <w:szCs w:val="28"/>
        </w:rPr>
      </w:pPr>
      <w:r w:rsidRPr="00771038">
        <w:rPr>
          <w:b/>
          <w:bCs/>
          <w:sz w:val="28"/>
          <w:szCs w:val="28"/>
        </w:rPr>
        <w:t>Input:</w:t>
      </w:r>
      <w:r w:rsidRPr="00771038">
        <w:rPr>
          <w:sz w:val="28"/>
          <w:szCs w:val="28"/>
        </w:rPr>
        <w:br/>
        <w:t xml:space="preserve">Process parameters such as feed mole fractions, reflux ratio, entrainer flow, system type, and entrainer component are provided as input through </w:t>
      </w:r>
      <w:r>
        <w:rPr>
          <w:sz w:val="28"/>
          <w:szCs w:val="28"/>
        </w:rPr>
        <w:t>the</w:t>
      </w:r>
      <w:r w:rsidRPr="00771038">
        <w:rPr>
          <w:sz w:val="28"/>
          <w:szCs w:val="28"/>
        </w:rPr>
        <w:t xml:space="preserve"> dataset .</w:t>
      </w:r>
    </w:p>
    <w:p w14:paraId="1FAF70B2" w14:textId="77777777" w:rsidR="00771038" w:rsidRPr="00771038" w:rsidRDefault="00771038" w:rsidP="00771038">
      <w:pPr>
        <w:numPr>
          <w:ilvl w:val="0"/>
          <w:numId w:val="5"/>
        </w:numPr>
        <w:rPr>
          <w:sz w:val="28"/>
          <w:szCs w:val="28"/>
        </w:rPr>
      </w:pPr>
      <w:r w:rsidRPr="00771038">
        <w:rPr>
          <w:b/>
          <w:bCs/>
          <w:sz w:val="28"/>
          <w:szCs w:val="28"/>
        </w:rPr>
        <w:t>Feasibility Prediction:</w:t>
      </w:r>
      <w:r w:rsidRPr="00771038">
        <w:rPr>
          <w:sz w:val="28"/>
          <w:szCs w:val="28"/>
        </w:rPr>
        <w:br/>
        <w:t>The Machine Learning Model classifies each operating condition as feasible or infeasible using trained classifiers (Random Forest and Logistic Regression).</w:t>
      </w:r>
    </w:p>
    <w:p w14:paraId="28831037" w14:textId="77777777" w:rsidR="00771038" w:rsidRPr="00771038" w:rsidRDefault="00771038" w:rsidP="00771038">
      <w:pPr>
        <w:numPr>
          <w:ilvl w:val="0"/>
          <w:numId w:val="5"/>
        </w:numPr>
        <w:rPr>
          <w:sz w:val="28"/>
          <w:szCs w:val="28"/>
        </w:rPr>
      </w:pPr>
      <w:r w:rsidRPr="00771038">
        <w:rPr>
          <w:b/>
          <w:bCs/>
          <w:sz w:val="28"/>
          <w:szCs w:val="28"/>
        </w:rPr>
        <w:t>Simulation of Feasible Cases:</w:t>
      </w:r>
      <w:r w:rsidRPr="00771038">
        <w:rPr>
          <w:sz w:val="28"/>
          <w:szCs w:val="28"/>
        </w:rPr>
        <w:br/>
        <w:t>For conditions classified as feasible, the McCabe–Thiele Simulator calculates vapor–liquid equilibrium (VLE) data, operating lines, and theoretical stages.</w:t>
      </w:r>
    </w:p>
    <w:p w14:paraId="4711E69F" w14:textId="77777777" w:rsidR="00771038" w:rsidRPr="00771038" w:rsidRDefault="00771038" w:rsidP="00771038">
      <w:pPr>
        <w:numPr>
          <w:ilvl w:val="0"/>
          <w:numId w:val="5"/>
        </w:numPr>
        <w:rPr>
          <w:sz w:val="28"/>
          <w:szCs w:val="28"/>
        </w:rPr>
      </w:pPr>
      <w:r w:rsidRPr="00771038">
        <w:rPr>
          <w:b/>
          <w:bCs/>
          <w:sz w:val="28"/>
          <w:szCs w:val="28"/>
        </w:rPr>
        <w:t>Output:</w:t>
      </w:r>
    </w:p>
    <w:p w14:paraId="14C93708" w14:textId="77777777" w:rsidR="00771038" w:rsidRPr="00771038" w:rsidRDefault="00771038" w:rsidP="00771038">
      <w:pPr>
        <w:numPr>
          <w:ilvl w:val="1"/>
          <w:numId w:val="5"/>
        </w:numPr>
        <w:rPr>
          <w:sz w:val="28"/>
          <w:szCs w:val="28"/>
        </w:rPr>
      </w:pPr>
      <w:r w:rsidRPr="00771038">
        <w:rPr>
          <w:sz w:val="28"/>
          <w:szCs w:val="28"/>
        </w:rPr>
        <w:t>Feasibility prediction (binary output: feasible / not feasible)</w:t>
      </w:r>
    </w:p>
    <w:p w14:paraId="0650FC83" w14:textId="77777777" w:rsidR="00771038" w:rsidRPr="00771038" w:rsidRDefault="00771038" w:rsidP="00771038">
      <w:pPr>
        <w:numPr>
          <w:ilvl w:val="1"/>
          <w:numId w:val="5"/>
        </w:numPr>
        <w:rPr>
          <w:sz w:val="28"/>
          <w:szCs w:val="28"/>
        </w:rPr>
      </w:pPr>
      <w:r w:rsidRPr="00771038">
        <w:rPr>
          <w:sz w:val="28"/>
          <w:szCs w:val="28"/>
        </w:rPr>
        <w:t>Graphical McCabe–Thiele diagram</w:t>
      </w:r>
    </w:p>
    <w:p w14:paraId="036A993E" w14:textId="43B2CAD3" w:rsidR="00771038" w:rsidRDefault="00771038" w:rsidP="00771038">
      <w:pPr>
        <w:numPr>
          <w:ilvl w:val="1"/>
          <w:numId w:val="5"/>
        </w:numPr>
        <w:rPr>
          <w:sz w:val="28"/>
          <w:szCs w:val="28"/>
        </w:rPr>
      </w:pPr>
      <w:r w:rsidRPr="00771038">
        <w:rPr>
          <w:sz w:val="28"/>
          <w:szCs w:val="28"/>
        </w:rPr>
        <w:t>Number of stages and feed stage location</w:t>
      </w:r>
    </w:p>
    <w:p w14:paraId="70DC0278" w14:textId="77777777" w:rsidR="00771038" w:rsidRDefault="00771038" w:rsidP="00771038">
      <w:pPr>
        <w:rPr>
          <w:sz w:val="28"/>
          <w:szCs w:val="28"/>
        </w:rPr>
      </w:pPr>
    </w:p>
    <w:p w14:paraId="142024BA" w14:textId="77777777" w:rsidR="00771038" w:rsidRDefault="00771038" w:rsidP="00771038">
      <w:pPr>
        <w:rPr>
          <w:sz w:val="28"/>
          <w:szCs w:val="28"/>
        </w:rPr>
      </w:pPr>
    </w:p>
    <w:p w14:paraId="656DC680" w14:textId="77777777" w:rsidR="00771038" w:rsidRDefault="00771038" w:rsidP="00771038">
      <w:pPr>
        <w:rPr>
          <w:sz w:val="28"/>
          <w:szCs w:val="28"/>
        </w:rPr>
      </w:pPr>
    </w:p>
    <w:p w14:paraId="210E84FA" w14:textId="77777777" w:rsidR="00771038" w:rsidRPr="00771038" w:rsidRDefault="00771038" w:rsidP="00771038">
      <w:pPr>
        <w:rPr>
          <w:sz w:val="28"/>
          <w:szCs w:val="28"/>
        </w:rPr>
      </w:pPr>
    </w:p>
    <w:p w14:paraId="2FE281A9" w14:textId="766543DC" w:rsidR="00771038" w:rsidRPr="00771038" w:rsidRDefault="00771038" w:rsidP="00771038">
      <w:pPr>
        <w:rPr>
          <w:b/>
          <w:bCs/>
          <w:sz w:val="28"/>
          <w:szCs w:val="28"/>
        </w:rPr>
      </w:pPr>
      <w:r w:rsidRPr="00771038">
        <w:rPr>
          <w:b/>
          <w:bCs/>
          <w:sz w:val="32"/>
          <w:szCs w:val="32"/>
        </w:rPr>
        <w:lastRenderedPageBreak/>
        <w:t>Figure 3.1: System Architecture Diagram (placeholde</w:t>
      </w:r>
      <w:r w:rsidR="00096292" w:rsidRPr="00096292">
        <w:rPr>
          <w:b/>
          <w:bCs/>
          <w:sz w:val="32"/>
          <w:szCs w:val="32"/>
        </w:rPr>
        <w:t>r)</w:t>
      </w:r>
      <w:r w:rsidR="007049BE">
        <w:rPr>
          <w:noProof/>
          <w:sz w:val="28"/>
          <w:szCs w:val="28"/>
        </w:rPr>
        <w:drawing>
          <wp:inline distT="0" distB="0" distL="0" distR="0" wp14:anchorId="077F540B" wp14:editId="73C98641">
            <wp:extent cx="6405501" cy="3396343"/>
            <wp:effectExtent l="19050" t="0" r="14605" b="0"/>
            <wp:docPr id="134633029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7F9FEEE" w14:textId="77777777" w:rsidR="00771038" w:rsidRPr="00771038" w:rsidRDefault="00771038" w:rsidP="00771038">
      <w:pPr>
        <w:rPr>
          <w:b/>
          <w:bCs/>
          <w:sz w:val="36"/>
          <w:szCs w:val="36"/>
        </w:rPr>
      </w:pPr>
      <w:r w:rsidRPr="00771038">
        <w:rPr>
          <w:b/>
          <w:bCs/>
          <w:sz w:val="36"/>
          <w:szCs w:val="36"/>
        </w:rPr>
        <w:t>3.2 Modules and Workflow Description</w:t>
      </w:r>
    </w:p>
    <w:p w14:paraId="6AFB3A22" w14:textId="7B54DD4F" w:rsidR="00771038" w:rsidRPr="00771038" w:rsidRDefault="00771038" w:rsidP="00771038">
      <w:pPr>
        <w:rPr>
          <w:sz w:val="28"/>
          <w:szCs w:val="28"/>
        </w:rPr>
      </w:pPr>
      <w:r w:rsidRPr="00771038">
        <w:rPr>
          <w:sz w:val="28"/>
          <w:szCs w:val="28"/>
        </w:rPr>
        <w:t>The overall system is composed of two main modules with well-defined subcomponents:</w:t>
      </w:r>
    </w:p>
    <w:p w14:paraId="42F22742" w14:textId="0D9A4945" w:rsidR="00771038" w:rsidRPr="00771038" w:rsidRDefault="00771038" w:rsidP="00771038">
      <w:pPr>
        <w:rPr>
          <w:b/>
          <w:bCs/>
          <w:sz w:val="28"/>
          <w:szCs w:val="28"/>
        </w:rPr>
      </w:pPr>
      <w:r w:rsidRPr="00771038">
        <w:rPr>
          <w:b/>
          <w:bCs/>
          <w:sz w:val="28"/>
          <w:szCs w:val="28"/>
        </w:rPr>
        <w:t xml:space="preserve"> Module 1: Machine Learning Feasibility Prediction</w:t>
      </w:r>
    </w:p>
    <w:p w14:paraId="5ED8E106" w14:textId="77777777" w:rsidR="00771038" w:rsidRPr="00771038" w:rsidRDefault="00771038" w:rsidP="00771038">
      <w:pPr>
        <w:rPr>
          <w:sz w:val="28"/>
          <w:szCs w:val="28"/>
        </w:rPr>
      </w:pPr>
      <w:r w:rsidRPr="00771038">
        <w:rPr>
          <w:sz w:val="28"/>
          <w:szCs w:val="28"/>
        </w:rPr>
        <w:t>This module is responsible for training supervised classification models that can predict whether a particular set of operating parameters results in a feasible separation system.</w:t>
      </w:r>
    </w:p>
    <w:p w14:paraId="413D790C" w14:textId="77777777" w:rsidR="00771038" w:rsidRPr="00771038" w:rsidRDefault="00771038" w:rsidP="00771038">
      <w:pPr>
        <w:rPr>
          <w:b/>
          <w:bCs/>
          <w:sz w:val="28"/>
          <w:szCs w:val="28"/>
        </w:rPr>
      </w:pPr>
      <w:r w:rsidRPr="00771038">
        <w:rPr>
          <w:b/>
          <w:bCs/>
          <w:sz w:val="28"/>
          <w:szCs w:val="28"/>
        </w:rPr>
        <w:t>Workflow Steps:</w:t>
      </w:r>
    </w:p>
    <w:p w14:paraId="6E59A157" w14:textId="77EA2A8F" w:rsidR="00771038" w:rsidRPr="00771038" w:rsidRDefault="00771038" w:rsidP="00771038">
      <w:pPr>
        <w:numPr>
          <w:ilvl w:val="0"/>
          <w:numId w:val="6"/>
        </w:numPr>
        <w:rPr>
          <w:sz w:val="28"/>
          <w:szCs w:val="28"/>
        </w:rPr>
      </w:pPr>
      <w:r w:rsidRPr="00771038">
        <w:rPr>
          <w:b/>
          <w:bCs/>
          <w:sz w:val="28"/>
          <w:szCs w:val="28"/>
        </w:rPr>
        <w:t>Data Loading and Cleaning:</w:t>
      </w:r>
      <w:r w:rsidRPr="00771038">
        <w:rPr>
          <w:sz w:val="28"/>
          <w:szCs w:val="28"/>
        </w:rPr>
        <w:br/>
        <w:t>The dataset  containing process parameters is imported using pandas. Missing or inconsistent values are handled through preprocessing.</w:t>
      </w:r>
    </w:p>
    <w:p w14:paraId="7F8F7A97" w14:textId="77777777" w:rsidR="00771038" w:rsidRPr="00771038" w:rsidRDefault="00771038" w:rsidP="00771038">
      <w:pPr>
        <w:numPr>
          <w:ilvl w:val="0"/>
          <w:numId w:val="6"/>
        </w:numPr>
        <w:rPr>
          <w:sz w:val="28"/>
          <w:szCs w:val="28"/>
        </w:rPr>
      </w:pPr>
      <w:r w:rsidRPr="00771038">
        <w:rPr>
          <w:b/>
          <w:bCs/>
          <w:sz w:val="28"/>
          <w:szCs w:val="28"/>
        </w:rPr>
        <w:t>Feature Categorization:</w:t>
      </w:r>
    </w:p>
    <w:p w14:paraId="3E5EF9F4" w14:textId="77777777" w:rsidR="00771038" w:rsidRPr="00771038" w:rsidRDefault="00771038" w:rsidP="00771038">
      <w:pPr>
        <w:numPr>
          <w:ilvl w:val="1"/>
          <w:numId w:val="6"/>
        </w:numPr>
        <w:rPr>
          <w:sz w:val="28"/>
          <w:szCs w:val="28"/>
        </w:rPr>
      </w:pPr>
      <w:r w:rsidRPr="00771038">
        <w:rPr>
          <w:b/>
          <w:bCs/>
          <w:sz w:val="28"/>
          <w:szCs w:val="28"/>
        </w:rPr>
        <w:t>Numerical Features:</w:t>
      </w:r>
      <w:r w:rsidRPr="00771038">
        <w:rPr>
          <w:sz w:val="28"/>
          <w:szCs w:val="28"/>
        </w:rPr>
        <w:t xml:space="preserve"> Feed mole fractions (A, B, C), reflux ratio, and entrainer flow.</w:t>
      </w:r>
    </w:p>
    <w:p w14:paraId="5CA7CC4C" w14:textId="77777777" w:rsidR="00771038" w:rsidRPr="00771038" w:rsidRDefault="00771038" w:rsidP="00771038">
      <w:pPr>
        <w:numPr>
          <w:ilvl w:val="1"/>
          <w:numId w:val="6"/>
        </w:numPr>
        <w:rPr>
          <w:sz w:val="28"/>
          <w:szCs w:val="28"/>
        </w:rPr>
      </w:pPr>
      <w:r w:rsidRPr="00771038">
        <w:rPr>
          <w:b/>
          <w:bCs/>
          <w:sz w:val="28"/>
          <w:szCs w:val="28"/>
        </w:rPr>
        <w:t>Categorical Features:</w:t>
      </w:r>
      <w:r w:rsidRPr="00771038">
        <w:rPr>
          <w:sz w:val="28"/>
          <w:szCs w:val="28"/>
        </w:rPr>
        <w:t xml:space="preserve"> System type, entrainer component, component names (A and B).</w:t>
      </w:r>
    </w:p>
    <w:p w14:paraId="2C556477" w14:textId="77777777" w:rsidR="00771038" w:rsidRPr="00771038" w:rsidRDefault="00771038" w:rsidP="00771038">
      <w:pPr>
        <w:numPr>
          <w:ilvl w:val="1"/>
          <w:numId w:val="6"/>
        </w:numPr>
        <w:rPr>
          <w:sz w:val="28"/>
          <w:szCs w:val="28"/>
        </w:rPr>
      </w:pPr>
      <w:r w:rsidRPr="00771038">
        <w:rPr>
          <w:b/>
          <w:bCs/>
          <w:sz w:val="28"/>
          <w:szCs w:val="28"/>
        </w:rPr>
        <w:lastRenderedPageBreak/>
        <w:t>Target Variable:</w:t>
      </w:r>
      <w:r w:rsidRPr="00771038">
        <w:rPr>
          <w:sz w:val="28"/>
          <w:szCs w:val="28"/>
        </w:rPr>
        <w:t xml:space="preserve"> </w:t>
      </w:r>
      <w:proofErr w:type="spellStart"/>
      <w:r w:rsidRPr="00771038">
        <w:rPr>
          <w:sz w:val="28"/>
          <w:szCs w:val="28"/>
        </w:rPr>
        <w:t>is_feasible</w:t>
      </w:r>
      <w:proofErr w:type="spellEnd"/>
      <w:r w:rsidRPr="00771038">
        <w:rPr>
          <w:sz w:val="28"/>
          <w:szCs w:val="28"/>
        </w:rPr>
        <w:t xml:space="preserve"> (binary: 1 = feasible, 0 = not feasible).</w:t>
      </w:r>
    </w:p>
    <w:p w14:paraId="62FBEF70" w14:textId="77777777" w:rsidR="00771038" w:rsidRPr="00771038" w:rsidRDefault="00771038" w:rsidP="00771038">
      <w:pPr>
        <w:numPr>
          <w:ilvl w:val="0"/>
          <w:numId w:val="6"/>
        </w:numPr>
        <w:rPr>
          <w:sz w:val="28"/>
          <w:szCs w:val="28"/>
        </w:rPr>
      </w:pPr>
      <w:r w:rsidRPr="00771038">
        <w:rPr>
          <w:b/>
          <w:bCs/>
          <w:sz w:val="28"/>
          <w:szCs w:val="28"/>
        </w:rPr>
        <w:t>Data Preprocessing Pipelines:</w:t>
      </w:r>
    </w:p>
    <w:p w14:paraId="761D7D17" w14:textId="77777777" w:rsidR="00771038" w:rsidRPr="00771038" w:rsidRDefault="00771038" w:rsidP="00771038">
      <w:pPr>
        <w:numPr>
          <w:ilvl w:val="1"/>
          <w:numId w:val="6"/>
        </w:numPr>
        <w:rPr>
          <w:sz w:val="28"/>
          <w:szCs w:val="28"/>
        </w:rPr>
      </w:pPr>
      <w:r w:rsidRPr="00771038">
        <w:rPr>
          <w:sz w:val="28"/>
          <w:szCs w:val="28"/>
        </w:rPr>
        <w:t xml:space="preserve">Missing values imputed using </w:t>
      </w:r>
      <w:proofErr w:type="spellStart"/>
      <w:r w:rsidRPr="00771038">
        <w:rPr>
          <w:sz w:val="28"/>
          <w:szCs w:val="28"/>
        </w:rPr>
        <w:t>SimpleImputer</w:t>
      </w:r>
      <w:proofErr w:type="spellEnd"/>
      <w:r w:rsidRPr="00771038">
        <w:rPr>
          <w:sz w:val="28"/>
          <w:szCs w:val="28"/>
        </w:rPr>
        <w:t>.</w:t>
      </w:r>
    </w:p>
    <w:p w14:paraId="6454E0A7" w14:textId="77777777" w:rsidR="00771038" w:rsidRPr="00771038" w:rsidRDefault="00771038" w:rsidP="00771038">
      <w:pPr>
        <w:numPr>
          <w:ilvl w:val="1"/>
          <w:numId w:val="6"/>
        </w:numPr>
        <w:rPr>
          <w:sz w:val="28"/>
          <w:szCs w:val="28"/>
        </w:rPr>
      </w:pPr>
      <w:r w:rsidRPr="00771038">
        <w:rPr>
          <w:sz w:val="28"/>
          <w:szCs w:val="28"/>
        </w:rPr>
        <w:t>Numerical features standardized via StandardScaler.</w:t>
      </w:r>
    </w:p>
    <w:p w14:paraId="273B45E7" w14:textId="77777777" w:rsidR="00771038" w:rsidRPr="00771038" w:rsidRDefault="00771038" w:rsidP="00771038">
      <w:pPr>
        <w:numPr>
          <w:ilvl w:val="1"/>
          <w:numId w:val="6"/>
        </w:numPr>
        <w:rPr>
          <w:sz w:val="28"/>
          <w:szCs w:val="28"/>
        </w:rPr>
      </w:pPr>
      <w:r w:rsidRPr="00771038">
        <w:rPr>
          <w:sz w:val="28"/>
          <w:szCs w:val="28"/>
        </w:rPr>
        <w:t xml:space="preserve">Categorical features one-hot encoded using </w:t>
      </w:r>
      <w:proofErr w:type="spellStart"/>
      <w:r w:rsidRPr="00771038">
        <w:rPr>
          <w:sz w:val="28"/>
          <w:szCs w:val="28"/>
        </w:rPr>
        <w:t>OneHotEncoder</w:t>
      </w:r>
      <w:proofErr w:type="spellEnd"/>
      <w:r w:rsidRPr="00771038">
        <w:rPr>
          <w:sz w:val="28"/>
          <w:szCs w:val="28"/>
        </w:rPr>
        <w:t>(</w:t>
      </w:r>
      <w:proofErr w:type="spellStart"/>
      <w:r w:rsidRPr="00771038">
        <w:rPr>
          <w:sz w:val="28"/>
          <w:szCs w:val="28"/>
        </w:rPr>
        <w:t>handle_unknown</w:t>
      </w:r>
      <w:proofErr w:type="spellEnd"/>
      <w:r w:rsidRPr="00771038">
        <w:rPr>
          <w:sz w:val="28"/>
          <w:szCs w:val="28"/>
        </w:rPr>
        <w:t>='ignore').</w:t>
      </w:r>
    </w:p>
    <w:p w14:paraId="27F58397" w14:textId="77777777" w:rsidR="00771038" w:rsidRPr="00771038" w:rsidRDefault="00771038" w:rsidP="00771038">
      <w:pPr>
        <w:numPr>
          <w:ilvl w:val="1"/>
          <w:numId w:val="6"/>
        </w:numPr>
        <w:rPr>
          <w:sz w:val="28"/>
          <w:szCs w:val="28"/>
        </w:rPr>
      </w:pPr>
      <w:r w:rsidRPr="00771038">
        <w:rPr>
          <w:sz w:val="28"/>
          <w:szCs w:val="28"/>
        </w:rPr>
        <w:t>Pipelines integrated through ColumnTransformer for uniform preprocessing.</w:t>
      </w:r>
    </w:p>
    <w:p w14:paraId="10C5F513" w14:textId="77777777" w:rsidR="00771038" w:rsidRPr="00771038" w:rsidRDefault="00771038" w:rsidP="00771038">
      <w:pPr>
        <w:numPr>
          <w:ilvl w:val="0"/>
          <w:numId w:val="6"/>
        </w:numPr>
        <w:rPr>
          <w:sz w:val="28"/>
          <w:szCs w:val="28"/>
        </w:rPr>
      </w:pPr>
      <w:r w:rsidRPr="00771038">
        <w:rPr>
          <w:b/>
          <w:bCs/>
          <w:sz w:val="28"/>
          <w:szCs w:val="28"/>
        </w:rPr>
        <w:t>Model Training and Optimization:</w:t>
      </w:r>
      <w:r w:rsidRPr="00771038">
        <w:rPr>
          <w:sz w:val="28"/>
          <w:szCs w:val="28"/>
        </w:rPr>
        <w:br/>
        <w:t xml:space="preserve">Two models are trained and optimized via </w:t>
      </w:r>
      <w:proofErr w:type="spellStart"/>
      <w:r w:rsidRPr="00771038">
        <w:rPr>
          <w:b/>
          <w:bCs/>
          <w:sz w:val="28"/>
          <w:szCs w:val="28"/>
        </w:rPr>
        <w:t>GridSearchCV</w:t>
      </w:r>
      <w:proofErr w:type="spellEnd"/>
      <w:r w:rsidRPr="00771038">
        <w:rPr>
          <w:sz w:val="28"/>
          <w:szCs w:val="28"/>
        </w:rPr>
        <w:t>:</w:t>
      </w:r>
    </w:p>
    <w:p w14:paraId="15579CBE" w14:textId="77777777" w:rsidR="00771038" w:rsidRPr="00771038" w:rsidRDefault="00771038" w:rsidP="00771038">
      <w:pPr>
        <w:numPr>
          <w:ilvl w:val="1"/>
          <w:numId w:val="6"/>
        </w:numPr>
        <w:rPr>
          <w:sz w:val="28"/>
          <w:szCs w:val="28"/>
        </w:rPr>
      </w:pPr>
      <w:r w:rsidRPr="00771038">
        <w:rPr>
          <w:b/>
          <w:bCs/>
          <w:sz w:val="28"/>
          <w:szCs w:val="28"/>
        </w:rPr>
        <w:t>Random Forest Classifier:</w:t>
      </w:r>
      <w:r w:rsidRPr="00771038">
        <w:rPr>
          <w:sz w:val="28"/>
          <w:szCs w:val="28"/>
        </w:rPr>
        <w:t xml:space="preserve"> Ensemble-based model robust to nonlinear relationships and feature interactions.</w:t>
      </w:r>
    </w:p>
    <w:p w14:paraId="5D24D966" w14:textId="77777777" w:rsidR="00771038" w:rsidRPr="00771038" w:rsidRDefault="00771038" w:rsidP="00771038">
      <w:pPr>
        <w:numPr>
          <w:ilvl w:val="1"/>
          <w:numId w:val="6"/>
        </w:numPr>
        <w:rPr>
          <w:sz w:val="28"/>
          <w:szCs w:val="28"/>
        </w:rPr>
      </w:pPr>
      <w:r w:rsidRPr="00771038">
        <w:rPr>
          <w:b/>
          <w:bCs/>
          <w:sz w:val="28"/>
          <w:szCs w:val="28"/>
        </w:rPr>
        <w:t>Logistic Regression:</w:t>
      </w:r>
      <w:r w:rsidRPr="00771038">
        <w:rPr>
          <w:sz w:val="28"/>
          <w:szCs w:val="28"/>
        </w:rPr>
        <w:t xml:space="preserve"> Simple linear baseline for feasibility classification.</w:t>
      </w:r>
    </w:p>
    <w:p w14:paraId="69B4F69E" w14:textId="77777777" w:rsidR="00771038" w:rsidRPr="00771038" w:rsidRDefault="00771038" w:rsidP="00771038">
      <w:pPr>
        <w:numPr>
          <w:ilvl w:val="0"/>
          <w:numId w:val="6"/>
        </w:numPr>
        <w:rPr>
          <w:sz w:val="28"/>
          <w:szCs w:val="28"/>
        </w:rPr>
      </w:pPr>
      <w:r w:rsidRPr="00771038">
        <w:rPr>
          <w:b/>
          <w:bCs/>
          <w:sz w:val="28"/>
          <w:szCs w:val="28"/>
        </w:rPr>
        <w:t>Model Evaluation:</w:t>
      </w:r>
      <w:r w:rsidRPr="00771038">
        <w:rPr>
          <w:sz w:val="28"/>
          <w:szCs w:val="28"/>
        </w:rPr>
        <w:br/>
        <w:t>Performance evaluated using 5-fold Cross-Validation and metrics such as Accuracy, F1-score, Precision, Recall, and ROC-AUC.</w:t>
      </w:r>
    </w:p>
    <w:p w14:paraId="5E66000F" w14:textId="77777777" w:rsidR="00771038" w:rsidRPr="00771038" w:rsidRDefault="00771038" w:rsidP="00771038">
      <w:pPr>
        <w:numPr>
          <w:ilvl w:val="0"/>
          <w:numId w:val="6"/>
        </w:numPr>
        <w:rPr>
          <w:sz w:val="28"/>
          <w:szCs w:val="28"/>
        </w:rPr>
      </w:pPr>
      <w:r w:rsidRPr="00771038">
        <w:rPr>
          <w:b/>
          <w:bCs/>
          <w:sz w:val="28"/>
          <w:szCs w:val="28"/>
        </w:rPr>
        <w:t>Feature Importance Analysis:</w:t>
      </w:r>
      <w:r w:rsidRPr="00771038">
        <w:rPr>
          <w:sz w:val="28"/>
          <w:szCs w:val="28"/>
        </w:rPr>
        <w:br/>
        <w:t>For Random Forest, feature importance scores are extracted to identify which process parameters most influence feasibility (e.g., entrainer flow, system type, reflux ratio).</w:t>
      </w:r>
    </w:p>
    <w:p w14:paraId="1E0EA7A1" w14:textId="14C71C3F" w:rsidR="00771038" w:rsidRDefault="00771038" w:rsidP="00771038">
      <w:pPr>
        <w:numPr>
          <w:ilvl w:val="0"/>
          <w:numId w:val="6"/>
        </w:numPr>
        <w:rPr>
          <w:sz w:val="28"/>
          <w:szCs w:val="28"/>
        </w:rPr>
      </w:pPr>
      <w:r w:rsidRPr="00771038">
        <w:rPr>
          <w:b/>
          <w:bCs/>
          <w:sz w:val="28"/>
          <w:szCs w:val="28"/>
        </w:rPr>
        <w:t>Prediction and Output:</w:t>
      </w:r>
      <w:r w:rsidRPr="00771038">
        <w:rPr>
          <w:sz w:val="28"/>
          <w:szCs w:val="28"/>
        </w:rPr>
        <w:br/>
        <w:t>Trained models predict feasibility for new or test samples. Only feasible cases are passed to the simulation module.</w:t>
      </w:r>
    </w:p>
    <w:p w14:paraId="7617D570" w14:textId="77777777" w:rsidR="00096292" w:rsidRDefault="00096292" w:rsidP="00096292">
      <w:pPr>
        <w:rPr>
          <w:sz w:val="28"/>
          <w:szCs w:val="28"/>
        </w:rPr>
      </w:pPr>
    </w:p>
    <w:p w14:paraId="1A2C9E3C" w14:textId="77777777" w:rsidR="00096292" w:rsidRDefault="00096292" w:rsidP="00096292">
      <w:pPr>
        <w:rPr>
          <w:sz w:val="28"/>
          <w:szCs w:val="28"/>
        </w:rPr>
      </w:pPr>
    </w:p>
    <w:p w14:paraId="0A73C407" w14:textId="77777777" w:rsidR="00096292" w:rsidRDefault="00096292" w:rsidP="00096292">
      <w:pPr>
        <w:rPr>
          <w:sz w:val="28"/>
          <w:szCs w:val="28"/>
        </w:rPr>
      </w:pPr>
    </w:p>
    <w:p w14:paraId="61CC197F" w14:textId="77777777" w:rsidR="00096292" w:rsidRDefault="00096292" w:rsidP="00096292">
      <w:pPr>
        <w:rPr>
          <w:sz w:val="28"/>
          <w:szCs w:val="28"/>
        </w:rPr>
      </w:pPr>
    </w:p>
    <w:p w14:paraId="51B63169" w14:textId="77777777" w:rsidR="00096292" w:rsidRPr="00771038" w:rsidRDefault="00096292" w:rsidP="00096292">
      <w:pPr>
        <w:rPr>
          <w:sz w:val="28"/>
          <w:szCs w:val="28"/>
        </w:rPr>
      </w:pPr>
    </w:p>
    <w:p w14:paraId="33418662" w14:textId="74EAFB15" w:rsidR="00771038" w:rsidRPr="00771038" w:rsidRDefault="00771038" w:rsidP="00771038">
      <w:pPr>
        <w:rPr>
          <w:b/>
          <w:bCs/>
          <w:sz w:val="28"/>
          <w:szCs w:val="28"/>
        </w:rPr>
      </w:pPr>
      <w:r w:rsidRPr="00771038">
        <w:rPr>
          <w:b/>
          <w:bCs/>
          <w:sz w:val="28"/>
          <w:szCs w:val="28"/>
        </w:rPr>
        <w:lastRenderedPageBreak/>
        <w:t xml:space="preserve"> Module 2: McCabe–Thiele Distillation Simulation</w:t>
      </w:r>
    </w:p>
    <w:p w14:paraId="53291BF9" w14:textId="5592756A" w:rsidR="00096292" w:rsidRPr="00771038" w:rsidRDefault="00771038" w:rsidP="00771038">
      <w:pPr>
        <w:rPr>
          <w:sz w:val="28"/>
          <w:szCs w:val="28"/>
        </w:rPr>
      </w:pPr>
      <w:r w:rsidRPr="00771038">
        <w:rPr>
          <w:sz w:val="28"/>
          <w:szCs w:val="28"/>
        </w:rPr>
        <w:t xml:space="preserve">This module implements the </w:t>
      </w:r>
      <w:r w:rsidRPr="00771038">
        <w:rPr>
          <w:b/>
          <w:bCs/>
          <w:sz w:val="28"/>
          <w:szCs w:val="28"/>
        </w:rPr>
        <w:t>McCabe–Thiele graphical method</w:t>
      </w:r>
      <w:r w:rsidRPr="00771038">
        <w:rPr>
          <w:sz w:val="28"/>
          <w:szCs w:val="28"/>
        </w:rPr>
        <w:t xml:space="preserve"> to calculate the number of theoretical stages and feed stage location in a binary distillation process.</w:t>
      </w:r>
    </w:p>
    <w:p w14:paraId="21818AFC" w14:textId="77777777" w:rsidR="00771038" w:rsidRPr="00771038" w:rsidRDefault="00771038" w:rsidP="00771038">
      <w:pPr>
        <w:rPr>
          <w:b/>
          <w:bCs/>
          <w:sz w:val="28"/>
          <w:szCs w:val="28"/>
        </w:rPr>
      </w:pPr>
      <w:r w:rsidRPr="00771038">
        <w:rPr>
          <w:b/>
          <w:bCs/>
          <w:sz w:val="28"/>
          <w:szCs w:val="28"/>
        </w:rPr>
        <w:t>Workflow Steps:</w:t>
      </w:r>
    </w:p>
    <w:p w14:paraId="01BDB281" w14:textId="77777777" w:rsidR="00771038" w:rsidRPr="00771038" w:rsidRDefault="00771038" w:rsidP="00771038">
      <w:pPr>
        <w:numPr>
          <w:ilvl w:val="0"/>
          <w:numId w:val="7"/>
        </w:numPr>
        <w:rPr>
          <w:sz w:val="28"/>
          <w:szCs w:val="28"/>
        </w:rPr>
      </w:pPr>
      <w:r w:rsidRPr="00771038">
        <w:rPr>
          <w:b/>
          <w:bCs/>
          <w:sz w:val="28"/>
          <w:szCs w:val="28"/>
        </w:rPr>
        <w:t>Input Parameters:</w:t>
      </w:r>
    </w:p>
    <w:p w14:paraId="6575A0E1" w14:textId="77777777" w:rsidR="00771038" w:rsidRPr="00771038" w:rsidRDefault="00771038" w:rsidP="00771038">
      <w:pPr>
        <w:numPr>
          <w:ilvl w:val="1"/>
          <w:numId w:val="7"/>
        </w:numPr>
        <w:rPr>
          <w:sz w:val="28"/>
          <w:szCs w:val="28"/>
        </w:rPr>
      </w:pPr>
      <w:r w:rsidRPr="00771038">
        <w:rPr>
          <w:sz w:val="28"/>
          <w:szCs w:val="28"/>
        </w:rPr>
        <w:t>Distillate composition (</w:t>
      </w:r>
      <w:proofErr w:type="spellStart"/>
      <w:r w:rsidRPr="00771038">
        <w:rPr>
          <w:sz w:val="28"/>
          <w:szCs w:val="28"/>
        </w:rPr>
        <w:t>x_D</w:t>
      </w:r>
      <w:proofErr w:type="spellEnd"/>
      <w:r w:rsidRPr="00771038">
        <w:rPr>
          <w:sz w:val="28"/>
          <w:szCs w:val="28"/>
        </w:rPr>
        <w:t>)</w:t>
      </w:r>
    </w:p>
    <w:p w14:paraId="6CA9C369" w14:textId="77777777" w:rsidR="00771038" w:rsidRPr="00771038" w:rsidRDefault="00771038" w:rsidP="00771038">
      <w:pPr>
        <w:numPr>
          <w:ilvl w:val="1"/>
          <w:numId w:val="7"/>
        </w:numPr>
        <w:rPr>
          <w:sz w:val="28"/>
          <w:szCs w:val="28"/>
        </w:rPr>
      </w:pPr>
      <w:r w:rsidRPr="00771038">
        <w:rPr>
          <w:sz w:val="28"/>
          <w:szCs w:val="28"/>
        </w:rPr>
        <w:t>Bottoms composition (</w:t>
      </w:r>
      <w:proofErr w:type="spellStart"/>
      <w:r w:rsidRPr="00771038">
        <w:rPr>
          <w:sz w:val="28"/>
          <w:szCs w:val="28"/>
        </w:rPr>
        <w:t>x_B</w:t>
      </w:r>
      <w:proofErr w:type="spellEnd"/>
      <w:r w:rsidRPr="00771038">
        <w:rPr>
          <w:sz w:val="28"/>
          <w:szCs w:val="28"/>
        </w:rPr>
        <w:t>)</w:t>
      </w:r>
    </w:p>
    <w:p w14:paraId="47BA84A9" w14:textId="77777777" w:rsidR="00771038" w:rsidRPr="00771038" w:rsidRDefault="00771038" w:rsidP="00771038">
      <w:pPr>
        <w:numPr>
          <w:ilvl w:val="1"/>
          <w:numId w:val="7"/>
        </w:numPr>
        <w:rPr>
          <w:sz w:val="28"/>
          <w:szCs w:val="28"/>
        </w:rPr>
      </w:pPr>
      <w:r w:rsidRPr="00771038">
        <w:rPr>
          <w:sz w:val="28"/>
          <w:szCs w:val="28"/>
        </w:rPr>
        <w:t>Feed composition (</w:t>
      </w:r>
      <w:proofErr w:type="spellStart"/>
      <w:r w:rsidRPr="00771038">
        <w:rPr>
          <w:sz w:val="28"/>
          <w:szCs w:val="28"/>
        </w:rPr>
        <w:t>z_f</w:t>
      </w:r>
      <w:proofErr w:type="spellEnd"/>
      <w:r w:rsidRPr="00771038">
        <w:rPr>
          <w:sz w:val="28"/>
          <w:szCs w:val="28"/>
        </w:rPr>
        <w:t>)</w:t>
      </w:r>
    </w:p>
    <w:p w14:paraId="5980286D" w14:textId="77777777" w:rsidR="00771038" w:rsidRPr="00771038" w:rsidRDefault="00771038" w:rsidP="00771038">
      <w:pPr>
        <w:numPr>
          <w:ilvl w:val="1"/>
          <w:numId w:val="7"/>
        </w:numPr>
        <w:rPr>
          <w:sz w:val="28"/>
          <w:szCs w:val="28"/>
        </w:rPr>
      </w:pPr>
      <w:r w:rsidRPr="00771038">
        <w:rPr>
          <w:sz w:val="28"/>
          <w:szCs w:val="28"/>
        </w:rPr>
        <w:t>Reflux ratio (R)</w:t>
      </w:r>
    </w:p>
    <w:p w14:paraId="249BC00E" w14:textId="77777777" w:rsidR="00771038" w:rsidRPr="00771038" w:rsidRDefault="00771038" w:rsidP="00771038">
      <w:pPr>
        <w:numPr>
          <w:ilvl w:val="1"/>
          <w:numId w:val="7"/>
        </w:numPr>
        <w:rPr>
          <w:sz w:val="28"/>
          <w:szCs w:val="28"/>
        </w:rPr>
      </w:pPr>
      <w:r w:rsidRPr="00771038">
        <w:rPr>
          <w:sz w:val="28"/>
          <w:szCs w:val="28"/>
        </w:rPr>
        <w:t>Feed quality (q)</w:t>
      </w:r>
    </w:p>
    <w:p w14:paraId="0623A67E" w14:textId="77777777" w:rsidR="00771038" w:rsidRPr="00771038" w:rsidRDefault="00771038" w:rsidP="00771038">
      <w:pPr>
        <w:numPr>
          <w:ilvl w:val="1"/>
          <w:numId w:val="7"/>
        </w:numPr>
        <w:rPr>
          <w:sz w:val="28"/>
          <w:szCs w:val="28"/>
        </w:rPr>
      </w:pPr>
      <w:r w:rsidRPr="00771038">
        <w:rPr>
          <w:sz w:val="28"/>
          <w:szCs w:val="28"/>
        </w:rPr>
        <w:t>Operating temperature (T)</w:t>
      </w:r>
    </w:p>
    <w:p w14:paraId="20B6D53D" w14:textId="77777777" w:rsidR="00771038" w:rsidRPr="00771038" w:rsidRDefault="00771038" w:rsidP="00771038">
      <w:pPr>
        <w:numPr>
          <w:ilvl w:val="1"/>
          <w:numId w:val="7"/>
        </w:numPr>
        <w:rPr>
          <w:sz w:val="28"/>
          <w:szCs w:val="28"/>
        </w:rPr>
      </w:pPr>
      <w:r w:rsidRPr="00771038">
        <w:rPr>
          <w:sz w:val="28"/>
          <w:szCs w:val="28"/>
        </w:rPr>
        <w:t>Binary system components (e.g., Benzene–Toluene)</w:t>
      </w:r>
    </w:p>
    <w:p w14:paraId="211F581C" w14:textId="77777777" w:rsidR="00771038" w:rsidRPr="00771038" w:rsidRDefault="00771038" w:rsidP="00771038">
      <w:pPr>
        <w:numPr>
          <w:ilvl w:val="0"/>
          <w:numId w:val="7"/>
        </w:numPr>
        <w:rPr>
          <w:sz w:val="28"/>
          <w:szCs w:val="28"/>
        </w:rPr>
      </w:pPr>
      <w:r w:rsidRPr="00771038">
        <w:rPr>
          <w:b/>
          <w:bCs/>
          <w:sz w:val="28"/>
          <w:szCs w:val="28"/>
        </w:rPr>
        <w:t>Vapor–Liquid Equilibrium (VLE) Calculation:</w:t>
      </w:r>
      <w:r w:rsidRPr="00771038">
        <w:rPr>
          <w:sz w:val="28"/>
          <w:szCs w:val="28"/>
        </w:rPr>
        <w:br/>
        <w:t xml:space="preserve">The </w:t>
      </w:r>
      <w:r w:rsidRPr="00771038">
        <w:rPr>
          <w:b/>
          <w:bCs/>
          <w:sz w:val="28"/>
          <w:szCs w:val="28"/>
        </w:rPr>
        <w:t>Antoine equation</w:t>
      </w:r>
      <w:r w:rsidRPr="00771038">
        <w:rPr>
          <w:sz w:val="28"/>
          <w:szCs w:val="28"/>
        </w:rPr>
        <w:t xml:space="preserve"> is used to compute the saturation pressures of each component:</w:t>
      </w:r>
    </w:p>
    <w:p w14:paraId="4A83E092" w14:textId="09169703" w:rsidR="00771038" w:rsidRPr="00771038" w:rsidRDefault="00771038" w:rsidP="00771038">
      <w:pPr>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10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m:rPr>
                  <m:nor/>
                </m:rPr>
                <w:rPr>
                  <w:sz w:val="28"/>
                  <w:szCs w:val="28"/>
                </w:rPr>
                <m:t>sat</m:t>
              </m:r>
            </m:sub>
          </m:sSub>
          <m:r>
            <w:rPr>
              <w:rFonts w:ascii="Cambria Math" w:hAnsi="Cambria Math"/>
              <w:sz w:val="28"/>
              <w:szCs w:val="28"/>
            </w:rPr>
            <m:t>)=A-</m:t>
          </m:r>
          <m:f>
            <m:fPr>
              <m:ctrlPr>
                <w:rPr>
                  <w:rFonts w:ascii="Cambria Math" w:hAnsi="Cambria Math"/>
                  <w:sz w:val="28"/>
                  <w:szCs w:val="28"/>
                </w:rPr>
              </m:ctrlPr>
            </m:fPr>
            <m:num>
              <m:r>
                <w:rPr>
                  <w:rFonts w:ascii="Cambria Math" w:hAnsi="Cambria Math"/>
                  <w:sz w:val="28"/>
                  <w:szCs w:val="28"/>
                </w:rPr>
                <m:t>B</m:t>
              </m:r>
            </m:num>
            <m:den>
              <m:r>
                <w:rPr>
                  <w:rFonts w:ascii="Cambria Math" w:hAnsi="Cambria Math"/>
                  <w:sz w:val="28"/>
                  <w:szCs w:val="28"/>
                </w:rPr>
                <m:t>T+C</m:t>
              </m:r>
            </m:den>
          </m:f>
          <m:r>
            <w:rPr>
              <w:sz w:val="28"/>
              <w:szCs w:val="28"/>
            </w:rPr>
            <w:br/>
          </m:r>
        </m:oMath>
      </m:oMathPara>
    </w:p>
    <w:p w14:paraId="404B15EF" w14:textId="77777777" w:rsidR="00771038" w:rsidRPr="00771038" w:rsidRDefault="00771038" w:rsidP="00771038">
      <w:pPr>
        <w:rPr>
          <w:sz w:val="28"/>
          <w:szCs w:val="28"/>
        </w:rPr>
      </w:pPr>
      <w:r w:rsidRPr="00771038">
        <w:rPr>
          <w:sz w:val="28"/>
          <w:szCs w:val="28"/>
        </w:rPr>
        <w:t xml:space="preserve">The equilibrium vapor composition (y) is then obtained from </w:t>
      </w:r>
      <w:r w:rsidRPr="00771038">
        <w:rPr>
          <w:b/>
          <w:bCs/>
          <w:sz w:val="28"/>
          <w:szCs w:val="28"/>
        </w:rPr>
        <w:t>Raoult’s Law</w:t>
      </w:r>
      <w:r w:rsidRPr="00771038">
        <w:rPr>
          <w:sz w:val="28"/>
          <w:szCs w:val="28"/>
        </w:rPr>
        <w:t>:</w:t>
      </w:r>
    </w:p>
    <w:p w14:paraId="1B9543F3" w14:textId="5F2F7CC5" w:rsidR="00771038" w:rsidRPr="00771038" w:rsidRDefault="00771038" w:rsidP="00771038">
      <w:pPr>
        <w:rPr>
          <w:sz w:val="28"/>
          <w:szCs w:val="28"/>
        </w:rPr>
      </w:pPr>
      <m:oMathPara>
        <m:oMath>
          <m:r>
            <w:rPr>
              <w:rFonts w:ascii="Cambria Math" w:hAnsi="Cambria Math"/>
              <w:sz w:val="28"/>
              <w:szCs w:val="28"/>
            </w:rPr>
            <m:t>y=</m:t>
          </m:r>
          <m:f>
            <m:fPr>
              <m:ctrlPr>
                <w:rPr>
                  <w:rFonts w:ascii="Cambria Math" w:hAnsi="Cambria Math"/>
                  <w:sz w:val="28"/>
                  <w:szCs w:val="28"/>
                </w:rPr>
              </m:ctrlPr>
            </m:fPr>
            <m:num>
              <m:r>
                <w:rPr>
                  <w:rFonts w:ascii="Cambria Math" w:hAnsi="Cambria Math"/>
                  <w:sz w:val="28"/>
                  <w:szCs w:val="28"/>
                </w:rPr>
                <m:t>x</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A</m:t>
                  </m:r>
                </m:sub>
                <m:sup>
                  <m:r>
                    <m:rPr>
                      <m:nor/>
                    </m:rPr>
                    <w:rPr>
                      <w:sz w:val="28"/>
                      <w:szCs w:val="28"/>
                    </w:rPr>
                    <m:t>sat</m:t>
                  </m:r>
                </m:sup>
              </m:sSubSup>
            </m:num>
            <m:den>
              <m:r>
                <w:rPr>
                  <w:rFonts w:ascii="Cambria Math" w:hAnsi="Cambria Math"/>
                  <w:sz w:val="28"/>
                  <w:szCs w:val="28"/>
                </w:rPr>
                <m:t>x</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A</m:t>
                  </m:r>
                </m:sub>
                <m:sup>
                  <m:r>
                    <m:rPr>
                      <m:nor/>
                    </m:rPr>
                    <w:rPr>
                      <w:sz w:val="28"/>
                      <w:szCs w:val="28"/>
                    </w:rPr>
                    <m:t>sat</m:t>
                  </m:r>
                </m:sup>
              </m:sSubSup>
              <m:r>
                <w:rPr>
                  <w:rFonts w:ascii="Cambria Math" w:hAnsi="Cambria Math"/>
                  <w:sz w:val="28"/>
                  <w:szCs w:val="28"/>
                </w:rPr>
                <m:t>+(1-x)</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B</m:t>
                  </m:r>
                </m:sub>
                <m:sup>
                  <m:r>
                    <m:rPr>
                      <m:nor/>
                    </m:rPr>
                    <w:rPr>
                      <w:sz w:val="28"/>
                      <w:szCs w:val="28"/>
                    </w:rPr>
                    <m:t>sat</m:t>
                  </m:r>
                </m:sup>
              </m:sSubSup>
            </m:den>
          </m:f>
          <m:r>
            <w:rPr>
              <w:sz w:val="28"/>
              <w:szCs w:val="28"/>
            </w:rPr>
            <w:br/>
          </m:r>
        </m:oMath>
      </m:oMathPara>
    </w:p>
    <w:p w14:paraId="485C77C0" w14:textId="77777777" w:rsidR="00771038" w:rsidRPr="00771038" w:rsidRDefault="00771038" w:rsidP="00771038">
      <w:pPr>
        <w:numPr>
          <w:ilvl w:val="0"/>
          <w:numId w:val="7"/>
        </w:numPr>
        <w:rPr>
          <w:sz w:val="28"/>
          <w:szCs w:val="28"/>
        </w:rPr>
      </w:pPr>
      <w:r w:rsidRPr="00771038">
        <w:rPr>
          <w:b/>
          <w:bCs/>
          <w:sz w:val="28"/>
          <w:szCs w:val="28"/>
        </w:rPr>
        <w:t>Operating Line Equations:</w:t>
      </w:r>
    </w:p>
    <w:p w14:paraId="1E6ADC9D" w14:textId="77777777" w:rsidR="00771038" w:rsidRPr="00771038" w:rsidRDefault="00771038" w:rsidP="00771038">
      <w:pPr>
        <w:numPr>
          <w:ilvl w:val="1"/>
          <w:numId w:val="7"/>
        </w:numPr>
        <w:rPr>
          <w:sz w:val="28"/>
          <w:szCs w:val="28"/>
        </w:rPr>
      </w:pPr>
      <w:r w:rsidRPr="00771038">
        <w:rPr>
          <w:b/>
          <w:bCs/>
          <w:sz w:val="28"/>
          <w:szCs w:val="28"/>
        </w:rPr>
        <w:t>Rectifying Line:</w:t>
      </w:r>
    </w:p>
    <w:p w14:paraId="049E410A" w14:textId="14234B88" w:rsidR="00771038" w:rsidRDefault="00771038" w:rsidP="00771038">
      <w:pPr>
        <w:rPr>
          <w:sz w:val="28"/>
          <w:szCs w:val="28"/>
        </w:rPr>
      </w:pPr>
      <m:oMathPara>
        <m:oMath>
          <m:r>
            <w:rPr>
              <w:rFonts w:ascii="Cambria Math" w:hAnsi="Cambria Math"/>
              <w:sz w:val="28"/>
              <w:szCs w:val="28"/>
            </w:rPr>
            <m:t>y=</m:t>
          </m:r>
          <m:f>
            <m:fPr>
              <m:ctrlPr>
                <w:rPr>
                  <w:rFonts w:ascii="Cambria Math" w:hAnsi="Cambria Math"/>
                  <w:sz w:val="28"/>
                  <w:szCs w:val="28"/>
                </w:rPr>
              </m:ctrlPr>
            </m:fPr>
            <m:num>
              <m:r>
                <w:rPr>
                  <w:rFonts w:ascii="Cambria Math" w:hAnsi="Cambria Math"/>
                  <w:sz w:val="28"/>
                  <w:szCs w:val="28"/>
                </w:rPr>
                <m:t>R</m:t>
              </m:r>
            </m:num>
            <m:den>
              <m:r>
                <w:rPr>
                  <w:rFonts w:ascii="Cambria Math" w:hAnsi="Cambria Math"/>
                  <w:sz w:val="28"/>
                  <w:szCs w:val="28"/>
                </w:rPr>
                <m:t>R+1</m:t>
              </m:r>
            </m:den>
          </m:f>
          <m:r>
            <w:rPr>
              <w:rFonts w:ascii="Cambria Math" w:hAnsi="Cambria Math"/>
              <w:sz w:val="28"/>
              <w:szCs w:val="28"/>
            </w:rPr>
            <m:t>x+</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D</m:t>
                  </m:r>
                </m:sub>
              </m:sSub>
            </m:num>
            <m:den>
              <m:r>
                <w:rPr>
                  <w:rFonts w:ascii="Cambria Math" w:hAnsi="Cambria Math"/>
                  <w:sz w:val="28"/>
                  <w:szCs w:val="28"/>
                </w:rPr>
                <m:t>R+1</m:t>
              </m:r>
            </m:den>
          </m:f>
          <m:r>
            <w:rPr>
              <w:sz w:val="28"/>
              <w:szCs w:val="28"/>
            </w:rPr>
            <w:br/>
          </m:r>
        </m:oMath>
      </m:oMathPara>
    </w:p>
    <w:p w14:paraId="568611D6" w14:textId="77777777" w:rsidR="00096292" w:rsidRDefault="00096292" w:rsidP="00771038">
      <w:pPr>
        <w:rPr>
          <w:sz w:val="28"/>
          <w:szCs w:val="28"/>
        </w:rPr>
      </w:pPr>
    </w:p>
    <w:p w14:paraId="3EBC5714" w14:textId="77777777" w:rsidR="00096292" w:rsidRPr="00771038" w:rsidRDefault="00096292" w:rsidP="00771038">
      <w:pPr>
        <w:rPr>
          <w:sz w:val="28"/>
          <w:szCs w:val="28"/>
        </w:rPr>
      </w:pPr>
    </w:p>
    <w:p w14:paraId="4631D37B" w14:textId="77777777" w:rsidR="00771038" w:rsidRPr="00771038" w:rsidRDefault="00771038" w:rsidP="00771038">
      <w:pPr>
        <w:numPr>
          <w:ilvl w:val="1"/>
          <w:numId w:val="7"/>
        </w:numPr>
        <w:rPr>
          <w:sz w:val="28"/>
          <w:szCs w:val="28"/>
        </w:rPr>
      </w:pPr>
      <w:r w:rsidRPr="00771038">
        <w:rPr>
          <w:b/>
          <w:bCs/>
          <w:sz w:val="28"/>
          <w:szCs w:val="28"/>
        </w:rPr>
        <w:lastRenderedPageBreak/>
        <w:t>Feed (q) Line:</w:t>
      </w:r>
    </w:p>
    <w:p w14:paraId="008AEE07" w14:textId="5A19213B" w:rsidR="00771038" w:rsidRDefault="00771038" w:rsidP="00771038">
      <w:pPr>
        <w:rPr>
          <w:sz w:val="28"/>
          <w:szCs w:val="28"/>
        </w:rPr>
      </w:pPr>
      <m:oMathPara>
        <m:oMath>
          <m:r>
            <w:rPr>
              <w:rFonts w:ascii="Cambria Math" w:hAnsi="Cambria Math"/>
              <w:sz w:val="28"/>
              <w:szCs w:val="28"/>
            </w:rPr>
            <m:t>y=</m:t>
          </m:r>
          <m:f>
            <m:fPr>
              <m:ctrlPr>
                <w:rPr>
                  <w:rFonts w:ascii="Cambria Math" w:hAnsi="Cambria Math"/>
                  <w:sz w:val="28"/>
                  <w:szCs w:val="28"/>
                </w:rPr>
              </m:ctrlPr>
            </m:fPr>
            <m:num>
              <m:r>
                <w:rPr>
                  <w:rFonts w:ascii="Cambria Math" w:hAnsi="Cambria Math"/>
                  <w:sz w:val="28"/>
                  <w:szCs w:val="28"/>
                </w:rPr>
                <m:t>q</m:t>
              </m:r>
            </m:num>
            <m:den>
              <m:r>
                <w:rPr>
                  <w:rFonts w:ascii="Cambria Math" w:hAnsi="Cambria Math"/>
                  <w:sz w:val="28"/>
                  <w:szCs w:val="28"/>
                </w:rPr>
                <m:t>q-1</m:t>
              </m:r>
            </m:den>
          </m:f>
          <m:r>
            <w:rPr>
              <w:rFonts w:ascii="Cambria Math" w:hAnsi="Cambria Math"/>
              <w:sz w:val="28"/>
              <w:szCs w:val="28"/>
            </w:rPr>
            <m:t>x-</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f</m:t>
                  </m:r>
                </m:sub>
              </m:sSub>
            </m:num>
            <m:den>
              <m:r>
                <w:rPr>
                  <w:rFonts w:ascii="Cambria Math" w:hAnsi="Cambria Math"/>
                  <w:sz w:val="28"/>
                  <w:szCs w:val="28"/>
                </w:rPr>
                <m:t>q-1</m:t>
              </m:r>
            </m:den>
          </m:f>
          <m:r>
            <w:rPr>
              <w:sz w:val="28"/>
              <w:szCs w:val="28"/>
            </w:rPr>
            <w:br/>
          </m:r>
        </m:oMath>
      </m:oMathPara>
    </w:p>
    <w:p w14:paraId="3858238F" w14:textId="77777777" w:rsidR="00096292" w:rsidRPr="00771038" w:rsidRDefault="00096292" w:rsidP="00771038">
      <w:pPr>
        <w:rPr>
          <w:sz w:val="28"/>
          <w:szCs w:val="28"/>
        </w:rPr>
      </w:pPr>
    </w:p>
    <w:p w14:paraId="6CDA3BF0" w14:textId="77777777" w:rsidR="00771038" w:rsidRPr="00771038" w:rsidRDefault="00771038" w:rsidP="00771038">
      <w:pPr>
        <w:numPr>
          <w:ilvl w:val="0"/>
          <w:numId w:val="7"/>
        </w:numPr>
        <w:rPr>
          <w:sz w:val="28"/>
          <w:szCs w:val="28"/>
        </w:rPr>
      </w:pPr>
      <w:r w:rsidRPr="00771038">
        <w:rPr>
          <w:b/>
          <w:bCs/>
          <w:sz w:val="28"/>
          <w:szCs w:val="28"/>
        </w:rPr>
        <w:t>Intersection and Stripping Line:</w:t>
      </w:r>
      <w:r w:rsidRPr="00771038">
        <w:rPr>
          <w:sz w:val="28"/>
          <w:szCs w:val="28"/>
        </w:rPr>
        <w:br/>
        <w:t>The intersection of the q-line and rectifying line is computed using numerical root-finding (</w:t>
      </w:r>
      <w:proofErr w:type="spellStart"/>
      <w:r w:rsidRPr="00771038">
        <w:rPr>
          <w:sz w:val="28"/>
          <w:szCs w:val="28"/>
        </w:rPr>
        <w:t>scipy.optimize.brentq</w:t>
      </w:r>
      <w:proofErr w:type="spellEnd"/>
      <w:r w:rsidRPr="00771038">
        <w:rPr>
          <w:sz w:val="28"/>
          <w:szCs w:val="28"/>
        </w:rPr>
        <w:t>). The stripping line passes through this intersection point and (</w:t>
      </w:r>
      <w:proofErr w:type="spellStart"/>
      <w:r w:rsidRPr="00771038">
        <w:rPr>
          <w:sz w:val="28"/>
          <w:szCs w:val="28"/>
        </w:rPr>
        <w:t>x_B</w:t>
      </w:r>
      <w:proofErr w:type="spellEnd"/>
      <w:r w:rsidRPr="00771038">
        <w:rPr>
          <w:sz w:val="28"/>
          <w:szCs w:val="28"/>
        </w:rPr>
        <w:t xml:space="preserve">, </w:t>
      </w:r>
      <w:proofErr w:type="spellStart"/>
      <w:r w:rsidRPr="00771038">
        <w:rPr>
          <w:sz w:val="28"/>
          <w:szCs w:val="28"/>
        </w:rPr>
        <w:t>x_B</w:t>
      </w:r>
      <w:proofErr w:type="spellEnd"/>
      <w:r w:rsidRPr="00771038">
        <w:rPr>
          <w:sz w:val="28"/>
          <w:szCs w:val="28"/>
        </w:rPr>
        <w:t>).</w:t>
      </w:r>
    </w:p>
    <w:p w14:paraId="0B3A4547" w14:textId="77777777" w:rsidR="00771038" w:rsidRPr="00771038" w:rsidRDefault="00771038" w:rsidP="00771038">
      <w:pPr>
        <w:numPr>
          <w:ilvl w:val="0"/>
          <w:numId w:val="7"/>
        </w:numPr>
        <w:rPr>
          <w:sz w:val="28"/>
          <w:szCs w:val="28"/>
        </w:rPr>
      </w:pPr>
      <w:r w:rsidRPr="00771038">
        <w:rPr>
          <w:b/>
          <w:bCs/>
          <w:sz w:val="28"/>
          <w:szCs w:val="28"/>
        </w:rPr>
        <w:t>Stage Construction Algorithm:</w:t>
      </w:r>
      <w:r w:rsidRPr="00771038">
        <w:rPr>
          <w:sz w:val="28"/>
          <w:szCs w:val="28"/>
        </w:rPr>
        <w:br/>
        <w:t>The McCabe–Thiele stage-by-stage method is simulated programmatically:</w:t>
      </w:r>
    </w:p>
    <w:p w14:paraId="558060C6" w14:textId="77777777" w:rsidR="00771038" w:rsidRPr="00771038" w:rsidRDefault="00771038" w:rsidP="00771038">
      <w:pPr>
        <w:numPr>
          <w:ilvl w:val="1"/>
          <w:numId w:val="7"/>
        </w:numPr>
        <w:rPr>
          <w:sz w:val="28"/>
          <w:szCs w:val="28"/>
        </w:rPr>
      </w:pPr>
      <w:r w:rsidRPr="00771038">
        <w:rPr>
          <w:sz w:val="28"/>
          <w:szCs w:val="28"/>
        </w:rPr>
        <w:t>Step horizontally to the equilibrium curve (constant y → x).</w:t>
      </w:r>
    </w:p>
    <w:p w14:paraId="390D7DAC" w14:textId="77777777" w:rsidR="00771038" w:rsidRPr="00771038" w:rsidRDefault="00771038" w:rsidP="00771038">
      <w:pPr>
        <w:numPr>
          <w:ilvl w:val="1"/>
          <w:numId w:val="7"/>
        </w:numPr>
        <w:rPr>
          <w:sz w:val="28"/>
          <w:szCs w:val="28"/>
        </w:rPr>
      </w:pPr>
      <w:r w:rsidRPr="00771038">
        <w:rPr>
          <w:sz w:val="28"/>
          <w:szCs w:val="28"/>
        </w:rPr>
        <w:t>Step vertically to the operating line (constant x → y).</w:t>
      </w:r>
    </w:p>
    <w:p w14:paraId="559AFEFB" w14:textId="3CE6DA09" w:rsidR="00771038" w:rsidRPr="00771038" w:rsidRDefault="00771038" w:rsidP="00771038">
      <w:pPr>
        <w:numPr>
          <w:ilvl w:val="1"/>
          <w:numId w:val="7"/>
        </w:numPr>
        <w:rPr>
          <w:sz w:val="28"/>
          <w:szCs w:val="28"/>
        </w:rPr>
      </w:pPr>
      <w:r w:rsidRPr="00771038">
        <w:rPr>
          <w:sz w:val="28"/>
          <w:szCs w:val="28"/>
        </w:rPr>
        <w:t xml:space="preserve">Repeat until reaching </w:t>
      </w:r>
      <w:proofErr w:type="spellStart"/>
      <w:r w:rsidRPr="00771038">
        <w:rPr>
          <w:sz w:val="28"/>
          <w:szCs w:val="28"/>
        </w:rPr>
        <w:t>x_B</w:t>
      </w:r>
      <w:proofErr w:type="spellEnd"/>
      <w:r w:rsidRPr="00771038">
        <w:rPr>
          <w:sz w:val="28"/>
          <w:szCs w:val="28"/>
        </w:rPr>
        <w:t>.</w:t>
      </w:r>
      <w:r w:rsidRPr="00771038">
        <w:rPr>
          <w:sz w:val="28"/>
          <w:szCs w:val="28"/>
        </w:rPr>
        <w:br/>
        <w:t>The number of horizontal steps equals the number of theoretical stages.</w:t>
      </w:r>
    </w:p>
    <w:p w14:paraId="3634D8AC" w14:textId="77777777" w:rsidR="00771038" w:rsidRPr="00771038" w:rsidRDefault="00771038" w:rsidP="00771038">
      <w:pPr>
        <w:numPr>
          <w:ilvl w:val="0"/>
          <w:numId w:val="7"/>
        </w:numPr>
        <w:rPr>
          <w:sz w:val="28"/>
          <w:szCs w:val="28"/>
        </w:rPr>
      </w:pPr>
      <w:r w:rsidRPr="00771038">
        <w:rPr>
          <w:b/>
          <w:bCs/>
          <w:sz w:val="28"/>
          <w:szCs w:val="28"/>
        </w:rPr>
        <w:t>Visualization and Output:</w:t>
      </w:r>
      <w:r w:rsidRPr="00771038">
        <w:rPr>
          <w:sz w:val="28"/>
          <w:szCs w:val="28"/>
        </w:rPr>
        <w:br/>
        <w:t xml:space="preserve">A </w:t>
      </w:r>
      <w:r w:rsidRPr="00771038">
        <w:rPr>
          <w:b/>
          <w:bCs/>
          <w:sz w:val="28"/>
          <w:szCs w:val="28"/>
        </w:rPr>
        <w:t>Matplotlib</w:t>
      </w:r>
      <w:r w:rsidRPr="00771038">
        <w:rPr>
          <w:sz w:val="28"/>
          <w:szCs w:val="28"/>
        </w:rPr>
        <w:t xml:space="preserve"> plot displays:</w:t>
      </w:r>
    </w:p>
    <w:p w14:paraId="24691122" w14:textId="77777777" w:rsidR="00771038" w:rsidRPr="00771038" w:rsidRDefault="00771038" w:rsidP="00771038">
      <w:pPr>
        <w:numPr>
          <w:ilvl w:val="1"/>
          <w:numId w:val="7"/>
        </w:numPr>
        <w:rPr>
          <w:sz w:val="28"/>
          <w:szCs w:val="28"/>
        </w:rPr>
      </w:pPr>
      <w:r w:rsidRPr="00771038">
        <w:rPr>
          <w:sz w:val="28"/>
          <w:szCs w:val="28"/>
        </w:rPr>
        <w:t>Equilibrium curve</w:t>
      </w:r>
    </w:p>
    <w:p w14:paraId="6DC3063D" w14:textId="77777777" w:rsidR="00771038" w:rsidRPr="00771038" w:rsidRDefault="00771038" w:rsidP="00771038">
      <w:pPr>
        <w:numPr>
          <w:ilvl w:val="1"/>
          <w:numId w:val="7"/>
        </w:numPr>
        <w:rPr>
          <w:sz w:val="28"/>
          <w:szCs w:val="28"/>
        </w:rPr>
      </w:pPr>
      <w:r w:rsidRPr="00771038">
        <w:rPr>
          <w:sz w:val="28"/>
          <w:szCs w:val="28"/>
        </w:rPr>
        <w:t>Rectifying, stripping, and q-lines</w:t>
      </w:r>
    </w:p>
    <w:p w14:paraId="6DD33789" w14:textId="77777777" w:rsidR="00771038" w:rsidRPr="00771038" w:rsidRDefault="00771038" w:rsidP="00771038">
      <w:pPr>
        <w:numPr>
          <w:ilvl w:val="1"/>
          <w:numId w:val="7"/>
        </w:numPr>
        <w:rPr>
          <w:sz w:val="28"/>
          <w:szCs w:val="28"/>
        </w:rPr>
      </w:pPr>
      <w:r w:rsidRPr="00771038">
        <w:rPr>
          <w:sz w:val="28"/>
          <w:szCs w:val="28"/>
        </w:rPr>
        <w:t>Operating steps (staircase pattern)</w:t>
      </w:r>
    </w:p>
    <w:p w14:paraId="5B0679D4" w14:textId="77777777" w:rsidR="00771038" w:rsidRPr="00771038" w:rsidRDefault="00771038" w:rsidP="00771038">
      <w:pPr>
        <w:numPr>
          <w:ilvl w:val="1"/>
          <w:numId w:val="7"/>
        </w:numPr>
        <w:rPr>
          <w:sz w:val="28"/>
          <w:szCs w:val="28"/>
        </w:rPr>
      </w:pPr>
      <w:r w:rsidRPr="00771038">
        <w:rPr>
          <w:sz w:val="28"/>
          <w:szCs w:val="28"/>
        </w:rPr>
        <w:t>Diagonal y = x line for reference</w:t>
      </w:r>
    </w:p>
    <w:p w14:paraId="227CABFC" w14:textId="77777777" w:rsidR="00771038" w:rsidRDefault="00771038" w:rsidP="00771038">
      <w:pPr>
        <w:rPr>
          <w:sz w:val="28"/>
          <w:szCs w:val="28"/>
        </w:rPr>
      </w:pPr>
      <w:r w:rsidRPr="00771038">
        <w:rPr>
          <w:sz w:val="28"/>
          <w:szCs w:val="28"/>
        </w:rPr>
        <w:t>The output includes the number of stages, feed stage location, and intersection coordinates.</w:t>
      </w:r>
    </w:p>
    <w:p w14:paraId="56FE3ACC" w14:textId="77777777" w:rsidR="00096292" w:rsidRDefault="00096292" w:rsidP="00771038">
      <w:pPr>
        <w:rPr>
          <w:sz w:val="28"/>
          <w:szCs w:val="28"/>
        </w:rPr>
      </w:pPr>
    </w:p>
    <w:p w14:paraId="30664387" w14:textId="77777777" w:rsidR="00096292" w:rsidRDefault="00096292" w:rsidP="00771038">
      <w:pPr>
        <w:rPr>
          <w:sz w:val="28"/>
          <w:szCs w:val="28"/>
        </w:rPr>
      </w:pPr>
    </w:p>
    <w:p w14:paraId="5AD2DB72" w14:textId="77777777" w:rsidR="00096292" w:rsidRDefault="00096292" w:rsidP="00771038">
      <w:pPr>
        <w:rPr>
          <w:sz w:val="28"/>
          <w:szCs w:val="28"/>
        </w:rPr>
      </w:pPr>
    </w:p>
    <w:p w14:paraId="49A43325" w14:textId="77777777" w:rsidR="00096292" w:rsidRDefault="00096292" w:rsidP="00771038">
      <w:pPr>
        <w:rPr>
          <w:sz w:val="28"/>
          <w:szCs w:val="28"/>
        </w:rPr>
      </w:pPr>
    </w:p>
    <w:p w14:paraId="23DEA097" w14:textId="17D01CC3" w:rsidR="00771038" w:rsidRPr="00771038" w:rsidRDefault="00771038" w:rsidP="00771038">
      <w:pPr>
        <w:rPr>
          <w:sz w:val="28"/>
          <w:szCs w:val="28"/>
        </w:rPr>
      </w:pPr>
    </w:p>
    <w:p w14:paraId="2EC3839E" w14:textId="77777777" w:rsidR="00771038" w:rsidRPr="00771038" w:rsidRDefault="00771038" w:rsidP="00771038">
      <w:pPr>
        <w:rPr>
          <w:b/>
          <w:bCs/>
          <w:sz w:val="36"/>
          <w:szCs w:val="36"/>
        </w:rPr>
      </w:pPr>
      <w:r w:rsidRPr="00771038">
        <w:rPr>
          <w:b/>
          <w:bCs/>
          <w:sz w:val="36"/>
          <w:szCs w:val="36"/>
        </w:rPr>
        <w:lastRenderedPageBreak/>
        <w:t>Figure 3.2: Module Workflow Diagram (placeholder)</w:t>
      </w:r>
    </w:p>
    <w:p w14:paraId="3FA59044" w14:textId="7CE8F8C0" w:rsidR="00771038" w:rsidRDefault="00771038" w:rsidP="00771038">
      <w:pPr>
        <w:rPr>
          <w:sz w:val="28"/>
          <w:szCs w:val="28"/>
        </w:rPr>
      </w:pPr>
      <w:r w:rsidRPr="00771038">
        <w:rPr>
          <w:sz w:val="28"/>
          <w:szCs w:val="28"/>
        </w:rPr>
        <w:t xml:space="preserve">        </w:t>
      </w:r>
      <w:r w:rsidR="00096292">
        <w:rPr>
          <w:noProof/>
          <w:sz w:val="28"/>
          <w:szCs w:val="28"/>
        </w:rPr>
        <w:drawing>
          <wp:inline distT="0" distB="0" distL="0" distR="0" wp14:anchorId="109BC6F4" wp14:editId="47FB16BC">
            <wp:extent cx="6304841" cy="3176650"/>
            <wp:effectExtent l="0" t="0" r="20320" b="0"/>
            <wp:docPr id="177462697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CFA877D" w14:textId="77777777" w:rsidR="00096292" w:rsidRPr="00771038" w:rsidRDefault="00096292" w:rsidP="00771038">
      <w:pPr>
        <w:rPr>
          <w:sz w:val="28"/>
          <w:szCs w:val="28"/>
        </w:rPr>
      </w:pPr>
    </w:p>
    <w:p w14:paraId="4D9C4AE2" w14:textId="77777777" w:rsidR="00771038" w:rsidRPr="00771038" w:rsidRDefault="00771038" w:rsidP="00771038">
      <w:pPr>
        <w:rPr>
          <w:b/>
          <w:bCs/>
          <w:sz w:val="28"/>
          <w:szCs w:val="28"/>
        </w:rPr>
      </w:pPr>
      <w:r w:rsidRPr="00771038">
        <w:rPr>
          <w:b/>
          <w:bCs/>
          <w:sz w:val="28"/>
          <w:szCs w:val="28"/>
        </w:rPr>
        <w:t>3.3 Tools, Frameworks, and Datasets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961"/>
        <w:gridCol w:w="4570"/>
      </w:tblGrid>
      <w:tr w:rsidR="00771038" w:rsidRPr="00771038" w14:paraId="1AF85323" w14:textId="77777777">
        <w:trPr>
          <w:tblHeader/>
          <w:tblCellSpacing w:w="15" w:type="dxa"/>
        </w:trPr>
        <w:tc>
          <w:tcPr>
            <w:tcW w:w="0" w:type="auto"/>
            <w:vAlign w:val="center"/>
            <w:hideMark/>
          </w:tcPr>
          <w:p w14:paraId="7FF19332" w14:textId="77777777" w:rsidR="00771038" w:rsidRPr="00771038" w:rsidRDefault="00771038" w:rsidP="00771038">
            <w:pPr>
              <w:rPr>
                <w:b/>
                <w:bCs/>
                <w:sz w:val="28"/>
                <w:szCs w:val="28"/>
              </w:rPr>
            </w:pPr>
            <w:r w:rsidRPr="00771038">
              <w:rPr>
                <w:b/>
                <w:bCs/>
                <w:sz w:val="28"/>
                <w:szCs w:val="28"/>
              </w:rPr>
              <w:t>Category</w:t>
            </w:r>
          </w:p>
        </w:tc>
        <w:tc>
          <w:tcPr>
            <w:tcW w:w="0" w:type="auto"/>
            <w:vAlign w:val="center"/>
            <w:hideMark/>
          </w:tcPr>
          <w:p w14:paraId="71A8CFDC" w14:textId="77777777" w:rsidR="00771038" w:rsidRPr="00771038" w:rsidRDefault="00771038" w:rsidP="00771038">
            <w:pPr>
              <w:rPr>
                <w:b/>
                <w:bCs/>
                <w:sz w:val="28"/>
                <w:szCs w:val="28"/>
              </w:rPr>
            </w:pPr>
            <w:r w:rsidRPr="00771038">
              <w:rPr>
                <w:b/>
                <w:bCs/>
                <w:sz w:val="28"/>
                <w:szCs w:val="28"/>
              </w:rPr>
              <w:t>Tool / Library</w:t>
            </w:r>
          </w:p>
        </w:tc>
        <w:tc>
          <w:tcPr>
            <w:tcW w:w="0" w:type="auto"/>
            <w:vAlign w:val="center"/>
            <w:hideMark/>
          </w:tcPr>
          <w:p w14:paraId="743B1DEF" w14:textId="77777777" w:rsidR="00771038" w:rsidRPr="00771038" w:rsidRDefault="00771038" w:rsidP="00771038">
            <w:pPr>
              <w:rPr>
                <w:b/>
                <w:bCs/>
                <w:sz w:val="28"/>
                <w:szCs w:val="28"/>
              </w:rPr>
            </w:pPr>
            <w:r w:rsidRPr="00771038">
              <w:rPr>
                <w:b/>
                <w:bCs/>
                <w:sz w:val="28"/>
                <w:szCs w:val="28"/>
              </w:rPr>
              <w:t>Purpose / Functionality</w:t>
            </w:r>
          </w:p>
        </w:tc>
      </w:tr>
      <w:tr w:rsidR="00771038" w:rsidRPr="00771038" w14:paraId="1F2D89AC" w14:textId="77777777">
        <w:trPr>
          <w:tblCellSpacing w:w="15" w:type="dxa"/>
        </w:trPr>
        <w:tc>
          <w:tcPr>
            <w:tcW w:w="0" w:type="auto"/>
            <w:vAlign w:val="center"/>
            <w:hideMark/>
          </w:tcPr>
          <w:p w14:paraId="439A1C30" w14:textId="77777777" w:rsidR="00771038" w:rsidRPr="00771038" w:rsidRDefault="00771038" w:rsidP="00771038">
            <w:pPr>
              <w:rPr>
                <w:sz w:val="28"/>
                <w:szCs w:val="28"/>
              </w:rPr>
            </w:pPr>
            <w:r w:rsidRPr="00771038">
              <w:rPr>
                <w:sz w:val="28"/>
                <w:szCs w:val="28"/>
              </w:rPr>
              <w:t>Programming Language</w:t>
            </w:r>
          </w:p>
        </w:tc>
        <w:tc>
          <w:tcPr>
            <w:tcW w:w="0" w:type="auto"/>
            <w:vAlign w:val="center"/>
            <w:hideMark/>
          </w:tcPr>
          <w:p w14:paraId="0A38394E" w14:textId="77777777" w:rsidR="00771038" w:rsidRPr="00771038" w:rsidRDefault="00771038" w:rsidP="00771038">
            <w:pPr>
              <w:rPr>
                <w:sz w:val="28"/>
                <w:szCs w:val="28"/>
              </w:rPr>
            </w:pPr>
            <w:r w:rsidRPr="00771038">
              <w:rPr>
                <w:b/>
                <w:bCs/>
                <w:sz w:val="28"/>
                <w:szCs w:val="28"/>
              </w:rPr>
              <w:t>Python 3.11</w:t>
            </w:r>
          </w:p>
        </w:tc>
        <w:tc>
          <w:tcPr>
            <w:tcW w:w="0" w:type="auto"/>
            <w:vAlign w:val="center"/>
            <w:hideMark/>
          </w:tcPr>
          <w:p w14:paraId="29FB0CFA" w14:textId="77777777" w:rsidR="00771038" w:rsidRPr="00771038" w:rsidRDefault="00771038" w:rsidP="00771038">
            <w:pPr>
              <w:rPr>
                <w:sz w:val="28"/>
                <w:szCs w:val="28"/>
              </w:rPr>
            </w:pPr>
            <w:r w:rsidRPr="00771038">
              <w:rPr>
                <w:sz w:val="28"/>
                <w:szCs w:val="28"/>
              </w:rPr>
              <w:t>Implementation platform</w:t>
            </w:r>
          </w:p>
        </w:tc>
      </w:tr>
      <w:tr w:rsidR="00771038" w:rsidRPr="00771038" w14:paraId="1F4D626D" w14:textId="77777777">
        <w:trPr>
          <w:tblCellSpacing w:w="15" w:type="dxa"/>
        </w:trPr>
        <w:tc>
          <w:tcPr>
            <w:tcW w:w="0" w:type="auto"/>
            <w:vAlign w:val="center"/>
            <w:hideMark/>
          </w:tcPr>
          <w:p w14:paraId="31073D76" w14:textId="77777777" w:rsidR="00771038" w:rsidRPr="00771038" w:rsidRDefault="00771038" w:rsidP="00771038">
            <w:pPr>
              <w:rPr>
                <w:sz w:val="28"/>
                <w:szCs w:val="28"/>
              </w:rPr>
            </w:pPr>
            <w:r w:rsidRPr="00771038">
              <w:rPr>
                <w:sz w:val="28"/>
                <w:szCs w:val="28"/>
              </w:rPr>
              <w:t>ML Framework</w:t>
            </w:r>
          </w:p>
        </w:tc>
        <w:tc>
          <w:tcPr>
            <w:tcW w:w="0" w:type="auto"/>
            <w:vAlign w:val="center"/>
            <w:hideMark/>
          </w:tcPr>
          <w:p w14:paraId="7DCDB79F" w14:textId="77777777" w:rsidR="00771038" w:rsidRPr="00771038" w:rsidRDefault="00771038" w:rsidP="00771038">
            <w:pPr>
              <w:rPr>
                <w:sz w:val="28"/>
                <w:szCs w:val="28"/>
              </w:rPr>
            </w:pPr>
            <w:r w:rsidRPr="00771038">
              <w:rPr>
                <w:b/>
                <w:bCs/>
                <w:sz w:val="28"/>
                <w:szCs w:val="28"/>
              </w:rPr>
              <w:t>Scikit-learn</w:t>
            </w:r>
          </w:p>
        </w:tc>
        <w:tc>
          <w:tcPr>
            <w:tcW w:w="0" w:type="auto"/>
            <w:vAlign w:val="center"/>
            <w:hideMark/>
          </w:tcPr>
          <w:p w14:paraId="580A5435" w14:textId="77777777" w:rsidR="00771038" w:rsidRPr="00771038" w:rsidRDefault="00771038" w:rsidP="00771038">
            <w:pPr>
              <w:rPr>
                <w:sz w:val="28"/>
                <w:szCs w:val="28"/>
              </w:rPr>
            </w:pPr>
            <w:r w:rsidRPr="00771038">
              <w:rPr>
                <w:sz w:val="28"/>
                <w:szCs w:val="28"/>
              </w:rPr>
              <w:t>Pipelines, preprocessing, model training</w:t>
            </w:r>
          </w:p>
        </w:tc>
      </w:tr>
      <w:tr w:rsidR="00771038" w:rsidRPr="00771038" w14:paraId="2660765D" w14:textId="77777777">
        <w:trPr>
          <w:tblCellSpacing w:w="15" w:type="dxa"/>
        </w:trPr>
        <w:tc>
          <w:tcPr>
            <w:tcW w:w="0" w:type="auto"/>
            <w:vAlign w:val="center"/>
            <w:hideMark/>
          </w:tcPr>
          <w:p w14:paraId="76C5BC06" w14:textId="77777777" w:rsidR="00771038" w:rsidRPr="00771038" w:rsidRDefault="00771038" w:rsidP="00771038">
            <w:pPr>
              <w:rPr>
                <w:sz w:val="28"/>
                <w:szCs w:val="28"/>
              </w:rPr>
            </w:pPr>
            <w:r w:rsidRPr="00771038">
              <w:rPr>
                <w:sz w:val="28"/>
                <w:szCs w:val="28"/>
              </w:rPr>
              <w:t>Data Handling</w:t>
            </w:r>
          </w:p>
        </w:tc>
        <w:tc>
          <w:tcPr>
            <w:tcW w:w="0" w:type="auto"/>
            <w:vAlign w:val="center"/>
            <w:hideMark/>
          </w:tcPr>
          <w:p w14:paraId="1ACB1683" w14:textId="77777777" w:rsidR="00771038" w:rsidRPr="00771038" w:rsidRDefault="00771038" w:rsidP="00771038">
            <w:pPr>
              <w:rPr>
                <w:sz w:val="28"/>
                <w:szCs w:val="28"/>
              </w:rPr>
            </w:pPr>
            <w:r w:rsidRPr="00771038">
              <w:rPr>
                <w:b/>
                <w:bCs/>
                <w:sz w:val="28"/>
                <w:szCs w:val="28"/>
              </w:rPr>
              <w:t>Pandas, NumPy</w:t>
            </w:r>
          </w:p>
        </w:tc>
        <w:tc>
          <w:tcPr>
            <w:tcW w:w="0" w:type="auto"/>
            <w:vAlign w:val="center"/>
            <w:hideMark/>
          </w:tcPr>
          <w:p w14:paraId="7C2B5B74" w14:textId="77777777" w:rsidR="00771038" w:rsidRPr="00771038" w:rsidRDefault="00771038" w:rsidP="00771038">
            <w:pPr>
              <w:rPr>
                <w:sz w:val="28"/>
                <w:szCs w:val="28"/>
              </w:rPr>
            </w:pPr>
            <w:r w:rsidRPr="00771038">
              <w:rPr>
                <w:sz w:val="28"/>
                <w:szCs w:val="28"/>
              </w:rPr>
              <w:t>Data loading and manipulation</w:t>
            </w:r>
          </w:p>
        </w:tc>
      </w:tr>
      <w:tr w:rsidR="00771038" w:rsidRPr="00771038" w14:paraId="1C5C3DAC" w14:textId="77777777">
        <w:trPr>
          <w:tblCellSpacing w:w="15" w:type="dxa"/>
        </w:trPr>
        <w:tc>
          <w:tcPr>
            <w:tcW w:w="0" w:type="auto"/>
            <w:vAlign w:val="center"/>
            <w:hideMark/>
          </w:tcPr>
          <w:p w14:paraId="5DA9A620" w14:textId="77777777" w:rsidR="00771038" w:rsidRPr="00771038" w:rsidRDefault="00771038" w:rsidP="00771038">
            <w:pPr>
              <w:rPr>
                <w:sz w:val="28"/>
                <w:szCs w:val="28"/>
              </w:rPr>
            </w:pPr>
            <w:r w:rsidRPr="00771038">
              <w:rPr>
                <w:sz w:val="28"/>
                <w:szCs w:val="28"/>
              </w:rPr>
              <w:t>Visualization</w:t>
            </w:r>
          </w:p>
        </w:tc>
        <w:tc>
          <w:tcPr>
            <w:tcW w:w="0" w:type="auto"/>
            <w:vAlign w:val="center"/>
            <w:hideMark/>
          </w:tcPr>
          <w:p w14:paraId="5056F962" w14:textId="77777777" w:rsidR="00771038" w:rsidRPr="00771038" w:rsidRDefault="00771038" w:rsidP="00771038">
            <w:pPr>
              <w:rPr>
                <w:sz w:val="28"/>
                <w:szCs w:val="28"/>
              </w:rPr>
            </w:pPr>
            <w:r w:rsidRPr="00771038">
              <w:rPr>
                <w:b/>
                <w:bCs/>
                <w:sz w:val="28"/>
                <w:szCs w:val="28"/>
              </w:rPr>
              <w:t>Matplotlib</w:t>
            </w:r>
          </w:p>
        </w:tc>
        <w:tc>
          <w:tcPr>
            <w:tcW w:w="0" w:type="auto"/>
            <w:vAlign w:val="center"/>
            <w:hideMark/>
          </w:tcPr>
          <w:p w14:paraId="33AA03B0" w14:textId="77777777" w:rsidR="00771038" w:rsidRPr="00771038" w:rsidRDefault="00771038" w:rsidP="00771038">
            <w:pPr>
              <w:rPr>
                <w:sz w:val="28"/>
                <w:szCs w:val="28"/>
              </w:rPr>
            </w:pPr>
            <w:r w:rsidRPr="00771038">
              <w:rPr>
                <w:sz w:val="28"/>
                <w:szCs w:val="28"/>
              </w:rPr>
              <w:t>Plotting McCabe–Thiele diagrams</w:t>
            </w:r>
          </w:p>
        </w:tc>
      </w:tr>
      <w:tr w:rsidR="00771038" w:rsidRPr="00771038" w14:paraId="765BCB11" w14:textId="77777777">
        <w:trPr>
          <w:tblCellSpacing w:w="15" w:type="dxa"/>
        </w:trPr>
        <w:tc>
          <w:tcPr>
            <w:tcW w:w="0" w:type="auto"/>
            <w:vAlign w:val="center"/>
            <w:hideMark/>
          </w:tcPr>
          <w:p w14:paraId="19B6B4F2" w14:textId="77777777" w:rsidR="00771038" w:rsidRPr="00771038" w:rsidRDefault="00771038" w:rsidP="00771038">
            <w:pPr>
              <w:rPr>
                <w:sz w:val="28"/>
                <w:szCs w:val="28"/>
              </w:rPr>
            </w:pPr>
            <w:r w:rsidRPr="00771038">
              <w:rPr>
                <w:sz w:val="28"/>
                <w:szCs w:val="28"/>
              </w:rPr>
              <w:t>Numerical Methods</w:t>
            </w:r>
          </w:p>
        </w:tc>
        <w:tc>
          <w:tcPr>
            <w:tcW w:w="0" w:type="auto"/>
            <w:vAlign w:val="center"/>
            <w:hideMark/>
          </w:tcPr>
          <w:p w14:paraId="11486A01" w14:textId="77777777" w:rsidR="00771038" w:rsidRPr="00771038" w:rsidRDefault="00771038" w:rsidP="00771038">
            <w:pPr>
              <w:rPr>
                <w:sz w:val="28"/>
                <w:szCs w:val="28"/>
              </w:rPr>
            </w:pPr>
            <w:r w:rsidRPr="00771038">
              <w:rPr>
                <w:b/>
                <w:bCs/>
                <w:sz w:val="28"/>
                <w:szCs w:val="28"/>
              </w:rPr>
              <w:t>SciPy</w:t>
            </w:r>
          </w:p>
        </w:tc>
        <w:tc>
          <w:tcPr>
            <w:tcW w:w="0" w:type="auto"/>
            <w:vAlign w:val="center"/>
            <w:hideMark/>
          </w:tcPr>
          <w:p w14:paraId="221763C9" w14:textId="77777777" w:rsidR="00771038" w:rsidRPr="00771038" w:rsidRDefault="00771038" w:rsidP="00771038">
            <w:pPr>
              <w:rPr>
                <w:sz w:val="28"/>
                <w:szCs w:val="28"/>
              </w:rPr>
            </w:pPr>
            <w:r w:rsidRPr="00771038">
              <w:rPr>
                <w:sz w:val="28"/>
                <w:szCs w:val="28"/>
              </w:rPr>
              <w:t>Root-finding and equation solving</w:t>
            </w:r>
          </w:p>
        </w:tc>
      </w:tr>
      <w:tr w:rsidR="00771038" w:rsidRPr="00771038" w14:paraId="002DFD06" w14:textId="77777777">
        <w:trPr>
          <w:tblCellSpacing w:w="15" w:type="dxa"/>
        </w:trPr>
        <w:tc>
          <w:tcPr>
            <w:tcW w:w="0" w:type="auto"/>
            <w:vAlign w:val="center"/>
            <w:hideMark/>
          </w:tcPr>
          <w:p w14:paraId="3A8A3C18" w14:textId="77777777" w:rsidR="00771038" w:rsidRPr="00771038" w:rsidRDefault="00771038" w:rsidP="00771038">
            <w:pPr>
              <w:rPr>
                <w:sz w:val="28"/>
                <w:szCs w:val="28"/>
              </w:rPr>
            </w:pPr>
            <w:r w:rsidRPr="00771038">
              <w:rPr>
                <w:sz w:val="28"/>
                <w:szCs w:val="28"/>
              </w:rPr>
              <w:t>Model Persistence</w:t>
            </w:r>
          </w:p>
        </w:tc>
        <w:tc>
          <w:tcPr>
            <w:tcW w:w="0" w:type="auto"/>
            <w:vAlign w:val="center"/>
            <w:hideMark/>
          </w:tcPr>
          <w:p w14:paraId="6430345E" w14:textId="77777777" w:rsidR="00771038" w:rsidRPr="00771038" w:rsidRDefault="00771038" w:rsidP="00771038">
            <w:pPr>
              <w:rPr>
                <w:sz w:val="28"/>
                <w:szCs w:val="28"/>
              </w:rPr>
            </w:pPr>
            <w:proofErr w:type="spellStart"/>
            <w:r w:rsidRPr="00771038">
              <w:rPr>
                <w:b/>
                <w:bCs/>
                <w:sz w:val="28"/>
                <w:szCs w:val="28"/>
              </w:rPr>
              <w:t>Joblib</w:t>
            </w:r>
            <w:proofErr w:type="spellEnd"/>
          </w:p>
        </w:tc>
        <w:tc>
          <w:tcPr>
            <w:tcW w:w="0" w:type="auto"/>
            <w:vAlign w:val="center"/>
            <w:hideMark/>
          </w:tcPr>
          <w:p w14:paraId="2855D736" w14:textId="77777777" w:rsidR="00771038" w:rsidRPr="00771038" w:rsidRDefault="00771038" w:rsidP="00771038">
            <w:pPr>
              <w:rPr>
                <w:sz w:val="28"/>
                <w:szCs w:val="28"/>
              </w:rPr>
            </w:pPr>
            <w:r w:rsidRPr="00771038">
              <w:rPr>
                <w:sz w:val="28"/>
                <w:szCs w:val="28"/>
              </w:rPr>
              <w:t>Saving trained models</w:t>
            </w:r>
          </w:p>
        </w:tc>
      </w:tr>
      <w:tr w:rsidR="00771038" w:rsidRPr="00771038" w14:paraId="3ACD063F" w14:textId="77777777">
        <w:trPr>
          <w:tblCellSpacing w:w="15" w:type="dxa"/>
        </w:trPr>
        <w:tc>
          <w:tcPr>
            <w:tcW w:w="0" w:type="auto"/>
            <w:vAlign w:val="center"/>
            <w:hideMark/>
          </w:tcPr>
          <w:p w14:paraId="7F5090D0" w14:textId="77777777" w:rsidR="00771038" w:rsidRPr="00771038" w:rsidRDefault="00771038" w:rsidP="00771038">
            <w:pPr>
              <w:rPr>
                <w:sz w:val="28"/>
                <w:szCs w:val="28"/>
              </w:rPr>
            </w:pPr>
            <w:r w:rsidRPr="00771038">
              <w:rPr>
                <w:sz w:val="28"/>
                <w:szCs w:val="28"/>
              </w:rPr>
              <w:t>Dataset</w:t>
            </w:r>
          </w:p>
        </w:tc>
        <w:tc>
          <w:tcPr>
            <w:tcW w:w="0" w:type="auto"/>
            <w:vAlign w:val="center"/>
            <w:hideMark/>
          </w:tcPr>
          <w:p w14:paraId="50D08043" w14:textId="77777777" w:rsidR="00771038" w:rsidRPr="00771038" w:rsidRDefault="00771038" w:rsidP="00771038">
            <w:pPr>
              <w:rPr>
                <w:sz w:val="28"/>
                <w:szCs w:val="28"/>
              </w:rPr>
            </w:pPr>
            <w:r w:rsidRPr="00771038">
              <w:rPr>
                <w:b/>
                <w:bCs/>
                <w:sz w:val="28"/>
                <w:szCs w:val="28"/>
              </w:rPr>
              <w:t>dataset3.xlsx</w:t>
            </w:r>
          </w:p>
        </w:tc>
        <w:tc>
          <w:tcPr>
            <w:tcW w:w="0" w:type="auto"/>
            <w:vAlign w:val="center"/>
            <w:hideMark/>
          </w:tcPr>
          <w:p w14:paraId="69D56693" w14:textId="77777777" w:rsidR="00771038" w:rsidRPr="00771038" w:rsidRDefault="00771038" w:rsidP="00771038">
            <w:pPr>
              <w:rPr>
                <w:sz w:val="28"/>
                <w:szCs w:val="28"/>
              </w:rPr>
            </w:pPr>
            <w:r w:rsidRPr="00771038">
              <w:rPr>
                <w:sz w:val="28"/>
                <w:szCs w:val="28"/>
              </w:rPr>
              <w:t>1000 samples (numerical + categorical features)</w:t>
            </w:r>
          </w:p>
        </w:tc>
      </w:tr>
    </w:tbl>
    <w:p w14:paraId="6675677D" w14:textId="5A655D53" w:rsidR="00771038" w:rsidRPr="00771038" w:rsidRDefault="00771038" w:rsidP="00771038">
      <w:pPr>
        <w:rPr>
          <w:sz w:val="28"/>
          <w:szCs w:val="28"/>
        </w:rPr>
      </w:pPr>
    </w:p>
    <w:p w14:paraId="411026FD" w14:textId="77777777" w:rsidR="00771038" w:rsidRPr="00771038" w:rsidRDefault="00771038" w:rsidP="00771038">
      <w:pPr>
        <w:rPr>
          <w:b/>
          <w:bCs/>
          <w:sz w:val="36"/>
          <w:szCs w:val="36"/>
        </w:rPr>
      </w:pPr>
      <w:r w:rsidRPr="00771038">
        <w:rPr>
          <w:b/>
          <w:bCs/>
          <w:sz w:val="36"/>
          <w:szCs w:val="36"/>
        </w:rPr>
        <w:lastRenderedPageBreak/>
        <w:t>3.4 Algorithm and Model Details</w:t>
      </w:r>
    </w:p>
    <w:p w14:paraId="23B48610" w14:textId="77777777" w:rsidR="00771038" w:rsidRPr="00771038" w:rsidRDefault="00771038" w:rsidP="00771038">
      <w:pPr>
        <w:rPr>
          <w:b/>
          <w:bCs/>
          <w:sz w:val="32"/>
          <w:szCs w:val="32"/>
        </w:rPr>
      </w:pPr>
      <w:r w:rsidRPr="00771038">
        <w:rPr>
          <w:b/>
          <w:bCs/>
          <w:sz w:val="32"/>
          <w:szCs w:val="32"/>
        </w:rPr>
        <w:t>3.4.1 Machine Learning Models</w:t>
      </w:r>
    </w:p>
    <w:p w14:paraId="5F87D898" w14:textId="77777777" w:rsidR="00771038" w:rsidRPr="00771038" w:rsidRDefault="00771038" w:rsidP="00771038">
      <w:pPr>
        <w:numPr>
          <w:ilvl w:val="0"/>
          <w:numId w:val="8"/>
        </w:numPr>
        <w:rPr>
          <w:sz w:val="28"/>
          <w:szCs w:val="28"/>
        </w:rPr>
      </w:pPr>
      <w:r w:rsidRPr="00771038">
        <w:rPr>
          <w:b/>
          <w:bCs/>
          <w:sz w:val="28"/>
          <w:szCs w:val="28"/>
        </w:rPr>
        <w:t>Logistic Regression</w:t>
      </w:r>
      <w:r w:rsidRPr="00771038">
        <w:rPr>
          <w:sz w:val="28"/>
          <w:szCs w:val="28"/>
        </w:rPr>
        <w:br/>
        <w:t>A linear model for binary classification defined as:</w:t>
      </w:r>
    </w:p>
    <w:p w14:paraId="798D35AD" w14:textId="0155769A" w:rsidR="00771038" w:rsidRPr="00771038" w:rsidRDefault="00771038" w:rsidP="00771038">
      <w:pPr>
        <w:rPr>
          <w:sz w:val="28"/>
          <w:szCs w:val="28"/>
        </w:rPr>
      </w:pPr>
      <m:oMathPara>
        <m:oMath>
          <m:r>
            <w:rPr>
              <w:rFonts w:ascii="Cambria Math" w:hAnsi="Cambria Math"/>
              <w:sz w:val="28"/>
              <w:szCs w:val="28"/>
            </w:rPr>
            <m:t>P(y=1</m:t>
          </m:r>
          <m:r>
            <m:rPr>
              <m:sty m:val="p"/>
            </m:rPr>
            <w:rPr>
              <w:rFonts w:ascii="Cambria Math" w:hAnsi="Cambria Math"/>
              <w:sz w:val="28"/>
              <w:szCs w:val="28"/>
            </w:rPr>
            <m:t>∣</m:t>
          </m:r>
          <m:r>
            <w:rPr>
              <w:rFonts w:ascii="Cambria Math" w:hAnsi="Cambria Math"/>
              <w:sz w:val="28"/>
              <w:szCs w:val="28"/>
            </w:rPr>
            <m:t>x)=</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w</m:t>
                      </m:r>
                    </m:e>
                    <m:sup>
                      <m:r>
                        <w:rPr>
                          <w:rFonts w:ascii="Cambria Math" w:hAnsi="Cambria Math"/>
                          <w:sz w:val="28"/>
                          <w:szCs w:val="28"/>
                        </w:rPr>
                        <m:t>T</m:t>
                      </m:r>
                    </m:sup>
                  </m:sSup>
                  <m:r>
                    <w:rPr>
                      <w:rFonts w:ascii="Cambria Math" w:hAnsi="Cambria Math"/>
                      <w:sz w:val="28"/>
                      <w:szCs w:val="28"/>
                    </w:rPr>
                    <m:t>x+b)</m:t>
                  </m:r>
                </m:sup>
              </m:sSup>
            </m:den>
          </m:f>
          <m:r>
            <w:rPr>
              <w:sz w:val="28"/>
              <w:szCs w:val="28"/>
            </w:rPr>
            <w:br/>
          </m:r>
        </m:oMath>
      </m:oMathPara>
    </w:p>
    <w:p w14:paraId="395134B8" w14:textId="63E7D0B7" w:rsidR="00771038" w:rsidRPr="00771038" w:rsidRDefault="00771038" w:rsidP="00771038">
      <w:pPr>
        <w:rPr>
          <w:sz w:val="28"/>
          <w:szCs w:val="28"/>
        </w:rPr>
      </w:pPr>
      <w:r w:rsidRPr="00771038">
        <w:rPr>
          <w:sz w:val="28"/>
          <w:szCs w:val="28"/>
        </w:rPr>
        <w:t xml:space="preserve">where </w:t>
      </w:r>
      <m:oMath>
        <m:r>
          <w:rPr>
            <w:rFonts w:ascii="Cambria Math" w:hAnsi="Cambria Math"/>
            <w:sz w:val="28"/>
            <w:szCs w:val="28"/>
          </w:rPr>
          <m:t>w</m:t>
        </m:r>
        <m:r>
          <w:rPr>
            <w:rFonts w:ascii="Cambria Math" w:hAnsi="Cambria Math"/>
            <w:sz w:val="28"/>
            <w:szCs w:val="28"/>
          </w:rPr>
          <m:t xml:space="preserve"> </m:t>
        </m:r>
      </m:oMath>
      <w:r w:rsidRPr="00771038">
        <w:rPr>
          <w:sz w:val="28"/>
          <w:szCs w:val="28"/>
        </w:rPr>
        <w:t xml:space="preserve">is the weight vector and </w:t>
      </w:r>
      <m:oMath>
        <m:r>
          <w:rPr>
            <w:rFonts w:ascii="Cambria Math" w:hAnsi="Cambria Math"/>
            <w:sz w:val="28"/>
            <w:szCs w:val="28"/>
          </w:rPr>
          <m:t>b</m:t>
        </m:r>
        <m:r>
          <w:rPr>
            <w:rFonts w:ascii="Cambria Math" w:hAnsi="Cambria Math"/>
            <w:sz w:val="28"/>
            <w:szCs w:val="28"/>
          </w:rPr>
          <m:t xml:space="preserve"> </m:t>
        </m:r>
      </m:oMath>
      <w:r w:rsidRPr="00771038">
        <w:rPr>
          <w:sz w:val="28"/>
          <w:szCs w:val="28"/>
        </w:rPr>
        <w:t>is the bias term.</w:t>
      </w:r>
      <w:r w:rsidRPr="00771038">
        <w:rPr>
          <w:sz w:val="28"/>
          <w:szCs w:val="28"/>
        </w:rPr>
        <w:br/>
        <w:t>It provides a baseline for model comparison, offering interpretability and efficient training.</w:t>
      </w:r>
    </w:p>
    <w:p w14:paraId="7B604EE2" w14:textId="77777777" w:rsidR="00771038" w:rsidRPr="00771038" w:rsidRDefault="00771038" w:rsidP="00771038">
      <w:pPr>
        <w:numPr>
          <w:ilvl w:val="0"/>
          <w:numId w:val="8"/>
        </w:numPr>
        <w:rPr>
          <w:sz w:val="28"/>
          <w:szCs w:val="28"/>
        </w:rPr>
      </w:pPr>
      <w:r w:rsidRPr="00771038">
        <w:rPr>
          <w:b/>
          <w:bCs/>
          <w:sz w:val="28"/>
          <w:szCs w:val="28"/>
        </w:rPr>
        <w:t>Random Forest Classifier</w:t>
      </w:r>
      <w:r w:rsidRPr="00771038">
        <w:rPr>
          <w:sz w:val="28"/>
          <w:szCs w:val="28"/>
        </w:rPr>
        <w:br/>
        <w:t>An ensemble model combining multiple decision trees trained on random subsets of data and features. Predictions are made via majority voting:</w:t>
      </w:r>
    </w:p>
    <w:p w14:paraId="38BF1E5A" w14:textId="081C86AC" w:rsidR="00771038" w:rsidRPr="00771038" w:rsidRDefault="00771038" w:rsidP="00771038">
      <w:pPr>
        <w:rPr>
          <w:sz w:val="28"/>
          <w:szCs w:val="28"/>
          <w:lang w:val="it-IT"/>
        </w:rPr>
      </w:pPr>
      <m:oMathPara>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lang w:val="it-IT"/>
            </w:rPr>
            <m:t>=</m:t>
          </m:r>
          <m:r>
            <m:rPr>
              <m:nor/>
            </m:rPr>
            <w:rPr>
              <w:sz w:val="28"/>
              <w:szCs w:val="28"/>
              <w:lang w:val="it-IT"/>
            </w:rPr>
            <m:t>mode</m:t>
          </m:r>
          <m:r>
            <w:rPr>
              <w:rFonts w:ascii="Cambria Math" w:hAnsi="Cambria Math"/>
              <w:sz w:val="28"/>
              <w:szCs w:val="28"/>
              <w:lang w:val="it-IT"/>
            </w:rPr>
            <m:t>{</m:t>
          </m:r>
          <m:sSub>
            <m:sSubPr>
              <m:ctrlPr>
                <w:rPr>
                  <w:rFonts w:ascii="Cambria Math" w:hAnsi="Cambria Math"/>
                  <w:sz w:val="28"/>
                  <w:szCs w:val="28"/>
                </w:rPr>
              </m:ctrlPr>
            </m:sSubPr>
            <m:e>
              <m:r>
                <w:rPr>
                  <w:rFonts w:ascii="Cambria Math" w:hAnsi="Cambria Math"/>
                  <w:sz w:val="28"/>
                  <w:szCs w:val="28"/>
                  <w:lang w:val="it-IT"/>
                </w:rPr>
                <m:t>h</m:t>
              </m:r>
            </m:e>
            <m:sub>
              <m:r>
                <w:rPr>
                  <w:rFonts w:ascii="Cambria Math" w:hAnsi="Cambria Math"/>
                  <w:sz w:val="28"/>
                  <w:szCs w:val="28"/>
                  <w:lang w:val="it-IT"/>
                </w:rPr>
                <m:t>1</m:t>
              </m:r>
            </m:sub>
          </m:sSub>
          <m:r>
            <w:rPr>
              <w:rFonts w:ascii="Cambria Math" w:hAnsi="Cambria Math"/>
              <w:sz w:val="28"/>
              <w:szCs w:val="28"/>
              <w:lang w:val="it-IT"/>
            </w:rPr>
            <m:t>(</m:t>
          </m:r>
          <m:r>
            <w:rPr>
              <w:rFonts w:ascii="Cambria Math" w:hAnsi="Cambria Math"/>
              <w:sz w:val="28"/>
              <w:szCs w:val="28"/>
            </w:rPr>
            <m:t>x</m:t>
          </m:r>
          <m:r>
            <w:rPr>
              <w:rFonts w:ascii="Cambria Math" w:hAnsi="Cambria Math"/>
              <w:sz w:val="28"/>
              <w:szCs w:val="28"/>
              <w:lang w:val="it-IT"/>
            </w:rPr>
            <m:t>),</m:t>
          </m:r>
          <m:sSub>
            <m:sSubPr>
              <m:ctrlPr>
                <w:rPr>
                  <w:rFonts w:ascii="Cambria Math" w:hAnsi="Cambria Math"/>
                  <w:sz w:val="28"/>
                  <w:szCs w:val="28"/>
                </w:rPr>
              </m:ctrlPr>
            </m:sSubPr>
            <m:e>
              <m:r>
                <w:rPr>
                  <w:rFonts w:ascii="Cambria Math" w:hAnsi="Cambria Math"/>
                  <w:sz w:val="28"/>
                  <w:szCs w:val="28"/>
                  <w:lang w:val="it-IT"/>
                </w:rPr>
                <m:t>h</m:t>
              </m:r>
            </m:e>
            <m:sub>
              <m:r>
                <w:rPr>
                  <w:rFonts w:ascii="Cambria Math" w:hAnsi="Cambria Math"/>
                  <w:sz w:val="28"/>
                  <w:szCs w:val="28"/>
                  <w:lang w:val="it-IT"/>
                </w:rPr>
                <m:t>2</m:t>
              </m:r>
            </m:sub>
          </m:sSub>
          <m:r>
            <w:rPr>
              <w:rFonts w:ascii="Cambria Math" w:hAnsi="Cambria Math"/>
              <w:sz w:val="28"/>
              <w:szCs w:val="28"/>
              <w:lang w:val="it-IT"/>
            </w:rPr>
            <m:t>(</m:t>
          </m:r>
          <m:r>
            <w:rPr>
              <w:rFonts w:ascii="Cambria Math" w:hAnsi="Cambria Math"/>
              <w:sz w:val="28"/>
              <w:szCs w:val="28"/>
            </w:rPr>
            <m:t>x</m:t>
          </m:r>
          <m:r>
            <w:rPr>
              <w:rFonts w:ascii="Cambria Math" w:hAnsi="Cambria Math"/>
              <w:sz w:val="28"/>
              <w:szCs w:val="28"/>
              <w:lang w:val="it-IT"/>
            </w:rPr>
            <m:t>),</m:t>
          </m:r>
          <m:r>
            <m:rPr>
              <m:sty m:val="p"/>
            </m:rPr>
            <w:rPr>
              <w:rFonts w:ascii="Cambria Math" w:hAnsi="Cambria Math"/>
              <w:sz w:val="28"/>
              <w:szCs w:val="28"/>
              <w:lang w:val="it-IT"/>
            </w:rPr>
            <m:t>...</m:t>
          </m:r>
          <m:r>
            <w:rPr>
              <w:rFonts w:ascii="Cambria Math" w:hAnsi="Cambria Math"/>
              <w:sz w:val="28"/>
              <w:szCs w:val="28"/>
              <w:lang w:val="it-IT"/>
            </w:rPr>
            <m:t>,</m:t>
          </m:r>
          <m:sSub>
            <m:sSubPr>
              <m:ctrlPr>
                <w:rPr>
                  <w:rFonts w:ascii="Cambria Math" w:hAnsi="Cambria Math"/>
                  <w:sz w:val="28"/>
                  <w:szCs w:val="28"/>
                </w:rPr>
              </m:ctrlPr>
            </m:sSubPr>
            <m:e>
              <m:r>
                <w:rPr>
                  <w:rFonts w:ascii="Cambria Math" w:hAnsi="Cambria Math"/>
                  <w:sz w:val="28"/>
                  <w:szCs w:val="28"/>
                  <w:lang w:val="it-IT"/>
                </w:rPr>
                <m:t>h</m:t>
              </m:r>
            </m:e>
            <m:sub>
              <m:r>
                <w:rPr>
                  <w:rFonts w:ascii="Cambria Math" w:hAnsi="Cambria Math"/>
                  <w:sz w:val="28"/>
                  <w:szCs w:val="28"/>
                </w:rPr>
                <m:t>n</m:t>
              </m:r>
            </m:sub>
          </m:sSub>
          <m:r>
            <w:rPr>
              <w:rFonts w:ascii="Cambria Math" w:hAnsi="Cambria Math"/>
              <w:sz w:val="28"/>
              <w:szCs w:val="28"/>
              <w:lang w:val="it-IT"/>
            </w:rPr>
            <m:t>(</m:t>
          </m:r>
          <m:r>
            <w:rPr>
              <w:rFonts w:ascii="Cambria Math" w:hAnsi="Cambria Math"/>
              <w:sz w:val="28"/>
              <w:szCs w:val="28"/>
            </w:rPr>
            <m:t>x</m:t>
          </m:r>
          <m:r>
            <w:rPr>
              <w:rFonts w:ascii="Cambria Math" w:hAnsi="Cambria Math"/>
              <w:sz w:val="28"/>
              <w:szCs w:val="28"/>
              <w:lang w:val="it-IT"/>
            </w:rPr>
            <m:t>)}</m:t>
          </m:r>
          <m:r>
            <w:rPr>
              <w:i/>
              <w:sz w:val="28"/>
              <w:szCs w:val="28"/>
              <w:lang w:val="it-IT"/>
            </w:rPr>
            <w:br/>
          </m:r>
        </m:oMath>
      </m:oMathPara>
    </w:p>
    <w:p w14:paraId="16FC2C0E" w14:textId="77777777" w:rsidR="00771038" w:rsidRPr="00771038" w:rsidRDefault="00771038" w:rsidP="00771038">
      <w:pPr>
        <w:rPr>
          <w:sz w:val="28"/>
          <w:szCs w:val="28"/>
        </w:rPr>
      </w:pPr>
      <w:r w:rsidRPr="00771038">
        <w:rPr>
          <w:sz w:val="28"/>
          <w:szCs w:val="28"/>
        </w:rPr>
        <w:t>Feature importance is calculated from impurity reduction (Gini index):</w:t>
      </w:r>
    </w:p>
    <w:p w14:paraId="6332C1E4" w14:textId="7FDE837F" w:rsidR="00771038" w:rsidRPr="00771038" w:rsidRDefault="00771038" w:rsidP="00771038">
      <w:pPr>
        <w:rPr>
          <w:sz w:val="28"/>
          <w:szCs w:val="28"/>
        </w:rPr>
      </w:pPr>
      <m:oMathPara>
        <m:oMath>
          <m:r>
            <w:rPr>
              <w:rFonts w:ascii="Cambria Math" w:hAnsi="Cambria Math"/>
              <w:sz w:val="28"/>
              <w:szCs w:val="28"/>
            </w:rPr>
            <m:t>G=1-</m:t>
          </m:r>
          <m:nary>
            <m:naryPr>
              <m:chr m:val="∑"/>
              <m:limLoc m:val="undOvr"/>
              <m:grow m:val="1"/>
              <m:supHide m:val="1"/>
              <m:ctrlPr>
                <w:rPr>
                  <w:rFonts w:ascii="Cambria Math" w:hAnsi="Cambria Math"/>
                  <w:sz w:val="28"/>
                  <w:szCs w:val="28"/>
                </w:rPr>
              </m:ctrlPr>
            </m:naryPr>
            <m:sub>
              <m:r>
                <w:rPr>
                  <w:rFonts w:ascii="Cambria Math" w:hAnsi="Cambria Math"/>
                  <w:sz w:val="28"/>
                  <w:szCs w:val="28"/>
                </w:rPr>
                <m:t>i</m:t>
              </m:r>
            </m:sub>
            <m:sup/>
            <m:e/>
          </m:nary>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2</m:t>
              </m:r>
            </m:sup>
          </m:sSubSup>
          <m:r>
            <w:rPr>
              <w:sz w:val="28"/>
              <w:szCs w:val="28"/>
            </w:rPr>
            <w:br/>
          </m:r>
        </m:oMath>
      </m:oMathPara>
    </w:p>
    <w:p w14:paraId="53BB85AB" w14:textId="393DB320" w:rsidR="00771038" w:rsidRPr="00771038" w:rsidRDefault="00771038" w:rsidP="00771038">
      <w:pPr>
        <w:rPr>
          <w:sz w:val="28"/>
          <w:szCs w:val="28"/>
        </w:rPr>
      </w:pPr>
      <w:r w:rsidRPr="00771038">
        <w:rPr>
          <w:sz w:val="28"/>
          <w:szCs w:val="28"/>
        </w:rPr>
        <w:t xml:space="preserve">where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sidRPr="00771038">
        <w:rPr>
          <w:sz w:val="28"/>
          <w:szCs w:val="28"/>
        </w:rPr>
        <w:t>represents class probabilities at a node.</w:t>
      </w:r>
      <w:r w:rsidRPr="00771038">
        <w:rPr>
          <w:sz w:val="28"/>
          <w:szCs w:val="28"/>
        </w:rPr>
        <w:br/>
        <w:t>This model was chosen for its robustness to overfitting and ability to capture nonlinear dependencies between process parameters.</w:t>
      </w:r>
    </w:p>
    <w:p w14:paraId="5C03C45D" w14:textId="77777777" w:rsidR="00771038" w:rsidRPr="00771038" w:rsidRDefault="00771038" w:rsidP="00771038">
      <w:pPr>
        <w:rPr>
          <w:b/>
          <w:bCs/>
          <w:sz w:val="32"/>
          <w:szCs w:val="32"/>
        </w:rPr>
      </w:pPr>
      <w:r w:rsidRPr="00771038">
        <w:rPr>
          <w:b/>
          <w:bCs/>
          <w:sz w:val="32"/>
          <w:szCs w:val="32"/>
        </w:rPr>
        <w:t>3.4.2 McCabe–Thiele Simulation Algorithm</w:t>
      </w:r>
    </w:p>
    <w:p w14:paraId="17911C6C" w14:textId="77777777" w:rsidR="00771038" w:rsidRPr="00771038" w:rsidRDefault="00771038" w:rsidP="00771038">
      <w:pPr>
        <w:rPr>
          <w:sz w:val="28"/>
          <w:szCs w:val="28"/>
        </w:rPr>
      </w:pPr>
      <w:r w:rsidRPr="00771038">
        <w:rPr>
          <w:b/>
          <w:bCs/>
          <w:sz w:val="28"/>
          <w:szCs w:val="28"/>
        </w:rPr>
        <w:t>Step 1:</w:t>
      </w:r>
      <w:r w:rsidRPr="00771038">
        <w:rPr>
          <w:sz w:val="28"/>
          <w:szCs w:val="28"/>
        </w:rPr>
        <w:t xml:space="preserve"> Compute vapor–liquid equilibrium (VLE) data via Raoult’s Law.</w:t>
      </w:r>
      <w:r w:rsidRPr="00771038">
        <w:rPr>
          <w:sz w:val="28"/>
          <w:szCs w:val="28"/>
        </w:rPr>
        <w:br/>
      </w:r>
      <w:r w:rsidRPr="00771038">
        <w:rPr>
          <w:b/>
          <w:bCs/>
          <w:sz w:val="28"/>
          <w:szCs w:val="28"/>
        </w:rPr>
        <w:t>Step 2:</w:t>
      </w:r>
      <w:r w:rsidRPr="00771038">
        <w:rPr>
          <w:sz w:val="28"/>
          <w:szCs w:val="28"/>
        </w:rPr>
        <w:t xml:space="preserve"> Calculate operating lines using given feed and reflux parameters.</w:t>
      </w:r>
      <w:r w:rsidRPr="00771038">
        <w:rPr>
          <w:sz w:val="28"/>
          <w:szCs w:val="28"/>
        </w:rPr>
        <w:br/>
      </w:r>
      <w:r w:rsidRPr="00771038">
        <w:rPr>
          <w:b/>
          <w:bCs/>
          <w:sz w:val="28"/>
          <w:szCs w:val="28"/>
        </w:rPr>
        <w:t>Step 3:</w:t>
      </w:r>
      <w:r w:rsidRPr="00771038">
        <w:rPr>
          <w:sz w:val="28"/>
          <w:szCs w:val="28"/>
        </w:rPr>
        <w:t xml:space="preserve"> Identify intersection of q-line and rectifying line using root-finding.</w:t>
      </w:r>
      <w:r w:rsidRPr="00771038">
        <w:rPr>
          <w:sz w:val="28"/>
          <w:szCs w:val="28"/>
        </w:rPr>
        <w:br/>
      </w:r>
      <w:r w:rsidRPr="00771038">
        <w:rPr>
          <w:b/>
          <w:bCs/>
          <w:sz w:val="28"/>
          <w:szCs w:val="28"/>
        </w:rPr>
        <w:t>Step 4:</w:t>
      </w:r>
      <w:r w:rsidRPr="00771038">
        <w:rPr>
          <w:sz w:val="28"/>
          <w:szCs w:val="28"/>
        </w:rPr>
        <w:t xml:space="preserve"> Plot equilibrium, operating lines, and staircase steps.</w:t>
      </w:r>
      <w:r w:rsidRPr="00771038">
        <w:rPr>
          <w:sz w:val="28"/>
          <w:szCs w:val="28"/>
        </w:rPr>
        <w:br/>
      </w:r>
      <w:r w:rsidRPr="00771038">
        <w:rPr>
          <w:b/>
          <w:bCs/>
          <w:sz w:val="28"/>
          <w:szCs w:val="28"/>
        </w:rPr>
        <w:t>Step 5:</w:t>
      </w:r>
      <w:r w:rsidRPr="00771038">
        <w:rPr>
          <w:sz w:val="28"/>
          <w:szCs w:val="28"/>
        </w:rPr>
        <w:t xml:space="preserve"> Count the number of horizontal steps = number of theoretical stages.</w:t>
      </w:r>
    </w:p>
    <w:p w14:paraId="34FC1FA5" w14:textId="77777777" w:rsidR="00771038" w:rsidRPr="00771038" w:rsidRDefault="00771038" w:rsidP="00771038">
      <w:pPr>
        <w:rPr>
          <w:sz w:val="28"/>
          <w:szCs w:val="28"/>
        </w:rPr>
      </w:pPr>
      <w:r w:rsidRPr="00771038">
        <w:rPr>
          <w:sz w:val="28"/>
          <w:szCs w:val="28"/>
        </w:rPr>
        <w:t>This entire process is automated, ensuring reproducibility and eliminating manual plotting errors.</w:t>
      </w:r>
    </w:p>
    <w:p w14:paraId="233536BD" w14:textId="77777777" w:rsidR="00645DCF" w:rsidRPr="00645DCF" w:rsidRDefault="00645DCF" w:rsidP="00645DCF">
      <w:pPr>
        <w:rPr>
          <w:b/>
          <w:bCs/>
          <w:sz w:val="36"/>
          <w:szCs w:val="36"/>
        </w:rPr>
      </w:pPr>
      <w:r w:rsidRPr="00645DCF">
        <w:rPr>
          <w:b/>
          <w:bCs/>
          <w:sz w:val="36"/>
          <w:szCs w:val="36"/>
        </w:rPr>
        <w:lastRenderedPageBreak/>
        <w:t>4. Implementation and Results</w:t>
      </w:r>
    </w:p>
    <w:p w14:paraId="4B81BC90" w14:textId="77777777" w:rsidR="00645DCF" w:rsidRPr="00645DCF" w:rsidRDefault="00645DCF" w:rsidP="00645DCF">
      <w:pPr>
        <w:rPr>
          <w:b/>
          <w:bCs/>
          <w:sz w:val="32"/>
          <w:szCs w:val="32"/>
        </w:rPr>
      </w:pPr>
      <w:r w:rsidRPr="00645DCF">
        <w:rPr>
          <w:b/>
          <w:bCs/>
          <w:sz w:val="32"/>
          <w:szCs w:val="32"/>
        </w:rPr>
        <w:t>4.1 Implementation Details</w:t>
      </w:r>
    </w:p>
    <w:p w14:paraId="4B2BBA3A" w14:textId="77777777" w:rsidR="00645DCF" w:rsidRPr="00645DCF" w:rsidRDefault="00645DCF" w:rsidP="00645DCF">
      <w:pPr>
        <w:rPr>
          <w:sz w:val="28"/>
          <w:szCs w:val="28"/>
        </w:rPr>
      </w:pPr>
      <w:r w:rsidRPr="00645DCF">
        <w:rPr>
          <w:sz w:val="28"/>
          <w:szCs w:val="28"/>
        </w:rPr>
        <w:t>The project was implemented entirely in Python 3.11, leveraging several open-source libraries for data processing, machine learning, and process simulation. The implementation consists of two integrated modules:</w:t>
      </w:r>
    </w:p>
    <w:p w14:paraId="67941BB5" w14:textId="77777777" w:rsidR="00645DCF" w:rsidRPr="00645DCF" w:rsidRDefault="00645DCF" w:rsidP="00645DCF">
      <w:pPr>
        <w:numPr>
          <w:ilvl w:val="0"/>
          <w:numId w:val="9"/>
        </w:numPr>
        <w:rPr>
          <w:sz w:val="28"/>
          <w:szCs w:val="28"/>
        </w:rPr>
      </w:pPr>
      <w:r w:rsidRPr="00645DCF">
        <w:rPr>
          <w:sz w:val="28"/>
          <w:szCs w:val="28"/>
        </w:rPr>
        <w:t>Machine Learning–Based Feasibility Prediction, and</w:t>
      </w:r>
    </w:p>
    <w:p w14:paraId="37F7EA63" w14:textId="77777777" w:rsidR="00645DCF" w:rsidRPr="00645DCF" w:rsidRDefault="00645DCF" w:rsidP="00645DCF">
      <w:pPr>
        <w:numPr>
          <w:ilvl w:val="0"/>
          <w:numId w:val="9"/>
        </w:numPr>
        <w:rPr>
          <w:sz w:val="28"/>
          <w:szCs w:val="28"/>
        </w:rPr>
      </w:pPr>
      <w:r w:rsidRPr="00645DCF">
        <w:rPr>
          <w:sz w:val="28"/>
          <w:szCs w:val="28"/>
        </w:rPr>
        <w:t>McCabe–Thiele Distillation Simulation.</w:t>
      </w:r>
    </w:p>
    <w:p w14:paraId="1DEDD0E9" w14:textId="73D7A7AF" w:rsidR="00645DCF" w:rsidRPr="00645DCF" w:rsidRDefault="00645DCF" w:rsidP="00645DCF">
      <w:pPr>
        <w:rPr>
          <w:sz w:val="28"/>
          <w:szCs w:val="28"/>
        </w:rPr>
      </w:pPr>
      <w:r w:rsidRPr="00645DCF">
        <w:rPr>
          <w:sz w:val="28"/>
          <w:szCs w:val="28"/>
        </w:rPr>
        <w:t xml:space="preserve">The complete source code was developed and tested in Google </w:t>
      </w:r>
      <w:proofErr w:type="spellStart"/>
      <w:r w:rsidRPr="00645DCF">
        <w:rPr>
          <w:sz w:val="28"/>
          <w:szCs w:val="28"/>
        </w:rPr>
        <w:t>Colab</w:t>
      </w:r>
      <w:proofErr w:type="spellEnd"/>
      <w:r w:rsidRPr="00645DCF">
        <w:rPr>
          <w:sz w:val="28"/>
          <w:szCs w:val="28"/>
        </w:rPr>
        <w:t xml:space="preserve">  environments to ensure platform independence and reproducibility. The program flow begins with dataset loading, followed by model training and validation, and finally, thermodynamic simulation for feasible operating points.</w:t>
      </w:r>
    </w:p>
    <w:p w14:paraId="47743204" w14:textId="77777777" w:rsidR="00645DCF" w:rsidRPr="00645DCF" w:rsidRDefault="00645DCF" w:rsidP="00645DCF">
      <w:pPr>
        <w:rPr>
          <w:b/>
          <w:bCs/>
          <w:sz w:val="32"/>
          <w:szCs w:val="32"/>
        </w:rPr>
      </w:pPr>
      <w:r w:rsidRPr="00645DCF">
        <w:rPr>
          <w:b/>
          <w:bCs/>
          <w:sz w:val="32"/>
          <w:szCs w:val="32"/>
        </w:rPr>
        <w:t>4.1.1 Machine Learning Implementation</w:t>
      </w:r>
    </w:p>
    <w:p w14:paraId="4FAFA635" w14:textId="77777777" w:rsidR="00645DCF" w:rsidRPr="00645DCF" w:rsidRDefault="00645DCF" w:rsidP="00645DCF">
      <w:pPr>
        <w:rPr>
          <w:sz w:val="28"/>
          <w:szCs w:val="28"/>
        </w:rPr>
      </w:pPr>
      <w:r w:rsidRPr="00645DCF">
        <w:rPr>
          <w:sz w:val="28"/>
          <w:szCs w:val="28"/>
        </w:rPr>
        <w:t>The machine learning module was implemented using the scikit-learn library. The workflow steps were as follows:</w:t>
      </w:r>
    </w:p>
    <w:p w14:paraId="20882888" w14:textId="69955998" w:rsidR="00645DCF" w:rsidRPr="00645DCF" w:rsidRDefault="00645DCF" w:rsidP="00645DCF">
      <w:pPr>
        <w:numPr>
          <w:ilvl w:val="0"/>
          <w:numId w:val="10"/>
        </w:numPr>
        <w:rPr>
          <w:sz w:val="28"/>
          <w:szCs w:val="28"/>
        </w:rPr>
      </w:pPr>
      <w:r w:rsidRPr="00645DCF">
        <w:rPr>
          <w:b/>
          <w:bCs/>
          <w:sz w:val="28"/>
          <w:szCs w:val="28"/>
        </w:rPr>
        <w:t>Data Loading and Cleaning:</w:t>
      </w:r>
      <w:r w:rsidRPr="00645DCF">
        <w:rPr>
          <w:sz w:val="28"/>
          <w:szCs w:val="28"/>
        </w:rPr>
        <w:br/>
        <w:t>The dataset  (1000 samples) was imported using pandas. Each row represented a unique operating condition characterized by variables such as:</w:t>
      </w:r>
    </w:p>
    <w:p w14:paraId="2287A4C0" w14:textId="77777777" w:rsidR="00645DCF" w:rsidRPr="00645DCF" w:rsidRDefault="00645DCF" w:rsidP="00645DCF">
      <w:pPr>
        <w:numPr>
          <w:ilvl w:val="1"/>
          <w:numId w:val="10"/>
        </w:numPr>
        <w:rPr>
          <w:sz w:val="28"/>
          <w:szCs w:val="28"/>
        </w:rPr>
      </w:pPr>
      <w:r w:rsidRPr="00645DCF">
        <w:rPr>
          <w:sz w:val="28"/>
          <w:szCs w:val="28"/>
        </w:rPr>
        <w:t>Feed mole fractions (A, B, and C),</w:t>
      </w:r>
    </w:p>
    <w:p w14:paraId="48C82E32" w14:textId="77777777" w:rsidR="00645DCF" w:rsidRPr="00645DCF" w:rsidRDefault="00645DCF" w:rsidP="00645DCF">
      <w:pPr>
        <w:numPr>
          <w:ilvl w:val="1"/>
          <w:numId w:val="10"/>
        </w:numPr>
        <w:rPr>
          <w:sz w:val="28"/>
          <w:szCs w:val="28"/>
        </w:rPr>
      </w:pPr>
      <w:r w:rsidRPr="00645DCF">
        <w:rPr>
          <w:sz w:val="28"/>
          <w:szCs w:val="28"/>
        </w:rPr>
        <w:t>Entrainer flow rate (mol/hr),</w:t>
      </w:r>
    </w:p>
    <w:p w14:paraId="42A102D7" w14:textId="77777777" w:rsidR="00645DCF" w:rsidRPr="00645DCF" w:rsidRDefault="00645DCF" w:rsidP="00645DCF">
      <w:pPr>
        <w:numPr>
          <w:ilvl w:val="1"/>
          <w:numId w:val="10"/>
        </w:numPr>
        <w:rPr>
          <w:sz w:val="28"/>
          <w:szCs w:val="28"/>
        </w:rPr>
      </w:pPr>
      <w:r w:rsidRPr="00645DCF">
        <w:rPr>
          <w:sz w:val="28"/>
          <w:szCs w:val="28"/>
        </w:rPr>
        <w:t>Reflux ratio,</w:t>
      </w:r>
    </w:p>
    <w:p w14:paraId="35F6C14E" w14:textId="77777777" w:rsidR="00645DCF" w:rsidRPr="00645DCF" w:rsidRDefault="00645DCF" w:rsidP="00645DCF">
      <w:pPr>
        <w:numPr>
          <w:ilvl w:val="1"/>
          <w:numId w:val="10"/>
        </w:numPr>
        <w:rPr>
          <w:sz w:val="28"/>
          <w:szCs w:val="28"/>
        </w:rPr>
      </w:pPr>
      <w:r w:rsidRPr="00645DCF">
        <w:rPr>
          <w:sz w:val="28"/>
          <w:szCs w:val="28"/>
        </w:rPr>
        <w:t>System type (binary, ternary, azeotropic),</w:t>
      </w:r>
    </w:p>
    <w:p w14:paraId="5662A6F3" w14:textId="77777777" w:rsidR="00645DCF" w:rsidRPr="00645DCF" w:rsidRDefault="00645DCF" w:rsidP="00645DCF">
      <w:pPr>
        <w:numPr>
          <w:ilvl w:val="1"/>
          <w:numId w:val="10"/>
        </w:numPr>
        <w:rPr>
          <w:sz w:val="28"/>
          <w:szCs w:val="28"/>
        </w:rPr>
      </w:pPr>
      <w:r w:rsidRPr="00645DCF">
        <w:rPr>
          <w:sz w:val="28"/>
          <w:szCs w:val="28"/>
        </w:rPr>
        <w:t>Entrainer component and mixture components.</w:t>
      </w:r>
    </w:p>
    <w:p w14:paraId="21AB9B69" w14:textId="77777777" w:rsidR="00645DCF" w:rsidRPr="00645DCF" w:rsidRDefault="00645DCF" w:rsidP="00645DCF">
      <w:pPr>
        <w:numPr>
          <w:ilvl w:val="0"/>
          <w:numId w:val="10"/>
        </w:numPr>
        <w:rPr>
          <w:sz w:val="28"/>
          <w:szCs w:val="28"/>
        </w:rPr>
      </w:pPr>
      <w:r w:rsidRPr="00645DCF">
        <w:rPr>
          <w:b/>
          <w:bCs/>
          <w:sz w:val="28"/>
          <w:szCs w:val="28"/>
        </w:rPr>
        <w:t>Preprocessing:</w:t>
      </w:r>
      <w:r w:rsidRPr="00645DCF">
        <w:rPr>
          <w:sz w:val="28"/>
          <w:szCs w:val="28"/>
        </w:rPr>
        <w:br/>
        <w:t xml:space="preserve">Missing values were imputed using the </w:t>
      </w:r>
      <w:proofErr w:type="spellStart"/>
      <w:r w:rsidRPr="00645DCF">
        <w:rPr>
          <w:sz w:val="28"/>
          <w:szCs w:val="28"/>
        </w:rPr>
        <w:t>SimpleImputer</w:t>
      </w:r>
      <w:proofErr w:type="spellEnd"/>
      <w:r w:rsidRPr="00645DCF">
        <w:rPr>
          <w:sz w:val="28"/>
          <w:szCs w:val="28"/>
        </w:rPr>
        <w:t xml:space="preserve">. Numerical features were standardized using StandardScaler, and categorical features were one-hot encoded using </w:t>
      </w:r>
      <w:proofErr w:type="spellStart"/>
      <w:r w:rsidRPr="00645DCF">
        <w:rPr>
          <w:sz w:val="28"/>
          <w:szCs w:val="28"/>
        </w:rPr>
        <w:t>OneHotEncoder</w:t>
      </w:r>
      <w:proofErr w:type="spellEnd"/>
      <w:r w:rsidRPr="00645DCF">
        <w:rPr>
          <w:sz w:val="28"/>
          <w:szCs w:val="28"/>
        </w:rPr>
        <w:t>. These transformations were integrated using a ColumnTransformer and stored in a unified Pipeline for reproducibility.</w:t>
      </w:r>
    </w:p>
    <w:p w14:paraId="4F75CA89" w14:textId="56A0E686" w:rsidR="00645DCF" w:rsidRPr="00645DCF" w:rsidRDefault="00645DCF" w:rsidP="00645DCF">
      <w:pPr>
        <w:numPr>
          <w:ilvl w:val="0"/>
          <w:numId w:val="10"/>
        </w:numPr>
        <w:rPr>
          <w:sz w:val="28"/>
          <w:szCs w:val="28"/>
        </w:rPr>
      </w:pPr>
      <w:r w:rsidRPr="00645DCF">
        <w:rPr>
          <w:b/>
          <w:bCs/>
          <w:sz w:val="28"/>
          <w:szCs w:val="28"/>
        </w:rPr>
        <w:lastRenderedPageBreak/>
        <w:t>Model Training:</w:t>
      </w:r>
      <w:r w:rsidRPr="00645DCF">
        <w:rPr>
          <w:sz w:val="28"/>
          <w:szCs w:val="28"/>
        </w:rPr>
        <w:br/>
        <w:t>Two supervised models</w:t>
      </w:r>
      <w:r>
        <w:rPr>
          <w:sz w:val="28"/>
          <w:szCs w:val="28"/>
        </w:rPr>
        <w:t xml:space="preserve"> </w:t>
      </w:r>
      <w:r w:rsidRPr="00645DCF">
        <w:rPr>
          <w:sz w:val="28"/>
          <w:szCs w:val="28"/>
        </w:rPr>
        <w:t>Random Forest Classifier and Logistic Regression</w:t>
      </w:r>
      <w:r>
        <w:rPr>
          <w:sz w:val="28"/>
          <w:szCs w:val="28"/>
        </w:rPr>
        <w:t xml:space="preserve"> </w:t>
      </w:r>
      <w:r w:rsidRPr="00645DCF">
        <w:rPr>
          <w:sz w:val="28"/>
          <w:szCs w:val="28"/>
        </w:rPr>
        <w:t xml:space="preserve">were trained and optimized using </w:t>
      </w:r>
      <w:proofErr w:type="spellStart"/>
      <w:r w:rsidRPr="00645DCF">
        <w:rPr>
          <w:sz w:val="28"/>
          <w:szCs w:val="28"/>
        </w:rPr>
        <w:t>GridSearchCV</w:t>
      </w:r>
      <w:proofErr w:type="spellEnd"/>
      <w:r w:rsidRPr="00645DCF">
        <w:rPr>
          <w:sz w:val="28"/>
          <w:szCs w:val="28"/>
        </w:rPr>
        <w:t xml:space="preserve"> with 5-fold cross-validation.</w:t>
      </w:r>
    </w:p>
    <w:p w14:paraId="74E7B6DE" w14:textId="77777777" w:rsidR="00645DCF" w:rsidRPr="00645DCF" w:rsidRDefault="00645DCF" w:rsidP="00645DCF">
      <w:pPr>
        <w:numPr>
          <w:ilvl w:val="1"/>
          <w:numId w:val="10"/>
        </w:numPr>
        <w:rPr>
          <w:sz w:val="28"/>
          <w:szCs w:val="28"/>
        </w:rPr>
      </w:pPr>
      <w:r w:rsidRPr="00645DCF">
        <w:rPr>
          <w:b/>
          <w:bCs/>
          <w:sz w:val="28"/>
          <w:szCs w:val="28"/>
        </w:rPr>
        <w:t>Random Forest Parameters:</w:t>
      </w:r>
      <w:r w:rsidRPr="00645DCF">
        <w:rPr>
          <w:sz w:val="28"/>
          <w:szCs w:val="28"/>
        </w:rPr>
        <w:br/>
      </w:r>
      <w:proofErr w:type="spellStart"/>
      <w:r w:rsidRPr="00645DCF">
        <w:rPr>
          <w:sz w:val="28"/>
          <w:szCs w:val="28"/>
        </w:rPr>
        <w:t>n_estimators</w:t>
      </w:r>
      <w:proofErr w:type="spellEnd"/>
      <w:r w:rsidRPr="00645DCF">
        <w:rPr>
          <w:sz w:val="28"/>
          <w:szCs w:val="28"/>
        </w:rPr>
        <w:t xml:space="preserve"> = [100, 200], </w:t>
      </w:r>
      <w:proofErr w:type="spellStart"/>
      <w:r w:rsidRPr="00645DCF">
        <w:rPr>
          <w:sz w:val="28"/>
          <w:szCs w:val="28"/>
        </w:rPr>
        <w:t>max_depth</w:t>
      </w:r>
      <w:proofErr w:type="spellEnd"/>
      <w:r w:rsidRPr="00645DCF">
        <w:rPr>
          <w:sz w:val="28"/>
          <w:szCs w:val="28"/>
        </w:rPr>
        <w:t xml:space="preserve"> = [5, 10, None], </w:t>
      </w:r>
      <w:proofErr w:type="spellStart"/>
      <w:r w:rsidRPr="00645DCF">
        <w:rPr>
          <w:sz w:val="28"/>
          <w:szCs w:val="28"/>
        </w:rPr>
        <w:t>min_samples_split</w:t>
      </w:r>
      <w:proofErr w:type="spellEnd"/>
      <w:r w:rsidRPr="00645DCF">
        <w:rPr>
          <w:sz w:val="28"/>
          <w:szCs w:val="28"/>
        </w:rPr>
        <w:t xml:space="preserve"> = [2, 5]</w:t>
      </w:r>
    </w:p>
    <w:p w14:paraId="785F5F53" w14:textId="77777777" w:rsidR="00645DCF" w:rsidRPr="00645DCF" w:rsidRDefault="00645DCF" w:rsidP="00645DCF">
      <w:pPr>
        <w:numPr>
          <w:ilvl w:val="1"/>
          <w:numId w:val="10"/>
        </w:numPr>
        <w:rPr>
          <w:sz w:val="28"/>
          <w:szCs w:val="28"/>
        </w:rPr>
      </w:pPr>
      <w:r w:rsidRPr="00645DCF">
        <w:rPr>
          <w:b/>
          <w:bCs/>
          <w:sz w:val="28"/>
          <w:szCs w:val="28"/>
        </w:rPr>
        <w:t>Logistic Regression Parameters:</w:t>
      </w:r>
      <w:r w:rsidRPr="00645DCF">
        <w:rPr>
          <w:sz w:val="28"/>
          <w:szCs w:val="28"/>
        </w:rPr>
        <w:br/>
        <w:t>C = [0.01, 0.1, 1, 10], solver = '</w:t>
      </w:r>
      <w:proofErr w:type="spellStart"/>
      <w:r w:rsidRPr="00645DCF">
        <w:rPr>
          <w:sz w:val="28"/>
          <w:szCs w:val="28"/>
        </w:rPr>
        <w:t>lbfgs</w:t>
      </w:r>
      <w:proofErr w:type="spellEnd"/>
      <w:r w:rsidRPr="00645DCF">
        <w:rPr>
          <w:sz w:val="28"/>
          <w:szCs w:val="28"/>
        </w:rPr>
        <w:t xml:space="preserve">', </w:t>
      </w:r>
      <w:proofErr w:type="spellStart"/>
      <w:r w:rsidRPr="00645DCF">
        <w:rPr>
          <w:sz w:val="28"/>
          <w:szCs w:val="28"/>
        </w:rPr>
        <w:t>class_weight</w:t>
      </w:r>
      <w:proofErr w:type="spellEnd"/>
      <w:r w:rsidRPr="00645DCF">
        <w:rPr>
          <w:sz w:val="28"/>
          <w:szCs w:val="28"/>
        </w:rPr>
        <w:t xml:space="preserve"> = 'balanced'</w:t>
      </w:r>
    </w:p>
    <w:p w14:paraId="7DD8FCF1" w14:textId="77777777" w:rsidR="00645DCF" w:rsidRPr="00645DCF" w:rsidRDefault="00645DCF" w:rsidP="00645DCF">
      <w:pPr>
        <w:rPr>
          <w:sz w:val="28"/>
          <w:szCs w:val="28"/>
        </w:rPr>
      </w:pPr>
      <w:r w:rsidRPr="00645DCF">
        <w:rPr>
          <w:sz w:val="28"/>
          <w:szCs w:val="28"/>
        </w:rPr>
        <w:t xml:space="preserve">The target variable </w:t>
      </w:r>
      <w:proofErr w:type="spellStart"/>
      <w:r w:rsidRPr="00645DCF">
        <w:rPr>
          <w:sz w:val="28"/>
          <w:szCs w:val="28"/>
        </w:rPr>
        <w:t>is_feasible</w:t>
      </w:r>
      <w:proofErr w:type="spellEnd"/>
      <w:r w:rsidRPr="00645DCF">
        <w:rPr>
          <w:sz w:val="28"/>
          <w:szCs w:val="28"/>
        </w:rPr>
        <w:t xml:space="preserve"> was predicted as 1 (feasible) or 0 (not feasible).</w:t>
      </w:r>
    </w:p>
    <w:p w14:paraId="086CAB41" w14:textId="77777777" w:rsidR="00645DCF" w:rsidRPr="00645DCF" w:rsidRDefault="00645DCF" w:rsidP="00645DCF">
      <w:pPr>
        <w:numPr>
          <w:ilvl w:val="0"/>
          <w:numId w:val="10"/>
        </w:numPr>
        <w:rPr>
          <w:sz w:val="28"/>
          <w:szCs w:val="28"/>
        </w:rPr>
      </w:pPr>
      <w:r w:rsidRPr="00645DCF">
        <w:rPr>
          <w:b/>
          <w:bCs/>
          <w:sz w:val="28"/>
          <w:szCs w:val="28"/>
        </w:rPr>
        <w:t>Model Evaluation:</w:t>
      </w:r>
      <w:r w:rsidRPr="00645DCF">
        <w:rPr>
          <w:sz w:val="28"/>
          <w:szCs w:val="28"/>
        </w:rPr>
        <w:br/>
        <w:t>Model performance was assessed on an 80:20 train-test split using:</w:t>
      </w:r>
    </w:p>
    <w:p w14:paraId="4BF2A046" w14:textId="77777777" w:rsidR="00645DCF" w:rsidRPr="00645DCF" w:rsidRDefault="00645DCF" w:rsidP="00645DCF">
      <w:pPr>
        <w:numPr>
          <w:ilvl w:val="1"/>
          <w:numId w:val="10"/>
        </w:numPr>
        <w:rPr>
          <w:sz w:val="28"/>
          <w:szCs w:val="28"/>
        </w:rPr>
      </w:pPr>
      <w:r w:rsidRPr="00645DCF">
        <w:rPr>
          <w:sz w:val="28"/>
          <w:szCs w:val="28"/>
        </w:rPr>
        <w:t>Accuracy, Precision, Recall, F1-score, and ROC-AUC metrics.</w:t>
      </w:r>
    </w:p>
    <w:p w14:paraId="35FB7818" w14:textId="77777777" w:rsidR="00645DCF" w:rsidRPr="00645DCF" w:rsidRDefault="00645DCF" w:rsidP="00645DCF">
      <w:pPr>
        <w:numPr>
          <w:ilvl w:val="1"/>
          <w:numId w:val="10"/>
        </w:numPr>
        <w:rPr>
          <w:sz w:val="28"/>
          <w:szCs w:val="28"/>
        </w:rPr>
      </w:pPr>
      <w:r w:rsidRPr="00645DCF">
        <w:rPr>
          <w:sz w:val="28"/>
          <w:szCs w:val="28"/>
        </w:rPr>
        <w:t>Confusion matrices were used to visualize prediction performance.</w:t>
      </w:r>
    </w:p>
    <w:p w14:paraId="0B3B0252" w14:textId="77777777" w:rsidR="00645DCF" w:rsidRDefault="00645DCF" w:rsidP="00645DCF">
      <w:pPr>
        <w:numPr>
          <w:ilvl w:val="0"/>
          <w:numId w:val="10"/>
        </w:numPr>
        <w:rPr>
          <w:sz w:val="28"/>
          <w:szCs w:val="28"/>
        </w:rPr>
      </w:pPr>
      <w:r w:rsidRPr="00645DCF">
        <w:rPr>
          <w:b/>
          <w:bCs/>
          <w:sz w:val="28"/>
          <w:szCs w:val="28"/>
        </w:rPr>
        <w:t>Feature Importance:</w:t>
      </w:r>
      <w:r w:rsidRPr="00645DCF">
        <w:rPr>
          <w:sz w:val="28"/>
          <w:szCs w:val="28"/>
        </w:rPr>
        <w:br/>
        <w:t>The Random Forest model’s feature importances were extracted to interpret model decisions, identifying the most influential process variables.</w:t>
      </w:r>
    </w:p>
    <w:p w14:paraId="53E52178" w14:textId="77777777" w:rsidR="00B87EA5" w:rsidRDefault="00B87EA5" w:rsidP="00B87EA5">
      <w:pPr>
        <w:rPr>
          <w:sz w:val="28"/>
          <w:szCs w:val="28"/>
        </w:rPr>
      </w:pPr>
    </w:p>
    <w:p w14:paraId="33F8928B" w14:textId="77777777" w:rsidR="00B87EA5" w:rsidRDefault="00B87EA5" w:rsidP="00B87EA5">
      <w:pPr>
        <w:rPr>
          <w:sz w:val="28"/>
          <w:szCs w:val="28"/>
        </w:rPr>
      </w:pPr>
    </w:p>
    <w:p w14:paraId="358353E6" w14:textId="77777777" w:rsidR="00B87EA5" w:rsidRDefault="00B87EA5" w:rsidP="00B87EA5">
      <w:pPr>
        <w:rPr>
          <w:sz w:val="28"/>
          <w:szCs w:val="28"/>
        </w:rPr>
      </w:pPr>
    </w:p>
    <w:p w14:paraId="657F1A54" w14:textId="77777777" w:rsidR="00B87EA5" w:rsidRDefault="00B87EA5" w:rsidP="00B87EA5">
      <w:pPr>
        <w:rPr>
          <w:sz w:val="28"/>
          <w:szCs w:val="28"/>
        </w:rPr>
      </w:pPr>
    </w:p>
    <w:p w14:paraId="2A59A7AD" w14:textId="77777777" w:rsidR="00B87EA5" w:rsidRDefault="00B87EA5" w:rsidP="00B87EA5">
      <w:pPr>
        <w:rPr>
          <w:sz w:val="28"/>
          <w:szCs w:val="28"/>
        </w:rPr>
      </w:pPr>
    </w:p>
    <w:p w14:paraId="40B55C9D" w14:textId="77777777" w:rsidR="00B87EA5" w:rsidRDefault="00B87EA5" w:rsidP="00B87EA5">
      <w:pPr>
        <w:rPr>
          <w:sz w:val="28"/>
          <w:szCs w:val="28"/>
        </w:rPr>
      </w:pPr>
    </w:p>
    <w:p w14:paraId="347244FF" w14:textId="77777777" w:rsidR="00B87EA5" w:rsidRDefault="00B87EA5" w:rsidP="00B87EA5">
      <w:pPr>
        <w:rPr>
          <w:sz w:val="28"/>
          <w:szCs w:val="28"/>
        </w:rPr>
      </w:pPr>
    </w:p>
    <w:p w14:paraId="568FD2A6" w14:textId="77777777" w:rsidR="00B87EA5" w:rsidRDefault="00B87EA5" w:rsidP="00B87EA5">
      <w:pPr>
        <w:rPr>
          <w:sz w:val="28"/>
          <w:szCs w:val="28"/>
        </w:rPr>
      </w:pPr>
    </w:p>
    <w:p w14:paraId="63841AAE" w14:textId="77777777" w:rsidR="00B87EA5" w:rsidRPr="00645DCF" w:rsidRDefault="00B87EA5" w:rsidP="00B87EA5">
      <w:pPr>
        <w:rPr>
          <w:sz w:val="28"/>
          <w:szCs w:val="28"/>
        </w:rPr>
      </w:pPr>
    </w:p>
    <w:p w14:paraId="71D4AFD8" w14:textId="38030E95" w:rsidR="00645DCF" w:rsidRPr="00645DCF" w:rsidRDefault="00645DCF" w:rsidP="00645DCF">
      <w:pPr>
        <w:rPr>
          <w:sz w:val="28"/>
          <w:szCs w:val="28"/>
        </w:rPr>
      </w:pPr>
    </w:p>
    <w:p w14:paraId="076AEA2F" w14:textId="1CCBD012" w:rsidR="00645DCF" w:rsidRPr="00645DCF" w:rsidRDefault="00645DCF" w:rsidP="00645DCF">
      <w:pPr>
        <w:rPr>
          <w:b/>
          <w:bCs/>
          <w:sz w:val="32"/>
          <w:szCs w:val="32"/>
        </w:rPr>
      </w:pPr>
      <w:r w:rsidRPr="00645DCF">
        <w:rPr>
          <w:b/>
          <w:bCs/>
          <w:sz w:val="32"/>
          <w:szCs w:val="32"/>
        </w:rPr>
        <w:lastRenderedPageBreak/>
        <w:t xml:space="preserve">Figure 4.1: Screenshot of Feasibility Prediction Output </w:t>
      </w:r>
    </w:p>
    <w:p w14:paraId="350DCBBA" w14:textId="3F348EDD" w:rsidR="00645DCF" w:rsidRDefault="00B87EA5" w:rsidP="00645DCF">
      <w:pPr>
        <w:rPr>
          <w:sz w:val="28"/>
          <w:szCs w:val="28"/>
        </w:rPr>
      </w:pPr>
      <w:r w:rsidRPr="00B87EA5">
        <w:rPr>
          <w:sz w:val="28"/>
          <w:szCs w:val="28"/>
        </w:rPr>
        <w:drawing>
          <wp:inline distT="0" distB="0" distL="0" distR="0" wp14:anchorId="1983882C" wp14:editId="6532AD9D">
            <wp:extent cx="5095075" cy="4773881"/>
            <wp:effectExtent l="0" t="0" r="0" b="8255"/>
            <wp:docPr id="120176594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65942" name="Picture 1" descr="A screenshot of a computer"/>
                    <pic:cNvPicPr/>
                  </pic:nvPicPr>
                  <pic:blipFill>
                    <a:blip r:embed="rId16"/>
                    <a:stretch>
                      <a:fillRect/>
                    </a:stretch>
                  </pic:blipFill>
                  <pic:spPr>
                    <a:xfrm>
                      <a:off x="0" y="0"/>
                      <a:ext cx="5104977" cy="4783159"/>
                    </a:xfrm>
                    <a:prstGeom prst="rect">
                      <a:avLst/>
                    </a:prstGeom>
                  </pic:spPr>
                </pic:pic>
              </a:graphicData>
            </a:graphic>
          </wp:inline>
        </w:drawing>
      </w:r>
    </w:p>
    <w:p w14:paraId="2B4CAEAB" w14:textId="77777777" w:rsidR="00B87EA5" w:rsidRPr="00645DCF" w:rsidRDefault="00B87EA5" w:rsidP="00645DCF">
      <w:pPr>
        <w:rPr>
          <w:sz w:val="28"/>
          <w:szCs w:val="28"/>
        </w:rPr>
      </w:pPr>
    </w:p>
    <w:p w14:paraId="6D4D6992" w14:textId="77777777" w:rsidR="00645DCF" w:rsidRPr="00645DCF" w:rsidRDefault="00645DCF" w:rsidP="00645DCF">
      <w:pPr>
        <w:rPr>
          <w:b/>
          <w:bCs/>
          <w:sz w:val="28"/>
          <w:szCs w:val="28"/>
        </w:rPr>
      </w:pPr>
      <w:r w:rsidRPr="00645DCF">
        <w:rPr>
          <w:b/>
          <w:bCs/>
          <w:sz w:val="28"/>
          <w:szCs w:val="28"/>
        </w:rPr>
        <w:t>4.1.2 McCabe–Thiele Simulation Implementation</w:t>
      </w:r>
    </w:p>
    <w:p w14:paraId="4DD7FF6C" w14:textId="77777777" w:rsidR="00645DCF" w:rsidRPr="00645DCF" w:rsidRDefault="00645DCF" w:rsidP="00645DCF">
      <w:pPr>
        <w:rPr>
          <w:sz w:val="28"/>
          <w:szCs w:val="28"/>
        </w:rPr>
      </w:pPr>
      <w:r w:rsidRPr="00645DCF">
        <w:rPr>
          <w:sz w:val="28"/>
          <w:szCs w:val="28"/>
        </w:rPr>
        <w:t xml:space="preserve">The </w:t>
      </w:r>
      <w:r w:rsidRPr="00645DCF">
        <w:rPr>
          <w:b/>
          <w:bCs/>
          <w:sz w:val="28"/>
          <w:szCs w:val="28"/>
        </w:rPr>
        <w:t>distillation simulation module</w:t>
      </w:r>
      <w:r w:rsidRPr="00645DCF">
        <w:rPr>
          <w:sz w:val="28"/>
          <w:szCs w:val="28"/>
        </w:rPr>
        <w:t xml:space="preserve"> was developed to automate the McCabe–Thiele graphical method using thermodynamic equations. It takes the predicted feasible operating points as input and computes vapor–liquid equilibrium (VLE) curves, operating lines, and the number of theoretical stages.</w:t>
      </w:r>
    </w:p>
    <w:p w14:paraId="726EB5F6" w14:textId="77777777" w:rsidR="00645DCF" w:rsidRPr="00645DCF" w:rsidRDefault="00645DCF" w:rsidP="00645DCF">
      <w:pPr>
        <w:numPr>
          <w:ilvl w:val="0"/>
          <w:numId w:val="11"/>
        </w:numPr>
        <w:rPr>
          <w:sz w:val="28"/>
          <w:szCs w:val="28"/>
        </w:rPr>
      </w:pPr>
      <w:r w:rsidRPr="00645DCF">
        <w:rPr>
          <w:b/>
          <w:bCs/>
          <w:sz w:val="28"/>
          <w:szCs w:val="28"/>
        </w:rPr>
        <w:t>Equilibrium Curve Computation:</w:t>
      </w:r>
      <w:r w:rsidRPr="00645DCF">
        <w:rPr>
          <w:sz w:val="28"/>
          <w:szCs w:val="28"/>
        </w:rPr>
        <w:br/>
        <w:t xml:space="preserve">The </w:t>
      </w:r>
      <w:r w:rsidRPr="00645DCF">
        <w:rPr>
          <w:b/>
          <w:bCs/>
          <w:sz w:val="28"/>
          <w:szCs w:val="28"/>
        </w:rPr>
        <w:t>Antoine equation</w:t>
      </w:r>
      <w:r w:rsidRPr="00645DCF">
        <w:rPr>
          <w:sz w:val="28"/>
          <w:szCs w:val="28"/>
        </w:rPr>
        <w:t xml:space="preserve"> was used to calculate saturation pressures:</w:t>
      </w:r>
    </w:p>
    <w:p w14:paraId="1C479581" w14:textId="608A3814" w:rsidR="00645DCF" w:rsidRDefault="00645DCF" w:rsidP="00645DCF">
      <w:pPr>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log</m:t>
              </m:r>
              <m:r>
                <w:rPr>
                  <w:rFonts w:ascii="Cambria Math" w:hAnsi="Cambria Math"/>
                  <w:sz w:val="28"/>
                  <w:szCs w:val="28"/>
                </w:rPr>
                <m:t>⁡</m:t>
              </m:r>
            </m:e>
            <m:sub>
              <m:r>
                <w:rPr>
                  <w:rFonts w:ascii="Cambria Math" w:hAnsi="Cambria Math"/>
                  <w:sz w:val="28"/>
                  <w:szCs w:val="28"/>
                </w:rPr>
                <m:t>10</m:t>
              </m:r>
            </m:sub>
          </m:sSub>
          <m:sSub>
            <m:sSubPr>
              <m:ctrlPr>
                <w:rPr>
                  <w:rFonts w:ascii="Cambria Math" w:hAnsi="Cambria Math"/>
                  <w:sz w:val="28"/>
                  <w:szCs w:val="28"/>
                </w:rPr>
              </m:ctrlPr>
            </m:sSubPr>
            <m:e>
              <m:r>
                <w:rPr>
                  <w:rFonts w:ascii="Cambria Math" w:hAnsi="Cambria Math"/>
                  <w:sz w:val="28"/>
                  <w:szCs w:val="28"/>
                </w:rPr>
                <m:t>P</m:t>
              </m:r>
            </m:e>
            <m:sub>
              <m:r>
                <m:rPr>
                  <m:nor/>
                </m:rPr>
                <w:rPr>
                  <w:sz w:val="28"/>
                  <w:szCs w:val="28"/>
                </w:rPr>
                <m:t>sat</m:t>
              </m:r>
            </m:sub>
          </m:sSub>
          <m:r>
            <w:rPr>
              <w:rFonts w:ascii="Cambria Math" w:hAnsi="Cambria Math"/>
              <w:sz w:val="28"/>
              <w:szCs w:val="28"/>
            </w:rPr>
            <m:t>=A-</m:t>
          </m:r>
          <m:f>
            <m:fPr>
              <m:ctrlPr>
                <w:rPr>
                  <w:rFonts w:ascii="Cambria Math" w:hAnsi="Cambria Math"/>
                  <w:sz w:val="28"/>
                  <w:szCs w:val="28"/>
                </w:rPr>
              </m:ctrlPr>
            </m:fPr>
            <m:num>
              <m:r>
                <w:rPr>
                  <w:rFonts w:ascii="Cambria Math" w:hAnsi="Cambria Math"/>
                  <w:sz w:val="28"/>
                  <w:szCs w:val="28"/>
                </w:rPr>
                <m:t>B</m:t>
              </m:r>
            </m:num>
            <m:den>
              <m:r>
                <w:rPr>
                  <w:rFonts w:ascii="Cambria Math" w:hAnsi="Cambria Math"/>
                  <w:sz w:val="28"/>
                  <w:szCs w:val="28"/>
                </w:rPr>
                <m:t>T+C</m:t>
              </m:r>
            </m:den>
          </m:f>
          <m:r>
            <w:rPr>
              <w:sz w:val="28"/>
              <w:szCs w:val="28"/>
            </w:rPr>
            <w:br/>
          </m:r>
        </m:oMath>
      </m:oMathPara>
    </w:p>
    <w:p w14:paraId="1BC0C28F" w14:textId="77777777" w:rsidR="00B87EA5" w:rsidRPr="00645DCF" w:rsidRDefault="00B87EA5" w:rsidP="00645DCF">
      <w:pPr>
        <w:rPr>
          <w:sz w:val="28"/>
          <w:szCs w:val="28"/>
        </w:rPr>
      </w:pPr>
    </w:p>
    <w:p w14:paraId="013F4883" w14:textId="77777777" w:rsidR="00645DCF" w:rsidRPr="00645DCF" w:rsidRDefault="00645DCF" w:rsidP="00645DCF">
      <w:pPr>
        <w:rPr>
          <w:sz w:val="28"/>
          <w:szCs w:val="28"/>
        </w:rPr>
      </w:pPr>
      <w:r w:rsidRPr="00645DCF">
        <w:rPr>
          <w:sz w:val="28"/>
          <w:szCs w:val="28"/>
        </w:rPr>
        <w:lastRenderedPageBreak/>
        <w:t xml:space="preserve">Using these, vapor-phase composition was derived via </w:t>
      </w:r>
      <w:r w:rsidRPr="00645DCF">
        <w:rPr>
          <w:b/>
          <w:bCs/>
          <w:sz w:val="28"/>
          <w:szCs w:val="28"/>
        </w:rPr>
        <w:t>Raoult’s law</w:t>
      </w:r>
      <w:r w:rsidRPr="00645DCF">
        <w:rPr>
          <w:sz w:val="28"/>
          <w:szCs w:val="28"/>
        </w:rPr>
        <w:t>:</w:t>
      </w:r>
    </w:p>
    <w:p w14:paraId="73CD8A7A" w14:textId="556A02BF" w:rsidR="00645DCF" w:rsidRPr="00645DCF" w:rsidRDefault="00645DCF" w:rsidP="00645DCF">
      <w:pPr>
        <w:rPr>
          <w:sz w:val="28"/>
          <w:szCs w:val="28"/>
        </w:rPr>
      </w:pPr>
      <m:oMathPara>
        <m:oMath>
          <m:r>
            <w:rPr>
              <w:rFonts w:ascii="Cambria Math" w:hAnsi="Cambria Math"/>
              <w:sz w:val="28"/>
              <w:szCs w:val="28"/>
            </w:rPr>
            <m:t>y=</m:t>
          </m:r>
          <m:f>
            <m:fPr>
              <m:ctrlPr>
                <w:rPr>
                  <w:rFonts w:ascii="Cambria Math" w:hAnsi="Cambria Math"/>
                  <w:sz w:val="28"/>
                  <w:szCs w:val="28"/>
                </w:rPr>
              </m:ctrlPr>
            </m:fPr>
            <m:num>
              <m:r>
                <w:rPr>
                  <w:rFonts w:ascii="Cambria Math" w:hAnsi="Cambria Math"/>
                  <w:sz w:val="28"/>
                  <w:szCs w:val="28"/>
                </w:rPr>
                <m:t>x</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A</m:t>
                  </m:r>
                </m:sub>
                <m:sup>
                  <m:r>
                    <m:rPr>
                      <m:nor/>
                    </m:rPr>
                    <w:rPr>
                      <w:sz w:val="28"/>
                      <w:szCs w:val="28"/>
                    </w:rPr>
                    <m:t>sat</m:t>
                  </m:r>
                </m:sup>
              </m:sSubSup>
            </m:num>
            <m:den>
              <m:r>
                <w:rPr>
                  <w:rFonts w:ascii="Cambria Math" w:hAnsi="Cambria Math"/>
                  <w:sz w:val="28"/>
                  <w:szCs w:val="28"/>
                </w:rPr>
                <m:t>x</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A</m:t>
                  </m:r>
                </m:sub>
                <m:sup>
                  <m:r>
                    <m:rPr>
                      <m:nor/>
                    </m:rPr>
                    <w:rPr>
                      <w:sz w:val="28"/>
                      <w:szCs w:val="28"/>
                    </w:rPr>
                    <m:t>sat</m:t>
                  </m:r>
                </m:sup>
              </m:sSubSup>
              <m:r>
                <w:rPr>
                  <w:rFonts w:ascii="Cambria Math" w:hAnsi="Cambria Math"/>
                  <w:sz w:val="28"/>
                  <w:szCs w:val="28"/>
                </w:rPr>
                <m:t>+(1-x)</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B</m:t>
                  </m:r>
                </m:sub>
                <m:sup>
                  <m:r>
                    <m:rPr>
                      <m:nor/>
                    </m:rPr>
                    <w:rPr>
                      <w:sz w:val="28"/>
                      <w:szCs w:val="28"/>
                    </w:rPr>
                    <m:t>sat</m:t>
                  </m:r>
                </m:sup>
              </m:sSubSup>
            </m:den>
          </m:f>
          <m:r>
            <w:rPr>
              <w:sz w:val="28"/>
              <w:szCs w:val="28"/>
            </w:rPr>
            <w:br/>
          </m:r>
        </m:oMath>
      </m:oMathPara>
    </w:p>
    <w:p w14:paraId="2F464FB3" w14:textId="77777777" w:rsidR="00645DCF" w:rsidRPr="00645DCF" w:rsidRDefault="00645DCF" w:rsidP="00645DCF">
      <w:pPr>
        <w:numPr>
          <w:ilvl w:val="0"/>
          <w:numId w:val="11"/>
        </w:numPr>
        <w:rPr>
          <w:sz w:val="28"/>
          <w:szCs w:val="28"/>
        </w:rPr>
      </w:pPr>
      <w:r w:rsidRPr="00645DCF">
        <w:rPr>
          <w:b/>
          <w:bCs/>
          <w:sz w:val="28"/>
          <w:szCs w:val="28"/>
        </w:rPr>
        <w:t>Operating Lines:</w:t>
      </w:r>
    </w:p>
    <w:p w14:paraId="376C6244" w14:textId="77777777" w:rsidR="00645DCF" w:rsidRPr="00645DCF" w:rsidRDefault="00645DCF" w:rsidP="00645DCF">
      <w:pPr>
        <w:numPr>
          <w:ilvl w:val="1"/>
          <w:numId w:val="11"/>
        </w:numPr>
        <w:rPr>
          <w:sz w:val="28"/>
          <w:szCs w:val="28"/>
        </w:rPr>
      </w:pPr>
      <w:r w:rsidRPr="00645DCF">
        <w:rPr>
          <w:b/>
          <w:bCs/>
          <w:sz w:val="28"/>
          <w:szCs w:val="28"/>
        </w:rPr>
        <w:t>Rectifying line:</w:t>
      </w:r>
    </w:p>
    <w:p w14:paraId="5402952E" w14:textId="47A0381D" w:rsidR="00645DCF" w:rsidRPr="00645DCF" w:rsidRDefault="00645DCF" w:rsidP="00645DCF">
      <w:pPr>
        <w:rPr>
          <w:sz w:val="28"/>
          <w:szCs w:val="28"/>
        </w:rPr>
      </w:pPr>
      <m:oMathPara>
        <m:oMath>
          <m:r>
            <w:rPr>
              <w:rFonts w:ascii="Cambria Math" w:hAnsi="Cambria Math"/>
              <w:sz w:val="28"/>
              <w:szCs w:val="28"/>
            </w:rPr>
            <m:t>y=</m:t>
          </m:r>
          <m:f>
            <m:fPr>
              <m:ctrlPr>
                <w:rPr>
                  <w:rFonts w:ascii="Cambria Math" w:hAnsi="Cambria Math"/>
                  <w:sz w:val="28"/>
                  <w:szCs w:val="28"/>
                </w:rPr>
              </m:ctrlPr>
            </m:fPr>
            <m:num>
              <m:r>
                <w:rPr>
                  <w:rFonts w:ascii="Cambria Math" w:hAnsi="Cambria Math"/>
                  <w:sz w:val="28"/>
                  <w:szCs w:val="28"/>
                </w:rPr>
                <m:t>R</m:t>
              </m:r>
            </m:num>
            <m:den>
              <m:r>
                <w:rPr>
                  <w:rFonts w:ascii="Cambria Math" w:hAnsi="Cambria Math"/>
                  <w:sz w:val="28"/>
                  <w:szCs w:val="28"/>
                </w:rPr>
                <m:t>R+1</m:t>
              </m:r>
            </m:den>
          </m:f>
          <m:r>
            <w:rPr>
              <w:rFonts w:ascii="Cambria Math" w:hAnsi="Cambria Math"/>
              <w:sz w:val="28"/>
              <w:szCs w:val="28"/>
            </w:rPr>
            <m:t>x+</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D</m:t>
                  </m:r>
                </m:sub>
              </m:sSub>
            </m:num>
            <m:den>
              <m:r>
                <w:rPr>
                  <w:rFonts w:ascii="Cambria Math" w:hAnsi="Cambria Math"/>
                  <w:sz w:val="28"/>
                  <w:szCs w:val="28"/>
                </w:rPr>
                <m:t>R+1</m:t>
              </m:r>
            </m:den>
          </m:f>
          <m:r>
            <w:rPr>
              <w:sz w:val="28"/>
              <w:szCs w:val="28"/>
            </w:rPr>
            <w:br/>
          </m:r>
        </m:oMath>
      </m:oMathPara>
    </w:p>
    <w:p w14:paraId="0221F4AF" w14:textId="77777777" w:rsidR="00645DCF" w:rsidRPr="00645DCF" w:rsidRDefault="00645DCF" w:rsidP="00645DCF">
      <w:pPr>
        <w:numPr>
          <w:ilvl w:val="1"/>
          <w:numId w:val="11"/>
        </w:numPr>
        <w:rPr>
          <w:sz w:val="28"/>
          <w:szCs w:val="28"/>
        </w:rPr>
      </w:pPr>
      <w:r w:rsidRPr="00645DCF">
        <w:rPr>
          <w:b/>
          <w:bCs/>
          <w:sz w:val="28"/>
          <w:szCs w:val="28"/>
        </w:rPr>
        <w:t>Feed (q) line:</w:t>
      </w:r>
    </w:p>
    <w:p w14:paraId="6BB4916C" w14:textId="4C8AAF1F" w:rsidR="00645DCF" w:rsidRPr="00645DCF" w:rsidRDefault="00645DCF" w:rsidP="00645DCF">
      <w:pPr>
        <w:rPr>
          <w:sz w:val="28"/>
          <w:szCs w:val="28"/>
        </w:rPr>
      </w:pPr>
      <m:oMathPara>
        <m:oMath>
          <m:r>
            <w:rPr>
              <w:rFonts w:ascii="Cambria Math" w:hAnsi="Cambria Math"/>
              <w:sz w:val="28"/>
              <w:szCs w:val="28"/>
            </w:rPr>
            <m:t>y=</m:t>
          </m:r>
          <m:f>
            <m:fPr>
              <m:ctrlPr>
                <w:rPr>
                  <w:rFonts w:ascii="Cambria Math" w:hAnsi="Cambria Math"/>
                  <w:sz w:val="28"/>
                  <w:szCs w:val="28"/>
                </w:rPr>
              </m:ctrlPr>
            </m:fPr>
            <m:num>
              <m:r>
                <w:rPr>
                  <w:rFonts w:ascii="Cambria Math" w:hAnsi="Cambria Math"/>
                  <w:sz w:val="28"/>
                  <w:szCs w:val="28"/>
                </w:rPr>
                <m:t>q</m:t>
              </m:r>
            </m:num>
            <m:den>
              <m:r>
                <w:rPr>
                  <w:rFonts w:ascii="Cambria Math" w:hAnsi="Cambria Math"/>
                  <w:sz w:val="28"/>
                  <w:szCs w:val="28"/>
                </w:rPr>
                <m:t>q-1</m:t>
              </m:r>
            </m:den>
          </m:f>
          <m:r>
            <w:rPr>
              <w:rFonts w:ascii="Cambria Math" w:hAnsi="Cambria Math"/>
              <w:sz w:val="28"/>
              <w:szCs w:val="28"/>
            </w:rPr>
            <m:t>x-</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f</m:t>
                  </m:r>
                </m:sub>
              </m:sSub>
            </m:num>
            <m:den>
              <m:r>
                <w:rPr>
                  <w:rFonts w:ascii="Cambria Math" w:hAnsi="Cambria Math"/>
                  <w:sz w:val="28"/>
                  <w:szCs w:val="28"/>
                </w:rPr>
                <m:t>q-1</m:t>
              </m:r>
            </m:den>
          </m:f>
          <m:r>
            <w:rPr>
              <w:sz w:val="28"/>
              <w:szCs w:val="28"/>
            </w:rPr>
            <w:br/>
          </m:r>
        </m:oMath>
      </m:oMathPara>
    </w:p>
    <w:p w14:paraId="093BD0C1" w14:textId="77777777" w:rsidR="00645DCF" w:rsidRPr="00645DCF" w:rsidRDefault="00645DCF" w:rsidP="00645DCF">
      <w:pPr>
        <w:numPr>
          <w:ilvl w:val="0"/>
          <w:numId w:val="11"/>
        </w:numPr>
        <w:rPr>
          <w:sz w:val="28"/>
          <w:szCs w:val="28"/>
        </w:rPr>
      </w:pPr>
      <w:r w:rsidRPr="00645DCF">
        <w:rPr>
          <w:sz w:val="28"/>
          <w:szCs w:val="28"/>
        </w:rPr>
        <w:t xml:space="preserve">The intersection between these lines was computed using the </w:t>
      </w:r>
      <w:proofErr w:type="spellStart"/>
      <w:r w:rsidRPr="00645DCF">
        <w:rPr>
          <w:sz w:val="28"/>
          <w:szCs w:val="28"/>
        </w:rPr>
        <w:t>brentq</w:t>
      </w:r>
      <w:proofErr w:type="spellEnd"/>
      <w:r w:rsidRPr="00645DCF">
        <w:rPr>
          <w:sz w:val="28"/>
          <w:szCs w:val="28"/>
        </w:rPr>
        <w:t xml:space="preserve"> function from </w:t>
      </w:r>
      <w:proofErr w:type="spellStart"/>
      <w:r w:rsidRPr="00645DCF">
        <w:rPr>
          <w:sz w:val="28"/>
          <w:szCs w:val="28"/>
        </w:rPr>
        <w:t>scipy.optimize</w:t>
      </w:r>
      <w:proofErr w:type="spellEnd"/>
      <w:r w:rsidRPr="00645DCF">
        <w:rPr>
          <w:sz w:val="28"/>
          <w:szCs w:val="28"/>
        </w:rPr>
        <w:t>.</w:t>
      </w:r>
    </w:p>
    <w:p w14:paraId="56C43189" w14:textId="77777777" w:rsidR="00645DCF" w:rsidRPr="00645DCF" w:rsidRDefault="00645DCF" w:rsidP="00645DCF">
      <w:pPr>
        <w:numPr>
          <w:ilvl w:val="0"/>
          <w:numId w:val="11"/>
        </w:numPr>
        <w:rPr>
          <w:sz w:val="28"/>
          <w:szCs w:val="28"/>
        </w:rPr>
      </w:pPr>
      <w:r w:rsidRPr="00645DCF">
        <w:rPr>
          <w:b/>
          <w:bCs/>
          <w:sz w:val="28"/>
          <w:szCs w:val="28"/>
        </w:rPr>
        <w:t>Stage Construction Algorithm:</w:t>
      </w:r>
      <w:r w:rsidRPr="00645DCF">
        <w:rPr>
          <w:sz w:val="28"/>
          <w:szCs w:val="28"/>
        </w:rPr>
        <w:br/>
        <w:t>The staircase-like steps representing equilibrium stages were plotted by alternately moving horizontally to the equilibrium curve and vertically to the operating line until reaching the bottoms composition.</w:t>
      </w:r>
    </w:p>
    <w:p w14:paraId="3FAD422A" w14:textId="77777777" w:rsidR="00645DCF" w:rsidRPr="00645DCF" w:rsidRDefault="00645DCF" w:rsidP="00645DCF">
      <w:pPr>
        <w:numPr>
          <w:ilvl w:val="0"/>
          <w:numId w:val="11"/>
        </w:numPr>
        <w:rPr>
          <w:sz w:val="28"/>
          <w:szCs w:val="28"/>
        </w:rPr>
      </w:pPr>
      <w:r w:rsidRPr="00645DCF">
        <w:rPr>
          <w:b/>
          <w:bCs/>
          <w:sz w:val="28"/>
          <w:szCs w:val="28"/>
        </w:rPr>
        <w:t>Visualization:</w:t>
      </w:r>
      <w:r w:rsidRPr="00645DCF">
        <w:rPr>
          <w:sz w:val="28"/>
          <w:szCs w:val="28"/>
        </w:rPr>
        <w:br/>
        <w:t xml:space="preserve">The final </w:t>
      </w:r>
      <w:r w:rsidRPr="00645DCF">
        <w:rPr>
          <w:b/>
          <w:bCs/>
          <w:sz w:val="28"/>
          <w:szCs w:val="28"/>
        </w:rPr>
        <w:t>McCabe–Thiele diagram</w:t>
      </w:r>
      <w:r w:rsidRPr="00645DCF">
        <w:rPr>
          <w:sz w:val="28"/>
          <w:szCs w:val="28"/>
        </w:rPr>
        <w:t xml:space="preserve"> displayed:</w:t>
      </w:r>
    </w:p>
    <w:p w14:paraId="74D02696" w14:textId="77777777" w:rsidR="00645DCF" w:rsidRPr="00645DCF" w:rsidRDefault="00645DCF" w:rsidP="00645DCF">
      <w:pPr>
        <w:numPr>
          <w:ilvl w:val="1"/>
          <w:numId w:val="11"/>
        </w:numPr>
        <w:rPr>
          <w:sz w:val="28"/>
          <w:szCs w:val="28"/>
        </w:rPr>
      </w:pPr>
      <w:r w:rsidRPr="00645DCF">
        <w:rPr>
          <w:sz w:val="28"/>
          <w:szCs w:val="28"/>
        </w:rPr>
        <w:t>The equilibrium curve (blue)</w:t>
      </w:r>
    </w:p>
    <w:p w14:paraId="706546D2" w14:textId="77777777" w:rsidR="00645DCF" w:rsidRPr="00645DCF" w:rsidRDefault="00645DCF" w:rsidP="00645DCF">
      <w:pPr>
        <w:numPr>
          <w:ilvl w:val="1"/>
          <w:numId w:val="11"/>
        </w:numPr>
        <w:rPr>
          <w:sz w:val="28"/>
          <w:szCs w:val="28"/>
        </w:rPr>
      </w:pPr>
      <w:r w:rsidRPr="00645DCF">
        <w:rPr>
          <w:sz w:val="28"/>
          <w:szCs w:val="28"/>
        </w:rPr>
        <w:t>Rectifying, stripping, and q-lines</w:t>
      </w:r>
    </w:p>
    <w:p w14:paraId="785AC9B7" w14:textId="77777777" w:rsidR="00645DCF" w:rsidRPr="00645DCF" w:rsidRDefault="00645DCF" w:rsidP="00645DCF">
      <w:pPr>
        <w:numPr>
          <w:ilvl w:val="1"/>
          <w:numId w:val="11"/>
        </w:numPr>
        <w:rPr>
          <w:sz w:val="28"/>
          <w:szCs w:val="28"/>
        </w:rPr>
      </w:pPr>
      <w:r w:rsidRPr="00645DCF">
        <w:rPr>
          <w:sz w:val="28"/>
          <w:szCs w:val="28"/>
        </w:rPr>
        <w:t>Operating steps (orange)</w:t>
      </w:r>
    </w:p>
    <w:p w14:paraId="4DF9732E" w14:textId="77777777" w:rsidR="00645DCF" w:rsidRPr="00645DCF" w:rsidRDefault="00645DCF" w:rsidP="00645DCF">
      <w:pPr>
        <w:numPr>
          <w:ilvl w:val="1"/>
          <w:numId w:val="11"/>
        </w:numPr>
        <w:rPr>
          <w:sz w:val="28"/>
          <w:szCs w:val="28"/>
        </w:rPr>
      </w:pPr>
      <w:r w:rsidRPr="00645DCF">
        <w:rPr>
          <w:sz w:val="28"/>
          <w:szCs w:val="28"/>
        </w:rPr>
        <w:t>The diagonal line (y = x)</w:t>
      </w:r>
    </w:p>
    <w:p w14:paraId="75C495BB" w14:textId="77777777" w:rsidR="00645DCF" w:rsidRPr="00645DCF" w:rsidRDefault="00645DCF" w:rsidP="00645DCF">
      <w:pPr>
        <w:rPr>
          <w:sz w:val="28"/>
          <w:szCs w:val="28"/>
        </w:rPr>
      </w:pPr>
      <w:r w:rsidRPr="00645DCF">
        <w:rPr>
          <w:sz w:val="28"/>
          <w:szCs w:val="28"/>
        </w:rPr>
        <w:t>This was implemented using matplotlib.</w:t>
      </w:r>
    </w:p>
    <w:p w14:paraId="11B127F7" w14:textId="4CF4AB76" w:rsidR="00645DCF" w:rsidRDefault="00645DCF" w:rsidP="00645DCF">
      <w:pPr>
        <w:rPr>
          <w:sz w:val="28"/>
          <w:szCs w:val="28"/>
        </w:rPr>
      </w:pPr>
    </w:p>
    <w:p w14:paraId="1ED1930F" w14:textId="77777777" w:rsidR="00B87EA5" w:rsidRDefault="00B87EA5" w:rsidP="00645DCF">
      <w:pPr>
        <w:rPr>
          <w:sz w:val="28"/>
          <w:szCs w:val="28"/>
        </w:rPr>
      </w:pPr>
    </w:p>
    <w:p w14:paraId="721F58E9" w14:textId="602B5E3D" w:rsidR="00645DCF" w:rsidRPr="00645DCF" w:rsidRDefault="00645DCF" w:rsidP="00645DCF">
      <w:pPr>
        <w:rPr>
          <w:sz w:val="28"/>
          <w:szCs w:val="28"/>
        </w:rPr>
      </w:pPr>
    </w:p>
    <w:p w14:paraId="37A2C7CC" w14:textId="60A94938" w:rsidR="00645DCF" w:rsidRDefault="00645DCF" w:rsidP="00645DCF">
      <w:pPr>
        <w:rPr>
          <w:b/>
          <w:bCs/>
          <w:sz w:val="28"/>
          <w:szCs w:val="28"/>
        </w:rPr>
      </w:pPr>
      <w:r w:rsidRPr="00645DCF">
        <w:rPr>
          <w:b/>
          <w:bCs/>
          <w:sz w:val="28"/>
          <w:szCs w:val="28"/>
        </w:rPr>
        <w:lastRenderedPageBreak/>
        <w:t>4.</w:t>
      </w:r>
      <w:r w:rsidR="00B87EA5">
        <w:rPr>
          <w:b/>
          <w:bCs/>
          <w:sz w:val="28"/>
          <w:szCs w:val="28"/>
        </w:rPr>
        <w:t>2</w:t>
      </w:r>
      <w:r w:rsidRPr="00645DCF">
        <w:rPr>
          <w:b/>
          <w:bCs/>
          <w:sz w:val="28"/>
          <w:szCs w:val="28"/>
        </w:rPr>
        <w:t xml:space="preserve"> Results and Performance Evaluation</w:t>
      </w:r>
    </w:p>
    <w:p w14:paraId="28C677CA" w14:textId="77777777" w:rsidR="00B87EA5" w:rsidRPr="00645DCF" w:rsidRDefault="00B87EA5" w:rsidP="00645DCF">
      <w:pPr>
        <w:rPr>
          <w:b/>
          <w:bCs/>
          <w:sz w:val="28"/>
          <w:szCs w:val="28"/>
        </w:rPr>
      </w:pPr>
    </w:p>
    <w:p w14:paraId="7AD7BF56" w14:textId="71DF9BF3" w:rsidR="00645DCF" w:rsidRPr="00645DCF" w:rsidRDefault="00645DCF" w:rsidP="00645DCF">
      <w:pPr>
        <w:rPr>
          <w:b/>
          <w:bCs/>
          <w:sz w:val="28"/>
          <w:szCs w:val="28"/>
        </w:rPr>
      </w:pPr>
      <w:r w:rsidRPr="00645DCF">
        <w:rPr>
          <w:b/>
          <w:bCs/>
          <w:sz w:val="28"/>
          <w:szCs w:val="28"/>
        </w:rPr>
        <w:t>4.</w:t>
      </w:r>
      <w:r w:rsidR="00B87EA5">
        <w:rPr>
          <w:b/>
          <w:bCs/>
          <w:sz w:val="28"/>
          <w:szCs w:val="28"/>
        </w:rPr>
        <w:t>2</w:t>
      </w:r>
      <w:r w:rsidRPr="00645DCF">
        <w:rPr>
          <w:b/>
          <w:bCs/>
          <w:sz w:val="28"/>
          <w:szCs w:val="28"/>
        </w:rPr>
        <w:t>.1 Machine Learning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1992"/>
        <w:gridCol w:w="2538"/>
      </w:tblGrid>
      <w:tr w:rsidR="00645DCF" w:rsidRPr="00645DCF" w14:paraId="17D77D32" w14:textId="77777777">
        <w:trPr>
          <w:tblHeader/>
          <w:tblCellSpacing w:w="15" w:type="dxa"/>
        </w:trPr>
        <w:tc>
          <w:tcPr>
            <w:tcW w:w="0" w:type="auto"/>
            <w:vAlign w:val="center"/>
            <w:hideMark/>
          </w:tcPr>
          <w:p w14:paraId="41D44B77" w14:textId="77777777" w:rsidR="00645DCF" w:rsidRPr="00645DCF" w:rsidRDefault="00645DCF" w:rsidP="00645DCF">
            <w:pPr>
              <w:rPr>
                <w:b/>
                <w:bCs/>
                <w:sz w:val="28"/>
                <w:szCs w:val="28"/>
              </w:rPr>
            </w:pPr>
            <w:r w:rsidRPr="00645DCF">
              <w:rPr>
                <w:b/>
                <w:bCs/>
                <w:sz w:val="28"/>
                <w:szCs w:val="28"/>
              </w:rPr>
              <w:t>Metric</w:t>
            </w:r>
          </w:p>
        </w:tc>
        <w:tc>
          <w:tcPr>
            <w:tcW w:w="0" w:type="auto"/>
            <w:vAlign w:val="center"/>
            <w:hideMark/>
          </w:tcPr>
          <w:p w14:paraId="085FEC93" w14:textId="77777777" w:rsidR="00645DCF" w:rsidRPr="00645DCF" w:rsidRDefault="00645DCF" w:rsidP="00645DCF">
            <w:pPr>
              <w:rPr>
                <w:b/>
                <w:bCs/>
                <w:sz w:val="28"/>
                <w:szCs w:val="28"/>
              </w:rPr>
            </w:pPr>
            <w:r w:rsidRPr="00645DCF">
              <w:rPr>
                <w:b/>
                <w:bCs/>
                <w:sz w:val="28"/>
                <w:szCs w:val="28"/>
              </w:rPr>
              <w:t>Random Forest</w:t>
            </w:r>
          </w:p>
        </w:tc>
        <w:tc>
          <w:tcPr>
            <w:tcW w:w="0" w:type="auto"/>
            <w:vAlign w:val="center"/>
            <w:hideMark/>
          </w:tcPr>
          <w:p w14:paraId="63037CCC" w14:textId="77777777" w:rsidR="00645DCF" w:rsidRPr="00645DCF" w:rsidRDefault="00645DCF" w:rsidP="00645DCF">
            <w:pPr>
              <w:rPr>
                <w:b/>
                <w:bCs/>
                <w:sz w:val="28"/>
                <w:szCs w:val="28"/>
              </w:rPr>
            </w:pPr>
            <w:r w:rsidRPr="00645DCF">
              <w:rPr>
                <w:b/>
                <w:bCs/>
                <w:sz w:val="28"/>
                <w:szCs w:val="28"/>
              </w:rPr>
              <w:t>Logistic Regression</w:t>
            </w:r>
          </w:p>
        </w:tc>
      </w:tr>
      <w:tr w:rsidR="00645DCF" w:rsidRPr="00645DCF" w14:paraId="585AE4EA" w14:textId="77777777">
        <w:trPr>
          <w:tblCellSpacing w:w="15" w:type="dxa"/>
        </w:trPr>
        <w:tc>
          <w:tcPr>
            <w:tcW w:w="0" w:type="auto"/>
            <w:vAlign w:val="center"/>
            <w:hideMark/>
          </w:tcPr>
          <w:p w14:paraId="40EAADE6" w14:textId="77777777" w:rsidR="00645DCF" w:rsidRPr="00645DCF" w:rsidRDefault="00645DCF" w:rsidP="00645DCF">
            <w:pPr>
              <w:rPr>
                <w:sz w:val="28"/>
                <w:szCs w:val="28"/>
              </w:rPr>
            </w:pPr>
            <w:r w:rsidRPr="00645DCF">
              <w:rPr>
                <w:sz w:val="28"/>
                <w:szCs w:val="28"/>
              </w:rPr>
              <w:t>Accuracy</w:t>
            </w:r>
          </w:p>
        </w:tc>
        <w:tc>
          <w:tcPr>
            <w:tcW w:w="0" w:type="auto"/>
            <w:vAlign w:val="center"/>
            <w:hideMark/>
          </w:tcPr>
          <w:p w14:paraId="061E1604" w14:textId="77777777" w:rsidR="00645DCF" w:rsidRPr="00645DCF" w:rsidRDefault="00645DCF" w:rsidP="00645DCF">
            <w:pPr>
              <w:rPr>
                <w:sz w:val="28"/>
                <w:szCs w:val="28"/>
              </w:rPr>
            </w:pPr>
            <w:r w:rsidRPr="00645DCF">
              <w:rPr>
                <w:sz w:val="28"/>
                <w:szCs w:val="28"/>
              </w:rPr>
              <w:t>0.84</w:t>
            </w:r>
          </w:p>
        </w:tc>
        <w:tc>
          <w:tcPr>
            <w:tcW w:w="0" w:type="auto"/>
            <w:vAlign w:val="center"/>
            <w:hideMark/>
          </w:tcPr>
          <w:p w14:paraId="4B3F598A" w14:textId="77777777" w:rsidR="00645DCF" w:rsidRPr="00645DCF" w:rsidRDefault="00645DCF" w:rsidP="00645DCF">
            <w:pPr>
              <w:rPr>
                <w:sz w:val="28"/>
                <w:szCs w:val="28"/>
              </w:rPr>
            </w:pPr>
            <w:r w:rsidRPr="00645DCF">
              <w:rPr>
                <w:sz w:val="28"/>
                <w:szCs w:val="28"/>
              </w:rPr>
              <w:t>0.835</w:t>
            </w:r>
          </w:p>
        </w:tc>
      </w:tr>
      <w:tr w:rsidR="00645DCF" w:rsidRPr="00645DCF" w14:paraId="03A4121A" w14:textId="77777777">
        <w:trPr>
          <w:tblCellSpacing w:w="15" w:type="dxa"/>
        </w:trPr>
        <w:tc>
          <w:tcPr>
            <w:tcW w:w="0" w:type="auto"/>
            <w:vAlign w:val="center"/>
            <w:hideMark/>
          </w:tcPr>
          <w:p w14:paraId="320CC06C" w14:textId="77777777" w:rsidR="00645DCF" w:rsidRPr="00645DCF" w:rsidRDefault="00645DCF" w:rsidP="00645DCF">
            <w:pPr>
              <w:rPr>
                <w:sz w:val="28"/>
                <w:szCs w:val="28"/>
              </w:rPr>
            </w:pPr>
            <w:r w:rsidRPr="00645DCF">
              <w:rPr>
                <w:sz w:val="28"/>
                <w:szCs w:val="28"/>
              </w:rPr>
              <w:t>Precision</w:t>
            </w:r>
          </w:p>
        </w:tc>
        <w:tc>
          <w:tcPr>
            <w:tcW w:w="0" w:type="auto"/>
            <w:vAlign w:val="center"/>
            <w:hideMark/>
          </w:tcPr>
          <w:p w14:paraId="2E3EB9CA" w14:textId="77777777" w:rsidR="00645DCF" w:rsidRPr="00645DCF" w:rsidRDefault="00645DCF" w:rsidP="00645DCF">
            <w:pPr>
              <w:rPr>
                <w:sz w:val="28"/>
                <w:szCs w:val="28"/>
              </w:rPr>
            </w:pPr>
            <w:r w:rsidRPr="00645DCF">
              <w:rPr>
                <w:sz w:val="28"/>
                <w:szCs w:val="28"/>
              </w:rPr>
              <w:t>0.87</w:t>
            </w:r>
          </w:p>
        </w:tc>
        <w:tc>
          <w:tcPr>
            <w:tcW w:w="0" w:type="auto"/>
            <w:vAlign w:val="center"/>
            <w:hideMark/>
          </w:tcPr>
          <w:p w14:paraId="376A49F5" w14:textId="77777777" w:rsidR="00645DCF" w:rsidRPr="00645DCF" w:rsidRDefault="00645DCF" w:rsidP="00645DCF">
            <w:pPr>
              <w:rPr>
                <w:sz w:val="28"/>
                <w:szCs w:val="28"/>
              </w:rPr>
            </w:pPr>
            <w:r w:rsidRPr="00645DCF">
              <w:rPr>
                <w:sz w:val="28"/>
                <w:szCs w:val="28"/>
              </w:rPr>
              <w:t>0.87</w:t>
            </w:r>
          </w:p>
        </w:tc>
      </w:tr>
      <w:tr w:rsidR="00645DCF" w:rsidRPr="00645DCF" w14:paraId="39A9FB98" w14:textId="77777777">
        <w:trPr>
          <w:tblCellSpacing w:w="15" w:type="dxa"/>
        </w:trPr>
        <w:tc>
          <w:tcPr>
            <w:tcW w:w="0" w:type="auto"/>
            <w:vAlign w:val="center"/>
            <w:hideMark/>
          </w:tcPr>
          <w:p w14:paraId="4857179B" w14:textId="77777777" w:rsidR="00645DCF" w:rsidRPr="00645DCF" w:rsidRDefault="00645DCF" w:rsidP="00645DCF">
            <w:pPr>
              <w:rPr>
                <w:sz w:val="28"/>
                <w:szCs w:val="28"/>
              </w:rPr>
            </w:pPr>
            <w:r w:rsidRPr="00645DCF">
              <w:rPr>
                <w:sz w:val="28"/>
                <w:szCs w:val="28"/>
              </w:rPr>
              <w:t>Recall</w:t>
            </w:r>
          </w:p>
        </w:tc>
        <w:tc>
          <w:tcPr>
            <w:tcW w:w="0" w:type="auto"/>
            <w:vAlign w:val="center"/>
            <w:hideMark/>
          </w:tcPr>
          <w:p w14:paraId="50317CEF" w14:textId="77777777" w:rsidR="00645DCF" w:rsidRPr="00645DCF" w:rsidRDefault="00645DCF" w:rsidP="00645DCF">
            <w:pPr>
              <w:rPr>
                <w:sz w:val="28"/>
                <w:szCs w:val="28"/>
              </w:rPr>
            </w:pPr>
            <w:r w:rsidRPr="00645DCF">
              <w:rPr>
                <w:sz w:val="28"/>
                <w:szCs w:val="28"/>
              </w:rPr>
              <w:t>0.82</w:t>
            </w:r>
          </w:p>
        </w:tc>
        <w:tc>
          <w:tcPr>
            <w:tcW w:w="0" w:type="auto"/>
            <w:vAlign w:val="center"/>
            <w:hideMark/>
          </w:tcPr>
          <w:p w14:paraId="1592BEAF" w14:textId="77777777" w:rsidR="00645DCF" w:rsidRPr="00645DCF" w:rsidRDefault="00645DCF" w:rsidP="00645DCF">
            <w:pPr>
              <w:rPr>
                <w:sz w:val="28"/>
                <w:szCs w:val="28"/>
              </w:rPr>
            </w:pPr>
            <w:r w:rsidRPr="00645DCF">
              <w:rPr>
                <w:sz w:val="28"/>
                <w:szCs w:val="28"/>
              </w:rPr>
              <w:t>0.81</w:t>
            </w:r>
          </w:p>
        </w:tc>
      </w:tr>
      <w:tr w:rsidR="00645DCF" w:rsidRPr="00645DCF" w14:paraId="289DDF61" w14:textId="77777777">
        <w:trPr>
          <w:tblCellSpacing w:w="15" w:type="dxa"/>
        </w:trPr>
        <w:tc>
          <w:tcPr>
            <w:tcW w:w="0" w:type="auto"/>
            <w:vAlign w:val="center"/>
            <w:hideMark/>
          </w:tcPr>
          <w:p w14:paraId="4925BCA7" w14:textId="77777777" w:rsidR="00645DCF" w:rsidRPr="00645DCF" w:rsidRDefault="00645DCF" w:rsidP="00645DCF">
            <w:pPr>
              <w:rPr>
                <w:sz w:val="28"/>
                <w:szCs w:val="28"/>
              </w:rPr>
            </w:pPr>
            <w:r w:rsidRPr="00645DCF">
              <w:rPr>
                <w:sz w:val="28"/>
                <w:szCs w:val="28"/>
              </w:rPr>
              <w:t>F1-Score</w:t>
            </w:r>
          </w:p>
        </w:tc>
        <w:tc>
          <w:tcPr>
            <w:tcW w:w="0" w:type="auto"/>
            <w:vAlign w:val="center"/>
            <w:hideMark/>
          </w:tcPr>
          <w:p w14:paraId="47C3229E" w14:textId="77777777" w:rsidR="00645DCF" w:rsidRPr="00645DCF" w:rsidRDefault="00645DCF" w:rsidP="00645DCF">
            <w:pPr>
              <w:rPr>
                <w:sz w:val="28"/>
                <w:szCs w:val="28"/>
              </w:rPr>
            </w:pPr>
            <w:r w:rsidRPr="00645DCF">
              <w:rPr>
                <w:sz w:val="28"/>
                <w:szCs w:val="28"/>
              </w:rPr>
              <w:t>0.84</w:t>
            </w:r>
          </w:p>
        </w:tc>
        <w:tc>
          <w:tcPr>
            <w:tcW w:w="0" w:type="auto"/>
            <w:vAlign w:val="center"/>
            <w:hideMark/>
          </w:tcPr>
          <w:p w14:paraId="2413D9F9" w14:textId="77777777" w:rsidR="00645DCF" w:rsidRPr="00645DCF" w:rsidRDefault="00645DCF" w:rsidP="00645DCF">
            <w:pPr>
              <w:rPr>
                <w:sz w:val="28"/>
                <w:szCs w:val="28"/>
              </w:rPr>
            </w:pPr>
            <w:r w:rsidRPr="00645DCF">
              <w:rPr>
                <w:sz w:val="28"/>
                <w:szCs w:val="28"/>
              </w:rPr>
              <w:t>0.83</w:t>
            </w:r>
          </w:p>
        </w:tc>
      </w:tr>
      <w:tr w:rsidR="00645DCF" w:rsidRPr="00645DCF" w14:paraId="02E2EC8E" w14:textId="77777777">
        <w:trPr>
          <w:tblCellSpacing w:w="15" w:type="dxa"/>
        </w:trPr>
        <w:tc>
          <w:tcPr>
            <w:tcW w:w="0" w:type="auto"/>
            <w:vAlign w:val="center"/>
            <w:hideMark/>
          </w:tcPr>
          <w:p w14:paraId="4B8F4F60" w14:textId="77777777" w:rsidR="00645DCF" w:rsidRPr="00645DCF" w:rsidRDefault="00645DCF" w:rsidP="00645DCF">
            <w:pPr>
              <w:rPr>
                <w:sz w:val="28"/>
                <w:szCs w:val="28"/>
              </w:rPr>
            </w:pPr>
            <w:r w:rsidRPr="00645DCF">
              <w:rPr>
                <w:sz w:val="28"/>
                <w:szCs w:val="28"/>
              </w:rPr>
              <w:t>ROC-AUC</w:t>
            </w:r>
          </w:p>
        </w:tc>
        <w:tc>
          <w:tcPr>
            <w:tcW w:w="0" w:type="auto"/>
            <w:vAlign w:val="center"/>
            <w:hideMark/>
          </w:tcPr>
          <w:p w14:paraId="53E4E61F" w14:textId="77777777" w:rsidR="00645DCF" w:rsidRPr="00645DCF" w:rsidRDefault="00645DCF" w:rsidP="00645DCF">
            <w:pPr>
              <w:rPr>
                <w:sz w:val="28"/>
                <w:szCs w:val="28"/>
              </w:rPr>
            </w:pPr>
            <w:r w:rsidRPr="00645DCF">
              <w:rPr>
                <w:sz w:val="28"/>
                <w:szCs w:val="28"/>
              </w:rPr>
              <w:t>0.846</w:t>
            </w:r>
          </w:p>
        </w:tc>
        <w:tc>
          <w:tcPr>
            <w:tcW w:w="0" w:type="auto"/>
            <w:vAlign w:val="center"/>
            <w:hideMark/>
          </w:tcPr>
          <w:p w14:paraId="0F5D21B6" w14:textId="77777777" w:rsidR="00645DCF" w:rsidRPr="00645DCF" w:rsidRDefault="00645DCF" w:rsidP="00645DCF">
            <w:pPr>
              <w:rPr>
                <w:sz w:val="28"/>
                <w:szCs w:val="28"/>
              </w:rPr>
            </w:pPr>
            <w:r w:rsidRPr="00645DCF">
              <w:rPr>
                <w:sz w:val="28"/>
                <w:szCs w:val="28"/>
              </w:rPr>
              <w:t>0.846</w:t>
            </w:r>
          </w:p>
        </w:tc>
      </w:tr>
    </w:tbl>
    <w:p w14:paraId="64A2F4DF" w14:textId="3E033CD6" w:rsidR="00645DCF" w:rsidRDefault="00645DCF" w:rsidP="00645DCF">
      <w:pPr>
        <w:rPr>
          <w:sz w:val="28"/>
          <w:szCs w:val="28"/>
        </w:rPr>
      </w:pPr>
      <w:r w:rsidRPr="00645DCF">
        <w:rPr>
          <w:sz w:val="28"/>
          <w:szCs w:val="28"/>
        </w:rPr>
        <w:t xml:space="preserve"> The Random Forest Classifier achieved a slightly better performance overall, demonstrating its robustness for nonlinear relationships between input features.</w:t>
      </w:r>
    </w:p>
    <w:p w14:paraId="2DB58BAE" w14:textId="77777777" w:rsidR="00B87EA5" w:rsidRPr="00645DCF" w:rsidRDefault="00B87EA5" w:rsidP="00645DCF">
      <w:pPr>
        <w:rPr>
          <w:sz w:val="28"/>
          <w:szCs w:val="28"/>
        </w:rPr>
      </w:pPr>
    </w:p>
    <w:p w14:paraId="5A98E866" w14:textId="42089B4C" w:rsidR="00645DCF" w:rsidRDefault="00645DCF" w:rsidP="00645DCF">
      <w:pPr>
        <w:rPr>
          <w:b/>
          <w:bCs/>
          <w:sz w:val="28"/>
          <w:szCs w:val="28"/>
        </w:rPr>
      </w:pPr>
      <w:r w:rsidRPr="00645DCF">
        <w:rPr>
          <w:b/>
          <w:bCs/>
          <w:sz w:val="28"/>
          <w:szCs w:val="28"/>
        </w:rPr>
        <w:t xml:space="preserve">Figure 4.3: Feature Importance Plot </w:t>
      </w:r>
    </w:p>
    <w:p w14:paraId="64DD216E" w14:textId="733C712A" w:rsidR="00B87EA5" w:rsidRPr="00645DCF" w:rsidRDefault="00B87EA5" w:rsidP="00645DCF">
      <w:pPr>
        <w:rPr>
          <w:b/>
          <w:bCs/>
          <w:sz w:val="28"/>
          <w:szCs w:val="28"/>
        </w:rPr>
      </w:pPr>
      <w:r w:rsidRPr="00B87EA5">
        <w:rPr>
          <w:b/>
          <w:bCs/>
          <w:sz w:val="28"/>
          <w:szCs w:val="28"/>
        </w:rPr>
        <w:drawing>
          <wp:inline distT="0" distB="0" distL="0" distR="0" wp14:anchorId="70CE4B0C" wp14:editId="17D0C887">
            <wp:extent cx="6412675" cy="2712563"/>
            <wp:effectExtent l="0" t="0" r="7620" b="0"/>
            <wp:docPr id="2036866511" name="Picture 1" descr="A graph with blue and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66511" name="Picture 1" descr="A graph with blue and black text"/>
                    <pic:cNvPicPr/>
                  </pic:nvPicPr>
                  <pic:blipFill>
                    <a:blip r:embed="rId17"/>
                    <a:stretch>
                      <a:fillRect/>
                    </a:stretch>
                  </pic:blipFill>
                  <pic:spPr>
                    <a:xfrm>
                      <a:off x="0" y="0"/>
                      <a:ext cx="6442151" cy="2725031"/>
                    </a:xfrm>
                    <a:prstGeom prst="rect">
                      <a:avLst/>
                    </a:prstGeom>
                  </pic:spPr>
                </pic:pic>
              </a:graphicData>
            </a:graphic>
          </wp:inline>
        </w:drawing>
      </w:r>
    </w:p>
    <w:p w14:paraId="42CBD6B2" w14:textId="77777777" w:rsidR="00645DCF" w:rsidRPr="00645DCF" w:rsidRDefault="00645DCF" w:rsidP="00645DCF">
      <w:pPr>
        <w:rPr>
          <w:sz w:val="28"/>
          <w:szCs w:val="28"/>
        </w:rPr>
      </w:pPr>
      <w:r w:rsidRPr="00645DCF">
        <w:rPr>
          <w:b/>
          <w:bCs/>
          <w:sz w:val="28"/>
          <w:szCs w:val="28"/>
        </w:rPr>
        <w:t>Top Contributing Features:</w:t>
      </w:r>
    </w:p>
    <w:p w14:paraId="20F836A5" w14:textId="77777777" w:rsidR="00645DCF" w:rsidRPr="00645DCF" w:rsidRDefault="00645DCF" w:rsidP="00645DCF">
      <w:pPr>
        <w:numPr>
          <w:ilvl w:val="0"/>
          <w:numId w:val="12"/>
        </w:numPr>
        <w:rPr>
          <w:sz w:val="28"/>
          <w:szCs w:val="28"/>
        </w:rPr>
      </w:pPr>
      <w:r w:rsidRPr="00645DCF">
        <w:rPr>
          <w:sz w:val="28"/>
          <w:szCs w:val="28"/>
        </w:rPr>
        <w:t>Entrainer Component – 16.4%</w:t>
      </w:r>
    </w:p>
    <w:p w14:paraId="6D551275" w14:textId="77777777" w:rsidR="00645DCF" w:rsidRPr="00645DCF" w:rsidRDefault="00645DCF" w:rsidP="00645DCF">
      <w:pPr>
        <w:numPr>
          <w:ilvl w:val="0"/>
          <w:numId w:val="12"/>
        </w:numPr>
        <w:rPr>
          <w:sz w:val="28"/>
          <w:szCs w:val="28"/>
        </w:rPr>
      </w:pPr>
      <w:r w:rsidRPr="00645DCF">
        <w:rPr>
          <w:sz w:val="28"/>
          <w:szCs w:val="28"/>
        </w:rPr>
        <w:t>Entrainer Flow (mol/hr) – 15.4%</w:t>
      </w:r>
    </w:p>
    <w:p w14:paraId="73B20D62" w14:textId="77777777" w:rsidR="00645DCF" w:rsidRPr="00645DCF" w:rsidRDefault="00645DCF" w:rsidP="00645DCF">
      <w:pPr>
        <w:numPr>
          <w:ilvl w:val="0"/>
          <w:numId w:val="12"/>
        </w:numPr>
        <w:rPr>
          <w:sz w:val="28"/>
          <w:szCs w:val="28"/>
        </w:rPr>
      </w:pPr>
      <w:r w:rsidRPr="00645DCF">
        <w:rPr>
          <w:sz w:val="28"/>
          <w:szCs w:val="28"/>
        </w:rPr>
        <w:t>System Type – 11.4%</w:t>
      </w:r>
    </w:p>
    <w:p w14:paraId="10B8649C" w14:textId="77777777" w:rsidR="00645DCF" w:rsidRPr="00645DCF" w:rsidRDefault="00645DCF" w:rsidP="00645DCF">
      <w:pPr>
        <w:numPr>
          <w:ilvl w:val="0"/>
          <w:numId w:val="12"/>
        </w:numPr>
        <w:rPr>
          <w:sz w:val="28"/>
          <w:szCs w:val="28"/>
        </w:rPr>
      </w:pPr>
      <w:r w:rsidRPr="00645DCF">
        <w:rPr>
          <w:sz w:val="28"/>
          <w:szCs w:val="28"/>
        </w:rPr>
        <w:lastRenderedPageBreak/>
        <w:t>Reflux Ratio – 8.1%</w:t>
      </w:r>
    </w:p>
    <w:p w14:paraId="0CF87FD4" w14:textId="77777777" w:rsidR="00645DCF" w:rsidRDefault="00645DCF" w:rsidP="00645DCF">
      <w:pPr>
        <w:numPr>
          <w:ilvl w:val="0"/>
          <w:numId w:val="12"/>
        </w:numPr>
        <w:rPr>
          <w:sz w:val="28"/>
          <w:szCs w:val="28"/>
        </w:rPr>
      </w:pPr>
      <w:r w:rsidRPr="00645DCF">
        <w:rPr>
          <w:sz w:val="28"/>
          <w:szCs w:val="28"/>
        </w:rPr>
        <w:t>Feed Mole Fraction B – 7.9%</w:t>
      </w:r>
    </w:p>
    <w:p w14:paraId="4C973298" w14:textId="77777777" w:rsidR="001D159F" w:rsidRDefault="001D159F" w:rsidP="001D159F">
      <w:pPr>
        <w:rPr>
          <w:sz w:val="28"/>
          <w:szCs w:val="28"/>
        </w:rPr>
      </w:pPr>
    </w:p>
    <w:p w14:paraId="520B0A2C" w14:textId="77777777" w:rsidR="001D159F" w:rsidRPr="00645DCF" w:rsidRDefault="001D159F" w:rsidP="001D159F">
      <w:pPr>
        <w:rPr>
          <w:sz w:val="28"/>
          <w:szCs w:val="28"/>
        </w:rPr>
      </w:pPr>
    </w:p>
    <w:p w14:paraId="59E9F46A" w14:textId="1E3EAFC7" w:rsidR="00645DCF" w:rsidRPr="00645DCF" w:rsidRDefault="00645DCF" w:rsidP="00645DCF">
      <w:pPr>
        <w:rPr>
          <w:b/>
          <w:bCs/>
          <w:sz w:val="32"/>
          <w:szCs w:val="32"/>
        </w:rPr>
      </w:pPr>
      <w:r w:rsidRPr="00645DCF">
        <w:rPr>
          <w:b/>
          <w:bCs/>
          <w:sz w:val="32"/>
          <w:szCs w:val="32"/>
        </w:rPr>
        <w:t>4.</w:t>
      </w:r>
      <w:r w:rsidR="00B87EA5" w:rsidRPr="00B87EA5">
        <w:rPr>
          <w:b/>
          <w:bCs/>
          <w:sz w:val="32"/>
          <w:szCs w:val="32"/>
        </w:rPr>
        <w:t>2</w:t>
      </w:r>
      <w:r w:rsidRPr="00645DCF">
        <w:rPr>
          <w:b/>
          <w:bCs/>
          <w:sz w:val="32"/>
          <w:szCs w:val="32"/>
        </w:rPr>
        <w:t>.2 McCabe–Thiele Simulation Results</w:t>
      </w:r>
    </w:p>
    <w:p w14:paraId="7F527852" w14:textId="77777777" w:rsidR="00645DCF" w:rsidRPr="00645DCF" w:rsidRDefault="00645DCF" w:rsidP="00645DCF">
      <w:pPr>
        <w:rPr>
          <w:sz w:val="28"/>
          <w:szCs w:val="28"/>
        </w:rPr>
      </w:pPr>
      <w:r w:rsidRPr="00645DCF">
        <w:rPr>
          <w:sz w:val="28"/>
          <w:szCs w:val="28"/>
        </w:rPr>
        <w:t>For the Benzene–Toluene system, the distillation design analysis yielded: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1434"/>
      </w:tblGrid>
      <w:tr w:rsidR="00645DCF" w:rsidRPr="00645DCF" w14:paraId="62D3A5F7" w14:textId="77777777">
        <w:trPr>
          <w:tblHeader/>
          <w:tblCellSpacing w:w="15" w:type="dxa"/>
        </w:trPr>
        <w:tc>
          <w:tcPr>
            <w:tcW w:w="0" w:type="auto"/>
            <w:vAlign w:val="center"/>
            <w:hideMark/>
          </w:tcPr>
          <w:p w14:paraId="19DEDE9F" w14:textId="77777777" w:rsidR="00645DCF" w:rsidRPr="00645DCF" w:rsidRDefault="00645DCF" w:rsidP="00645DCF">
            <w:pPr>
              <w:rPr>
                <w:b/>
                <w:bCs/>
                <w:sz w:val="28"/>
                <w:szCs w:val="28"/>
              </w:rPr>
            </w:pPr>
            <w:r w:rsidRPr="00645DCF">
              <w:rPr>
                <w:b/>
                <w:bCs/>
                <w:sz w:val="28"/>
                <w:szCs w:val="28"/>
              </w:rPr>
              <w:t>Parameter</w:t>
            </w:r>
          </w:p>
        </w:tc>
        <w:tc>
          <w:tcPr>
            <w:tcW w:w="0" w:type="auto"/>
            <w:vAlign w:val="center"/>
            <w:hideMark/>
          </w:tcPr>
          <w:p w14:paraId="160F44EB" w14:textId="77777777" w:rsidR="00645DCF" w:rsidRPr="00645DCF" w:rsidRDefault="00645DCF" w:rsidP="00645DCF">
            <w:pPr>
              <w:rPr>
                <w:b/>
                <w:bCs/>
                <w:sz w:val="28"/>
                <w:szCs w:val="28"/>
              </w:rPr>
            </w:pPr>
            <w:r w:rsidRPr="00645DCF">
              <w:rPr>
                <w:b/>
                <w:bCs/>
                <w:sz w:val="28"/>
                <w:szCs w:val="28"/>
              </w:rPr>
              <w:t>Value</w:t>
            </w:r>
          </w:p>
        </w:tc>
      </w:tr>
      <w:tr w:rsidR="00645DCF" w:rsidRPr="00645DCF" w14:paraId="6A95A119" w14:textId="77777777">
        <w:trPr>
          <w:tblCellSpacing w:w="15" w:type="dxa"/>
        </w:trPr>
        <w:tc>
          <w:tcPr>
            <w:tcW w:w="0" w:type="auto"/>
            <w:vAlign w:val="center"/>
            <w:hideMark/>
          </w:tcPr>
          <w:p w14:paraId="6C92D037" w14:textId="77777777" w:rsidR="00645DCF" w:rsidRPr="00645DCF" w:rsidRDefault="00645DCF" w:rsidP="00645DCF">
            <w:pPr>
              <w:rPr>
                <w:sz w:val="28"/>
                <w:szCs w:val="28"/>
              </w:rPr>
            </w:pPr>
            <w:r w:rsidRPr="00645DCF">
              <w:rPr>
                <w:sz w:val="28"/>
                <w:szCs w:val="28"/>
              </w:rPr>
              <w:t>Number of Theoretical Stages</w:t>
            </w:r>
          </w:p>
        </w:tc>
        <w:tc>
          <w:tcPr>
            <w:tcW w:w="0" w:type="auto"/>
            <w:vAlign w:val="center"/>
            <w:hideMark/>
          </w:tcPr>
          <w:p w14:paraId="574AC5DD" w14:textId="77777777" w:rsidR="00645DCF" w:rsidRPr="00645DCF" w:rsidRDefault="00645DCF" w:rsidP="00645DCF">
            <w:pPr>
              <w:rPr>
                <w:sz w:val="28"/>
                <w:szCs w:val="28"/>
              </w:rPr>
            </w:pPr>
            <w:r w:rsidRPr="00645DCF">
              <w:rPr>
                <w:sz w:val="28"/>
                <w:szCs w:val="28"/>
              </w:rPr>
              <w:t>9</w:t>
            </w:r>
          </w:p>
        </w:tc>
      </w:tr>
      <w:tr w:rsidR="00645DCF" w:rsidRPr="00645DCF" w14:paraId="62FE2A1C" w14:textId="77777777">
        <w:trPr>
          <w:tblCellSpacing w:w="15" w:type="dxa"/>
        </w:trPr>
        <w:tc>
          <w:tcPr>
            <w:tcW w:w="0" w:type="auto"/>
            <w:vAlign w:val="center"/>
            <w:hideMark/>
          </w:tcPr>
          <w:p w14:paraId="095238EB" w14:textId="77777777" w:rsidR="00645DCF" w:rsidRPr="00645DCF" w:rsidRDefault="00645DCF" w:rsidP="00645DCF">
            <w:pPr>
              <w:rPr>
                <w:sz w:val="28"/>
                <w:szCs w:val="28"/>
              </w:rPr>
            </w:pPr>
            <w:r w:rsidRPr="00645DCF">
              <w:rPr>
                <w:sz w:val="28"/>
                <w:szCs w:val="28"/>
              </w:rPr>
              <w:t>Feed Stage (from top)</w:t>
            </w:r>
          </w:p>
        </w:tc>
        <w:tc>
          <w:tcPr>
            <w:tcW w:w="0" w:type="auto"/>
            <w:vAlign w:val="center"/>
            <w:hideMark/>
          </w:tcPr>
          <w:p w14:paraId="325E3403" w14:textId="77777777" w:rsidR="00645DCF" w:rsidRPr="00645DCF" w:rsidRDefault="00645DCF" w:rsidP="00645DCF">
            <w:pPr>
              <w:rPr>
                <w:sz w:val="28"/>
                <w:szCs w:val="28"/>
              </w:rPr>
            </w:pPr>
            <w:r w:rsidRPr="00645DCF">
              <w:rPr>
                <w:sz w:val="28"/>
                <w:szCs w:val="28"/>
              </w:rPr>
              <w:t>5</w:t>
            </w:r>
          </w:p>
        </w:tc>
      </w:tr>
      <w:tr w:rsidR="00645DCF" w:rsidRPr="00645DCF" w14:paraId="2B679DCC" w14:textId="77777777">
        <w:trPr>
          <w:tblCellSpacing w:w="15" w:type="dxa"/>
        </w:trPr>
        <w:tc>
          <w:tcPr>
            <w:tcW w:w="0" w:type="auto"/>
            <w:vAlign w:val="center"/>
            <w:hideMark/>
          </w:tcPr>
          <w:p w14:paraId="4BA257E7" w14:textId="77777777" w:rsidR="00645DCF" w:rsidRPr="00645DCF" w:rsidRDefault="00645DCF" w:rsidP="00645DCF">
            <w:pPr>
              <w:rPr>
                <w:sz w:val="28"/>
                <w:szCs w:val="28"/>
              </w:rPr>
            </w:pPr>
            <w:r w:rsidRPr="00645DCF">
              <w:rPr>
                <w:sz w:val="28"/>
                <w:szCs w:val="28"/>
              </w:rPr>
              <w:t>Intersection (x, y)</w:t>
            </w:r>
          </w:p>
        </w:tc>
        <w:tc>
          <w:tcPr>
            <w:tcW w:w="0" w:type="auto"/>
            <w:vAlign w:val="center"/>
            <w:hideMark/>
          </w:tcPr>
          <w:p w14:paraId="2E1309B1" w14:textId="77777777" w:rsidR="00645DCF" w:rsidRPr="00645DCF" w:rsidRDefault="00645DCF" w:rsidP="00645DCF">
            <w:pPr>
              <w:rPr>
                <w:sz w:val="28"/>
                <w:szCs w:val="28"/>
              </w:rPr>
            </w:pPr>
            <w:r w:rsidRPr="00645DCF">
              <w:rPr>
                <w:sz w:val="28"/>
                <w:szCs w:val="28"/>
              </w:rPr>
              <w:t>(0.50, 0.63)</w:t>
            </w:r>
          </w:p>
        </w:tc>
      </w:tr>
      <w:tr w:rsidR="00645DCF" w:rsidRPr="00645DCF" w14:paraId="31ACE16F" w14:textId="77777777">
        <w:trPr>
          <w:tblCellSpacing w:w="15" w:type="dxa"/>
        </w:trPr>
        <w:tc>
          <w:tcPr>
            <w:tcW w:w="0" w:type="auto"/>
            <w:vAlign w:val="center"/>
            <w:hideMark/>
          </w:tcPr>
          <w:p w14:paraId="411D746D" w14:textId="77777777" w:rsidR="00645DCF" w:rsidRPr="00645DCF" w:rsidRDefault="00645DCF" w:rsidP="00645DCF">
            <w:pPr>
              <w:rPr>
                <w:sz w:val="28"/>
                <w:szCs w:val="28"/>
              </w:rPr>
            </w:pPr>
            <w:r w:rsidRPr="00645DCF">
              <w:rPr>
                <w:sz w:val="28"/>
                <w:szCs w:val="28"/>
              </w:rPr>
              <w:t>Reflux Ratio</w:t>
            </w:r>
          </w:p>
        </w:tc>
        <w:tc>
          <w:tcPr>
            <w:tcW w:w="0" w:type="auto"/>
            <w:vAlign w:val="center"/>
            <w:hideMark/>
          </w:tcPr>
          <w:p w14:paraId="220840DB" w14:textId="77777777" w:rsidR="00645DCF" w:rsidRPr="00645DCF" w:rsidRDefault="00645DCF" w:rsidP="00645DCF">
            <w:pPr>
              <w:rPr>
                <w:sz w:val="28"/>
                <w:szCs w:val="28"/>
              </w:rPr>
            </w:pPr>
            <w:r w:rsidRPr="00645DCF">
              <w:rPr>
                <w:sz w:val="28"/>
                <w:szCs w:val="28"/>
              </w:rPr>
              <w:t>2.5</w:t>
            </w:r>
          </w:p>
        </w:tc>
      </w:tr>
      <w:tr w:rsidR="00645DCF" w:rsidRPr="00645DCF" w14:paraId="7CE1D99F" w14:textId="77777777">
        <w:trPr>
          <w:tblCellSpacing w:w="15" w:type="dxa"/>
        </w:trPr>
        <w:tc>
          <w:tcPr>
            <w:tcW w:w="0" w:type="auto"/>
            <w:vAlign w:val="center"/>
            <w:hideMark/>
          </w:tcPr>
          <w:p w14:paraId="50512AED" w14:textId="77777777" w:rsidR="00645DCF" w:rsidRPr="00645DCF" w:rsidRDefault="00645DCF" w:rsidP="00645DCF">
            <w:pPr>
              <w:rPr>
                <w:sz w:val="28"/>
                <w:szCs w:val="28"/>
              </w:rPr>
            </w:pPr>
            <w:r w:rsidRPr="00645DCF">
              <w:rPr>
                <w:sz w:val="28"/>
                <w:szCs w:val="28"/>
              </w:rPr>
              <w:t>Feed Composition</w:t>
            </w:r>
          </w:p>
        </w:tc>
        <w:tc>
          <w:tcPr>
            <w:tcW w:w="0" w:type="auto"/>
            <w:vAlign w:val="center"/>
            <w:hideMark/>
          </w:tcPr>
          <w:p w14:paraId="54E8AA80" w14:textId="77777777" w:rsidR="00645DCF" w:rsidRPr="00645DCF" w:rsidRDefault="00645DCF" w:rsidP="00645DCF">
            <w:pPr>
              <w:rPr>
                <w:sz w:val="28"/>
                <w:szCs w:val="28"/>
              </w:rPr>
            </w:pPr>
            <w:r w:rsidRPr="00645DCF">
              <w:rPr>
                <w:sz w:val="28"/>
                <w:szCs w:val="28"/>
              </w:rPr>
              <w:t>0.5</w:t>
            </w:r>
          </w:p>
        </w:tc>
      </w:tr>
      <w:tr w:rsidR="00645DCF" w:rsidRPr="00645DCF" w14:paraId="2734D07B" w14:textId="77777777">
        <w:trPr>
          <w:tblCellSpacing w:w="15" w:type="dxa"/>
        </w:trPr>
        <w:tc>
          <w:tcPr>
            <w:tcW w:w="0" w:type="auto"/>
            <w:vAlign w:val="center"/>
            <w:hideMark/>
          </w:tcPr>
          <w:p w14:paraId="7F66A2E4" w14:textId="77777777" w:rsidR="00645DCF" w:rsidRPr="00645DCF" w:rsidRDefault="00645DCF" w:rsidP="00645DCF">
            <w:pPr>
              <w:rPr>
                <w:sz w:val="28"/>
                <w:szCs w:val="28"/>
              </w:rPr>
            </w:pPr>
            <w:r w:rsidRPr="00645DCF">
              <w:rPr>
                <w:sz w:val="28"/>
                <w:szCs w:val="28"/>
              </w:rPr>
              <w:t>Distillate Composition</w:t>
            </w:r>
          </w:p>
        </w:tc>
        <w:tc>
          <w:tcPr>
            <w:tcW w:w="0" w:type="auto"/>
            <w:vAlign w:val="center"/>
            <w:hideMark/>
          </w:tcPr>
          <w:p w14:paraId="1F840808" w14:textId="77777777" w:rsidR="00645DCF" w:rsidRPr="00645DCF" w:rsidRDefault="00645DCF" w:rsidP="00645DCF">
            <w:pPr>
              <w:rPr>
                <w:sz w:val="28"/>
                <w:szCs w:val="28"/>
              </w:rPr>
            </w:pPr>
            <w:r w:rsidRPr="00645DCF">
              <w:rPr>
                <w:sz w:val="28"/>
                <w:szCs w:val="28"/>
              </w:rPr>
              <w:t>0.95</w:t>
            </w:r>
          </w:p>
        </w:tc>
      </w:tr>
      <w:tr w:rsidR="00645DCF" w:rsidRPr="00645DCF" w14:paraId="6A909930" w14:textId="77777777">
        <w:trPr>
          <w:tblCellSpacing w:w="15" w:type="dxa"/>
        </w:trPr>
        <w:tc>
          <w:tcPr>
            <w:tcW w:w="0" w:type="auto"/>
            <w:vAlign w:val="center"/>
            <w:hideMark/>
          </w:tcPr>
          <w:p w14:paraId="302ED3A7" w14:textId="77777777" w:rsidR="00645DCF" w:rsidRPr="00645DCF" w:rsidRDefault="00645DCF" w:rsidP="00645DCF">
            <w:pPr>
              <w:rPr>
                <w:sz w:val="28"/>
                <w:szCs w:val="28"/>
              </w:rPr>
            </w:pPr>
            <w:r w:rsidRPr="00645DCF">
              <w:rPr>
                <w:sz w:val="28"/>
                <w:szCs w:val="28"/>
              </w:rPr>
              <w:t>Bottoms Composition</w:t>
            </w:r>
          </w:p>
        </w:tc>
        <w:tc>
          <w:tcPr>
            <w:tcW w:w="0" w:type="auto"/>
            <w:vAlign w:val="center"/>
            <w:hideMark/>
          </w:tcPr>
          <w:p w14:paraId="0F7A86C3" w14:textId="77777777" w:rsidR="00645DCF" w:rsidRPr="00645DCF" w:rsidRDefault="00645DCF" w:rsidP="00645DCF">
            <w:pPr>
              <w:rPr>
                <w:sz w:val="28"/>
                <w:szCs w:val="28"/>
              </w:rPr>
            </w:pPr>
            <w:r w:rsidRPr="00645DCF">
              <w:rPr>
                <w:sz w:val="28"/>
                <w:szCs w:val="28"/>
              </w:rPr>
              <w:t>0.05</w:t>
            </w:r>
          </w:p>
        </w:tc>
      </w:tr>
    </w:tbl>
    <w:p w14:paraId="4851C90A" w14:textId="4A264BB3" w:rsidR="00645DCF" w:rsidRPr="00645DCF" w:rsidRDefault="00645DCF" w:rsidP="00645DCF">
      <w:pPr>
        <w:rPr>
          <w:sz w:val="28"/>
          <w:szCs w:val="28"/>
        </w:rPr>
      </w:pPr>
    </w:p>
    <w:p w14:paraId="2ED9D424" w14:textId="4D3C147A" w:rsidR="00645DCF" w:rsidRPr="00645DCF" w:rsidRDefault="00645DCF" w:rsidP="00645DCF">
      <w:pPr>
        <w:rPr>
          <w:b/>
          <w:bCs/>
          <w:sz w:val="28"/>
          <w:szCs w:val="28"/>
        </w:rPr>
      </w:pPr>
      <w:r w:rsidRPr="00645DCF">
        <w:rPr>
          <w:b/>
          <w:bCs/>
          <w:sz w:val="28"/>
          <w:szCs w:val="28"/>
        </w:rPr>
        <w:lastRenderedPageBreak/>
        <w:t xml:space="preserve">Figure 4.4: McCabe–Thiele Plot with Theoretical Stages </w:t>
      </w:r>
      <w:r w:rsidR="00B87EA5" w:rsidRPr="00B87EA5">
        <w:rPr>
          <w:sz w:val="28"/>
          <w:szCs w:val="28"/>
        </w:rPr>
        <w:drawing>
          <wp:inline distT="0" distB="0" distL="0" distR="0" wp14:anchorId="6A96F597" wp14:editId="2AF25E99">
            <wp:extent cx="5731510" cy="4486910"/>
            <wp:effectExtent l="0" t="0" r="2540" b="8890"/>
            <wp:docPr id="22290784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07846" name="Picture 1" descr="A screen shot of a graph&#10;&#10;AI-generated content may be incorrect."/>
                    <pic:cNvPicPr/>
                  </pic:nvPicPr>
                  <pic:blipFill>
                    <a:blip r:embed="rId18"/>
                    <a:stretch>
                      <a:fillRect/>
                    </a:stretch>
                  </pic:blipFill>
                  <pic:spPr>
                    <a:xfrm>
                      <a:off x="0" y="0"/>
                      <a:ext cx="5731510" cy="4486910"/>
                    </a:xfrm>
                    <a:prstGeom prst="rect">
                      <a:avLst/>
                    </a:prstGeom>
                  </pic:spPr>
                </pic:pic>
              </a:graphicData>
            </a:graphic>
          </wp:inline>
        </w:drawing>
      </w:r>
    </w:p>
    <w:p w14:paraId="6C9E6265" w14:textId="01BC8948" w:rsidR="00645DCF" w:rsidRPr="00645DCF" w:rsidRDefault="00645DCF" w:rsidP="00645DCF">
      <w:pPr>
        <w:rPr>
          <w:sz w:val="28"/>
          <w:szCs w:val="28"/>
        </w:rPr>
      </w:pPr>
      <w:r w:rsidRPr="00645DCF">
        <w:rPr>
          <w:sz w:val="28"/>
          <w:szCs w:val="28"/>
        </w:rPr>
        <w:t xml:space="preserve">The </w:t>
      </w:r>
      <w:r w:rsidRPr="00645DCF">
        <w:rPr>
          <w:b/>
          <w:bCs/>
          <w:sz w:val="28"/>
          <w:szCs w:val="28"/>
        </w:rPr>
        <w:t>stair-step pattern</w:t>
      </w:r>
      <w:r w:rsidRPr="00645DCF">
        <w:rPr>
          <w:sz w:val="28"/>
          <w:szCs w:val="28"/>
        </w:rPr>
        <w:t xml:space="preserve"> on the McCabe–Thiele plot indicates nine theoretical stages, including the reboiler. The intersection of the q-line and rectifying line correctly identifies the feed location at the fifth stage, confirming that the reflux ratio chosen is sufficient for the desired separation.</w:t>
      </w:r>
    </w:p>
    <w:p w14:paraId="1331A7EB" w14:textId="65FC4284" w:rsidR="00645DCF" w:rsidRPr="00645DCF" w:rsidRDefault="00645DCF" w:rsidP="00645DCF">
      <w:pPr>
        <w:rPr>
          <w:b/>
          <w:bCs/>
          <w:sz w:val="28"/>
          <w:szCs w:val="28"/>
        </w:rPr>
      </w:pPr>
      <w:r w:rsidRPr="00645DCF">
        <w:rPr>
          <w:b/>
          <w:bCs/>
          <w:sz w:val="28"/>
          <w:szCs w:val="28"/>
        </w:rPr>
        <w:t>4.</w:t>
      </w:r>
      <w:r w:rsidR="00CF6E74">
        <w:rPr>
          <w:b/>
          <w:bCs/>
          <w:sz w:val="28"/>
          <w:szCs w:val="28"/>
        </w:rPr>
        <w:t xml:space="preserve">3 </w:t>
      </w:r>
      <w:r w:rsidRPr="00645DCF">
        <w:rPr>
          <w:b/>
          <w:bCs/>
          <w:sz w:val="28"/>
          <w:szCs w:val="28"/>
        </w:rPr>
        <w:t>Discussion of Key Findings</w:t>
      </w:r>
    </w:p>
    <w:p w14:paraId="73039326" w14:textId="77777777" w:rsidR="00645DCF" w:rsidRPr="00645DCF" w:rsidRDefault="00645DCF" w:rsidP="00645DCF">
      <w:pPr>
        <w:numPr>
          <w:ilvl w:val="0"/>
          <w:numId w:val="13"/>
        </w:numPr>
        <w:rPr>
          <w:sz w:val="28"/>
          <w:szCs w:val="28"/>
        </w:rPr>
      </w:pPr>
      <w:r w:rsidRPr="00645DCF">
        <w:rPr>
          <w:b/>
          <w:bCs/>
          <w:sz w:val="28"/>
          <w:szCs w:val="28"/>
        </w:rPr>
        <w:t>Model Accuracy:</w:t>
      </w:r>
      <w:r w:rsidRPr="00645DCF">
        <w:rPr>
          <w:sz w:val="28"/>
          <w:szCs w:val="28"/>
        </w:rPr>
        <w:br/>
        <w:t>Both Logistic Regression and Random Forest models performed well, with F1-scores above 0.83. The slight improvement by Random Forest suggests that nonlinear relationships exist among process parameters.</w:t>
      </w:r>
    </w:p>
    <w:p w14:paraId="6B30FC28" w14:textId="77777777" w:rsidR="00645DCF" w:rsidRPr="00645DCF" w:rsidRDefault="00645DCF" w:rsidP="00645DCF">
      <w:pPr>
        <w:numPr>
          <w:ilvl w:val="0"/>
          <w:numId w:val="13"/>
        </w:numPr>
        <w:rPr>
          <w:sz w:val="28"/>
          <w:szCs w:val="28"/>
        </w:rPr>
      </w:pPr>
      <w:r w:rsidRPr="00645DCF">
        <w:rPr>
          <w:b/>
          <w:bCs/>
          <w:sz w:val="28"/>
          <w:szCs w:val="28"/>
        </w:rPr>
        <w:t>Influential Features:</w:t>
      </w:r>
      <w:r w:rsidRPr="00645DCF">
        <w:rPr>
          <w:sz w:val="28"/>
          <w:szCs w:val="28"/>
        </w:rPr>
        <w:br/>
        <w:t>The high importance of “Entrainer Component” and “System Type” aligns with thermodynamic principles, where entrainers and mixture types strongly influence feasibility.</w:t>
      </w:r>
    </w:p>
    <w:p w14:paraId="51468557" w14:textId="77777777" w:rsidR="00645DCF" w:rsidRPr="00645DCF" w:rsidRDefault="00645DCF" w:rsidP="00645DCF">
      <w:pPr>
        <w:numPr>
          <w:ilvl w:val="0"/>
          <w:numId w:val="13"/>
        </w:numPr>
        <w:rPr>
          <w:sz w:val="28"/>
          <w:szCs w:val="28"/>
        </w:rPr>
      </w:pPr>
      <w:r w:rsidRPr="00645DCF">
        <w:rPr>
          <w:b/>
          <w:bCs/>
          <w:sz w:val="28"/>
          <w:szCs w:val="28"/>
        </w:rPr>
        <w:lastRenderedPageBreak/>
        <w:t>Integration Success:</w:t>
      </w:r>
      <w:r w:rsidRPr="00645DCF">
        <w:rPr>
          <w:sz w:val="28"/>
          <w:szCs w:val="28"/>
        </w:rPr>
        <w:br/>
        <w:t>The integration of ML and thermodynamic simulation worked seamlessly. ML models successfully pre-filtered feasible conditions, reducing simulation runs and computational cost by over 70%.</w:t>
      </w:r>
    </w:p>
    <w:p w14:paraId="1976295C" w14:textId="77777777" w:rsidR="00645DCF" w:rsidRPr="00645DCF" w:rsidRDefault="00645DCF" w:rsidP="00645DCF">
      <w:pPr>
        <w:numPr>
          <w:ilvl w:val="0"/>
          <w:numId w:val="13"/>
        </w:numPr>
        <w:rPr>
          <w:sz w:val="28"/>
          <w:szCs w:val="28"/>
        </w:rPr>
      </w:pPr>
      <w:r w:rsidRPr="00645DCF">
        <w:rPr>
          <w:b/>
          <w:bCs/>
          <w:sz w:val="28"/>
          <w:szCs w:val="28"/>
        </w:rPr>
        <w:t>Simulation Consistency:</w:t>
      </w:r>
      <w:r w:rsidRPr="00645DCF">
        <w:rPr>
          <w:sz w:val="28"/>
          <w:szCs w:val="28"/>
        </w:rPr>
        <w:br/>
        <w:t>The McCabe–Thiele analysis results align closely with literature values for Benzene–Toluene systems, validating the accuracy of the algorithm.</w:t>
      </w:r>
    </w:p>
    <w:p w14:paraId="651D5E39" w14:textId="77777777" w:rsidR="00645DCF" w:rsidRDefault="00645DCF" w:rsidP="00645DCF">
      <w:pPr>
        <w:numPr>
          <w:ilvl w:val="0"/>
          <w:numId w:val="13"/>
        </w:numPr>
        <w:rPr>
          <w:sz w:val="28"/>
          <w:szCs w:val="28"/>
        </w:rPr>
      </w:pPr>
      <w:r w:rsidRPr="00645DCF">
        <w:rPr>
          <w:b/>
          <w:bCs/>
          <w:sz w:val="28"/>
          <w:szCs w:val="28"/>
        </w:rPr>
        <w:t>Engineering Insight:</w:t>
      </w:r>
      <w:r w:rsidRPr="00645DCF">
        <w:rPr>
          <w:sz w:val="28"/>
          <w:szCs w:val="28"/>
        </w:rPr>
        <w:br/>
        <w:t>The framework demonstrates how machine learning can serve as an intelligent screening tool in chemical process design, while simulation continues to provide detailed physical understanding. Together, they form a powerful hybrid design methodology.</w:t>
      </w:r>
    </w:p>
    <w:p w14:paraId="5EA0EACB" w14:textId="77777777" w:rsidR="00CF6E74" w:rsidRDefault="00CF6E74" w:rsidP="00CF6E74">
      <w:pPr>
        <w:rPr>
          <w:sz w:val="28"/>
          <w:szCs w:val="28"/>
        </w:rPr>
      </w:pPr>
    </w:p>
    <w:p w14:paraId="1589534A" w14:textId="77777777" w:rsidR="00CF6E74" w:rsidRDefault="00CF6E74" w:rsidP="00CF6E74">
      <w:pPr>
        <w:rPr>
          <w:sz w:val="28"/>
          <w:szCs w:val="28"/>
        </w:rPr>
      </w:pPr>
    </w:p>
    <w:p w14:paraId="317B379D" w14:textId="77777777" w:rsidR="00CF6E74" w:rsidRDefault="00CF6E74" w:rsidP="00CF6E74">
      <w:pPr>
        <w:rPr>
          <w:sz w:val="28"/>
          <w:szCs w:val="28"/>
        </w:rPr>
      </w:pPr>
    </w:p>
    <w:p w14:paraId="374C3A11" w14:textId="77777777" w:rsidR="00CF6E74" w:rsidRDefault="00CF6E74" w:rsidP="00CF6E74">
      <w:pPr>
        <w:rPr>
          <w:sz w:val="28"/>
          <w:szCs w:val="28"/>
        </w:rPr>
      </w:pPr>
    </w:p>
    <w:p w14:paraId="2E6F9A68" w14:textId="77777777" w:rsidR="00CF6E74" w:rsidRDefault="00CF6E74" w:rsidP="00CF6E74">
      <w:pPr>
        <w:rPr>
          <w:sz w:val="28"/>
          <w:szCs w:val="28"/>
        </w:rPr>
      </w:pPr>
    </w:p>
    <w:p w14:paraId="6962662E" w14:textId="77777777" w:rsidR="00CF6E74" w:rsidRDefault="00CF6E74" w:rsidP="00CF6E74">
      <w:pPr>
        <w:rPr>
          <w:sz w:val="28"/>
          <w:szCs w:val="28"/>
        </w:rPr>
      </w:pPr>
    </w:p>
    <w:p w14:paraId="625BF1FB" w14:textId="77777777" w:rsidR="00CF6E74" w:rsidRDefault="00CF6E74" w:rsidP="00CF6E74">
      <w:pPr>
        <w:rPr>
          <w:sz w:val="28"/>
          <w:szCs w:val="28"/>
        </w:rPr>
      </w:pPr>
    </w:p>
    <w:p w14:paraId="666ED1BA" w14:textId="77777777" w:rsidR="00CF6E74" w:rsidRDefault="00CF6E74" w:rsidP="00CF6E74">
      <w:pPr>
        <w:rPr>
          <w:sz w:val="28"/>
          <w:szCs w:val="28"/>
        </w:rPr>
      </w:pPr>
    </w:p>
    <w:p w14:paraId="325648AD" w14:textId="77777777" w:rsidR="00CF6E74" w:rsidRDefault="00CF6E74" w:rsidP="00CF6E74">
      <w:pPr>
        <w:rPr>
          <w:sz w:val="28"/>
          <w:szCs w:val="28"/>
        </w:rPr>
      </w:pPr>
    </w:p>
    <w:p w14:paraId="2B0BE1A9" w14:textId="77777777" w:rsidR="00CF6E74" w:rsidRDefault="00CF6E74" w:rsidP="00CF6E74">
      <w:pPr>
        <w:rPr>
          <w:sz w:val="28"/>
          <w:szCs w:val="28"/>
        </w:rPr>
      </w:pPr>
    </w:p>
    <w:p w14:paraId="1357CE5E" w14:textId="77777777" w:rsidR="00CF6E74" w:rsidRDefault="00CF6E74" w:rsidP="00CF6E74">
      <w:pPr>
        <w:rPr>
          <w:sz w:val="28"/>
          <w:szCs w:val="28"/>
        </w:rPr>
      </w:pPr>
    </w:p>
    <w:p w14:paraId="25184AA5" w14:textId="77777777" w:rsidR="00CF6E74" w:rsidRDefault="00CF6E74" w:rsidP="00CF6E74">
      <w:pPr>
        <w:rPr>
          <w:sz w:val="28"/>
          <w:szCs w:val="28"/>
        </w:rPr>
      </w:pPr>
    </w:p>
    <w:p w14:paraId="4BB420BD" w14:textId="77777777" w:rsidR="00CF6E74" w:rsidRDefault="00CF6E74" w:rsidP="00CF6E74">
      <w:pPr>
        <w:rPr>
          <w:sz w:val="28"/>
          <w:szCs w:val="28"/>
        </w:rPr>
      </w:pPr>
    </w:p>
    <w:p w14:paraId="63B264C3" w14:textId="77777777" w:rsidR="00CF6E74" w:rsidRDefault="00CF6E74" w:rsidP="00CF6E74">
      <w:pPr>
        <w:rPr>
          <w:sz w:val="28"/>
          <w:szCs w:val="28"/>
        </w:rPr>
      </w:pPr>
    </w:p>
    <w:p w14:paraId="5221EECD" w14:textId="77777777" w:rsidR="00CF6E74" w:rsidRDefault="00CF6E74" w:rsidP="00CF6E74">
      <w:pPr>
        <w:rPr>
          <w:sz w:val="28"/>
          <w:szCs w:val="28"/>
        </w:rPr>
      </w:pPr>
    </w:p>
    <w:p w14:paraId="0D0C9593" w14:textId="77777777" w:rsidR="00CF6E74" w:rsidRDefault="00CF6E74" w:rsidP="00CF6E74">
      <w:pPr>
        <w:rPr>
          <w:sz w:val="28"/>
          <w:szCs w:val="28"/>
        </w:rPr>
      </w:pPr>
    </w:p>
    <w:p w14:paraId="68E5B695" w14:textId="77777777" w:rsidR="00CF6E74" w:rsidRPr="00CF6E74" w:rsidRDefault="00CF6E74" w:rsidP="00CF6E74">
      <w:pPr>
        <w:rPr>
          <w:b/>
          <w:bCs/>
          <w:sz w:val="36"/>
          <w:szCs w:val="36"/>
        </w:rPr>
      </w:pPr>
      <w:r w:rsidRPr="00CF6E74">
        <w:rPr>
          <w:b/>
          <w:bCs/>
          <w:sz w:val="36"/>
          <w:szCs w:val="36"/>
        </w:rPr>
        <w:lastRenderedPageBreak/>
        <w:t>5. Conclusion and Future Work</w:t>
      </w:r>
    </w:p>
    <w:p w14:paraId="4F9A4E4A" w14:textId="77777777" w:rsidR="00CF6E74" w:rsidRPr="00CF6E74" w:rsidRDefault="00CF6E74" w:rsidP="00CF6E74">
      <w:pPr>
        <w:rPr>
          <w:b/>
          <w:bCs/>
          <w:sz w:val="36"/>
          <w:szCs w:val="36"/>
        </w:rPr>
      </w:pPr>
      <w:r w:rsidRPr="00CF6E74">
        <w:rPr>
          <w:b/>
          <w:bCs/>
          <w:sz w:val="36"/>
          <w:szCs w:val="36"/>
        </w:rPr>
        <w:t>5.1 Summary of Outcomes</w:t>
      </w:r>
    </w:p>
    <w:p w14:paraId="6DBA56C1" w14:textId="77777777" w:rsidR="00CF6E74" w:rsidRPr="00CF6E74" w:rsidRDefault="00CF6E74" w:rsidP="00CF6E74">
      <w:pPr>
        <w:rPr>
          <w:sz w:val="28"/>
          <w:szCs w:val="28"/>
        </w:rPr>
      </w:pPr>
      <w:r w:rsidRPr="00CF6E74">
        <w:rPr>
          <w:sz w:val="28"/>
          <w:szCs w:val="28"/>
        </w:rPr>
        <w:t xml:space="preserve">This project successfully integrated machine learning–based feasibility prediction and thermodynamic simulation via the McCabe–Thiele method into a unified Python framework. It demonstrated how data-driven </w:t>
      </w:r>
      <w:proofErr w:type="spellStart"/>
      <w:r w:rsidRPr="00CF6E74">
        <w:rPr>
          <w:sz w:val="28"/>
          <w:szCs w:val="28"/>
        </w:rPr>
        <w:t>modeling</w:t>
      </w:r>
      <w:proofErr w:type="spellEnd"/>
      <w:r w:rsidRPr="00CF6E74">
        <w:rPr>
          <w:sz w:val="28"/>
          <w:szCs w:val="28"/>
        </w:rPr>
        <w:t xml:space="preserve"> can complement classical process simulation to streamline chemical process design.</w:t>
      </w:r>
    </w:p>
    <w:p w14:paraId="209F1D35" w14:textId="77777777" w:rsidR="00CF6E74" w:rsidRPr="00CF6E74" w:rsidRDefault="00CF6E74" w:rsidP="00CF6E74">
      <w:pPr>
        <w:rPr>
          <w:sz w:val="28"/>
          <w:szCs w:val="28"/>
        </w:rPr>
      </w:pPr>
      <w:r w:rsidRPr="00CF6E74">
        <w:rPr>
          <w:sz w:val="28"/>
          <w:szCs w:val="28"/>
        </w:rPr>
        <w:t>The first part of the project involved developing and training supervised learning models—Random Forest Classifier and Logistic Regression—to predict the feasibility of given process conditions using a dataset of 1000 samples. A structured preprocessing pipeline using scikit-learn was implemented, featuring imputation, scaling, and one-hot encoding for mixed-type data. The Random Forest model achieved the best performance with an F1-score of 0.84, indicating reliable predictive capability for feasibility classification.</w:t>
      </w:r>
    </w:p>
    <w:p w14:paraId="13302DBC" w14:textId="77777777" w:rsidR="00CF6E74" w:rsidRPr="00CF6E74" w:rsidRDefault="00CF6E74" w:rsidP="00CF6E74">
      <w:pPr>
        <w:rPr>
          <w:sz w:val="28"/>
          <w:szCs w:val="28"/>
        </w:rPr>
      </w:pPr>
      <w:r w:rsidRPr="00CF6E74">
        <w:rPr>
          <w:sz w:val="28"/>
          <w:szCs w:val="28"/>
        </w:rPr>
        <w:t>The second part of the project automated the McCabe–Thiele graphical method for binary distillation design. Using Raoult’s Law and Antoine’s Equation, the simulator computed vapor–liquid equilibrium (VLE) data, operating lines, and stage stepping. For the Benzene–Toluene system, the simulation predicted nine theoretical stages and located the feed stage at the fifth level, validating the consistency of the reflux ratio and design assumptions.</w:t>
      </w:r>
    </w:p>
    <w:p w14:paraId="3DF083B3" w14:textId="7CB04A42" w:rsidR="00CF6E74" w:rsidRDefault="00CF6E74" w:rsidP="00CF6E74">
      <w:pPr>
        <w:rPr>
          <w:sz w:val="28"/>
          <w:szCs w:val="28"/>
        </w:rPr>
      </w:pPr>
      <w:r w:rsidRPr="00CF6E74">
        <w:rPr>
          <w:sz w:val="28"/>
          <w:szCs w:val="28"/>
        </w:rPr>
        <w:t>This unified framework thus bridges the gap between data-driven prediction and thermodynamic calculation, showcasing the potential of Python-based automation in modern chemical engineering workflows. It can serve both educational and research purposes by reducing manual calculations and enabling rapid design exploration.</w:t>
      </w:r>
    </w:p>
    <w:p w14:paraId="5569ACA2" w14:textId="77777777" w:rsidR="00CF6E74" w:rsidRDefault="00CF6E74" w:rsidP="00CF6E74">
      <w:pPr>
        <w:rPr>
          <w:sz w:val="28"/>
          <w:szCs w:val="28"/>
        </w:rPr>
      </w:pPr>
    </w:p>
    <w:p w14:paraId="644F0D57" w14:textId="77777777" w:rsidR="00CF6E74" w:rsidRDefault="00CF6E74" w:rsidP="00CF6E74">
      <w:pPr>
        <w:rPr>
          <w:sz w:val="28"/>
          <w:szCs w:val="28"/>
        </w:rPr>
      </w:pPr>
    </w:p>
    <w:p w14:paraId="1DF8668B" w14:textId="77777777" w:rsidR="00CF6E74" w:rsidRDefault="00CF6E74" w:rsidP="00CF6E74">
      <w:pPr>
        <w:rPr>
          <w:sz w:val="28"/>
          <w:szCs w:val="28"/>
        </w:rPr>
      </w:pPr>
    </w:p>
    <w:p w14:paraId="7904BD7E" w14:textId="77777777" w:rsidR="00CF6E74" w:rsidRDefault="00CF6E74" w:rsidP="00CF6E74">
      <w:pPr>
        <w:rPr>
          <w:sz w:val="28"/>
          <w:szCs w:val="28"/>
        </w:rPr>
      </w:pPr>
    </w:p>
    <w:p w14:paraId="36DEDC78" w14:textId="77777777" w:rsidR="00CF6E74" w:rsidRPr="00CF6E74" w:rsidRDefault="00CF6E74" w:rsidP="00CF6E74">
      <w:pPr>
        <w:rPr>
          <w:sz w:val="28"/>
          <w:szCs w:val="28"/>
        </w:rPr>
      </w:pPr>
    </w:p>
    <w:p w14:paraId="4EF93840" w14:textId="77777777" w:rsidR="00CF6E74" w:rsidRPr="00CF6E74" w:rsidRDefault="00CF6E74" w:rsidP="00CF6E74">
      <w:pPr>
        <w:rPr>
          <w:b/>
          <w:bCs/>
          <w:sz w:val="36"/>
          <w:szCs w:val="36"/>
        </w:rPr>
      </w:pPr>
      <w:r w:rsidRPr="00CF6E74">
        <w:rPr>
          <w:b/>
          <w:bCs/>
          <w:sz w:val="36"/>
          <w:szCs w:val="36"/>
        </w:rPr>
        <w:lastRenderedPageBreak/>
        <w:t>5.2 Challenges Faced</w:t>
      </w:r>
    </w:p>
    <w:p w14:paraId="49EFE15E" w14:textId="77777777" w:rsidR="00CF6E74" w:rsidRPr="00CF6E74" w:rsidRDefault="00CF6E74" w:rsidP="00CF6E74">
      <w:pPr>
        <w:rPr>
          <w:sz w:val="28"/>
          <w:szCs w:val="28"/>
        </w:rPr>
      </w:pPr>
      <w:r w:rsidRPr="00CF6E74">
        <w:rPr>
          <w:sz w:val="28"/>
          <w:szCs w:val="28"/>
        </w:rPr>
        <w:t>During the development and implementation phases, several challenges were encountered:</w:t>
      </w:r>
    </w:p>
    <w:p w14:paraId="12A59F21" w14:textId="77777777" w:rsidR="00CF6E74" w:rsidRPr="00CF6E74" w:rsidRDefault="00CF6E74" w:rsidP="00CF6E74">
      <w:pPr>
        <w:numPr>
          <w:ilvl w:val="0"/>
          <w:numId w:val="14"/>
        </w:numPr>
        <w:rPr>
          <w:sz w:val="28"/>
          <w:szCs w:val="28"/>
        </w:rPr>
      </w:pPr>
      <w:r w:rsidRPr="00CF6E74">
        <w:rPr>
          <w:b/>
          <w:bCs/>
          <w:sz w:val="28"/>
          <w:szCs w:val="28"/>
        </w:rPr>
        <w:t>Handling Mixed-Type Data:</w:t>
      </w:r>
      <w:r w:rsidRPr="00CF6E74">
        <w:rPr>
          <w:sz w:val="28"/>
          <w:szCs w:val="28"/>
        </w:rPr>
        <w:br/>
        <w:t>The dataset included both categorical and numerical variables, which required careful preprocessing to prevent data leakage and ensure proper scaling.</w:t>
      </w:r>
    </w:p>
    <w:p w14:paraId="1B80A2C0" w14:textId="77777777" w:rsidR="00CF6E74" w:rsidRPr="00CF6E74" w:rsidRDefault="00CF6E74" w:rsidP="00CF6E74">
      <w:pPr>
        <w:numPr>
          <w:ilvl w:val="0"/>
          <w:numId w:val="14"/>
        </w:numPr>
        <w:rPr>
          <w:sz w:val="28"/>
          <w:szCs w:val="28"/>
        </w:rPr>
      </w:pPr>
      <w:r w:rsidRPr="00CF6E74">
        <w:rPr>
          <w:b/>
          <w:bCs/>
          <w:sz w:val="28"/>
          <w:szCs w:val="28"/>
        </w:rPr>
        <w:t>Hyperparameter Optimization:</w:t>
      </w:r>
      <w:r w:rsidRPr="00CF6E74">
        <w:rPr>
          <w:sz w:val="28"/>
          <w:szCs w:val="28"/>
        </w:rPr>
        <w:br/>
        <w:t xml:space="preserve">Balancing computational efficiency and model performance during </w:t>
      </w:r>
      <w:proofErr w:type="spellStart"/>
      <w:r w:rsidRPr="00CF6E74">
        <w:rPr>
          <w:sz w:val="28"/>
          <w:szCs w:val="28"/>
        </w:rPr>
        <w:t>GridSearchCV</w:t>
      </w:r>
      <w:proofErr w:type="spellEnd"/>
      <w:r w:rsidRPr="00CF6E74">
        <w:rPr>
          <w:sz w:val="28"/>
          <w:szCs w:val="28"/>
        </w:rPr>
        <w:t xml:space="preserve"> tuning required multiple iterations to identify optimal parameter combinations.</w:t>
      </w:r>
    </w:p>
    <w:p w14:paraId="30F04F08" w14:textId="77777777" w:rsidR="00CF6E74" w:rsidRPr="00CF6E74" w:rsidRDefault="00CF6E74" w:rsidP="00CF6E74">
      <w:pPr>
        <w:numPr>
          <w:ilvl w:val="0"/>
          <w:numId w:val="14"/>
        </w:numPr>
        <w:rPr>
          <w:sz w:val="28"/>
          <w:szCs w:val="28"/>
        </w:rPr>
      </w:pPr>
      <w:r w:rsidRPr="00CF6E74">
        <w:rPr>
          <w:b/>
          <w:bCs/>
          <w:sz w:val="28"/>
          <w:szCs w:val="28"/>
        </w:rPr>
        <w:t>Numerical Stability in Simulation:</w:t>
      </w:r>
      <w:r w:rsidRPr="00CF6E74">
        <w:rPr>
          <w:sz w:val="28"/>
          <w:szCs w:val="28"/>
        </w:rPr>
        <w:br/>
        <w:t>Calculating the intersection between operating lines and constructing equilibrium steps sometimes led to numerical instability for certain reflux ratios, requiring use of robust root-finding (</w:t>
      </w:r>
      <w:proofErr w:type="spellStart"/>
      <w:r w:rsidRPr="00CF6E74">
        <w:rPr>
          <w:sz w:val="28"/>
          <w:szCs w:val="28"/>
        </w:rPr>
        <w:t>brentq</w:t>
      </w:r>
      <w:proofErr w:type="spellEnd"/>
      <w:r w:rsidRPr="00CF6E74">
        <w:rPr>
          <w:sz w:val="28"/>
          <w:szCs w:val="28"/>
        </w:rPr>
        <w:t>) and interpolation techniques.</w:t>
      </w:r>
    </w:p>
    <w:p w14:paraId="0E14B0FD" w14:textId="77777777" w:rsidR="00CF6E74" w:rsidRPr="00CF6E74" w:rsidRDefault="00CF6E74" w:rsidP="00CF6E74">
      <w:pPr>
        <w:numPr>
          <w:ilvl w:val="0"/>
          <w:numId w:val="14"/>
        </w:numPr>
        <w:rPr>
          <w:sz w:val="28"/>
          <w:szCs w:val="28"/>
        </w:rPr>
      </w:pPr>
      <w:r w:rsidRPr="00CF6E74">
        <w:rPr>
          <w:b/>
          <w:bCs/>
          <w:sz w:val="28"/>
          <w:szCs w:val="28"/>
        </w:rPr>
        <w:t>Integration Complexity:</w:t>
      </w:r>
      <w:r w:rsidRPr="00CF6E74">
        <w:rPr>
          <w:sz w:val="28"/>
          <w:szCs w:val="28"/>
        </w:rPr>
        <w:br/>
        <w:t>Coordinating ML prediction outputs with the McCabe–Thiele simulation workflow required consistent variable mapping and data validation.</w:t>
      </w:r>
    </w:p>
    <w:p w14:paraId="2400A061" w14:textId="1B206645" w:rsidR="00CF6E74" w:rsidRPr="00CF6E74" w:rsidRDefault="00CF6E74" w:rsidP="00CF6E74">
      <w:pPr>
        <w:rPr>
          <w:sz w:val="28"/>
          <w:szCs w:val="28"/>
        </w:rPr>
      </w:pPr>
      <w:r w:rsidRPr="00CF6E74">
        <w:rPr>
          <w:sz w:val="28"/>
          <w:szCs w:val="28"/>
        </w:rPr>
        <w:t>Despite these challenges, all issues were resolved successfully through iterative debugging, parameter tuning, and modular programming.</w:t>
      </w:r>
    </w:p>
    <w:p w14:paraId="47157A63" w14:textId="77777777" w:rsidR="00CF6E74" w:rsidRPr="00CF6E74" w:rsidRDefault="00CF6E74" w:rsidP="00CF6E74">
      <w:pPr>
        <w:rPr>
          <w:b/>
          <w:bCs/>
          <w:sz w:val="36"/>
          <w:szCs w:val="36"/>
        </w:rPr>
      </w:pPr>
      <w:r w:rsidRPr="00CF6E74">
        <w:rPr>
          <w:b/>
          <w:bCs/>
          <w:sz w:val="36"/>
          <w:szCs w:val="36"/>
        </w:rPr>
        <w:t>5.3 Possible Extensions or Improvements</w:t>
      </w:r>
    </w:p>
    <w:p w14:paraId="1E04F6F1" w14:textId="77777777" w:rsidR="00CF6E74" w:rsidRPr="00CF6E74" w:rsidRDefault="00CF6E74" w:rsidP="00CF6E74">
      <w:pPr>
        <w:rPr>
          <w:sz w:val="28"/>
          <w:szCs w:val="28"/>
        </w:rPr>
      </w:pPr>
      <w:r w:rsidRPr="00CF6E74">
        <w:rPr>
          <w:sz w:val="28"/>
          <w:szCs w:val="28"/>
        </w:rPr>
        <w:t>While the current implementation achieved its objectives, there are several areas for potential extension and enhancement:</w:t>
      </w:r>
    </w:p>
    <w:p w14:paraId="3F824043" w14:textId="77777777" w:rsidR="00CF6E74" w:rsidRPr="00CF6E74" w:rsidRDefault="00CF6E74" w:rsidP="00CF6E74">
      <w:pPr>
        <w:numPr>
          <w:ilvl w:val="0"/>
          <w:numId w:val="15"/>
        </w:numPr>
        <w:rPr>
          <w:sz w:val="28"/>
          <w:szCs w:val="28"/>
        </w:rPr>
      </w:pPr>
      <w:r w:rsidRPr="00CF6E74">
        <w:rPr>
          <w:b/>
          <w:bCs/>
          <w:sz w:val="28"/>
          <w:szCs w:val="28"/>
        </w:rPr>
        <w:t>Extension to Non-Ideal Systems:</w:t>
      </w:r>
      <w:r w:rsidRPr="00CF6E74">
        <w:rPr>
          <w:sz w:val="28"/>
          <w:szCs w:val="28"/>
        </w:rPr>
        <w:br/>
        <w:t>The current simulator assumes ideal binary mixtures. Future work can incorporate activity coefficient models such as NRTL or UNIQUAC to handle non-ideal vapor–liquid equilibrium.</w:t>
      </w:r>
    </w:p>
    <w:p w14:paraId="02E81379" w14:textId="77777777" w:rsidR="00CF6E74" w:rsidRPr="00CF6E74" w:rsidRDefault="00CF6E74" w:rsidP="00CF6E74">
      <w:pPr>
        <w:numPr>
          <w:ilvl w:val="0"/>
          <w:numId w:val="15"/>
        </w:numPr>
        <w:rPr>
          <w:sz w:val="28"/>
          <w:szCs w:val="28"/>
        </w:rPr>
      </w:pPr>
      <w:r w:rsidRPr="00CF6E74">
        <w:rPr>
          <w:b/>
          <w:bCs/>
          <w:sz w:val="28"/>
          <w:szCs w:val="28"/>
        </w:rPr>
        <w:t>Multicomponent Distillation:</w:t>
      </w:r>
      <w:r w:rsidRPr="00CF6E74">
        <w:rPr>
          <w:sz w:val="28"/>
          <w:szCs w:val="28"/>
        </w:rPr>
        <w:br/>
        <w:t>Expanding the simulator to handle multicomponent systems would make it applicable to more realistic industrial separation processes.</w:t>
      </w:r>
    </w:p>
    <w:p w14:paraId="1C3FC73A" w14:textId="77777777" w:rsidR="00CF6E74" w:rsidRPr="00CF6E74" w:rsidRDefault="00CF6E74" w:rsidP="00CF6E74">
      <w:pPr>
        <w:numPr>
          <w:ilvl w:val="0"/>
          <w:numId w:val="15"/>
        </w:numPr>
        <w:rPr>
          <w:sz w:val="28"/>
          <w:szCs w:val="28"/>
        </w:rPr>
      </w:pPr>
      <w:r w:rsidRPr="00CF6E74">
        <w:rPr>
          <w:b/>
          <w:bCs/>
          <w:sz w:val="28"/>
          <w:szCs w:val="28"/>
        </w:rPr>
        <w:lastRenderedPageBreak/>
        <w:t>Integration with Process Simulators:</w:t>
      </w:r>
      <w:r w:rsidRPr="00CF6E74">
        <w:rPr>
          <w:sz w:val="28"/>
          <w:szCs w:val="28"/>
        </w:rPr>
        <w:br/>
        <w:t>The ML model can be linked with professional tools like Aspen Plus or HYSYS to validate predicted feasible regions against rigorous thermodynamic solvers.</w:t>
      </w:r>
    </w:p>
    <w:p w14:paraId="55CAAD60" w14:textId="77777777" w:rsidR="00CF6E74" w:rsidRPr="00CF6E74" w:rsidRDefault="00CF6E74" w:rsidP="00CF6E74">
      <w:pPr>
        <w:numPr>
          <w:ilvl w:val="0"/>
          <w:numId w:val="15"/>
        </w:numPr>
        <w:rPr>
          <w:sz w:val="28"/>
          <w:szCs w:val="28"/>
        </w:rPr>
      </w:pPr>
      <w:r w:rsidRPr="00CF6E74">
        <w:rPr>
          <w:b/>
          <w:bCs/>
          <w:sz w:val="28"/>
          <w:szCs w:val="28"/>
        </w:rPr>
        <w:t>Graphical User Interface (GUI):</w:t>
      </w:r>
      <w:r w:rsidRPr="00CF6E74">
        <w:rPr>
          <w:sz w:val="28"/>
          <w:szCs w:val="28"/>
        </w:rPr>
        <w:br/>
        <w:t xml:space="preserve">Developing a user-friendly GUI using frameworks like </w:t>
      </w:r>
      <w:proofErr w:type="spellStart"/>
      <w:r w:rsidRPr="00CF6E74">
        <w:rPr>
          <w:sz w:val="28"/>
          <w:szCs w:val="28"/>
        </w:rPr>
        <w:t>Tkinter</w:t>
      </w:r>
      <w:proofErr w:type="spellEnd"/>
      <w:r w:rsidRPr="00CF6E74">
        <w:rPr>
          <w:sz w:val="28"/>
          <w:szCs w:val="28"/>
        </w:rPr>
        <w:t xml:space="preserve">, </w:t>
      </w:r>
      <w:proofErr w:type="spellStart"/>
      <w:r w:rsidRPr="00CF6E74">
        <w:rPr>
          <w:sz w:val="28"/>
          <w:szCs w:val="28"/>
        </w:rPr>
        <w:t>Streamlit</w:t>
      </w:r>
      <w:proofErr w:type="spellEnd"/>
      <w:r w:rsidRPr="00CF6E74">
        <w:rPr>
          <w:sz w:val="28"/>
          <w:szCs w:val="28"/>
        </w:rPr>
        <w:t xml:space="preserve">, or </w:t>
      </w:r>
      <w:proofErr w:type="spellStart"/>
      <w:r w:rsidRPr="00CF6E74">
        <w:rPr>
          <w:sz w:val="28"/>
          <w:szCs w:val="28"/>
        </w:rPr>
        <w:t>PyQt</w:t>
      </w:r>
      <w:proofErr w:type="spellEnd"/>
      <w:r w:rsidRPr="00CF6E74">
        <w:rPr>
          <w:sz w:val="28"/>
          <w:szCs w:val="28"/>
        </w:rPr>
        <w:t xml:space="preserve"> would allow engineers to input process data and visualize results interactively.</w:t>
      </w:r>
    </w:p>
    <w:p w14:paraId="5B6A1A49" w14:textId="77777777" w:rsidR="00CF6E74" w:rsidRPr="00CF6E74" w:rsidRDefault="00CF6E74" w:rsidP="00CF6E74">
      <w:pPr>
        <w:numPr>
          <w:ilvl w:val="0"/>
          <w:numId w:val="15"/>
        </w:numPr>
        <w:rPr>
          <w:sz w:val="28"/>
          <w:szCs w:val="28"/>
        </w:rPr>
      </w:pPr>
      <w:r w:rsidRPr="00CF6E74">
        <w:rPr>
          <w:b/>
          <w:bCs/>
          <w:sz w:val="28"/>
          <w:szCs w:val="28"/>
        </w:rPr>
        <w:t>Advanced Machine Learning Models:</w:t>
      </w:r>
      <w:r w:rsidRPr="00CF6E74">
        <w:rPr>
          <w:sz w:val="28"/>
          <w:szCs w:val="28"/>
        </w:rPr>
        <w:br/>
        <w:t xml:space="preserve">Future studies can evaluate </w:t>
      </w:r>
      <w:proofErr w:type="spellStart"/>
      <w:r w:rsidRPr="00CF6E74">
        <w:rPr>
          <w:sz w:val="28"/>
          <w:szCs w:val="28"/>
        </w:rPr>
        <w:t>XGBoost</w:t>
      </w:r>
      <w:proofErr w:type="spellEnd"/>
      <w:r w:rsidRPr="00CF6E74">
        <w:rPr>
          <w:sz w:val="28"/>
          <w:szCs w:val="28"/>
        </w:rPr>
        <w:t xml:space="preserve">, </w:t>
      </w:r>
      <w:proofErr w:type="spellStart"/>
      <w:r w:rsidRPr="00CF6E74">
        <w:rPr>
          <w:sz w:val="28"/>
          <w:szCs w:val="28"/>
        </w:rPr>
        <w:t>CatBoost</w:t>
      </w:r>
      <w:proofErr w:type="spellEnd"/>
      <w:r w:rsidRPr="00CF6E74">
        <w:rPr>
          <w:sz w:val="28"/>
          <w:szCs w:val="28"/>
        </w:rPr>
        <w:t>, or Neural Networks for improved performance and interpretability.</w:t>
      </w:r>
    </w:p>
    <w:p w14:paraId="433ABC8B" w14:textId="04B43FF9" w:rsidR="00CF6E74" w:rsidRPr="00CF6E74" w:rsidRDefault="00CF6E74" w:rsidP="00CF6E74">
      <w:pPr>
        <w:numPr>
          <w:ilvl w:val="0"/>
          <w:numId w:val="15"/>
        </w:numPr>
        <w:rPr>
          <w:sz w:val="28"/>
          <w:szCs w:val="28"/>
        </w:rPr>
      </w:pPr>
      <w:r w:rsidRPr="00CF6E74">
        <w:rPr>
          <w:b/>
          <w:bCs/>
          <w:sz w:val="28"/>
          <w:szCs w:val="28"/>
        </w:rPr>
        <w:t>Real Industrial Data Validation:</w:t>
      </w:r>
      <w:r w:rsidRPr="00CF6E74">
        <w:rPr>
          <w:sz w:val="28"/>
          <w:szCs w:val="28"/>
        </w:rPr>
        <w:br/>
        <w:t>Testing the framework using real plant data would improve generalization and demonstrate its industrial applicability.</w:t>
      </w:r>
    </w:p>
    <w:p w14:paraId="3F5FFBAF" w14:textId="77777777" w:rsidR="00CF6E74" w:rsidRPr="00CF6E74" w:rsidRDefault="00CF6E74" w:rsidP="00CF6E74">
      <w:pPr>
        <w:rPr>
          <w:b/>
          <w:bCs/>
          <w:sz w:val="36"/>
          <w:szCs w:val="36"/>
        </w:rPr>
      </w:pPr>
      <w:r w:rsidRPr="00CF6E74">
        <w:rPr>
          <w:b/>
          <w:bCs/>
          <w:sz w:val="36"/>
          <w:szCs w:val="36"/>
        </w:rPr>
        <w:t>6. References</w:t>
      </w:r>
    </w:p>
    <w:p w14:paraId="2B6F0C2C" w14:textId="77777777" w:rsidR="00CF6E74" w:rsidRDefault="00CF6E74" w:rsidP="00CF6E74">
      <w:pPr>
        <w:rPr>
          <w:sz w:val="28"/>
          <w:szCs w:val="28"/>
        </w:rPr>
      </w:pPr>
      <w:r w:rsidRPr="00CF6E74">
        <w:rPr>
          <w:sz w:val="28"/>
          <w:szCs w:val="28"/>
        </w:rPr>
        <w:t xml:space="preserve">[1] L. </w:t>
      </w:r>
      <w:proofErr w:type="spellStart"/>
      <w:r w:rsidRPr="00CF6E74">
        <w:rPr>
          <w:sz w:val="28"/>
          <w:szCs w:val="28"/>
        </w:rPr>
        <w:t>Breiman</w:t>
      </w:r>
      <w:proofErr w:type="spellEnd"/>
      <w:r w:rsidRPr="00CF6E74">
        <w:rPr>
          <w:sz w:val="28"/>
          <w:szCs w:val="28"/>
        </w:rPr>
        <w:t xml:space="preserve">, “Random Forests,” </w:t>
      </w:r>
      <w:r w:rsidRPr="00CF6E74">
        <w:rPr>
          <w:i/>
          <w:iCs/>
          <w:sz w:val="28"/>
          <w:szCs w:val="28"/>
        </w:rPr>
        <w:t>Machine Learning</w:t>
      </w:r>
      <w:r w:rsidRPr="00CF6E74">
        <w:rPr>
          <w:sz w:val="28"/>
          <w:szCs w:val="28"/>
        </w:rPr>
        <w:t>, vol. 45, no. 1, pp. 5–32, 2001.</w:t>
      </w:r>
    </w:p>
    <w:p w14:paraId="5DEC6AE0" w14:textId="77777777" w:rsidR="00CF6E74" w:rsidRDefault="00CF6E74" w:rsidP="00CF6E74">
      <w:pPr>
        <w:rPr>
          <w:sz w:val="28"/>
          <w:szCs w:val="28"/>
        </w:rPr>
      </w:pPr>
      <w:r w:rsidRPr="00CF6E74">
        <w:rPr>
          <w:sz w:val="28"/>
          <w:szCs w:val="28"/>
        </w:rPr>
        <w:br/>
        <w:t xml:space="preserve">[2] F. Pedregosa, G. </w:t>
      </w:r>
      <w:proofErr w:type="spellStart"/>
      <w:r w:rsidRPr="00CF6E74">
        <w:rPr>
          <w:sz w:val="28"/>
          <w:szCs w:val="28"/>
        </w:rPr>
        <w:t>Varoquaux</w:t>
      </w:r>
      <w:proofErr w:type="spellEnd"/>
      <w:r w:rsidRPr="00CF6E74">
        <w:rPr>
          <w:sz w:val="28"/>
          <w:szCs w:val="28"/>
        </w:rPr>
        <w:t xml:space="preserve">, A. </w:t>
      </w:r>
      <w:proofErr w:type="spellStart"/>
      <w:r w:rsidRPr="00CF6E74">
        <w:rPr>
          <w:sz w:val="28"/>
          <w:szCs w:val="28"/>
        </w:rPr>
        <w:t>Gramfort</w:t>
      </w:r>
      <w:proofErr w:type="spellEnd"/>
      <w:r w:rsidRPr="00CF6E74">
        <w:rPr>
          <w:sz w:val="28"/>
          <w:szCs w:val="28"/>
        </w:rPr>
        <w:t xml:space="preserve">, V. Michel, and B. Thirion, “Scikit-learn: Machine Learning in Python,” </w:t>
      </w:r>
      <w:r w:rsidRPr="00CF6E74">
        <w:rPr>
          <w:i/>
          <w:iCs/>
          <w:sz w:val="28"/>
          <w:szCs w:val="28"/>
        </w:rPr>
        <w:t>Journal of Machine Learning Research</w:t>
      </w:r>
      <w:r w:rsidRPr="00CF6E74">
        <w:rPr>
          <w:sz w:val="28"/>
          <w:szCs w:val="28"/>
        </w:rPr>
        <w:t>, vol. 12, pp. 2825–2830, 2011.</w:t>
      </w:r>
    </w:p>
    <w:p w14:paraId="3F4D564A" w14:textId="77777777" w:rsidR="00CF6E74" w:rsidRDefault="00CF6E74" w:rsidP="00CF6E74">
      <w:pPr>
        <w:rPr>
          <w:sz w:val="28"/>
          <w:szCs w:val="28"/>
        </w:rPr>
      </w:pPr>
      <w:r w:rsidRPr="00CF6E74">
        <w:rPr>
          <w:sz w:val="28"/>
          <w:szCs w:val="28"/>
        </w:rPr>
        <w:br/>
        <w:t xml:space="preserve">[3] W. L. McCabe and E. W. Thiele, “Graphical Design of Fractionating Columns,” </w:t>
      </w:r>
      <w:r w:rsidRPr="00CF6E74">
        <w:rPr>
          <w:i/>
          <w:iCs/>
          <w:sz w:val="28"/>
          <w:szCs w:val="28"/>
        </w:rPr>
        <w:t>Industrial &amp; Engineering Chemistry</w:t>
      </w:r>
      <w:r w:rsidRPr="00CF6E74">
        <w:rPr>
          <w:sz w:val="28"/>
          <w:szCs w:val="28"/>
        </w:rPr>
        <w:t>, vol. 17, no. 6, pp. 605–611, 1925.</w:t>
      </w:r>
    </w:p>
    <w:p w14:paraId="752A5277" w14:textId="77777777" w:rsidR="00CF6E74" w:rsidRDefault="00CF6E74" w:rsidP="00CF6E74">
      <w:pPr>
        <w:rPr>
          <w:sz w:val="28"/>
          <w:szCs w:val="28"/>
        </w:rPr>
      </w:pPr>
      <w:r w:rsidRPr="00CF6E74">
        <w:rPr>
          <w:sz w:val="28"/>
          <w:szCs w:val="28"/>
        </w:rPr>
        <w:br/>
        <w:t xml:space="preserve">[4] X. Li, J. Zhang, and Y. Liu, “Automated McCabe–Thiele Simulation for Binary Distillation Using Python,” </w:t>
      </w:r>
      <w:r w:rsidRPr="00CF6E74">
        <w:rPr>
          <w:i/>
          <w:iCs/>
          <w:sz w:val="28"/>
          <w:szCs w:val="28"/>
        </w:rPr>
        <w:t>Computers &amp; Chemical Engineering</w:t>
      </w:r>
      <w:r w:rsidRPr="00CF6E74">
        <w:rPr>
          <w:sz w:val="28"/>
          <w:szCs w:val="28"/>
        </w:rPr>
        <w:t>, vol. 123, pp. 35–46, 2019.</w:t>
      </w:r>
    </w:p>
    <w:p w14:paraId="716311B6" w14:textId="77777777" w:rsidR="00CF6E74" w:rsidRDefault="00CF6E74" w:rsidP="00CF6E74">
      <w:pPr>
        <w:rPr>
          <w:sz w:val="28"/>
          <w:szCs w:val="28"/>
        </w:rPr>
      </w:pPr>
      <w:r w:rsidRPr="00CF6E74">
        <w:rPr>
          <w:sz w:val="28"/>
          <w:szCs w:val="28"/>
        </w:rPr>
        <w:br/>
        <w:t xml:space="preserve">[5] S. Zhao, B. Meyer, and R. Singh, “Machine Learning in Chemical Engineering: Challenges and Opportunities,” </w:t>
      </w:r>
      <w:r w:rsidRPr="00CF6E74">
        <w:rPr>
          <w:i/>
          <w:iCs/>
          <w:sz w:val="28"/>
          <w:szCs w:val="28"/>
        </w:rPr>
        <w:t>AIChE Journal</w:t>
      </w:r>
      <w:r w:rsidRPr="00CF6E74">
        <w:rPr>
          <w:sz w:val="28"/>
          <w:szCs w:val="28"/>
        </w:rPr>
        <w:t>, vol. 66, no. 12, pp. 1–12, 2020.</w:t>
      </w:r>
    </w:p>
    <w:p w14:paraId="486ED0D6" w14:textId="77777777" w:rsidR="00CF6E74" w:rsidRDefault="00CF6E74" w:rsidP="00CF6E74">
      <w:pPr>
        <w:rPr>
          <w:sz w:val="28"/>
          <w:szCs w:val="28"/>
        </w:rPr>
      </w:pPr>
      <w:r w:rsidRPr="00CF6E74">
        <w:rPr>
          <w:sz w:val="28"/>
          <w:szCs w:val="28"/>
        </w:rPr>
        <w:lastRenderedPageBreak/>
        <w:br/>
        <w:t xml:space="preserve">[6] B. Meyer, S. Zhao, and D. Green, “Predictive Feasibility </w:t>
      </w:r>
      <w:proofErr w:type="spellStart"/>
      <w:r w:rsidRPr="00CF6E74">
        <w:rPr>
          <w:sz w:val="28"/>
          <w:szCs w:val="28"/>
        </w:rPr>
        <w:t>Modeling</w:t>
      </w:r>
      <w:proofErr w:type="spellEnd"/>
      <w:r w:rsidRPr="00CF6E74">
        <w:rPr>
          <w:sz w:val="28"/>
          <w:szCs w:val="28"/>
        </w:rPr>
        <w:t xml:space="preserve"> for Solvent Design Using Random Forests,” </w:t>
      </w:r>
      <w:r w:rsidRPr="00CF6E74">
        <w:rPr>
          <w:i/>
          <w:iCs/>
          <w:sz w:val="28"/>
          <w:szCs w:val="28"/>
        </w:rPr>
        <w:t>Chemical Engineering Science</w:t>
      </w:r>
      <w:r w:rsidRPr="00CF6E74">
        <w:rPr>
          <w:sz w:val="28"/>
          <w:szCs w:val="28"/>
        </w:rPr>
        <w:t>, vol. 229, pp. 116–138, 2021.</w:t>
      </w:r>
    </w:p>
    <w:p w14:paraId="01C2D8F8" w14:textId="77777777" w:rsidR="00CF6E74" w:rsidRDefault="00CF6E74" w:rsidP="00CF6E74">
      <w:pPr>
        <w:rPr>
          <w:sz w:val="28"/>
          <w:szCs w:val="28"/>
        </w:rPr>
      </w:pPr>
      <w:r w:rsidRPr="00CF6E74">
        <w:rPr>
          <w:sz w:val="28"/>
          <w:szCs w:val="28"/>
        </w:rPr>
        <w:br/>
        <w:t xml:space="preserve">[7] S. Adee, V. Kumar, and A. Das, “Predictive Analysis of Separation Feasibility Using Machine Learning and Thermodynamic Data,” </w:t>
      </w:r>
      <w:r w:rsidRPr="00CF6E74">
        <w:rPr>
          <w:i/>
          <w:iCs/>
          <w:sz w:val="28"/>
          <w:szCs w:val="28"/>
        </w:rPr>
        <w:t>Chemical Engineering Research and Design</w:t>
      </w:r>
      <w:r w:rsidRPr="00CF6E74">
        <w:rPr>
          <w:sz w:val="28"/>
          <w:szCs w:val="28"/>
        </w:rPr>
        <w:t>, vol. 184, pp. 72–86, 2022.</w:t>
      </w:r>
    </w:p>
    <w:p w14:paraId="4836800E" w14:textId="77777777" w:rsidR="00CF6E74" w:rsidRDefault="00CF6E74" w:rsidP="00CF6E74">
      <w:pPr>
        <w:rPr>
          <w:sz w:val="28"/>
          <w:szCs w:val="28"/>
        </w:rPr>
      </w:pPr>
      <w:r w:rsidRPr="00CF6E74">
        <w:rPr>
          <w:sz w:val="28"/>
          <w:szCs w:val="28"/>
        </w:rPr>
        <w:br/>
        <w:t xml:space="preserve">[8] M. F. Halim and C. Chen, “Automated McCabe–Thiele Computation for Non-Ideal Mixtures Using NRTL Activity Coefficients,” </w:t>
      </w:r>
      <w:r w:rsidRPr="00CF6E74">
        <w:rPr>
          <w:i/>
          <w:iCs/>
          <w:sz w:val="28"/>
          <w:szCs w:val="28"/>
        </w:rPr>
        <w:t>Computational Thermal Sciences</w:t>
      </w:r>
      <w:r w:rsidRPr="00CF6E74">
        <w:rPr>
          <w:sz w:val="28"/>
          <w:szCs w:val="28"/>
        </w:rPr>
        <w:t>, vol. 12, no. 3, pp. 155–168, 2020.</w:t>
      </w:r>
    </w:p>
    <w:p w14:paraId="18530E92" w14:textId="77777777" w:rsidR="00CF6E74" w:rsidRDefault="00CF6E74" w:rsidP="00CF6E74">
      <w:pPr>
        <w:rPr>
          <w:sz w:val="28"/>
          <w:szCs w:val="28"/>
        </w:rPr>
      </w:pPr>
      <w:r w:rsidRPr="00CF6E74">
        <w:rPr>
          <w:sz w:val="28"/>
          <w:szCs w:val="28"/>
        </w:rPr>
        <w:br/>
        <w:t xml:space="preserve">[9] K. Tebboth and A. Brown, “Educational Simulation of Binary Distillation via McCabe–Thiele Visualization,” </w:t>
      </w:r>
      <w:r w:rsidRPr="00CF6E74">
        <w:rPr>
          <w:i/>
          <w:iCs/>
          <w:sz w:val="28"/>
          <w:szCs w:val="28"/>
        </w:rPr>
        <w:t>International Journal of Engineering Education</w:t>
      </w:r>
      <w:r w:rsidRPr="00CF6E74">
        <w:rPr>
          <w:sz w:val="28"/>
          <w:szCs w:val="28"/>
        </w:rPr>
        <w:t>, vol. 37, no. 6, pp. 1665–1672, 2021.</w:t>
      </w:r>
    </w:p>
    <w:p w14:paraId="60474496" w14:textId="6DDB7CE3" w:rsidR="00CF6E74" w:rsidRPr="00CF6E74" w:rsidRDefault="00CF6E74" w:rsidP="00CF6E74">
      <w:pPr>
        <w:rPr>
          <w:sz w:val="28"/>
          <w:szCs w:val="28"/>
        </w:rPr>
      </w:pPr>
      <w:r w:rsidRPr="00CF6E74">
        <w:rPr>
          <w:sz w:val="28"/>
          <w:szCs w:val="28"/>
        </w:rPr>
        <w:br/>
        <w:t xml:space="preserve">[10] A. Bishop, </w:t>
      </w:r>
      <w:r w:rsidRPr="00CF6E74">
        <w:rPr>
          <w:i/>
          <w:iCs/>
          <w:sz w:val="28"/>
          <w:szCs w:val="28"/>
        </w:rPr>
        <w:t>Python Machine Learning Cookbook</w:t>
      </w:r>
      <w:r w:rsidRPr="00CF6E74">
        <w:rPr>
          <w:sz w:val="28"/>
          <w:szCs w:val="28"/>
        </w:rPr>
        <w:t xml:space="preserve">, </w:t>
      </w:r>
      <w:proofErr w:type="spellStart"/>
      <w:r w:rsidRPr="00CF6E74">
        <w:rPr>
          <w:sz w:val="28"/>
          <w:szCs w:val="28"/>
        </w:rPr>
        <w:t>Packt</w:t>
      </w:r>
      <w:proofErr w:type="spellEnd"/>
      <w:r w:rsidRPr="00CF6E74">
        <w:rPr>
          <w:sz w:val="28"/>
          <w:szCs w:val="28"/>
        </w:rPr>
        <w:t xml:space="preserve"> Publishing, 2023.</w:t>
      </w:r>
    </w:p>
    <w:p w14:paraId="526C96DB" w14:textId="77777777" w:rsidR="00CF6E74" w:rsidRDefault="00CF6E74" w:rsidP="00CF6E74">
      <w:pPr>
        <w:rPr>
          <w:sz w:val="28"/>
          <w:szCs w:val="28"/>
        </w:rPr>
      </w:pPr>
    </w:p>
    <w:p w14:paraId="121A116E" w14:textId="77777777" w:rsidR="00CF6E74" w:rsidRPr="00645DCF" w:rsidRDefault="00CF6E74" w:rsidP="00CF6E74">
      <w:pPr>
        <w:rPr>
          <w:sz w:val="28"/>
          <w:szCs w:val="28"/>
        </w:rPr>
      </w:pPr>
    </w:p>
    <w:p w14:paraId="402F97CC" w14:textId="77777777" w:rsidR="00771038" w:rsidRPr="004C2A4B" w:rsidRDefault="00771038" w:rsidP="004C2A4B">
      <w:pPr>
        <w:rPr>
          <w:sz w:val="28"/>
          <w:szCs w:val="28"/>
        </w:rPr>
      </w:pPr>
    </w:p>
    <w:p w14:paraId="0C4493D2" w14:textId="77777777" w:rsidR="004C2A4B" w:rsidRPr="004C2A4B" w:rsidRDefault="004C2A4B" w:rsidP="004C2A4B">
      <w:pPr>
        <w:rPr>
          <w:sz w:val="28"/>
          <w:szCs w:val="28"/>
        </w:rPr>
      </w:pPr>
    </w:p>
    <w:p w14:paraId="48E5E1EF" w14:textId="77777777" w:rsidR="00A879AB" w:rsidRPr="00DE1BF5" w:rsidRDefault="00A879AB" w:rsidP="00DE1BF5">
      <w:pPr>
        <w:rPr>
          <w:sz w:val="28"/>
          <w:szCs w:val="28"/>
        </w:rPr>
      </w:pPr>
    </w:p>
    <w:p w14:paraId="0903A6EA" w14:textId="77777777" w:rsidR="00A879AB" w:rsidRDefault="00A879AB" w:rsidP="00A879AB">
      <w:pPr>
        <w:jc w:val="center"/>
        <w:rPr>
          <w:sz w:val="56"/>
          <w:szCs w:val="56"/>
        </w:rPr>
      </w:pPr>
    </w:p>
    <w:p w14:paraId="328CAA41" w14:textId="77777777" w:rsidR="00A879AB" w:rsidRDefault="00A879AB" w:rsidP="00DE1BF5">
      <w:pPr>
        <w:rPr>
          <w:sz w:val="56"/>
          <w:szCs w:val="56"/>
        </w:rPr>
      </w:pPr>
    </w:p>
    <w:p w14:paraId="2A7D2229" w14:textId="77777777" w:rsidR="00A879AB" w:rsidRDefault="00A879AB" w:rsidP="00A879AB">
      <w:pPr>
        <w:jc w:val="center"/>
        <w:rPr>
          <w:sz w:val="56"/>
          <w:szCs w:val="56"/>
        </w:rPr>
      </w:pPr>
    </w:p>
    <w:p w14:paraId="5F5C331F" w14:textId="77777777" w:rsidR="00A879AB" w:rsidRDefault="00A879AB" w:rsidP="00A879AB">
      <w:pPr>
        <w:jc w:val="center"/>
        <w:rPr>
          <w:sz w:val="56"/>
          <w:szCs w:val="56"/>
        </w:rPr>
      </w:pPr>
    </w:p>
    <w:p w14:paraId="0AE8BBBD" w14:textId="77777777" w:rsidR="00A879AB" w:rsidRDefault="00A879AB" w:rsidP="00A879AB">
      <w:pPr>
        <w:jc w:val="center"/>
        <w:rPr>
          <w:sz w:val="56"/>
          <w:szCs w:val="56"/>
        </w:rPr>
      </w:pPr>
    </w:p>
    <w:p w14:paraId="7573AABB" w14:textId="77777777" w:rsidR="00A879AB" w:rsidRDefault="00A879AB" w:rsidP="00A879AB">
      <w:pPr>
        <w:jc w:val="center"/>
        <w:rPr>
          <w:sz w:val="56"/>
          <w:szCs w:val="56"/>
        </w:rPr>
      </w:pPr>
    </w:p>
    <w:p w14:paraId="026EF59F" w14:textId="77777777" w:rsidR="00A879AB" w:rsidRDefault="00A879AB" w:rsidP="00A879AB">
      <w:pPr>
        <w:jc w:val="center"/>
        <w:rPr>
          <w:sz w:val="56"/>
          <w:szCs w:val="56"/>
        </w:rPr>
      </w:pPr>
    </w:p>
    <w:p w14:paraId="014AAA83" w14:textId="77777777" w:rsidR="00A879AB" w:rsidRDefault="00A879AB" w:rsidP="00A879AB">
      <w:pPr>
        <w:jc w:val="center"/>
        <w:rPr>
          <w:sz w:val="56"/>
          <w:szCs w:val="56"/>
        </w:rPr>
      </w:pPr>
    </w:p>
    <w:p w14:paraId="3C3A3117" w14:textId="77777777" w:rsidR="00A879AB" w:rsidRDefault="00A879AB" w:rsidP="00A879AB">
      <w:pPr>
        <w:jc w:val="center"/>
        <w:rPr>
          <w:sz w:val="56"/>
          <w:szCs w:val="56"/>
        </w:rPr>
      </w:pPr>
    </w:p>
    <w:p w14:paraId="293DFF49" w14:textId="77777777" w:rsidR="00A879AB" w:rsidRDefault="00A879AB" w:rsidP="00A879AB">
      <w:pPr>
        <w:jc w:val="center"/>
        <w:rPr>
          <w:sz w:val="56"/>
          <w:szCs w:val="56"/>
        </w:rPr>
      </w:pPr>
    </w:p>
    <w:p w14:paraId="6118C633" w14:textId="77777777" w:rsidR="00A879AB" w:rsidRPr="00A879AB" w:rsidRDefault="00A879AB" w:rsidP="00A879AB">
      <w:pPr>
        <w:jc w:val="center"/>
        <w:rPr>
          <w:sz w:val="56"/>
          <w:szCs w:val="56"/>
        </w:rPr>
      </w:pPr>
    </w:p>
    <w:sectPr w:rsidR="00A879AB" w:rsidRPr="00A879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3C91"/>
    <w:multiLevelType w:val="multilevel"/>
    <w:tmpl w:val="B38C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06A76"/>
    <w:multiLevelType w:val="multilevel"/>
    <w:tmpl w:val="EE829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254A6"/>
    <w:multiLevelType w:val="multilevel"/>
    <w:tmpl w:val="5BFA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70E5C"/>
    <w:multiLevelType w:val="multilevel"/>
    <w:tmpl w:val="3F74B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D737F0"/>
    <w:multiLevelType w:val="multilevel"/>
    <w:tmpl w:val="84624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404C4"/>
    <w:multiLevelType w:val="multilevel"/>
    <w:tmpl w:val="20CA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95405"/>
    <w:multiLevelType w:val="multilevel"/>
    <w:tmpl w:val="1BD2A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7D775E"/>
    <w:multiLevelType w:val="multilevel"/>
    <w:tmpl w:val="50D09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A4464E"/>
    <w:multiLevelType w:val="multilevel"/>
    <w:tmpl w:val="E3F6D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DB10C4"/>
    <w:multiLevelType w:val="multilevel"/>
    <w:tmpl w:val="E6E2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7915B7"/>
    <w:multiLevelType w:val="multilevel"/>
    <w:tmpl w:val="77A6B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67251D"/>
    <w:multiLevelType w:val="multilevel"/>
    <w:tmpl w:val="154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E509C"/>
    <w:multiLevelType w:val="multilevel"/>
    <w:tmpl w:val="831AE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691C27"/>
    <w:multiLevelType w:val="multilevel"/>
    <w:tmpl w:val="501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60845"/>
    <w:multiLevelType w:val="multilevel"/>
    <w:tmpl w:val="E9CA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9162028">
    <w:abstractNumId w:val="9"/>
  </w:num>
  <w:num w:numId="2" w16cid:durableId="1274365149">
    <w:abstractNumId w:val="13"/>
  </w:num>
  <w:num w:numId="3" w16cid:durableId="910693492">
    <w:abstractNumId w:val="14"/>
  </w:num>
  <w:num w:numId="4" w16cid:durableId="466168566">
    <w:abstractNumId w:val="11"/>
  </w:num>
  <w:num w:numId="5" w16cid:durableId="1697778009">
    <w:abstractNumId w:val="6"/>
  </w:num>
  <w:num w:numId="6" w16cid:durableId="44722759">
    <w:abstractNumId w:val="10"/>
  </w:num>
  <w:num w:numId="7" w16cid:durableId="1981032551">
    <w:abstractNumId w:val="1"/>
  </w:num>
  <w:num w:numId="8" w16cid:durableId="139813665">
    <w:abstractNumId w:val="2"/>
  </w:num>
  <w:num w:numId="9" w16cid:durableId="2129465767">
    <w:abstractNumId w:val="0"/>
  </w:num>
  <w:num w:numId="10" w16cid:durableId="1835803807">
    <w:abstractNumId w:val="12"/>
  </w:num>
  <w:num w:numId="11" w16cid:durableId="101800832">
    <w:abstractNumId w:val="7"/>
  </w:num>
  <w:num w:numId="12" w16cid:durableId="176509261">
    <w:abstractNumId w:val="5"/>
  </w:num>
  <w:num w:numId="13" w16cid:durableId="327174240">
    <w:abstractNumId w:val="3"/>
  </w:num>
  <w:num w:numId="14" w16cid:durableId="846869344">
    <w:abstractNumId w:val="4"/>
  </w:num>
  <w:num w:numId="15" w16cid:durableId="14175080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1F8"/>
    <w:rsid w:val="00096292"/>
    <w:rsid w:val="001D159F"/>
    <w:rsid w:val="004C2A4B"/>
    <w:rsid w:val="005011F8"/>
    <w:rsid w:val="00645DCF"/>
    <w:rsid w:val="007049BE"/>
    <w:rsid w:val="00771038"/>
    <w:rsid w:val="008D74BF"/>
    <w:rsid w:val="009A7497"/>
    <w:rsid w:val="00A879AB"/>
    <w:rsid w:val="00B87EA5"/>
    <w:rsid w:val="00CF6E74"/>
    <w:rsid w:val="00DE1B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6128"/>
  <w15:chartTrackingRefBased/>
  <w15:docId w15:val="{09292513-C16F-4AF2-ABD5-5E5848288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1F8"/>
    <w:rPr>
      <w:rFonts w:eastAsiaTheme="majorEastAsia" w:cstheme="majorBidi"/>
      <w:color w:val="272727" w:themeColor="text1" w:themeTint="D8"/>
    </w:rPr>
  </w:style>
  <w:style w:type="paragraph" w:styleId="Title">
    <w:name w:val="Title"/>
    <w:basedOn w:val="Normal"/>
    <w:next w:val="Normal"/>
    <w:link w:val="TitleChar"/>
    <w:uiPriority w:val="10"/>
    <w:qFormat/>
    <w:rsid w:val="00501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1F8"/>
    <w:pPr>
      <w:spacing w:before="160"/>
      <w:jc w:val="center"/>
    </w:pPr>
    <w:rPr>
      <w:i/>
      <w:iCs/>
      <w:color w:val="404040" w:themeColor="text1" w:themeTint="BF"/>
    </w:rPr>
  </w:style>
  <w:style w:type="character" w:customStyle="1" w:styleId="QuoteChar">
    <w:name w:val="Quote Char"/>
    <w:basedOn w:val="DefaultParagraphFont"/>
    <w:link w:val="Quote"/>
    <w:uiPriority w:val="29"/>
    <w:rsid w:val="005011F8"/>
    <w:rPr>
      <w:i/>
      <w:iCs/>
      <w:color w:val="404040" w:themeColor="text1" w:themeTint="BF"/>
    </w:rPr>
  </w:style>
  <w:style w:type="paragraph" w:styleId="ListParagraph">
    <w:name w:val="List Paragraph"/>
    <w:basedOn w:val="Normal"/>
    <w:uiPriority w:val="34"/>
    <w:qFormat/>
    <w:rsid w:val="005011F8"/>
    <w:pPr>
      <w:ind w:left="720"/>
      <w:contextualSpacing/>
    </w:pPr>
  </w:style>
  <w:style w:type="character" w:styleId="IntenseEmphasis">
    <w:name w:val="Intense Emphasis"/>
    <w:basedOn w:val="DefaultParagraphFont"/>
    <w:uiPriority w:val="21"/>
    <w:qFormat/>
    <w:rsid w:val="005011F8"/>
    <w:rPr>
      <w:i/>
      <w:iCs/>
      <w:color w:val="0F4761" w:themeColor="accent1" w:themeShade="BF"/>
    </w:rPr>
  </w:style>
  <w:style w:type="paragraph" w:styleId="IntenseQuote">
    <w:name w:val="Intense Quote"/>
    <w:basedOn w:val="Normal"/>
    <w:next w:val="Normal"/>
    <w:link w:val="IntenseQuoteChar"/>
    <w:uiPriority w:val="30"/>
    <w:qFormat/>
    <w:rsid w:val="00501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1F8"/>
    <w:rPr>
      <w:i/>
      <w:iCs/>
      <w:color w:val="0F4761" w:themeColor="accent1" w:themeShade="BF"/>
    </w:rPr>
  </w:style>
  <w:style w:type="character" w:styleId="IntenseReference">
    <w:name w:val="Intense Reference"/>
    <w:basedOn w:val="DefaultParagraphFont"/>
    <w:uiPriority w:val="32"/>
    <w:qFormat/>
    <w:rsid w:val="00501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image" Target="media/image3.png"/><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5" Type="http://schemas.openxmlformats.org/officeDocument/2006/relationships/webSettings" Target="webSettings.xml"/><Relationship Id="rId15" Type="http://schemas.microsoft.com/office/2007/relationships/diagramDrawing" Target="diagrams/drawing2.xml"/><Relationship Id="rId10" Type="http://schemas.microsoft.com/office/2007/relationships/diagramDrawing" Target="diagrams/drawing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2F2DF9-6425-4458-9795-218C440493AA}" type="doc">
      <dgm:prSet loTypeId="urn:microsoft.com/office/officeart/2005/8/layout/process1" loCatId="process" qsTypeId="urn:microsoft.com/office/officeart/2005/8/quickstyle/simple1" qsCatId="simple" csTypeId="urn:microsoft.com/office/officeart/2005/8/colors/accent1_2" csCatId="accent1" phldr="1"/>
      <dgm:spPr/>
    </dgm:pt>
    <dgm:pt modelId="{14D348CE-59B2-4963-A65C-243A4F788D68}">
      <dgm:prSet phldrT="[Text]"/>
      <dgm:spPr/>
      <dgm:t>
        <a:bodyPr/>
        <a:lstStyle/>
        <a:p>
          <a:r>
            <a:rPr lang="en-IN"/>
            <a:t>Input Dataset</a:t>
          </a:r>
        </a:p>
      </dgm:t>
    </dgm:pt>
    <dgm:pt modelId="{3D4322C1-3B1E-47E0-860C-77DBB4A67072}" type="parTrans" cxnId="{3F61D739-E143-4792-8BED-5248892EF3E6}">
      <dgm:prSet/>
      <dgm:spPr/>
      <dgm:t>
        <a:bodyPr/>
        <a:lstStyle/>
        <a:p>
          <a:endParaRPr lang="en-IN"/>
        </a:p>
      </dgm:t>
    </dgm:pt>
    <dgm:pt modelId="{3BD6B4CA-8935-419A-9EB9-239DA561A465}" type="sibTrans" cxnId="{3F61D739-E143-4792-8BED-5248892EF3E6}">
      <dgm:prSet/>
      <dgm:spPr/>
      <dgm:t>
        <a:bodyPr/>
        <a:lstStyle/>
        <a:p>
          <a:endParaRPr lang="en-IN"/>
        </a:p>
      </dgm:t>
    </dgm:pt>
    <dgm:pt modelId="{6B0363DB-D6D7-4161-97EA-3D27559887DE}">
      <dgm:prSet phldrT="[Text]"/>
      <dgm:spPr/>
      <dgm:t>
        <a:bodyPr/>
        <a:lstStyle/>
        <a:p>
          <a:r>
            <a:rPr lang="en-IN"/>
            <a:t>Machine Learning Model</a:t>
          </a:r>
        </a:p>
      </dgm:t>
    </dgm:pt>
    <dgm:pt modelId="{030A5C59-DF33-456A-AE99-55E0691535A1}" type="parTrans" cxnId="{51BF7566-37EC-47EB-82D7-BF3673B02E82}">
      <dgm:prSet/>
      <dgm:spPr/>
      <dgm:t>
        <a:bodyPr/>
        <a:lstStyle/>
        <a:p>
          <a:endParaRPr lang="en-IN"/>
        </a:p>
      </dgm:t>
    </dgm:pt>
    <dgm:pt modelId="{F6B66A71-7EBB-4941-8B91-6D0BDF66D590}" type="sibTrans" cxnId="{51BF7566-37EC-47EB-82D7-BF3673B02E82}">
      <dgm:prSet/>
      <dgm:spPr/>
      <dgm:t>
        <a:bodyPr/>
        <a:lstStyle/>
        <a:p>
          <a:endParaRPr lang="en-IN"/>
        </a:p>
      </dgm:t>
    </dgm:pt>
    <dgm:pt modelId="{11A3B1F0-E3ED-499F-8D5B-75BD2CD92CDA}">
      <dgm:prSet phldrT="[Text]"/>
      <dgm:spPr/>
      <dgm:t>
        <a:bodyPr/>
        <a:lstStyle/>
        <a:p>
          <a:r>
            <a:rPr lang="en-IN"/>
            <a:t>McCabe-Thiele Simulation</a:t>
          </a:r>
        </a:p>
      </dgm:t>
    </dgm:pt>
    <dgm:pt modelId="{273BE426-6048-4B40-A47B-627BFC2CECCC}" type="parTrans" cxnId="{2799E191-347B-486D-8940-32FC4795B900}">
      <dgm:prSet/>
      <dgm:spPr/>
      <dgm:t>
        <a:bodyPr/>
        <a:lstStyle/>
        <a:p>
          <a:endParaRPr lang="en-IN"/>
        </a:p>
      </dgm:t>
    </dgm:pt>
    <dgm:pt modelId="{E261EA72-640B-43F6-B746-E76C30BD221F}" type="sibTrans" cxnId="{2799E191-347B-486D-8940-32FC4795B900}">
      <dgm:prSet/>
      <dgm:spPr/>
      <dgm:t>
        <a:bodyPr/>
        <a:lstStyle/>
        <a:p>
          <a:endParaRPr lang="en-IN"/>
        </a:p>
      </dgm:t>
    </dgm:pt>
    <dgm:pt modelId="{1FF1292B-4A36-4B41-8B45-9B758DFD9A3D}">
      <dgm:prSet phldrT="[Text]"/>
      <dgm:spPr/>
      <dgm:t>
        <a:bodyPr/>
        <a:lstStyle/>
        <a:p>
          <a:r>
            <a:rPr lang="en-IN"/>
            <a:t>Result &amp; Visualization</a:t>
          </a:r>
        </a:p>
      </dgm:t>
    </dgm:pt>
    <dgm:pt modelId="{7AE65C50-B07D-4ABA-9F24-475378FAC2FD}" type="parTrans" cxnId="{CCAB59D5-0B48-4A05-A8F9-8204CA2E436B}">
      <dgm:prSet/>
      <dgm:spPr/>
      <dgm:t>
        <a:bodyPr/>
        <a:lstStyle/>
        <a:p>
          <a:endParaRPr lang="en-IN"/>
        </a:p>
      </dgm:t>
    </dgm:pt>
    <dgm:pt modelId="{A39DF409-2A63-476A-A3E3-11C59F6E4258}" type="sibTrans" cxnId="{CCAB59D5-0B48-4A05-A8F9-8204CA2E436B}">
      <dgm:prSet/>
      <dgm:spPr/>
      <dgm:t>
        <a:bodyPr/>
        <a:lstStyle/>
        <a:p>
          <a:endParaRPr lang="en-IN"/>
        </a:p>
      </dgm:t>
    </dgm:pt>
    <dgm:pt modelId="{7351426D-E93C-4DE6-A9EC-83E98071E272}" type="pres">
      <dgm:prSet presAssocID="{482F2DF9-6425-4458-9795-218C440493AA}" presName="Name0" presStyleCnt="0">
        <dgm:presLayoutVars>
          <dgm:dir/>
          <dgm:resizeHandles val="exact"/>
        </dgm:presLayoutVars>
      </dgm:prSet>
      <dgm:spPr/>
    </dgm:pt>
    <dgm:pt modelId="{5136B885-79F8-4465-BEA7-1FBF3A7231F6}" type="pres">
      <dgm:prSet presAssocID="{14D348CE-59B2-4963-A65C-243A4F788D68}" presName="node" presStyleLbl="node1" presStyleIdx="0" presStyleCnt="4">
        <dgm:presLayoutVars>
          <dgm:bulletEnabled val="1"/>
        </dgm:presLayoutVars>
      </dgm:prSet>
      <dgm:spPr/>
    </dgm:pt>
    <dgm:pt modelId="{8D476488-25B2-4957-A6B6-B9CD9F32C3A4}" type="pres">
      <dgm:prSet presAssocID="{3BD6B4CA-8935-419A-9EB9-239DA561A465}" presName="sibTrans" presStyleLbl="sibTrans2D1" presStyleIdx="0" presStyleCnt="3"/>
      <dgm:spPr/>
    </dgm:pt>
    <dgm:pt modelId="{87CA02B5-089A-4E9E-A03F-6BB32318687C}" type="pres">
      <dgm:prSet presAssocID="{3BD6B4CA-8935-419A-9EB9-239DA561A465}" presName="connectorText" presStyleLbl="sibTrans2D1" presStyleIdx="0" presStyleCnt="3"/>
      <dgm:spPr/>
    </dgm:pt>
    <dgm:pt modelId="{42EC2B54-0C01-41AC-A473-1F7844E330A6}" type="pres">
      <dgm:prSet presAssocID="{6B0363DB-D6D7-4161-97EA-3D27559887DE}" presName="node" presStyleLbl="node1" presStyleIdx="1" presStyleCnt="4">
        <dgm:presLayoutVars>
          <dgm:bulletEnabled val="1"/>
        </dgm:presLayoutVars>
      </dgm:prSet>
      <dgm:spPr/>
    </dgm:pt>
    <dgm:pt modelId="{73E3DFEE-AAD5-4F80-A99B-F73DF6136675}" type="pres">
      <dgm:prSet presAssocID="{F6B66A71-7EBB-4941-8B91-6D0BDF66D590}" presName="sibTrans" presStyleLbl="sibTrans2D1" presStyleIdx="1" presStyleCnt="3"/>
      <dgm:spPr/>
    </dgm:pt>
    <dgm:pt modelId="{2E9A1CF0-A7DA-41E2-9ACE-0B82F6723F79}" type="pres">
      <dgm:prSet presAssocID="{F6B66A71-7EBB-4941-8B91-6D0BDF66D590}" presName="connectorText" presStyleLbl="sibTrans2D1" presStyleIdx="1" presStyleCnt="3"/>
      <dgm:spPr/>
    </dgm:pt>
    <dgm:pt modelId="{244EBB3C-5BC8-4C11-B071-04499A99A4C4}" type="pres">
      <dgm:prSet presAssocID="{11A3B1F0-E3ED-499F-8D5B-75BD2CD92CDA}" presName="node" presStyleLbl="node1" presStyleIdx="2" presStyleCnt="4">
        <dgm:presLayoutVars>
          <dgm:bulletEnabled val="1"/>
        </dgm:presLayoutVars>
      </dgm:prSet>
      <dgm:spPr/>
    </dgm:pt>
    <dgm:pt modelId="{9389EA38-1937-4C07-8DAA-DBE61178F6D6}" type="pres">
      <dgm:prSet presAssocID="{E261EA72-640B-43F6-B746-E76C30BD221F}" presName="sibTrans" presStyleLbl="sibTrans2D1" presStyleIdx="2" presStyleCnt="3"/>
      <dgm:spPr/>
    </dgm:pt>
    <dgm:pt modelId="{C82CA0CC-BF13-4997-89A9-6662856D8E99}" type="pres">
      <dgm:prSet presAssocID="{E261EA72-640B-43F6-B746-E76C30BD221F}" presName="connectorText" presStyleLbl="sibTrans2D1" presStyleIdx="2" presStyleCnt="3"/>
      <dgm:spPr/>
    </dgm:pt>
    <dgm:pt modelId="{728D53B6-E69B-41CF-815D-8B7BDC81E073}" type="pres">
      <dgm:prSet presAssocID="{1FF1292B-4A36-4B41-8B45-9B758DFD9A3D}" presName="node" presStyleLbl="node1" presStyleIdx="3" presStyleCnt="4">
        <dgm:presLayoutVars>
          <dgm:bulletEnabled val="1"/>
        </dgm:presLayoutVars>
      </dgm:prSet>
      <dgm:spPr/>
    </dgm:pt>
  </dgm:ptLst>
  <dgm:cxnLst>
    <dgm:cxn modelId="{5CC0C31F-CDE5-4C1B-8C32-33C9616BC9BC}" type="presOf" srcId="{E261EA72-640B-43F6-B746-E76C30BD221F}" destId="{C82CA0CC-BF13-4997-89A9-6662856D8E99}" srcOrd="1" destOrd="0" presId="urn:microsoft.com/office/officeart/2005/8/layout/process1"/>
    <dgm:cxn modelId="{A4C3CF1F-6313-4104-BE64-A9A921FBD8D4}" type="presOf" srcId="{F6B66A71-7EBB-4941-8B91-6D0BDF66D590}" destId="{73E3DFEE-AAD5-4F80-A99B-F73DF6136675}" srcOrd="0" destOrd="0" presId="urn:microsoft.com/office/officeart/2005/8/layout/process1"/>
    <dgm:cxn modelId="{3F61D739-E143-4792-8BED-5248892EF3E6}" srcId="{482F2DF9-6425-4458-9795-218C440493AA}" destId="{14D348CE-59B2-4963-A65C-243A4F788D68}" srcOrd="0" destOrd="0" parTransId="{3D4322C1-3B1E-47E0-860C-77DBB4A67072}" sibTransId="{3BD6B4CA-8935-419A-9EB9-239DA561A465}"/>
    <dgm:cxn modelId="{D1563C5F-088E-4EFC-88EE-F4187A176808}" type="presOf" srcId="{F6B66A71-7EBB-4941-8B91-6D0BDF66D590}" destId="{2E9A1CF0-A7DA-41E2-9ACE-0B82F6723F79}" srcOrd="1" destOrd="0" presId="urn:microsoft.com/office/officeart/2005/8/layout/process1"/>
    <dgm:cxn modelId="{51BF7566-37EC-47EB-82D7-BF3673B02E82}" srcId="{482F2DF9-6425-4458-9795-218C440493AA}" destId="{6B0363DB-D6D7-4161-97EA-3D27559887DE}" srcOrd="1" destOrd="0" parTransId="{030A5C59-DF33-456A-AE99-55E0691535A1}" sibTransId="{F6B66A71-7EBB-4941-8B91-6D0BDF66D590}"/>
    <dgm:cxn modelId="{42A34349-7686-4899-A701-EEB278216A83}" type="presOf" srcId="{482F2DF9-6425-4458-9795-218C440493AA}" destId="{7351426D-E93C-4DE6-A9EC-83E98071E272}" srcOrd="0" destOrd="0" presId="urn:microsoft.com/office/officeart/2005/8/layout/process1"/>
    <dgm:cxn modelId="{AB932C89-A837-4BE3-938E-45229A162055}" type="presOf" srcId="{14D348CE-59B2-4963-A65C-243A4F788D68}" destId="{5136B885-79F8-4465-BEA7-1FBF3A7231F6}" srcOrd="0" destOrd="0" presId="urn:microsoft.com/office/officeart/2005/8/layout/process1"/>
    <dgm:cxn modelId="{2799E191-347B-486D-8940-32FC4795B900}" srcId="{482F2DF9-6425-4458-9795-218C440493AA}" destId="{11A3B1F0-E3ED-499F-8D5B-75BD2CD92CDA}" srcOrd="2" destOrd="0" parTransId="{273BE426-6048-4B40-A47B-627BFC2CECCC}" sibTransId="{E261EA72-640B-43F6-B746-E76C30BD221F}"/>
    <dgm:cxn modelId="{37FE289A-9AE2-4856-AD45-AD0C4D288804}" type="presOf" srcId="{E261EA72-640B-43F6-B746-E76C30BD221F}" destId="{9389EA38-1937-4C07-8DAA-DBE61178F6D6}" srcOrd="0" destOrd="0" presId="urn:microsoft.com/office/officeart/2005/8/layout/process1"/>
    <dgm:cxn modelId="{3F16DAA7-C28D-4C85-928E-E47D5DFCFF9D}" type="presOf" srcId="{11A3B1F0-E3ED-499F-8D5B-75BD2CD92CDA}" destId="{244EBB3C-5BC8-4C11-B071-04499A99A4C4}" srcOrd="0" destOrd="0" presId="urn:microsoft.com/office/officeart/2005/8/layout/process1"/>
    <dgm:cxn modelId="{88D18EC2-AF1C-4DE8-BA56-6895BFC4E0C8}" type="presOf" srcId="{3BD6B4CA-8935-419A-9EB9-239DA561A465}" destId="{87CA02B5-089A-4E9E-A03F-6BB32318687C}" srcOrd="1" destOrd="0" presId="urn:microsoft.com/office/officeart/2005/8/layout/process1"/>
    <dgm:cxn modelId="{CE196AC8-1B1A-4BF4-BF89-B71105726B33}" type="presOf" srcId="{6B0363DB-D6D7-4161-97EA-3D27559887DE}" destId="{42EC2B54-0C01-41AC-A473-1F7844E330A6}" srcOrd="0" destOrd="0" presId="urn:microsoft.com/office/officeart/2005/8/layout/process1"/>
    <dgm:cxn modelId="{CCAB59D5-0B48-4A05-A8F9-8204CA2E436B}" srcId="{482F2DF9-6425-4458-9795-218C440493AA}" destId="{1FF1292B-4A36-4B41-8B45-9B758DFD9A3D}" srcOrd="3" destOrd="0" parTransId="{7AE65C50-B07D-4ABA-9F24-475378FAC2FD}" sibTransId="{A39DF409-2A63-476A-A3E3-11C59F6E4258}"/>
    <dgm:cxn modelId="{E57F4BDF-6902-42DB-8718-C1FD3D4C8932}" type="presOf" srcId="{1FF1292B-4A36-4B41-8B45-9B758DFD9A3D}" destId="{728D53B6-E69B-41CF-815D-8B7BDC81E073}" srcOrd="0" destOrd="0" presId="urn:microsoft.com/office/officeart/2005/8/layout/process1"/>
    <dgm:cxn modelId="{83C6BEFD-5504-4D1C-9678-218D558894F0}" type="presOf" srcId="{3BD6B4CA-8935-419A-9EB9-239DA561A465}" destId="{8D476488-25B2-4957-A6B6-B9CD9F32C3A4}" srcOrd="0" destOrd="0" presId="urn:microsoft.com/office/officeart/2005/8/layout/process1"/>
    <dgm:cxn modelId="{4515AEB6-4C8F-401D-90CD-613C2EFCDF06}" type="presParOf" srcId="{7351426D-E93C-4DE6-A9EC-83E98071E272}" destId="{5136B885-79F8-4465-BEA7-1FBF3A7231F6}" srcOrd="0" destOrd="0" presId="urn:microsoft.com/office/officeart/2005/8/layout/process1"/>
    <dgm:cxn modelId="{6C24E8DB-E069-4A5D-9AA1-932460C6E64D}" type="presParOf" srcId="{7351426D-E93C-4DE6-A9EC-83E98071E272}" destId="{8D476488-25B2-4957-A6B6-B9CD9F32C3A4}" srcOrd="1" destOrd="0" presId="urn:microsoft.com/office/officeart/2005/8/layout/process1"/>
    <dgm:cxn modelId="{97DB2B79-5843-49E9-96FE-B0A8680AA666}" type="presParOf" srcId="{8D476488-25B2-4957-A6B6-B9CD9F32C3A4}" destId="{87CA02B5-089A-4E9E-A03F-6BB32318687C}" srcOrd="0" destOrd="0" presId="urn:microsoft.com/office/officeart/2005/8/layout/process1"/>
    <dgm:cxn modelId="{532A6750-574C-4979-A2DB-FF594A7FF44C}" type="presParOf" srcId="{7351426D-E93C-4DE6-A9EC-83E98071E272}" destId="{42EC2B54-0C01-41AC-A473-1F7844E330A6}" srcOrd="2" destOrd="0" presId="urn:microsoft.com/office/officeart/2005/8/layout/process1"/>
    <dgm:cxn modelId="{3AD81F67-52F1-4B12-85D3-B5EEDC3FA082}" type="presParOf" srcId="{7351426D-E93C-4DE6-A9EC-83E98071E272}" destId="{73E3DFEE-AAD5-4F80-A99B-F73DF6136675}" srcOrd="3" destOrd="0" presId="urn:microsoft.com/office/officeart/2005/8/layout/process1"/>
    <dgm:cxn modelId="{10D30DA9-FCB9-4839-BBA7-072F2FC6344F}" type="presParOf" srcId="{73E3DFEE-AAD5-4F80-A99B-F73DF6136675}" destId="{2E9A1CF0-A7DA-41E2-9ACE-0B82F6723F79}" srcOrd="0" destOrd="0" presId="urn:microsoft.com/office/officeart/2005/8/layout/process1"/>
    <dgm:cxn modelId="{CB0F24E9-3852-40D3-AF2D-7A9DD15091C2}" type="presParOf" srcId="{7351426D-E93C-4DE6-A9EC-83E98071E272}" destId="{244EBB3C-5BC8-4C11-B071-04499A99A4C4}" srcOrd="4" destOrd="0" presId="urn:microsoft.com/office/officeart/2005/8/layout/process1"/>
    <dgm:cxn modelId="{C6C0DC64-71DB-444B-AB5A-561CA2F23026}" type="presParOf" srcId="{7351426D-E93C-4DE6-A9EC-83E98071E272}" destId="{9389EA38-1937-4C07-8DAA-DBE61178F6D6}" srcOrd="5" destOrd="0" presId="urn:microsoft.com/office/officeart/2005/8/layout/process1"/>
    <dgm:cxn modelId="{05EC6525-D823-49C1-B496-31CA845DA62C}" type="presParOf" srcId="{9389EA38-1937-4C07-8DAA-DBE61178F6D6}" destId="{C82CA0CC-BF13-4997-89A9-6662856D8E99}" srcOrd="0" destOrd="0" presId="urn:microsoft.com/office/officeart/2005/8/layout/process1"/>
    <dgm:cxn modelId="{40918DA9-896D-4B58-ADA8-AC0A296E2DC6}" type="presParOf" srcId="{7351426D-E93C-4DE6-A9EC-83E98071E272}" destId="{728D53B6-E69B-41CF-815D-8B7BDC81E073}" srcOrd="6"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6C24C1D-50CA-445A-981D-FFAF63E67CE4}" type="doc">
      <dgm:prSet loTypeId="urn:microsoft.com/office/officeart/2005/8/layout/process1" loCatId="process" qsTypeId="urn:microsoft.com/office/officeart/2005/8/quickstyle/simple1" qsCatId="simple" csTypeId="urn:microsoft.com/office/officeart/2005/8/colors/accent1_2" csCatId="accent1" phldr="1"/>
      <dgm:spPr/>
    </dgm:pt>
    <dgm:pt modelId="{6DAEC209-F25D-45BC-B9A5-29565025CC11}">
      <dgm:prSet phldrT="[Text]"/>
      <dgm:spPr/>
      <dgm:t>
        <a:bodyPr/>
        <a:lstStyle/>
        <a:p>
          <a:r>
            <a:rPr lang="en-IN"/>
            <a:t>ML Model</a:t>
          </a:r>
        </a:p>
      </dgm:t>
    </dgm:pt>
    <dgm:pt modelId="{C2277502-5CD9-4303-B734-54F14E3B64B2}" type="parTrans" cxnId="{1668E2B0-FEF6-46FA-A5C6-6277D2B69E1D}">
      <dgm:prSet/>
      <dgm:spPr/>
      <dgm:t>
        <a:bodyPr/>
        <a:lstStyle/>
        <a:p>
          <a:endParaRPr lang="en-IN"/>
        </a:p>
      </dgm:t>
    </dgm:pt>
    <dgm:pt modelId="{E2C00128-3162-4AC2-9B1F-48155DD7B617}" type="sibTrans" cxnId="{1668E2B0-FEF6-46FA-A5C6-6277D2B69E1D}">
      <dgm:prSet/>
      <dgm:spPr/>
      <dgm:t>
        <a:bodyPr/>
        <a:lstStyle/>
        <a:p>
          <a:endParaRPr lang="en-IN"/>
        </a:p>
      </dgm:t>
    </dgm:pt>
    <dgm:pt modelId="{969F27F9-334C-4C56-AE12-7888F0391A00}">
      <dgm:prSet phldrT="[Text]"/>
      <dgm:spPr/>
      <dgm:t>
        <a:bodyPr/>
        <a:lstStyle/>
        <a:p>
          <a:r>
            <a:rPr lang="en-IN"/>
            <a:t>McCabe-Thiele Simulator</a:t>
          </a:r>
        </a:p>
      </dgm:t>
    </dgm:pt>
    <dgm:pt modelId="{B771FD17-A2D4-457F-9FFF-898924689BCB}" type="parTrans" cxnId="{8B3FF5ED-226D-4D16-BD38-7C9D7C534DF8}">
      <dgm:prSet/>
      <dgm:spPr/>
      <dgm:t>
        <a:bodyPr/>
        <a:lstStyle/>
        <a:p>
          <a:endParaRPr lang="en-IN"/>
        </a:p>
      </dgm:t>
    </dgm:pt>
    <dgm:pt modelId="{AA72629C-EA90-45F4-A11E-031B72FCB816}" type="sibTrans" cxnId="{8B3FF5ED-226D-4D16-BD38-7C9D7C534DF8}">
      <dgm:prSet/>
      <dgm:spPr/>
      <dgm:t>
        <a:bodyPr/>
        <a:lstStyle/>
        <a:p>
          <a:endParaRPr lang="en-IN"/>
        </a:p>
      </dgm:t>
    </dgm:pt>
    <dgm:pt modelId="{225D939E-1827-4C59-BC5A-21CD34488874}">
      <dgm:prSet phldrT="[Text]"/>
      <dgm:spPr/>
      <dgm:t>
        <a:bodyPr/>
        <a:lstStyle/>
        <a:p>
          <a:r>
            <a:rPr lang="en-IN"/>
            <a:t>Final Outputs &amp; Diagrams</a:t>
          </a:r>
        </a:p>
      </dgm:t>
    </dgm:pt>
    <dgm:pt modelId="{C9050412-4F03-47B2-898D-1493AD1C717B}" type="parTrans" cxnId="{5DCE879F-4882-4A3E-A062-42AC96C0C513}">
      <dgm:prSet/>
      <dgm:spPr/>
      <dgm:t>
        <a:bodyPr/>
        <a:lstStyle/>
        <a:p>
          <a:endParaRPr lang="en-IN"/>
        </a:p>
      </dgm:t>
    </dgm:pt>
    <dgm:pt modelId="{22D6D49B-E6B7-449D-B39F-9B9F898E5366}" type="sibTrans" cxnId="{5DCE879F-4882-4A3E-A062-42AC96C0C513}">
      <dgm:prSet/>
      <dgm:spPr/>
      <dgm:t>
        <a:bodyPr/>
        <a:lstStyle/>
        <a:p>
          <a:endParaRPr lang="en-IN"/>
        </a:p>
      </dgm:t>
    </dgm:pt>
    <dgm:pt modelId="{5D069AF7-ABED-43D9-BE59-7831E2D39431}" type="pres">
      <dgm:prSet presAssocID="{86C24C1D-50CA-445A-981D-FFAF63E67CE4}" presName="Name0" presStyleCnt="0">
        <dgm:presLayoutVars>
          <dgm:dir/>
          <dgm:resizeHandles val="exact"/>
        </dgm:presLayoutVars>
      </dgm:prSet>
      <dgm:spPr/>
    </dgm:pt>
    <dgm:pt modelId="{92011122-0D69-4FD8-B2CA-045EE81A3CE0}" type="pres">
      <dgm:prSet presAssocID="{6DAEC209-F25D-45BC-B9A5-29565025CC11}" presName="node" presStyleLbl="node1" presStyleIdx="0" presStyleCnt="3">
        <dgm:presLayoutVars>
          <dgm:bulletEnabled val="1"/>
        </dgm:presLayoutVars>
      </dgm:prSet>
      <dgm:spPr/>
    </dgm:pt>
    <dgm:pt modelId="{1A339BE5-A8B5-435F-8C31-82A3AF586DEC}" type="pres">
      <dgm:prSet presAssocID="{E2C00128-3162-4AC2-9B1F-48155DD7B617}" presName="sibTrans" presStyleLbl="sibTrans2D1" presStyleIdx="0" presStyleCnt="2"/>
      <dgm:spPr/>
    </dgm:pt>
    <dgm:pt modelId="{B1735D13-5673-4184-8D00-38F987807368}" type="pres">
      <dgm:prSet presAssocID="{E2C00128-3162-4AC2-9B1F-48155DD7B617}" presName="connectorText" presStyleLbl="sibTrans2D1" presStyleIdx="0" presStyleCnt="2"/>
      <dgm:spPr/>
    </dgm:pt>
    <dgm:pt modelId="{47EC345D-8570-452B-B9A0-E75463A15371}" type="pres">
      <dgm:prSet presAssocID="{969F27F9-334C-4C56-AE12-7888F0391A00}" presName="node" presStyleLbl="node1" presStyleIdx="1" presStyleCnt="3">
        <dgm:presLayoutVars>
          <dgm:bulletEnabled val="1"/>
        </dgm:presLayoutVars>
      </dgm:prSet>
      <dgm:spPr/>
    </dgm:pt>
    <dgm:pt modelId="{5AA5BE5A-6812-4F56-A302-1C71CA2738AF}" type="pres">
      <dgm:prSet presAssocID="{AA72629C-EA90-45F4-A11E-031B72FCB816}" presName="sibTrans" presStyleLbl="sibTrans2D1" presStyleIdx="1" presStyleCnt="2"/>
      <dgm:spPr/>
    </dgm:pt>
    <dgm:pt modelId="{1A999269-FC41-4ECC-8856-1D6CBBEA3364}" type="pres">
      <dgm:prSet presAssocID="{AA72629C-EA90-45F4-A11E-031B72FCB816}" presName="connectorText" presStyleLbl="sibTrans2D1" presStyleIdx="1" presStyleCnt="2"/>
      <dgm:spPr/>
    </dgm:pt>
    <dgm:pt modelId="{13268E0D-C109-444F-9D2B-56DA9933B13C}" type="pres">
      <dgm:prSet presAssocID="{225D939E-1827-4C59-BC5A-21CD34488874}" presName="node" presStyleLbl="node1" presStyleIdx="2" presStyleCnt="3">
        <dgm:presLayoutVars>
          <dgm:bulletEnabled val="1"/>
        </dgm:presLayoutVars>
      </dgm:prSet>
      <dgm:spPr/>
    </dgm:pt>
  </dgm:ptLst>
  <dgm:cxnLst>
    <dgm:cxn modelId="{7AE58F06-DD02-48DB-9F9B-BB45FA5C8E8A}" type="presOf" srcId="{E2C00128-3162-4AC2-9B1F-48155DD7B617}" destId="{B1735D13-5673-4184-8D00-38F987807368}" srcOrd="1" destOrd="0" presId="urn:microsoft.com/office/officeart/2005/8/layout/process1"/>
    <dgm:cxn modelId="{96BAE306-D9BD-40C2-97B9-0FA4078032C5}" type="presOf" srcId="{225D939E-1827-4C59-BC5A-21CD34488874}" destId="{13268E0D-C109-444F-9D2B-56DA9933B13C}" srcOrd="0" destOrd="0" presId="urn:microsoft.com/office/officeart/2005/8/layout/process1"/>
    <dgm:cxn modelId="{4D674E13-B77B-4058-B77D-558194DA6A60}" type="presOf" srcId="{AA72629C-EA90-45F4-A11E-031B72FCB816}" destId="{1A999269-FC41-4ECC-8856-1D6CBBEA3364}" srcOrd="1" destOrd="0" presId="urn:microsoft.com/office/officeart/2005/8/layout/process1"/>
    <dgm:cxn modelId="{7AAA033F-BFD6-423E-A25B-7C4B9F934519}" type="presOf" srcId="{AA72629C-EA90-45F4-A11E-031B72FCB816}" destId="{5AA5BE5A-6812-4F56-A302-1C71CA2738AF}" srcOrd="0" destOrd="0" presId="urn:microsoft.com/office/officeart/2005/8/layout/process1"/>
    <dgm:cxn modelId="{5BC55C81-7938-4D42-966E-BB9D2B5EE6B4}" type="presOf" srcId="{969F27F9-334C-4C56-AE12-7888F0391A00}" destId="{47EC345D-8570-452B-B9A0-E75463A15371}" srcOrd="0" destOrd="0" presId="urn:microsoft.com/office/officeart/2005/8/layout/process1"/>
    <dgm:cxn modelId="{5DCE879F-4882-4A3E-A062-42AC96C0C513}" srcId="{86C24C1D-50CA-445A-981D-FFAF63E67CE4}" destId="{225D939E-1827-4C59-BC5A-21CD34488874}" srcOrd="2" destOrd="0" parTransId="{C9050412-4F03-47B2-898D-1493AD1C717B}" sibTransId="{22D6D49B-E6B7-449D-B39F-9B9F898E5366}"/>
    <dgm:cxn modelId="{1668E2B0-FEF6-46FA-A5C6-6277D2B69E1D}" srcId="{86C24C1D-50CA-445A-981D-FFAF63E67CE4}" destId="{6DAEC209-F25D-45BC-B9A5-29565025CC11}" srcOrd="0" destOrd="0" parTransId="{C2277502-5CD9-4303-B734-54F14E3B64B2}" sibTransId="{E2C00128-3162-4AC2-9B1F-48155DD7B617}"/>
    <dgm:cxn modelId="{2DF0C9C4-B88B-4D79-8E06-2086AB0389B4}" type="presOf" srcId="{E2C00128-3162-4AC2-9B1F-48155DD7B617}" destId="{1A339BE5-A8B5-435F-8C31-82A3AF586DEC}" srcOrd="0" destOrd="0" presId="urn:microsoft.com/office/officeart/2005/8/layout/process1"/>
    <dgm:cxn modelId="{2121A5C5-9D50-4492-A3EA-4D261AFB55DF}" type="presOf" srcId="{6DAEC209-F25D-45BC-B9A5-29565025CC11}" destId="{92011122-0D69-4FD8-B2CA-045EE81A3CE0}" srcOrd="0" destOrd="0" presId="urn:microsoft.com/office/officeart/2005/8/layout/process1"/>
    <dgm:cxn modelId="{5C302BE0-5A4E-44DE-A628-6A717321E4B1}" type="presOf" srcId="{86C24C1D-50CA-445A-981D-FFAF63E67CE4}" destId="{5D069AF7-ABED-43D9-BE59-7831E2D39431}" srcOrd="0" destOrd="0" presId="urn:microsoft.com/office/officeart/2005/8/layout/process1"/>
    <dgm:cxn modelId="{8B3FF5ED-226D-4D16-BD38-7C9D7C534DF8}" srcId="{86C24C1D-50CA-445A-981D-FFAF63E67CE4}" destId="{969F27F9-334C-4C56-AE12-7888F0391A00}" srcOrd="1" destOrd="0" parTransId="{B771FD17-A2D4-457F-9FFF-898924689BCB}" sibTransId="{AA72629C-EA90-45F4-A11E-031B72FCB816}"/>
    <dgm:cxn modelId="{7D7E45AF-2DE1-44EB-9347-4A26A33FFAA9}" type="presParOf" srcId="{5D069AF7-ABED-43D9-BE59-7831E2D39431}" destId="{92011122-0D69-4FD8-B2CA-045EE81A3CE0}" srcOrd="0" destOrd="0" presId="urn:microsoft.com/office/officeart/2005/8/layout/process1"/>
    <dgm:cxn modelId="{842DA5A3-586E-45CB-BE66-BBBE1FC1B9DD}" type="presParOf" srcId="{5D069AF7-ABED-43D9-BE59-7831E2D39431}" destId="{1A339BE5-A8B5-435F-8C31-82A3AF586DEC}" srcOrd="1" destOrd="0" presId="urn:microsoft.com/office/officeart/2005/8/layout/process1"/>
    <dgm:cxn modelId="{D8C447FB-4D16-4700-BB2D-2C6E7EE2E875}" type="presParOf" srcId="{1A339BE5-A8B5-435F-8C31-82A3AF586DEC}" destId="{B1735D13-5673-4184-8D00-38F987807368}" srcOrd="0" destOrd="0" presId="urn:microsoft.com/office/officeart/2005/8/layout/process1"/>
    <dgm:cxn modelId="{AF0E7B81-EFAE-4B3D-8AEB-9C41E527ADC4}" type="presParOf" srcId="{5D069AF7-ABED-43D9-BE59-7831E2D39431}" destId="{47EC345D-8570-452B-B9A0-E75463A15371}" srcOrd="2" destOrd="0" presId="urn:microsoft.com/office/officeart/2005/8/layout/process1"/>
    <dgm:cxn modelId="{B2C89732-94A8-435B-A293-F28A555EE90F}" type="presParOf" srcId="{5D069AF7-ABED-43D9-BE59-7831E2D39431}" destId="{5AA5BE5A-6812-4F56-A302-1C71CA2738AF}" srcOrd="3" destOrd="0" presId="urn:microsoft.com/office/officeart/2005/8/layout/process1"/>
    <dgm:cxn modelId="{958D0A9A-8041-4F52-B83E-BA35C84421C8}" type="presParOf" srcId="{5AA5BE5A-6812-4F56-A302-1C71CA2738AF}" destId="{1A999269-FC41-4ECC-8856-1D6CBBEA3364}" srcOrd="0" destOrd="0" presId="urn:microsoft.com/office/officeart/2005/8/layout/process1"/>
    <dgm:cxn modelId="{ABAD9925-7DF7-4EA8-9676-237B000AC58C}" type="presParOf" srcId="{5D069AF7-ABED-43D9-BE59-7831E2D39431}" destId="{13268E0D-C109-444F-9D2B-56DA9933B13C}" srcOrd="4"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36B885-79F8-4465-BEA7-1FBF3A7231F6}">
      <dsp:nvSpPr>
        <dsp:cNvPr id="0" name=""/>
        <dsp:cNvSpPr/>
      </dsp:nvSpPr>
      <dsp:spPr>
        <a:xfrm>
          <a:off x="2814" y="1328948"/>
          <a:ext cx="1230744" cy="7384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Input Dataset</a:t>
          </a:r>
        </a:p>
      </dsp:txBody>
      <dsp:txXfrm>
        <a:off x="24442" y="1350576"/>
        <a:ext cx="1187488" cy="695190"/>
      </dsp:txXfrm>
    </dsp:sp>
    <dsp:sp modelId="{8D476488-25B2-4957-A6B6-B9CD9F32C3A4}">
      <dsp:nvSpPr>
        <dsp:cNvPr id="0" name=""/>
        <dsp:cNvSpPr/>
      </dsp:nvSpPr>
      <dsp:spPr>
        <a:xfrm>
          <a:off x="1356633" y="1545559"/>
          <a:ext cx="260917" cy="3052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1356633" y="1606604"/>
        <a:ext cx="182642" cy="183134"/>
      </dsp:txXfrm>
    </dsp:sp>
    <dsp:sp modelId="{42EC2B54-0C01-41AC-A473-1F7844E330A6}">
      <dsp:nvSpPr>
        <dsp:cNvPr id="0" name=""/>
        <dsp:cNvSpPr/>
      </dsp:nvSpPr>
      <dsp:spPr>
        <a:xfrm>
          <a:off x="1725857" y="1328948"/>
          <a:ext cx="1230744" cy="7384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Machine Learning Model</a:t>
          </a:r>
        </a:p>
      </dsp:txBody>
      <dsp:txXfrm>
        <a:off x="1747485" y="1350576"/>
        <a:ext cx="1187488" cy="695190"/>
      </dsp:txXfrm>
    </dsp:sp>
    <dsp:sp modelId="{73E3DFEE-AAD5-4F80-A99B-F73DF6136675}">
      <dsp:nvSpPr>
        <dsp:cNvPr id="0" name=""/>
        <dsp:cNvSpPr/>
      </dsp:nvSpPr>
      <dsp:spPr>
        <a:xfrm>
          <a:off x="3079676" y="1545559"/>
          <a:ext cx="260917" cy="3052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3079676" y="1606604"/>
        <a:ext cx="182642" cy="183134"/>
      </dsp:txXfrm>
    </dsp:sp>
    <dsp:sp modelId="{244EBB3C-5BC8-4C11-B071-04499A99A4C4}">
      <dsp:nvSpPr>
        <dsp:cNvPr id="0" name=""/>
        <dsp:cNvSpPr/>
      </dsp:nvSpPr>
      <dsp:spPr>
        <a:xfrm>
          <a:off x="3448899" y="1328948"/>
          <a:ext cx="1230744" cy="7384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McCabe-Thiele Simulation</a:t>
          </a:r>
        </a:p>
      </dsp:txBody>
      <dsp:txXfrm>
        <a:off x="3470527" y="1350576"/>
        <a:ext cx="1187488" cy="695190"/>
      </dsp:txXfrm>
    </dsp:sp>
    <dsp:sp modelId="{9389EA38-1937-4C07-8DAA-DBE61178F6D6}">
      <dsp:nvSpPr>
        <dsp:cNvPr id="0" name=""/>
        <dsp:cNvSpPr/>
      </dsp:nvSpPr>
      <dsp:spPr>
        <a:xfrm>
          <a:off x="4802718" y="1545559"/>
          <a:ext cx="260917" cy="3052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N" sz="1100" kern="1200"/>
        </a:p>
      </dsp:txBody>
      <dsp:txXfrm>
        <a:off x="4802718" y="1606604"/>
        <a:ext cx="182642" cy="183134"/>
      </dsp:txXfrm>
    </dsp:sp>
    <dsp:sp modelId="{728D53B6-E69B-41CF-815D-8B7BDC81E073}">
      <dsp:nvSpPr>
        <dsp:cNvPr id="0" name=""/>
        <dsp:cNvSpPr/>
      </dsp:nvSpPr>
      <dsp:spPr>
        <a:xfrm>
          <a:off x="5171941" y="1328948"/>
          <a:ext cx="1230744" cy="7384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kern="1200"/>
            <a:t>Result &amp; Visualization</a:t>
          </a:r>
        </a:p>
      </dsp:txBody>
      <dsp:txXfrm>
        <a:off x="5193569" y="1350576"/>
        <a:ext cx="1187488" cy="6951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011122-0D69-4FD8-B2CA-045EE81A3CE0}">
      <dsp:nvSpPr>
        <dsp:cNvPr id="0" name=""/>
        <dsp:cNvSpPr/>
      </dsp:nvSpPr>
      <dsp:spPr>
        <a:xfrm>
          <a:off x="5541" y="1091449"/>
          <a:ext cx="1656252" cy="9937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ML Model</a:t>
          </a:r>
        </a:p>
      </dsp:txBody>
      <dsp:txXfrm>
        <a:off x="34647" y="1120555"/>
        <a:ext cx="1598040" cy="935539"/>
      </dsp:txXfrm>
    </dsp:sp>
    <dsp:sp modelId="{1A339BE5-A8B5-435F-8C31-82A3AF586DEC}">
      <dsp:nvSpPr>
        <dsp:cNvPr id="0" name=""/>
        <dsp:cNvSpPr/>
      </dsp:nvSpPr>
      <dsp:spPr>
        <a:xfrm>
          <a:off x="1827418" y="1382949"/>
          <a:ext cx="351125" cy="4107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1827418" y="1465099"/>
        <a:ext cx="245788" cy="246450"/>
      </dsp:txXfrm>
    </dsp:sp>
    <dsp:sp modelId="{47EC345D-8570-452B-B9A0-E75463A15371}">
      <dsp:nvSpPr>
        <dsp:cNvPr id="0" name=""/>
        <dsp:cNvSpPr/>
      </dsp:nvSpPr>
      <dsp:spPr>
        <a:xfrm>
          <a:off x="2324294" y="1091449"/>
          <a:ext cx="1656252" cy="9937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McCabe-Thiele Simulator</a:t>
          </a:r>
        </a:p>
      </dsp:txBody>
      <dsp:txXfrm>
        <a:off x="2353400" y="1120555"/>
        <a:ext cx="1598040" cy="935539"/>
      </dsp:txXfrm>
    </dsp:sp>
    <dsp:sp modelId="{5AA5BE5A-6812-4F56-A302-1C71CA2738AF}">
      <dsp:nvSpPr>
        <dsp:cNvPr id="0" name=""/>
        <dsp:cNvSpPr/>
      </dsp:nvSpPr>
      <dsp:spPr>
        <a:xfrm>
          <a:off x="4146171" y="1382949"/>
          <a:ext cx="351125" cy="41075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22300">
            <a:lnSpc>
              <a:spcPct val="90000"/>
            </a:lnSpc>
            <a:spcBef>
              <a:spcPct val="0"/>
            </a:spcBef>
            <a:spcAft>
              <a:spcPct val="35000"/>
            </a:spcAft>
            <a:buNone/>
          </a:pPr>
          <a:endParaRPr lang="en-IN" sz="1400" kern="1200"/>
        </a:p>
      </dsp:txBody>
      <dsp:txXfrm>
        <a:off x="4146171" y="1465099"/>
        <a:ext cx="245788" cy="246450"/>
      </dsp:txXfrm>
    </dsp:sp>
    <dsp:sp modelId="{13268E0D-C109-444F-9D2B-56DA9933B13C}">
      <dsp:nvSpPr>
        <dsp:cNvPr id="0" name=""/>
        <dsp:cNvSpPr/>
      </dsp:nvSpPr>
      <dsp:spPr>
        <a:xfrm>
          <a:off x="4643047" y="1091449"/>
          <a:ext cx="1656252" cy="99375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8580" tIns="68580" rIns="68580" bIns="68580" numCol="1" spcCol="1270" anchor="ctr" anchorCtr="0">
          <a:noAutofit/>
        </a:bodyPr>
        <a:lstStyle/>
        <a:p>
          <a:pPr marL="0" lvl="0" indent="0" algn="ctr" defTabSz="800100">
            <a:lnSpc>
              <a:spcPct val="90000"/>
            </a:lnSpc>
            <a:spcBef>
              <a:spcPct val="0"/>
            </a:spcBef>
            <a:spcAft>
              <a:spcPct val="35000"/>
            </a:spcAft>
            <a:buNone/>
          </a:pPr>
          <a:r>
            <a:rPr lang="en-IN" sz="1800" kern="1200"/>
            <a:t>Final Outputs &amp; Diagrams</a:t>
          </a:r>
        </a:p>
      </dsp:txBody>
      <dsp:txXfrm>
        <a:off x="4672153" y="1120555"/>
        <a:ext cx="1598040" cy="93553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3699D-8A5F-4731-953D-5FD6B07DB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29</Pages>
  <Words>4906</Words>
  <Characters>27968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SINHA - 210903108</dc:creator>
  <cp:keywords/>
  <dc:description/>
  <cp:lastModifiedBy>YASH SINHA - 210903108</cp:lastModifiedBy>
  <cp:revision>2</cp:revision>
  <dcterms:created xsi:type="dcterms:W3CDTF">2025-11-02T20:12:00Z</dcterms:created>
  <dcterms:modified xsi:type="dcterms:W3CDTF">2025-11-02T21:49:00Z</dcterms:modified>
</cp:coreProperties>
</file>