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8F" w:rsidRDefault="00FF2C5B" w:rsidP="00FF2C5B">
      <w:pPr>
        <w:pStyle w:val="Title"/>
      </w:pPr>
      <w:r>
        <w:t>Container Discovery using Docker Network</w:t>
      </w:r>
    </w:p>
    <w:p w:rsidR="00FF2C5B" w:rsidRDefault="00FF2C5B" w:rsidP="00FF2C5B"/>
    <w:p w:rsidR="00FF2C5B" w:rsidRDefault="00FF2C5B" w:rsidP="00FF2C5B">
      <w:pPr>
        <w:pStyle w:val="Heading2"/>
      </w:pPr>
      <w:r>
        <w:t>Setting up a Docker Network:</w:t>
      </w:r>
    </w:p>
    <w:p w:rsidR="00FF2C5B" w:rsidRDefault="00FF2C5B" w:rsidP="00FF2C5B">
      <w:r>
        <w:t>Docker itself by-default provides two kinds of network drivers – 1.) bridge and 2.) host</w:t>
      </w:r>
    </w:p>
    <w:p w:rsidR="00FF2C5B" w:rsidRDefault="00FF2C5B" w:rsidP="00FF2C5B">
      <w:r>
        <w:t xml:space="preserve">Use the following commands to see them all: </w:t>
      </w:r>
      <w:r w:rsidRPr="00E13C93">
        <w:rPr>
          <w:i/>
        </w:rPr>
        <w:t>docker network ls</w:t>
      </w:r>
    </w:p>
    <w:p w:rsidR="00FF2C5B" w:rsidRDefault="00FF2C5B" w:rsidP="00FF2C5B">
      <w:r>
        <w:rPr>
          <w:noProof/>
        </w:rPr>
        <w:drawing>
          <wp:inline distT="0" distB="0" distL="0" distR="0" wp14:anchorId="5D1C1CBB" wp14:editId="1A870C99">
            <wp:extent cx="3930650" cy="43799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04E02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73" cy="4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5B" w:rsidRDefault="00FF2C5B" w:rsidP="00FF2C5B"/>
    <w:p w:rsidR="00FF2C5B" w:rsidRDefault="00FF2C5B" w:rsidP="00FF2C5B">
      <w:r>
        <w:t xml:space="preserve">To create a new network use the following command </w:t>
      </w:r>
    </w:p>
    <w:p w:rsidR="00FF2C5B" w:rsidRDefault="00FF2C5B" w:rsidP="00FF2C5B">
      <w:pPr>
        <w:rPr>
          <w:i/>
        </w:rPr>
      </w:pPr>
      <w:r w:rsidRPr="00E13C93">
        <w:rPr>
          <w:i/>
        </w:rPr>
        <w:t>docker network create –d=bridge company</w:t>
      </w:r>
    </w:p>
    <w:p w:rsidR="00FF2C5B" w:rsidRPr="00E13C93" w:rsidRDefault="00FF2C5B" w:rsidP="00FF2C5B">
      <w:r>
        <w:t>In this example,</w:t>
      </w:r>
      <w:r w:rsidRPr="00E13C93">
        <w:t xml:space="preserve"> </w:t>
      </w:r>
      <w:r w:rsidRPr="00E13C93">
        <w:rPr>
          <w:i/>
        </w:rPr>
        <w:t>bridge</w:t>
      </w:r>
      <w:r w:rsidRPr="00E13C93">
        <w:t xml:space="preserve"> is used as the network driver</w:t>
      </w:r>
    </w:p>
    <w:p w:rsidR="00FF2C5B" w:rsidRDefault="00FF2C5B" w:rsidP="00FF2C5B">
      <w:r>
        <w:rPr>
          <w:noProof/>
        </w:rPr>
        <w:drawing>
          <wp:inline distT="0" distB="0" distL="0" distR="0" wp14:anchorId="49FB1B2E" wp14:editId="414E8622">
            <wp:extent cx="5943600" cy="11531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E0EE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5B" w:rsidRDefault="00FF2C5B" w:rsidP="00FF2C5B">
      <w:r>
        <w:t>Keep in mind this is just a virtual network accessible inside only the host and not accessible from outside host.</w:t>
      </w:r>
    </w:p>
    <w:p w:rsidR="00FF2C5B" w:rsidRDefault="00FF2C5B" w:rsidP="00BE0B00">
      <w:pPr>
        <w:pStyle w:val="Heading2"/>
      </w:pPr>
      <w:r>
        <w:t>Attaching a Container to the Network:</w:t>
      </w:r>
    </w:p>
    <w:p w:rsidR="00FF2C5B" w:rsidRDefault="00FF2C5B" w:rsidP="00FF2C5B">
      <w:r>
        <w:t>To bind a container to use this new virtual network, use the following docker run command:</w:t>
      </w:r>
    </w:p>
    <w:p w:rsidR="00FF2C5B" w:rsidRDefault="00FF2C5B" w:rsidP="00FF2C5B">
      <w:r>
        <w:rPr>
          <w:noProof/>
        </w:rPr>
        <w:drawing>
          <wp:inline distT="0" distB="0" distL="0" distR="0" wp14:anchorId="7C7C98B2" wp14:editId="52FAD668">
            <wp:extent cx="5150115" cy="1714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E090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5B" w:rsidRDefault="00FF2C5B" w:rsidP="00FF2C5B">
      <w:r>
        <w:t xml:space="preserve">In this example, image </w:t>
      </w:r>
      <w:r w:rsidRPr="000E0AE9">
        <w:rPr>
          <w:i/>
        </w:rPr>
        <w:t>swarmgs/customer</w:t>
      </w:r>
      <w:r>
        <w:t xml:space="preserve"> is named as a container </w:t>
      </w:r>
      <w:r w:rsidRPr="000E0AE9">
        <w:rPr>
          <w:i/>
        </w:rPr>
        <w:t>customer-api</w:t>
      </w:r>
      <w:r>
        <w:t xml:space="preserve"> and will be using network of </w:t>
      </w:r>
      <w:r w:rsidRPr="000E0AE9">
        <w:rPr>
          <w:i/>
        </w:rPr>
        <w:t>company</w:t>
      </w:r>
      <w:r>
        <w:t>.</w:t>
      </w:r>
      <w:r w:rsidR="00BE0B00">
        <w:t xml:space="preserve"> </w:t>
      </w:r>
      <w:r w:rsidR="00BE0B00" w:rsidRPr="00BE0B00">
        <w:rPr>
          <w:i/>
        </w:rPr>
        <w:t>docker ps</w:t>
      </w:r>
      <w:r w:rsidR="00BE0B00">
        <w:t xml:space="preserve"> command produces following output:</w:t>
      </w:r>
    </w:p>
    <w:p w:rsidR="00BE0B00" w:rsidRDefault="00BE0B00" w:rsidP="00FF2C5B">
      <w:r>
        <w:rPr>
          <w:noProof/>
        </w:rPr>
        <w:drawing>
          <wp:inline distT="0" distB="0" distL="0" distR="0">
            <wp:extent cx="5943600" cy="29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0F4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00" w:rsidRDefault="00BE0B00" w:rsidP="00FF2C5B"/>
    <w:p w:rsidR="00FF2C5B" w:rsidRDefault="00FF2C5B" w:rsidP="00BE0B00">
      <w:pPr>
        <w:pStyle w:val="Heading2"/>
      </w:pPr>
      <w:r>
        <w:t>Container discovery:</w:t>
      </w:r>
    </w:p>
    <w:p w:rsidR="00FF2C5B" w:rsidRDefault="00FF2C5B" w:rsidP="00FF2C5B">
      <w:r>
        <w:t>Docker network are pre-loaded with features of container discovery.</w:t>
      </w:r>
    </w:p>
    <w:p w:rsidR="00CC2EA3" w:rsidRDefault="00FF2C5B" w:rsidP="00FF2C5B">
      <w:r>
        <w:t xml:space="preserve">In order to discover the container A by container B, both the containers need to be on same virtual network and container B needs to just use name (in the above example, customer-api) to discover the container. </w:t>
      </w:r>
    </w:p>
    <w:p w:rsidR="00FF2C5B" w:rsidRDefault="00FF2C5B" w:rsidP="00FF2C5B">
      <w:r>
        <w:lastRenderedPageBreak/>
        <w:t>See the example below,</w:t>
      </w:r>
    </w:p>
    <w:p w:rsidR="00FF2C5B" w:rsidRDefault="002F50C7" w:rsidP="00FF2C5B">
      <w:r>
        <w:rPr>
          <w:noProof/>
        </w:rPr>
        <w:drawing>
          <wp:inline distT="0" distB="0" distL="0" distR="0">
            <wp:extent cx="5937555" cy="2921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0C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5B" w:rsidRDefault="00CC2EA3" w:rsidP="00FF2C5B">
      <w:r>
        <w:t>In this example, balance-api container discovers the customer-api by its name by virtue of being in same network “company”</w:t>
      </w:r>
      <w:r w:rsidR="0061130D">
        <w:t>. This way, we don’t need to expose the dependency api of customer-api on main host.</w:t>
      </w:r>
    </w:p>
    <w:p w:rsidR="00131F13" w:rsidRDefault="00131F13" w:rsidP="00131F13">
      <w:pPr>
        <w:pStyle w:val="Heading2"/>
      </w:pPr>
      <w:r>
        <w:t>Setting up the Docker network using Docker Compose:</w:t>
      </w:r>
    </w:p>
    <w:p w:rsidR="00131F13" w:rsidRDefault="00131F13" w:rsidP="00FF2C5B"/>
    <w:p w:rsidR="00A31139" w:rsidRDefault="00A31139" w:rsidP="00FF2C5B">
      <w:pPr>
        <w:rPr>
          <w:i/>
        </w:rPr>
      </w:pPr>
      <w:r>
        <w:t xml:space="preserve">Docker compose has a feature of setting up a default network with the name of compose file. For example, on running, </w:t>
      </w:r>
      <w:r w:rsidRPr="00A31139">
        <w:rPr>
          <w:i/>
        </w:rPr>
        <w:t>dockercompose.yml</w:t>
      </w:r>
      <w:r>
        <w:t xml:space="preserve"> file will create a virtual network as </w:t>
      </w:r>
      <w:r w:rsidRPr="00A31139">
        <w:rPr>
          <w:i/>
        </w:rPr>
        <w:t>dockercompose_default</w:t>
      </w:r>
      <w:r>
        <w:rPr>
          <w:i/>
        </w:rPr>
        <w:t>.</w:t>
      </w:r>
    </w:p>
    <w:p w:rsidR="00A31139" w:rsidRDefault="00135157" w:rsidP="00FF2C5B">
      <w:r w:rsidRPr="00135157">
        <w:t>Rest of the things remain almost identical</w:t>
      </w:r>
      <w:r>
        <w:t xml:space="preserve"> in compose file (company.yml)</w:t>
      </w:r>
      <w:r w:rsidRPr="00135157">
        <w:t xml:space="preserve"> as we do manually using command line</w:t>
      </w:r>
      <w:r>
        <w:t>. Following is the compose file that would achieve same result as the command lines above:</w:t>
      </w:r>
    </w:p>
    <w:p w:rsidR="00135157" w:rsidRDefault="00135157" w:rsidP="00FF2C5B">
      <w:r>
        <w:rPr>
          <w:noProof/>
        </w:rPr>
        <w:drawing>
          <wp:inline distT="0" distB="0" distL="0" distR="0">
            <wp:extent cx="3448227" cy="145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0D7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157" w:rsidRDefault="00135157" w:rsidP="00FF2C5B"/>
    <w:p w:rsidR="00135157" w:rsidRDefault="00135157" w:rsidP="00FF2C5B">
      <w:r>
        <w:t>Run the compose file in detached mode as following:</w:t>
      </w:r>
    </w:p>
    <w:p w:rsidR="00135157" w:rsidRDefault="00135157" w:rsidP="00FF2C5B">
      <w:r>
        <w:rPr>
          <w:noProof/>
        </w:rPr>
        <w:drawing>
          <wp:inline distT="0" distB="0" distL="0" distR="0">
            <wp:extent cx="2527430" cy="17780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09A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D5" w:rsidRDefault="006E0BD5" w:rsidP="00FF2C5B">
      <w:r>
        <w:t>This outputs as following:</w:t>
      </w:r>
    </w:p>
    <w:p w:rsidR="006E0BD5" w:rsidRDefault="006E0BD5" w:rsidP="00FF2C5B">
      <w:r>
        <w:rPr>
          <w:noProof/>
        </w:rPr>
        <w:drawing>
          <wp:inline distT="0" distB="0" distL="0" distR="0">
            <wp:extent cx="4076910" cy="501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0F8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5C" w:rsidRDefault="00A66F5C" w:rsidP="00FF2C5B">
      <w:r>
        <w:t>Note: in case wondering about command to stop a particular api say, customer-api using compose, following is the command:</w:t>
      </w:r>
    </w:p>
    <w:p w:rsidR="00A66F5C" w:rsidRDefault="00A66F5C" w:rsidP="00FF2C5B">
      <w:r>
        <w:rPr>
          <w:noProof/>
        </w:rPr>
        <w:drawing>
          <wp:inline distT="0" distB="0" distL="0" distR="0">
            <wp:extent cx="3302170" cy="209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02A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BC" w:rsidRDefault="00DF20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F20BC" w:rsidRDefault="00DF20BC" w:rsidP="00DF20BC">
      <w:pPr>
        <w:pStyle w:val="Heading2"/>
      </w:pPr>
      <w:r>
        <w:lastRenderedPageBreak/>
        <w:t>Load balancing:</w:t>
      </w:r>
    </w:p>
    <w:p w:rsidR="00095EFE" w:rsidRPr="00095EFE" w:rsidRDefault="00095EFE" w:rsidP="00095EFE">
      <w:bookmarkStart w:id="0" w:name="_GoBack"/>
      <w:bookmarkEnd w:id="0"/>
    </w:p>
    <w:p w:rsidR="00DF20BC" w:rsidRDefault="00DF20BC" w:rsidP="00FF2C5B">
      <w:r>
        <w:t>Ideal state expected:</w:t>
      </w:r>
    </w:p>
    <w:p w:rsidR="00DF20BC" w:rsidRDefault="00DF20BC" w:rsidP="00FF2C5B">
      <w:r>
        <w:rPr>
          <w:noProof/>
        </w:rPr>
        <w:drawing>
          <wp:inline distT="0" distB="0" distL="0" distR="0">
            <wp:extent cx="4121150" cy="18126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0C4C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32" cy="18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BC" w:rsidRDefault="00DF20BC" w:rsidP="00FF2C5B"/>
    <w:p w:rsidR="00135157" w:rsidRPr="00135157" w:rsidRDefault="00135157" w:rsidP="00FF2C5B"/>
    <w:sectPr w:rsidR="00135157" w:rsidRPr="0013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5B"/>
    <w:rsid w:val="0002038F"/>
    <w:rsid w:val="00095EFE"/>
    <w:rsid w:val="00116DBC"/>
    <w:rsid w:val="00131F13"/>
    <w:rsid w:val="00135157"/>
    <w:rsid w:val="002F50C7"/>
    <w:rsid w:val="0061130D"/>
    <w:rsid w:val="006E0BD5"/>
    <w:rsid w:val="00A31139"/>
    <w:rsid w:val="00A66F5C"/>
    <w:rsid w:val="00BE0B00"/>
    <w:rsid w:val="00CC2EA3"/>
    <w:rsid w:val="00DF20B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DADCD-2BCA-43DF-AE8B-F1D4E3FC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F2C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Jyoti K</dc:creator>
  <cp:keywords/>
  <dc:description/>
  <cp:lastModifiedBy>Sinha, Jyoti K</cp:lastModifiedBy>
  <cp:revision>12</cp:revision>
  <dcterms:created xsi:type="dcterms:W3CDTF">2017-11-17T10:57:00Z</dcterms:created>
  <dcterms:modified xsi:type="dcterms:W3CDTF">2017-11-17T11:44:00Z</dcterms:modified>
</cp:coreProperties>
</file>