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ABA61B" w14:textId="77777777" w:rsidR="00722562" w:rsidRDefault="00000000" w:rsidP="00967AF7">
      <w:pPr>
        <w:jc w:val="both"/>
        <w:rPr>
          <w:rFonts w:ascii="Times New Roman" w:eastAsia="Times New Roman" w:hAnsi="Times New Roman" w:cs="Times New Roman"/>
        </w:rPr>
      </w:pPr>
      <w:r>
        <w:pict w14:anchorId="26AEABFE">
          <v:rect id="_x0000_i1025" style="width:0;height:1.5pt" o:hralign="center" o:hrstd="t" o:hr="t" fillcolor="#a0a0a0" stroked="f"/>
        </w:pict>
      </w:r>
    </w:p>
    <w:p w14:paraId="10103D77" w14:textId="77777777" w:rsidR="00722562" w:rsidRDefault="00000000" w:rsidP="00967AF7">
      <w:pPr>
        <w:pStyle w:val="Heading2"/>
        <w:keepNext w:val="0"/>
        <w:keepLines w:val="0"/>
        <w:spacing w:after="80"/>
        <w:jc w:val="both"/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bookmarkStart w:id="0" w:name="_toazahnyl69b" w:colFirst="0" w:colLast="0"/>
      <w:bookmarkEnd w:id="0"/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>1. Objective Weight Derivation (Not Manual Assignment)</w:t>
      </w:r>
    </w:p>
    <w:p w14:paraId="5A12C82F" w14:textId="77777777" w:rsidR="00722562" w:rsidRDefault="00000000" w:rsidP="00967AF7">
      <w:pPr>
        <w:spacing w:before="240" w:after="24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Attribute weights are not manually assigned or arbitrarily defined.</w:t>
      </w:r>
      <w:r>
        <w:rPr>
          <w:rFonts w:ascii="Times New Roman" w:eastAsia="Times New Roman" w:hAnsi="Times New Roman" w:cs="Times New Roman"/>
        </w:rPr>
        <w:br/>
        <w:t xml:space="preserve"> They are derived using a structured mathematical framework known as the </w:t>
      </w:r>
      <w:r>
        <w:rPr>
          <w:rFonts w:ascii="Times New Roman" w:eastAsia="Times New Roman" w:hAnsi="Times New Roman" w:cs="Times New Roman"/>
          <w:b/>
          <w:bCs/>
        </w:rPr>
        <w:t>Attribute Criticality Score (ACS)</w:t>
      </w:r>
      <w:r>
        <w:rPr>
          <w:rFonts w:ascii="Times New Roman" w:eastAsia="Times New Roman" w:hAnsi="Times New Roman" w:cs="Times New Roman"/>
        </w:rPr>
        <w:t xml:space="preserve"> model.</w:t>
      </w:r>
    </w:p>
    <w:p w14:paraId="1D9697A1" w14:textId="77777777" w:rsidR="00722562" w:rsidRDefault="00000000" w:rsidP="00967AF7">
      <w:pPr>
        <w:spacing w:before="240" w:after="24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This ensures:</w:t>
      </w:r>
    </w:p>
    <w:p w14:paraId="3543CC30" w14:textId="77777777" w:rsidR="00722562" w:rsidRDefault="00000000" w:rsidP="00967AF7">
      <w:pPr>
        <w:numPr>
          <w:ilvl w:val="0"/>
          <w:numId w:val="1"/>
        </w:numPr>
        <w:spacing w:before="24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Objectivity</w:t>
      </w:r>
      <w:r>
        <w:rPr>
          <w:rFonts w:ascii="Times New Roman" w:eastAsia="Times New Roman" w:hAnsi="Times New Roman" w:cs="Times New Roman"/>
        </w:rPr>
        <w:br/>
      </w:r>
    </w:p>
    <w:p w14:paraId="04FD18F8" w14:textId="77777777" w:rsidR="00722562" w:rsidRDefault="00000000" w:rsidP="00967AF7">
      <w:pPr>
        <w:numPr>
          <w:ilvl w:val="0"/>
          <w:numId w:val="1"/>
        </w:num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Repeatability</w:t>
      </w:r>
      <w:r>
        <w:rPr>
          <w:rFonts w:ascii="Times New Roman" w:eastAsia="Times New Roman" w:hAnsi="Times New Roman" w:cs="Times New Roman"/>
        </w:rPr>
        <w:br/>
      </w:r>
    </w:p>
    <w:p w14:paraId="7CB3992A" w14:textId="77777777" w:rsidR="00722562" w:rsidRDefault="00000000" w:rsidP="00967AF7">
      <w:pPr>
        <w:numPr>
          <w:ilvl w:val="0"/>
          <w:numId w:val="1"/>
        </w:num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Auditability</w:t>
      </w:r>
      <w:r>
        <w:rPr>
          <w:rFonts w:ascii="Times New Roman" w:eastAsia="Times New Roman" w:hAnsi="Times New Roman" w:cs="Times New Roman"/>
        </w:rPr>
        <w:br/>
      </w:r>
    </w:p>
    <w:p w14:paraId="1107CD82" w14:textId="77777777" w:rsidR="00722562" w:rsidRDefault="00000000" w:rsidP="00967AF7">
      <w:pPr>
        <w:numPr>
          <w:ilvl w:val="0"/>
          <w:numId w:val="1"/>
        </w:num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Policy alignment</w:t>
      </w:r>
      <w:r>
        <w:rPr>
          <w:rFonts w:ascii="Times New Roman" w:eastAsia="Times New Roman" w:hAnsi="Times New Roman" w:cs="Times New Roman"/>
        </w:rPr>
        <w:br/>
      </w:r>
    </w:p>
    <w:p w14:paraId="7363A168" w14:textId="77777777" w:rsidR="00722562" w:rsidRDefault="00000000" w:rsidP="00967AF7">
      <w:pPr>
        <w:numPr>
          <w:ilvl w:val="0"/>
          <w:numId w:val="1"/>
        </w:numPr>
        <w:spacing w:after="24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Governance control</w:t>
      </w:r>
      <w:r>
        <w:rPr>
          <w:rFonts w:ascii="Times New Roman" w:eastAsia="Times New Roman" w:hAnsi="Times New Roman" w:cs="Times New Roman"/>
        </w:rPr>
        <w:br/>
      </w:r>
    </w:p>
    <w:p w14:paraId="503400ED" w14:textId="77777777" w:rsidR="00722562" w:rsidRDefault="00000000" w:rsidP="00967AF7">
      <w:pPr>
        <w:spacing w:before="240" w:after="24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Each attribute’s weight is calculated based on measurable criteria rather than subjective judgment.</w:t>
      </w:r>
    </w:p>
    <w:p w14:paraId="76145E88" w14:textId="77777777" w:rsidR="00722562" w:rsidRDefault="00000000" w:rsidP="00967AF7">
      <w:pPr>
        <w:jc w:val="both"/>
        <w:rPr>
          <w:rFonts w:ascii="Times New Roman" w:eastAsia="Times New Roman" w:hAnsi="Times New Roman" w:cs="Times New Roman"/>
        </w:rPr>
      </w:pPr>
      <w:r>
        <w:pict w14:anchorId="5CC010B1">
          <v:rect id="_x0000_i1026" style="width:0;height:1.5pt" o:hralign="center" o:hrstd="t" o:hr="t" fillcolor="#a0a0a0" stroked="f"/>
        </w:pict>
      </w:r>
    </w:p>
    <w:p w14:paraId="067B90D4" w14:textId="77777777" w:rsidR="00722562" w:rsidRDefault="00000000" w:rsidP="00967AF7">
      <w:pPr>
        <w:pStyle w:val="Heading2"/>
        <w:keepNext w:val="0"/>
        <w:keepLines w:val="0"/>
        <w:spacing w:after="80"/>
        <w:jc w:val="both"/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bookmarkStart w:id="1" w:name="_9gj45uk3n1w3" w:colFirst="0" w:colLast="0"/>
      <w:bookmarkEnd w:id="1"/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>2. Attribute Criticality Score (ACS) Computation</w:t>
      </w:r>
    </w:p>
    <w:p w14:paraId="4D6FCD96" w14:textId="77777777" w:rsidR="00722562" w:rsidRDefault="00000000" w:rsidP="00967AF7">
      <w:pPr>
        <w:pStyle w:val="Heading3"/>
        <w:keepNext w:val="0"/>
        <w:keepLines w:val="0"/>
        <w:spacing w:before="280"/>
        <w:jc w:val="both"/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</w:pPr>
      <w:bookmarkStart w:id="2" w:name="_u14kj7n5mkwn" w:colFirst="0" w:colLast="0"/>
      <w:bookmarkEnd w:id="2"/>
      <w:r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>ACS Formula:</w:t>
      </w:r>
    </w:p>
    <w:p w14:paraId="552ED2A6" w14:textId="77777777" w:rsidR="00722562" w:rsidRDefault="00000000" w:rsidP="00967AF7">
      <w:pPr>
        <w:spacing w:before="240" w:after="24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ACSᵢ =</w:t>
      </w:r>
      <w:r>
        <w:rPr>
          <w:rFonts w:ascii="Times New Roman" w:eastAsia="Times New Roman" w:hAnsi="Times New Roman" w:cs="Times New Roman"/>
        </w:rPr>
        <w:br/>
        <w:t xml:space="preserve"> (0.35 × </w:t>
      </w:r>
      <w:proofErr w:type="spellStart"/>
      <w:r>
        <w:rPr>
          <w:rFonts w:ascii="Times New Roman" w:eastAsia="Times New Roman" w:hAnsi="Times New Roman" w:cs="Times New Roman"/>
        </w:rPr>
        <w:t>LegalStrength</w:t>
      </w:r>
      <w:proofErr w:type="spellEnd"/>
      <w:r>
        <w:rPr>
          <w:rFonts w:ascii="Times New Roman" w:eastAsia="Times New Roman" w:hAnsi="Times New Roman" w:cs="Times New Roman"/>
        </w:rPr>
        <w:t>ᵢ) +</w:t>
      </w:r>
      <w:r>
        <w:rPr>
          <w:rFonts w:ascii="Times New Roman" w:eastAsia="Times New Roman" w:hAnsi="Times New Roman" w:cs="Times New Roman"/>
        </w:rPr>
        <w:br/>
        <w:t xml:space="preserve"> (0.30 × Uniquenessᵢ) +</w:t>
      </w:r>
      <w:r>
        <w:rPr>
          <w:rFonts w:ascii="Times New Roman" w:eastAsia="Times New Roman" w:hAnsi="Times New Roman" w:cs="Times New Roman"/>
        </w:rPr>
        <w:br/>
        <w:t xml:space="preserve"> (0.20 × Stabilityᵢ) +</w:t>
      </w:r>
      <w:r>
        <w:rPr>
          <w:rFonts w:ascii="Times New Roman" w:eastAsia="Times New Roman" w:hAnsi="Times New Roman" w:cs="Times New Roman"/>
        </w:rPr>
        <w:br/>
        <w:t xml:space="preserve"> (0.15 × </w:t>
      </w:r>
      <w:proofErr w:type="spellStart"/>
      <w:r>
        <w:rPr>
          <w:rFonts w:ascii="Times New Roman" w:eastAsia="Times New Roman" w:hAnsi="Times New Roman" w:cs="Times New Roman"/>
        </w:rPr>
        <w:t>ServiceImpactRisk</w:t>
      </w:r>
      <w:proofErr w:type="spellEnd"/>
      <w:r>
        <w:rPr>
          <w:rFonts w:ascii="Times New Roman" w:eastAsia="Times New Roman" w:hAnsi="Times New Roman" w:cs="Times New Roman"/>
        </w:rPr>
        <w:t>ᵢ)</w:t>
      </w:r>
    </w:p>
    <w:p w14:paraId="00541E5F" w14:textId="77777777" w:rsidR="00722562" w:rsidRDefault="00000000" w:rsidP="00967AF7">
      <w:pPr>
        <w:spacing w:before="240" w:after="24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Where:</w:t>
      </w:r>
    </w:p>
    <w:p w14:paraId="361DE3DA" w14:textId="77777777" w:rsidR="00722562" w:rsidRDefault="00000000" w:rsidP="00967AF7">
      <w:pPr>
        <w:numPr>
          <w:ilvl w:val="0"/>
          <w:numId w:val="4"/>
        </w:numPr>
        <w:spacing w:before="240"/>
        <w:jc w:val="both"/>
      </w:pPr>
      <w:proofErr w:type="spellStart"/>
      <w:r>
        <w:rPr>
          <w:rFonts w:ascii="Times New Roman" w:eastAsia="Times New Roman" w:hAnsi="Times New Roman" w:cs="Times New Roman"/>
          <w:b/>
          <w:bCs/>
        </w:rPr>
        <w:t>LegalStrength</w:t>
      </w:r>
      <w:proofErr w:type="spellEnd"/>
      <w:r>
        <w:rPr>
          <w:rFonts w:ascii="Times New Roman" w:eastAsia="Times New Roman" w:hAnsi="Times New Roman" w:cs="Times New Roman"/>
        </w:rPr>
        <w:t>: Statutory or legal validity (0–10)</w:t>
      </w:r>
      <w:r>
        <w:rPr>
          <w:rFonts w:ascii="Times New Roman" w:eastAsia="Times New Roman" w:hAnsi="Times New Roman" w:cs="Times New Roman"/>
        </w:rPr>
        <w:br/>
      </w:r>
    </w:p>
    <w:p w14:paraId="33BAE4A9" w14:textId="77777777" w:rsidR="00722562" w:rsidRDefault="00000000" w:rsidP="00967AF7">
      <w:pPr>
        <w:numPr>
          <w:ilvl w:val="0"/>
          <w:numId w:val="4"/>
        </w:numPr>
        <w:jc w:val="both"/>
      </w:pPr>
      <w:r>
        <w:rPr>
          <w:rFonts w:ascii="Times New Roman" w:eastAsia="Times New Roman" w:hAnsi="Times New Roman" w:cs="Times New Roman"/>
          <w:b/>
          <w:bCs/>
        </w:rPr>
        <w:t>Uniqueness</w:t>
      </w:r>
      <w:r>
        <w:rPr>
          <w:rFonts w:ascii="Times New Roman" w:eastAsia="Times New Roman" w:hAnsi="Times New Roman" w:cs="Times New Roman"/>
        </w:rPr>
        <w:t>: Degree of uniqueness (0–10)</w:t>
      </w:r>
      <w:r>
        <w:rPr>
          <w:rFonts w:ascii="Times New Roman" w:eastAsia="Times New Roman" w:hAnsi="Times New Roman" w:cs="Times New Roman"/>
        </w:rPr>
        <w:br/>
      </w:r>
    </w:p>
    <w:p w14:paraId="23E2EDAE" w14:textId="77777777" w:rsidR="00722562" w:rsidRDefault="00000000" w:rsidP="00967AF7">
      <w:pPr>
        <w:numPr>
          <w:ilvl w:val="0"/>
          <w:numId w:val="4"/>
        </w:numPr>
        <w:jc w:val="both"/>
      </w:pPr>
      <w:r>
        <w:rPr>
          <w:rFonts w:ascii="Times New Roman" w:eastAsia="Times New Roman" w:hAnsi="Times New Roman" w:cs="Times New Roman"/>
          <w:b/>
          <w:bCs/>
        </w:rPr>
        <w:t>Stability</w:t>
      </w:r>
      <w:r>
        <w:rPr>
          <w:rFonts w:ascii="Times New Roman" w:eastAsia="Times New Roman" w:hAnsi="Times New Roman" w:cs="Times New Roman"/>
        </w:rPr>
        <w:t>: Likelihood of change over time (0–10)</w:t>
      </w:r>
      <w:r>
        <w:rPr>
          <w:rFonts w:ascii="Times New Roman" w:eastAsia="Times New Roman" w:hAnsi="Times New Roman" w:cs="Times New Roman"/>
        </w:rPr>
        <w:br/>
      </w:r>
    </w:p>
    <w:p w14:paraId="53C4EE39" w14:textId="77777777" w:rsidR="00722562" w:rsidRDefault="00000000" w:rsidP="00967AF7">
      <w:pPr>
        <w:numPr>
          <w:ilvl w:val="0"/>
          <w:numId w:val="4"/>
        </w:numPr>
        <w:spacing w:after="240"/>
        <w:jc w:val="both"/>
      </w:pPr>
      <w:proofErr w:type="spellStart"/>
      <w:r>
        <w:rPr>
          <w:rFonts w:ascii="Times New Roman" w:eastAsia="Times New Roman" w:hAnsi="Times New Roman" w:cs="Times New Roman"/>
          <w:b/>
          <w:bCs/>
        </w:rPr>
        <w:lastRenderedPageBreak/>
        <w:t>ServiceImpactRisk</w:t>
      </w:r>
      <w:proofErr w:type="spellEnd"/>
      <w:r>
        <w:rPr>
          <w:rFonts w:ascii="Times New Roman" w:eastAsia="Times New Roman" w:hAnsi="Times New Roman" w:cs="Times New Roman"/>
        </w:rPr>
        <w:t>: Impact if incorrect (0–10)</w:t>
      </w:r>
      <w:r>
        <w:rPr>
          <w:rFonts w:ascii="Times New Roman" w:eastAsia="Times New Roman" w:hAnsi="Times New Roman" w:cs="Times New Roman"/>
        </w:rPr>
        <w:br/>
      </w:r>
    </w:p>
    <w:p w14:paraId="44F3DB85" w14:textId="77777777" w:rsidR="00722562" w:rsidRDefault="00000000" w:rsidP="00967AF7">
      <w:pPr>
        <w:spacing w:before="240" w:after="24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Each parameter is objectively scored within governance guidelines.</w:t>
      </w:r>
    </w:p>
    <w:p w14:paraId="5A395CD9" w14:textId="77777777" w:rsidR="00722562" w:rsidRDefault="00000000" w:rsidP="00967AF7">
      <w:pPr>
        <w:jc w:val="both"/>
        <w:rPr>
          <w:rFonts w:ascii="Times New Roman" w:eastAsia="Times New Roman" w:hAnsi="Times New Roman" w:cs="Times New Roman"/>
        </w:rPr>
      </w:pPr>
      <w:r>
        <w:pict w14:anchorId="6874A4F3">
          <v:rect id="_x0000_i1027" style="width:0;height:1.5pt" o:hralign="center" o:hrstd="t" o:hr="t" fillcolor="#a0a0a0" stroked="f"/>
        </w:pict>
      </w:r>
    </w:p>
    <w:p w14:paraId="65ABE15F" w14:textId="77777777" w:rsidR="00722562" w:rsidRDefault="00000000" w:rsidP="00967AF7">
      <w:pPr>
        <w:pStyle w:val="Heading2"/>
        <w:keepNext w:val="0"/>
        <w:keepLines w:val="0"/>
        <w:spacing w:after="80"/>
        <w:jc w:val="both"/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bookmarkStart w:id="3" w:name="_i48qf8924vey" w:colFirst="0" w:colLast="0"/>
      <w:bookmarkEnd w:id="3"/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>3. Normalization to Percentage Weight</w:t>
      </w:r>
    </w:p>
    <w:p w14:paraId="0DF1F2F9" w14:textId="77777777" w:rsidR="00722562" w:rsidRDefault="00000000" w:rsidP="00967AF7">
      <w:pPr>
        <w:spacing w:before="240" w:after="24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Final Attribute Weight is calculated using normalization:</w:t>
      </w:r>
    </w:p>
    <w:p w14:paraId="1602FECB" w14:textId="77777777" w:rsidR="00722562" w:rsidRDefault="00000000" w:rsidP="00967AF7">
      <w:pPr>
        <w:spacing w:before="240" w:after="240"/>
        <w:jc w:val="both"/>
        <w:rPr>
          <w:rFonts w:ascii="Times New Roman" w:eastAsia="Times New Roman" w:hAnsi="Times New Roman" w:cs="Times New Roman"/>
        </w:rPr>
      </w:pPr>
      <w:r>
        <w:rPr>
          <w:rFonts w:ascii="Cardo" w:eastAsia="Cardo" w:hAnsi="Cardo" w:cs="Cardo"/>
        </w:rPr>
        <w:t>Wi = (ACSᵢ / ∑ACS) × 100</w:t>
      </w:r>
    </w:p>
    <w:p w14:paraId="0BF57E67" w14:textId="77777777" w:rsidR="00722562" w:rsidRDefault="00000000" w:rsidP="00967AF7">
      <w:pPr>
        <w:spacing w:before="240" w:after="24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Where:</w:t>
      </w:r>
    </w:p>
    <w:p w14:paraId="63FEE1EC" w14:textId="77777777" w:rsidR="00722562" w:rsidRDefault="00000000" w:rsidP="00967AF7">
      <w:pPr>
        <w:numPr>
          <w:ilvl w:val="0"/>
          <w:numId w:val="3"/>
        </w:numPr>
        <w:spacing w:before="240"/>
        <w:jc w:val="both"/>
        <w:rPr>
          <w:rFonts w:ascii="Times New Roman" w:eastAsia="Times New Roman" w:hAnsi="Times New Roman" w:cs="Times New Roman"/>
        </w:rPr>
      </w:pPr>
      <w:r>
        <w:rPr>
          <w:rFonts w:ascii="Gungsuh" w:eastAsia="Gungsuh" w:hAnsi="Gungsuh" w:cs="Gungsuh"/>
        </w:rPr>
        <w:t>∑ACS = Total ACS across all attributes</w:t>
      </w:r>
      <w:r>
        <w:rPr>
          <w:rFonts w:ascii="Gungsuh" w:eastAsia="Gungsuh" w:hAnsi="Gungsuh" w:cs="Gungsuh"/>
        </w:rPr>
        <w:br/>
      </w:r>
    </w:p>
    <w:p w14:paraId="442E16E4" w14:textId="77777777" w:rsidR="00722562" w:rsidRDefault="00000000" w:rsidP="00967AF7">
      <w:pPr>
        <w:numPr>
          <w:ilvl w:val="0"/>
          <w:numId w:val="3"/>
        </w:numPr>
        <w:spacing w:after="24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Wi = Final percentage weight</w:t>
      </w:r>
      <w:r>
        <w:rPr>
          <w:rFonts w:ascii="Times New Roman" w:eastAsia="Times New Roman" w:hAnsi="Times New Roman" w:cs="Times New Roman"/>
        </w:rPr>
        <w:br/>
      </w:r>
    </w:p>
    <w:p w14:paraId="373101D8" w14:textId="77777777" w:rsidR="00722562" w:rsidRDefault="00000000" w:rsidP="00967AF7">
      <w:pPr>
        <w:spacing w:before="240" w:after="24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This ensures:</w:t>
      </w:r>
    </w:p>
    <w:p w14:paraId="6E208D37" w14:textId="77777777" w:rsidR="00722562" w:rsidRDefault="00000000" w:rsidP="00967AF7">
      <w:pPr>
        <w:numPr>
          <w:ilvl w:val="0"/>
          <w:numId w:val="2"/>
        </w:numPr>
        <w:spacing w:before="24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Total attribute weights equal 100%</w:t>
      </w:r>
      <w:r>
        <w:rPr>
          <w:rFonts w:ascii="Times New Roman" w:eastAsia="Times New Roman" w:hAnsi="Times New Roman" w:cs="Times New Roman"/>
        </w:rPr>
        <w:br/>
      </w:r>
    </w:p>
    <w:p w14:paraId="71D65756" w14:textId="77777777" w:rsidR="00722562" w:rsidRDefault="00000000" w:rsidP="00967AF7">
      <w:pPr>
        <w:numPr>
          <w:ilvl w:val="0"/>
          <w:numId w:val="2"/>
        </w:num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Proportional distribution</w:t>
      </w:r>
      <w:r>
        <w:rPr>
          <w:rFonts w:ascii="Times New Roman" w:eastAsia="Times New Roman" w:hAnsi="Times New Roman" w:cs="Times New Roman"/>
        </w:rPr>
        <w:br/>
      </w:r>
    </w:p>
    <w:p w14:paraId="46E16EDC" w14:textId="77777777" w:rsidR="00722562" w:rsidRDefault="00000000" w:rsidP="00967AF7">
      <w:pPr>
        <w:numPr>
          <w:ilvl w:val="0"/>
          <w:numId w:val="2"/>
        </w:num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Mathematical consistency</w:t>
      </w:r>
      <w:r>
        <w:rPr>
          <w:rFonts w:ascii="Times New Roman" w:eastAsia="Times New Roman" w:hAnsi="Times New Roman" w:cs="Times New Roman"/>
        </w:rPr>
        <w:br/>
      </w:r>
    </w:p>
    <w:p w14:paraId="5166C80F" w14:textId="77777777" w:rsidR="00722562" w:rsidRDefault="00000000" w:rsidP="00967AF7">
      <w:pPr>
        <w:numPr>
          <w:ilvl w:val="0"/>
          <w:numId w:val="2"/>
        </w:numPr>
        <w:spacing w:after="24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No arbitrary dominance</w:t>
      </w:r>
      <w:r>
        <w:rPr>
          <w:rFonts w:ascii="Times New Roman" w:eastAsia="Times New Roman" w:hAnsi="Times New Roman" w:cs="Times New Roman"/>
        </w:rPr>
        <w:br/>
      </w:r>
    </w:p>
    <w:p w14:paraId="6F15D4FE" w14:textId="77777777" w:rsidR="00722562" w:rsidRDefault="00000000" w:rsidP="00967AF7">
      <w:pPr>
        <w:jc w:val="both"/>
        <w:rPr>
          <w:rFonts w:ascii="Times New Roman" w:eastAsia="Times New Roman" w:hAnsi="Times New Roman" w:cs="Times New Roman"/>
        </w:rPr>
      </w:pPr>
      <w:r>
        <w:pict w14:anchorId="05FF4FC0">
          <v:rect id="_x0000_i1028" style="width:0;height:1.5pt" o:hralign="center" o:hrstd="t" o:hr="t" fillcolor="#a0a0a0" stroked="f"/>
        </w:pict>
      </w:r>
    </w:p>
    <w:p w14:paraId="3399038B" w14:textId="77777777" w:rsidR="00722562" w:rsidRDefault="00000000" w:rsidP="00967AF7">
      <w:pPr>
        <w:pStyle w:val="Heading2"/>
        <w:keepNext w:val="0"/>
        <w:keepLines w:val="0"/>
        <w:spacing w:after="80"/>
        <w:jc w:val="both"/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bookmarkStart w:id="4" w:name="_aesudq8161ik" w:colFirst="0" w:colLast="0"/>
      <w:bookmarkEnd w:id="4"/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>4. Example: Aadhaar Weight Calculation</w:t>
      </w:r>
    </w:p>
    <w:p w14:paraId="1029BB4C" w14:textId="77777777" w:rsidR="00722562" w:rsidRDefault="00000000" w:rsidP="00967AF7">
      <w:pPr>
        <w:pStyle w:val="Heading3"/>
        <w:keepNext w:val="0"/>
        <w:keepLines w:val="0"/>
        <w:spacing w:before="280"/>
        <w:jc w:val="both"/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</w:pPr>
      <w:bookmarkStart w:id="5" w:name="_270w1q66a5wo" w:colFirst="0" w:colLast="0"/>
      <w:bookmarkEnd w:id="5"/>
      <w:r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>Parameter Scoring:</w:t>
      </w:r>
    </w:p>
    <w:tbl>
      <w:tblPr>
        <w:tblStyle w:val="a"/>
        <w:tblW w:w="298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80"/>
        <w:gridCol w:w="800"/>
      </w:tblGrid>
      <w:tr w:rsidR="00722562" w14:paraId="3D194B1C" w14:textId="77777777">
        <w:trPr>
          <w:trHeight w:val="500"/>
        </w:trPr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03173F" w14:textId="77777777" w:rsidR="00722562" w:rsidRDefault="00000000" w:rsidP="00967AF7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Parameter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9F8E0D" w14:textId="77777777" w:rsidR="00722562" w:rsidRDefault="00000000" w:rsidP="00967AF7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Score</w:t>
            </w:r>
          </w:p>
        </w:tc>
      </w:tr>
      <w:tr w:rsidR="00722562" w14:paraId="510E98F2" w14:textId="77777777">
        <w:trPr>
          <w:trHeight w:val="500"/>
        </w:trPr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634877" w14:textId="77777777" w:rsidR="00722562" w:rsidRDefault="00000000" w:rsidP="00967AF7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Legal Strength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DFC829" w14:textId="77777777" w:rsidR="00722562" w:rsidRDefault="00000000" w:rsidP="00967AF7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10</w:t>
            </w:r>
          </w:p>
        </w:tc>
      </w:tr>
      <w:tr w:rsidR="00722562" w14:paraId="3BD3B7F7" w14:textId="77777777">
        <w:trPr>
          <w:trHeight w:val="500"/>
        </w:trPr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0E63C4" w14:textId="77777777" w:rsidR="00722562" w:rsidRDefault="00000000" w:rsidP="00967AF7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Uniqueness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16269B" w14:textId="77777777" w:rsidR="00722562" w:rsidRDefault="00000000" w:rsidP="00967AF7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10</w:t>
            </w:r>
          </w:p>
        </w:tc>
      </w:tr>
      <w:tr w:rsidR="00722562" w14:paraId="767BF42F" w14:textId="77777777">
        <w:trPr>
          <w:trHeight w:val="500"/>
        </w:trPr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454649" w14:textId="77777777" w:rsidR="00722562" w:rsidRDefault="00000000" w:rsidP="00967AF7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lastRenderedPageBreak/>
              <w:t>Stability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A64A45" w14:textId="77777777" w:rsidR="00722562" w:rsidRDefault="00000000" w:rsidP="00967AF7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9</w:t>
            </w:r>
          </w:p>
        </w:tc>
      </w:tr>
      <w:tr w:rsidR="00722562" w14:paraId="425E66FF" w14:textId="77777777">
        <w:trPr>
          <w:trHeight w:val="500"/>
        </w:trPr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5394FB" w14:textId="77777777" w:rsidR="00722562" w:rsidRDefault="00000000" w:rsidP="00967AF7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Service Impact Risk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8715DB" w14:textId="77777777" w:rsidR="00722562" w:rsidRDefault="00000000" w:rsidP="00967AF7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9</w:t>
            </w:r>
          </w:p>
        </w:tc>
      </w:tr>
    </w:tbl>
    <w:p w14:paraId="3AA228F7" w14:textId="77777777" w:rsidR="00722562" w:rsidRDefault="00000000" w:rsidP="00967AF7">
      <w:pPr>
        <w:spacing w:before="240" w:after="24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ACS (Aadhaar) =</w:t>
      </w:r>
      <w:r>
        <w:rPr>
          <w:rFonts w:ascii="Times New Roman" w:eastAsia="Times New Roman" w:hAnsi="Times New Roman" w:cs="Times New Roman"/>
        </w:rPr>
        <w:br/>
        <w:t xml:space="preserve"> (0.35 × 10) +</w:t>
      </w:r>
      <w:r>
        <w:rPr>
          <w:rFonts w:ascii="Times New Roman" w:eastAsia="Times New Roman" w:hAnsi="Times New Roman" w:cs="Times New Roman"/>
        </w:rPr>
        <w:br/>
        <w:t xml:space="preserve"> (0.30 × 10) +</w:t>
      </w:r>
      <w:r>
        <w:rPr>
          <w:rFonts w:ascii="Times New Roman" w:eastAsia="Times New Roman" w:hAnsi="Times New Roman" w:cs="Times New Roman"/>
        </w:rPr>
        <w:br/>
        <w:t xml:space="preserve"> (0.20 × 9) +</w:t>
      </w:r>
      <w:r>
        <w:rPr>
          <w:rFonts w:ascii="Times New Roman" w:eastAsia="Times New Roman" w:hAnsi="Times New Roman" w:cs="Times New Roman"/>
        </w:rPr>
        <w:br/>
        <w:t xml:space="preserve"> (0.15 × 9)</w:t>
      </w:r>
      <w:r>
        <w:rPr>
          <w:rFonts w:ascii="Times New Roman" w:eastAsia="Times New Roman" w:hAnsi="Times New Roman" w:cs="Times New Roman"/>
        </w:rPr>
        <w:br/>
        <w:t xml:space="preserve"> = 9.65</w:t>
      </w:r>
    </w:p>
    <w:p w14:paraId="7A0A6DE2" w14:textId="77777777" w:rsidR="00722562" w:rsidRDefault="00000000" w:rsidP="00967AF7">
      <w:pPr>
        <w:spacing w:before="240" w:after="24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If Total ACS across all attributes = 53.6</w:t>
      </w:r>
    </w:p>
    <w:p w14:paraId="7D26755A" w14:textId="77777777" w:rsidR="00722562" w:rsidRDefault="00000000" w:rsidP="00967AF7">
      <w:pPr>
        <w:spacing w:before="240" w:after="240"/>
        <w:jc w:val="both"/>
        <w:rPr>
          <w:rFonts w:ascii="Times New Roman" w:eastAsia="Times New Roman" w:hAnsi="Times New Roman" w:cs="Times New Roman"/>
        </w:rPr>
      </w:pPr>
      <w:r>
        <w:rPr>
          <w:rFonts w:ascii="Gungsuh" w:eastAsia="Gungsuh" w:hAnsi="Gungsuh" w:cs="Gungsuh"/>
        </w:rPr>
        <w:t>Weight (Aadhaar) =</w:t>
      </w:r>
      <w:r>
        <w:rPr>
          <w:rFonts w:ascii="Gungsuh" w:eastAsia="Gungsuh" w:hAnsi="Gungsuh" w:cs="Gungsuh"/>
        </w:rPr>
        <w:br/>
        <w:t xml:space="preserve"> (9.65 / 53.6) × 100 ≈ 18%</w:t>
      </w:r>
    </w:p>
    <w:p w14:paraId="47710072" w14:textId="77777777" w:rsidR="00722562" w:rsidRDefault="00000000" w:rsidP="00967AF7">
      <w:pPr>
        <w:spacing w:before="240" w:after="24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Thus, Aadhaar weight is mathematically derived, not manually assigned.</w:t>
      </w:r>
    </w:p>
    <w:p w14:paraId="552AEDE7" w14:textId="77777777" w:rsidR="00722562" w:rsidRDefault="00000000" w:rsidP="00967AF7">
      <w:pPr>
        <w:jc w:val="both"/>
        <w:rPr>
          <w:rFonts w:ascii="Times New Roman" w:eastAsia="Times New Roman" w:hAnsi="Times New Roman" w:cs="Times New Roman"/>
        </w:rPr>
      </w:pPr>
      <w:r>
        <w:pict w14:anchorId="2D454898">
          <v:rect id="_x0000_i1029" style="width:0;height:1.5pt" o:hralign="center" o:hrstd="t" o:hr="t" fillcolor="#a0a0a0" stroked="f"/>
        </w:pict>
      </w:r>
    </w:p>
    <w:p w14:paraId="6AF5A49C" w14:textId="77777777" w:rsidR="00722562" w:rsidRDefault="00000000" w:rsidP="00967AF7">
      <w:pPr>
        <w:pStyle w:val="Heading2"/>
        <w:keepNext w:val="0"/>
        <w:keepLines w:val="0"/>
        <w:spacing w:after="80"/>
        <w:jc w:val="both"/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bookmarkStart w:id="6" w:name="_ihxdyh2h07qg" w:colFirst="0" w:colLast="0"/>
      <w:bookmarkEnd w:id="6"/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>5. Governance, Configurability &amp; Review</w:t>
      </w:r>
    </w:p>
    <w:p w14:paraId="6CB8F1E0" w14:textId="77777777" w:rsidR="00722562" w:rsidRDefault="00000000" w:rsidP="00967AF7">
      <w:pPr>
        <w:spacing w:before="240" w:after="24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The ACS coefficients (0.35, 0.30, 0.20, 0.15) and attribute scoring:</w:t>
      </w:r>
    </w:p>
    <w:p w14:paraId="0E240C4C" w14:textId="77777777" w:rsidR="00722562" w:rsidRDefault="00000000" w:rsidP="00967AF7">
      <w:pPr>
        <w:numPr>
          <w:ilvl w:val="0"/>
          <w:numId w:val="6"/>
        </w:numPr>
        <w:spacing w:before="24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Are policy-driven</w:t>
      </w:r>
      <w:r>
        <w:rPr>
          <w:rFonts w:ascii="Times New Roman" w:eastAsia="Times New Roman" w:hAnsi="Times New Roman" w:cs="Times New Roman"/>
        </w:rPr>
        <w:br/>
      </w:r>
    </w:p>
    <w:p w14:paraId="17F88512" w14:textId="77777777" w:rsidR="00722562" w:rsidRDefault="00000000" w:rsidP="00967AF7">
      <w:pPr>
        <w:numPr>
          <w:ilvl w:val="0"/>
          <w:numId w:val="6"/>
        </w:num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Are configurable</w:t>
      </w:r>
      <w:r>
        <w:rPr>
          <w:rFonts w:ascii="Times New Roman" w:eastAsia="Times New Roman" w:hAnsi="Times New Roman" w:cs="Times New Roman"/>
        </w:rPr>
        <w:br/>
      </w:r>
    </w:p>
    <w:p w14:paraId="3415C5A0" w14:textId="77777777" w:rsidR="00722562" w:rsidRDefault="00000000" w:rsidP="00967AF7">
      <w:pPr>
        <w:numPr>
          <w:ilvl w:val="0"/>
          <w:numId w:val="6"/>
        </w:num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Are reviewed periodically by the State Data Governance Council</w:t>
      </w:r>
      <w:r>
        <w:rPr>
          <w:rFonts w:ascii="Times New Roman" w:eastAsia="Times New Roman" w:hAnsi="Times New Roman" w:cs="Times New Roman"/>
        </w:rPr>
        <w:br/>
      </w:r>
    </w:p>
    <w:p w14:paraId="424B6CE8" w14:textId="77777777" w:rsidR="00722562" w:rsidRDefault="00000000" w:rsidP="00967AF7">
      <w:pPr>
        <w:numPr>
          <w:ilvl w:val="0"/>
          <w:numId w:val="6"/>
        </w:numPr>
        <w:spacing w:after="24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Can be recalibrated based on audit findings</w:t>
      </w:r>
      <w:r>
        <w:rPr>
          <w:rFonts w:ascii="Times New Roman" w:eastAsia="Times New Roman" w:hAnsi="Times New Roman" w:cs="Times New Roman"/>
        </w:rPr>
        <w:br/>
      </w:r>
    </w:p>
    <w:p w14:paraId="629DDBB1" w14:textId="77777777" w:rsidR="00722562" w:rsidRDefault="00000000" w:rsidP="00967AF7">
      <w:pPr>
        <w:spacing w:before="240" w:after="24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This ensures:</w:t>
      </w:r>
    </w:p>
    <w:p w14:paraId="5D020637" w14:textId="77777777" w:rsidR="00722562" w:rsidRDefault="00000000" w:rsidP="00967AF7">
      <w:pPr>
        <w:numPr>
          <w:ilvl w:val="0"/>
          <w:numId w:val="5"/>
        </w:numPr>
        <w:spacing w:before="24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Adaptability to regulatory changes</w:t>
      </w:r>
      <w:r>
        <w:rPr>
          <w:rFonts w:ascii="Times New Roman" w:eastAsia="Times New Roman" w:hAnsi="Times New Roman" w:cs="Times New Roman"/>
        </w:rPr>
        <w:br/>
      </w:r>
    </w:p>
    <w:p w14:paraId="31B561EB" w14:textId="77777777" w:rsidR="00722562" w:rsidRDefault="00000000" w:rsidP="00967AF7">
      <w:pPr>
        <w:numPr>
          <w:ilvl w:val="0"/>
          <w:numId w:val="5"/>
        </w:num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Long-term sustainability</w:t>
      </w:r>
      <w:r>
        <w:rPr>
          <w:rFonts w:ascii="Times New Roman" w:eastAsia="Times New Roman" w:hAnsi="Times New Roman" w:cs="Times New Roman"/>
        </w:rPr>
        <w:br/>
      </w:r>
    </w:p>
    <w:p w14:paraId="167A4A77" w14:textId="77777777" w:rsidR="00722562" w:rsidRDefault="00000000" w:rsidP="00967AF7">
      <w:pPr>
        <w:numPr>
          <w:ilvl w:val="0"/>
          <w:numId w:val="5"/>
        </w:num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Governance oversight</w:t>
      </w:r>
      <w:r>
        <w:rPr>
          <w:rFonts w:ascii="Times New Roman" w:eastAsia="Times New Roman" w:hAnsi="Times New Roman" w:cs="Times New Roman"/>
        </w:rPr>
        <w:br/>
      </w:r>
    </w:p>
    <w:p w14:paraId="6C8785C1" w14:textId="77777777" w:rsidR="00722562" w:rsidRDefault="00000000" w:rsidP="00967AF7">
      <w:pPr>
        <w:numPr>
          <w:ilvl w:val="0"/>
          <w:numId w:val="5"/>
        </w:numPr>
        <w:spacing w:after="24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Transparent scoring framework</w:t>
      </w:r>
    </w:p>
    <w:p w14:paraId="262324BE" w14:textId="77777777" w:rsidR="00722562" w:rsidRDefault="00722562" w:rsidP="00967AF7">
      <w:pPr>
        <w:jc w:val="both"/>
        <w:rPr>
          <w:rFonts w:ascii="Times New Roman" w:eastAsia="Times New Roman" w:hAnsi="Times New Roman" w:cs="Times New Roman"/>
        </w:rPr>
      </w:pPr>
    </w:p>
    <w:sectPr w:rsidR="00722562">
      <w:headerReference w:type="default" r:id="rId7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F8A007" w14:textId="77777777" w:rsidR="007D6CC0" w:rsidRDefault="007D6CC0" w:rsidP="00967AF7">
      <w:pPr>
        <w:spacing w:line="240" w:lineRule="auto"/>
      </w:pPr>
      <w:r>
        <w:separator/>
      </w:r>
    </w:p>
  </w:endnote>
  <w:endnote w:type="continuationSeparator" w:id="0">
    <w:p w14:paraId="6F921F6C" w14:textId="77777777" w:rsidR="007D6CC0" w:rsidRDefault="007D6CC0" w:rsidP="00967AF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rdo">
    <w:charset w:val="00"/>
    <w:family w:val="auto"/>
    <w:pitch w:val="default"/>
    <w:embedRegular r:id="rId1" w:fontKey="{B97C0DFD-D460-40FA-AEF1-E182EA7332A2}"/>
  </w:font>
  <w:font w:name="Gungsuh">
    <w:charset w:val="81"/>
    <w:family w:val="roman"/>
    <w:pitch w:val="variable"/>
    <w:sig w:usb0="B00002AF" w:usb1="69D77CFB" w:usb2="00000030" w:usb3="00000000" w:csb0="0008009F" w:csb1="00000000"/>
    <w:embedRegular r:id="rId2" w:subsetted="1" w:fontKey="{53347C80-02CA-4731-ACED-268C03C15A3F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B5D2E640-0BC0-4665-B9C8-4A96D3075D1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B1AC7CAB-9BF7-474A-93AC-568A0FCE6152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7ABDFD" w14:textId="77777777" w:rsidR="007D6CC0" w:rsidRDefault="007D6CC0" w:rsidP="00967AF7">
      <w:pPr>
        <w:spacing w:line="240" w:lineRule="auto"/>
      </w:pPr>
      <w:r>
        <w:separator/>
      </w:r>
    </w:p>
  </w:footnote>
  <w:footnote w:type="continuationSeparator" w:id="0">
    <w:p w14:paraId="45452773" w14:textId="77777777" w:rsidR="007D6CC0" w:rsidRDefault="007D6CC0" w:rsidP="00967AF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4F3518" w14:textId="77777777" w:rsidR="00967AF7" w:rsidRDefault="00967AF7" w:rsidP="00967AF7">
    <w:pPr>
      <w:pStyle w:val="Heading1"/>
      <w:keepNext w:val="0"/>
      <w:keepLines w:val="0"/>
      <w:spacing w:before="480"/>
      <w:jc w:val="center"/>
      <w:rPr>
        <w:rFonts w:ascii="Times New Roman" w:eastAsia="Times New Roman" w:hAnsi="Times New Roman" w:cs="Times New Roman"/>
        <w:b/>
        <w:bCs/>
        <w:sz w:val="22"/>
        <w:szCs w:val="22"/>
      </w:rPr>
    </w:pPr>
    <w:bookmarkStart w:id="7" w:name="_rwi8l8shm5pg" w:colFirst="0" w:colLast="0"/>
    <w:bookmarkEnd w:id="7"/>
    <w:r>
      <w:rPr>
        <w:rFonts w:ascii="Times New Roman" w:eastAsia="Times New Roman" w:hAnsi="Times New Roman" w:cs="Times New Roman"/>
        <w:b/>
        <w:bCs/>
        <w:sz w:val="22"/>
        <w:szCs w:val="22"/>
      </w:rPr>
      <w:t>Weight Calculation</w:t>
    </w:r>
  </w:p>
  <w:p w14:paraId="3571CFA9" w14:textId="77777777" w:rsidR="00967AF7" w:rsidRDefault="00967AF7" w:rsidP="00967AF7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A65EE"/>
    <w:multiLevelType w:val="multilevel"/>
    <w:tmpl w:val="5E38F5C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692392B"/>
    <w:multiLevelType w:val="multilevel"/>
    <w:tmpl w:val="1AFA71A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D53669A"/>
    <w:multiLevelType w:val="multilevel"/>
    <w:tmpl w:val="C998555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0AE6126"/>
    <w:multiLevelType w:val="multilevel"/>
    <w:tmpl w:val="51E8C55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5A8447AD"/>
    <w:multiLevelType w:val="multilevel"/>
    <w:tmpl w:val="E87C698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6F8631C2"/>
    <w:multiLevelType w:val="multilevel"/>
    <w:tmpl w:val="47A6113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430202940">
    <w:abstractNumId w:val="1"/>
  </w:num>
  <w:num w:numId="2" w16cid:durableId="433324417">
    <w:abstractNumId w:val="2"/>
  </w:num>
  <w:num w:numId="3" w16cid:durableId="121920084">
    <w:abstractNumId w:val="4"/>
  </w:num>
  <w:num w:numId="4" w16cid:durableId="1553541644">
    <w:abstractNumId w:val="3"/>
  </w:num>
  <w:num w:numId="5" w16cid:durableId="644819110">
    <w:abstractNumId w:val="5"/>
  </w:num>
  <w:num w:numId="6" w16cid:durableId="9954923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2562"/>
    <w:rsid w:val="000B5A5B"/>
    <w:rsid w:val="00722562"/>
    <w:rsid w:val="007D6CC0"/>
    <w:rsid w:val="00967A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AC530D"/>
  <w15:docId w15:val="{CF7AD180-B5F5-455C-9ECF-60BC95A66B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967AF7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67AF7"/>
  </w:style>
  <w:style w:type="paragraph" w:styleId="Footer">
    <w:name w:val="footer"/>
    <w:basedOn w:val="Normal"/>
    <w:link w:val="FooterChar"/>
    <w:uiPriority w:val="99"/>
    <w:unhideWhenUsed/>
    <w:rsid w:val="00967AF7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67AF7"/>
  </w:style>
  <w:style w:type="character" w:customStyle="1" w:styleId="Heading1Char">
    <w:name w:val="Heading 1 Char"/>
    <w:basedOn w:val="DefaultParagraphFont"/>
    <w:link w:val="Heading1"/>
    <w:uiPriority w:val="9"/>
    <w:rsid w:val="00967AF7"/>
    <w:rPr>
      <w:sz w:val="40"/>
      <w:szCs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293</Words>
  <Characters>1676</Characters>
  <Application>Microsoft Office Word</Application>
  <DocSecurity>0</DocSecurity>
  <Lines>13</Lines>
  <Paragraphs>3</Paragraphs>
  <ScaleCrop>false</ScaleCrop>
  <Company/>
  <LinksUpToDate>false</LinksUpToDate>
  <CharactersWithSpaces>1966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Aniket Anand</cp:lastModifiedBy>
  <cp:revision>2</cp:revision>
  <dcterms:created xsi:type="dcterms:W3CDTF">2026-03-02T19:55:00Z</dcterms:created>
  <dcterms:modified xsi:type="dcterms:W3CDTF">2026-03-02T19:55:00Z</dcterms:modified>
</cp:coreProperties>
</file>