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7D0DD" w14:textId="77777777" w:rsidR="004A7F54" w:rsidRPr="004A7F54" w:rsidRDefault="004A7F54" w:rsidP="00011F6C">
      <w:pPr>
        <w:pStyle w:val="Heading1"/>
        <w:jc w:val="both"/>
        <w:rPr>
          <w:rFonts w:asciiTheme="minorHAnsi" w:eastAsia="Times New Roman" w:hAnsiTheme="minorHAnsi"/>
          <w:b/>
          <w:bCs/>
          <w:i/>
          <w:iCs/>
          <w:sz w:val="48"/>
          <w:szCs w:val="48"/>
          <w:lang w:val="en-IN" w:eastAsia="en-IN"/>
        </w:rPr>
      </w:pPr>
      <w:r w:rsidRPr="004A7F54">
        <w:rPr>
          <w:rFonts w:asciiTheme="minorHAnsi" w:eastAsia="Times New Roman" w:hAnsiTheme="minorHAnsi"/>
          <w:b/>
          <w:bCs/>
          <w:i/>
          <w:iCs/>
          <w:sz w:val="48"/>
          <w:szCs w:val="48"/>
          <w:lang w:val="en-IN" w:eastAsia="en-IN"/>
        </w:rPr>
        <w:t>Event viewer</w:t>
      </w:r>
    </w:p>
    <w:p w14:paraId="40CE92BA" w14:textId="2B83EEAB" w:rsidR="0084419E" w:rsidRPr="0084419E" w:rsidRDefault="0084419E" w:rsidP="00011F6C">
      <w:pPr>
        <w:spacing w:before="100" w:beforeAutospacing="1" w:after="100" w:afterAutospacing="1" w:line="240" w:lineRule="auto"/>
        <w:jc w:val="both"/>
        <w:rPr>
          <w:rFonts w:eastAsia="Times New Roman" w:cs="Times New Roman"/>
          <w:kern w:val="0"/>
          <w:sz w:val="40"/>
          <w:szCs w:val="40"/>
          <w:lang w:val="en-IN" w:eastAsia="en-IN"/>
          <w14:ligatures w14:val="none"/>
        </w:rPr>
      </w:pPr>
      <w:r w:rsidRPr="0084419E">
        <w:rPr>
          <w:rFonts w:eastAsia="Times New Roman" w:cs="Times New Roman"/>
          <w:b/>
          <w:bCs/>
          <w:kern w:val="0"/>
          <w:sz w:val="40"/>
          <w:szCs w:val="40"/>
          <w:lang w:val="en-IN" w:eastAsia="en-IN"/>
          <w14:ligatures w14:val="none"/>
        </w:rPr>
        <w:t>Event Viewer for Incident Response Management</w:t>
      </w:r>
    </w:p>
    <w:p w14:paraId="4FDFCB80" w14:textId="77777777" w:rsidR="0084419E" w:rsidRPr="0084419E" w:rsidRDefault="0084419E" w:rsidP="00011F6C">
      <w:p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kern w:val="0"/>
          <w:sz w:val="32"/>
          <w:szCs w:val="32"/>
          <w:lang w:val="en-IN" w:eastAsia="en-IN"/>
          <w14:ligatures w14:val="none"/>
        </w:rPr>
        <w:t>Event Viewer is a powerful tool in Microsoft Windows that allows administrators and security professionals to view logs of system, application, and security events. It is an essential resource for incident response management, helping teams detect, investigate, and mitigate security incidents. Event logs provide a detailed record of activities that can aid in identifying and understanding security events, system issues, and potential breaches.</w:t>
      </w:r>
    </w:p>
    <w:p w14:paraId="578ED6D9" w14:textId="77777777" w:rsidR="0084419E" w:rsidRPr="0084419E" w:rsidRDefault="0084419E" w:rsidP="00011F6C">
      <w:p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kern w:val="0"/>
          <w:sz w:val="32"/>
          <w:szCs w:val="32"/>
          <w:lang w:val="en-IN" w:eastAsia="en-IN"/>
          <w14:ligatures w14:val="none"/>
        </w:rPr>
        <w:t>In the context of incident response management, Event Viewer is often used to monitor, analyze, and respond to security incidents such as unauthorized access, malware infections, system misconfigurations, or potential breaches.</w:t>
      </w:r>
    </w:p>
    <w:p w14:paraId="1DD52B82" w14:textId="77777777" w:rsidR="0084419E" w:rsidRPr="0084419E" w:rsidRDefault="00000000" w:rsidP="00011F6C">
      <w:pPr>
        <w:spacing w:after="0" w:line="240" w:lineRule="auto"/>
        <w:jc w:val="both"/>
        <w:rPr>
          <w:rFonts w:eastAsia="Times New Roman" w:cs="Times New Roman"/>
          <w:kern w:val="0"/>
          <w:sz w:val="32"/>
          <w:szCs w:val="32"/>
          <w:lang w:val="en-IN" w:eastAsia="en-IN"/>
          <w14:ligatures w14:val="none"/>
        </w:rPr>
      </w:pPr>
      <w:r>
        <w:rPr>
          <w:rFonts w:eastAsia="Times New Roman" w:cs="Times New Roman"/>
          <w:kern w:val="0"/>
          <w:sz w:val="32"/>
          <w:szCs w:val="32"/>
          <w:lang w:val="en-IN" w:eastAsia="en-IN"/>
          <w14:ligatures w14:val="none"/>
        </w:rPr>
        <w:pict w14:anchorId="6916A24D">
          <v:rect id="_x0000_i1025" style="width:0;height:1.5pt" o:hralign="center" o:hrstd="t" o:hr="t" fillcolor="#a0a0a0" stroked="f"/>
        </w:pict>
      </w:r>
    </w:p>
    <w:p w14:paraId="3156565C" w14:textId="77777777" w:rsidR="00020FA7" w:rsidRDefault="00020FA7" w:rsidP="00011F6C">
      <w:pPr>
        <w:spacing w:before="100" w:beforeAutospacing="1" w:after="100" w:afterAutospacing="1" w:line="240" w:lineRule="auto"/>
        <w:jc w:val="both"/>
        <w:outlineLvl w:val="2"/>
        <w:rPr>
          <w:rFonts w:eastAsia="Times New Roman" w:cs="Times New Roman"/>
          <w:b/>
          <w:bCs/>
          <w:kern w:val="0"/>
          <w:sz w:val="40"/>
          <w:szCs w:val="40"/>
          <w:lang w:val="en-IN" w:eastAsia="en-IN"/>
          <w14:ligatures w14:val="none"/>
        </w:rPr>
        <w:sectPr w:rsidR="00020FA7" w:rsidSect="00020FA7">
          <w:pgSz w:w="12242" w:h="7904"/>
          <w:pgMar w:top="284" w:right="720" w:bottom="425" w:left="720" w:header="709" w:footer="709" w:gutter="0"/>
          <w:cols w:space="708"/>
          <w:docGrid w:linePitch="360"/>
        </w:sectPr>
      </w:pPr>
    </w:p>
    <w:p w14:paraId="15F2EA8D" w14:textId="77777777" w:rsidR="0084419E" w:rsidRPr="0084419E" w:rsidRDefault="0084419E" w:rsidP="00011F6C">
      <w:pPr>
        <w:spacing w:before="100" w:beforeAutospacing="1" w:after="100" w:afterAutospacing="1" w:line="240" w:lineRule="auto"/>
        <w:jc w:val="both"/>
        <w:outlineLvl w:val="2"/>
        <w:rPr>
          <w:rFonts w:eastAsia="Times New Roman" w:cs="Times New Roman"/>
          <w:b/>
          <w:bCs/>
          <w:kern w:val="0"/>
          <w:sz w:val="40"/>
          <w:szCs w:val="40"/>
          <w:lang w:val="en-IN" w:eastAsia="en-IN"/>
          <w14:ligatures w14:val="none"/>
        </w:rPr>
      </w:pPr>
      <w:r w:rsidRPr="0084419E">
        <w:rPr>
          <w:rFonts w:eastAsia="Times New Roman" w:cs="Times New Roman"/>
          <w:b/>
          <w:bCs/>
          <w:kern w:val="0"/>
          <w:sz w:val="40"/>
          <w:szCs w:val="40"/>
          <w:lang w:val="en-IN" w:eastAsia="en-IN"/>
          <w14:ligatures w14:val="none"/>
        </w:rPr>
        <w:lastRenderedPageBreak/>
        <w:t>Key Concepts in Incident Response with Event Viewer</w:t>
      </w:r>
    </w:p>
    <w:p w14:paraId="231CF246" w14:textId="77777777" w:rsidR="0084419E" w:rsidRPr="001627BD" w:rsidRDefault="0084419E" w:rsidP="00011F6C">
      <w:pPr>
        <w:spacing w:before="100" w:beforeAutospacing="1" w:after="100" w:afterAutospacing="1" w:line="240" w:lineRule="auto"/>
        <w:jc w:val="both"/>
        <w:outlineLvl w:val="3"/>
        <w:rPr>
          <w:rFonts w:eastAsia="Times New Roman" w:cs="Times New Roman"/>
          <w:b/>
          <w:bCs/>
          <w:kern w:val="0"/>
          <w:sz w:val="36"/>
          <w:szCs w:val="36"/>
          <w:lang w:val="en-IN" w:eastAsia="en-IN"/>
          <w14:ligatures w14:val="none"/>
        </w:rPr>
      </w:pPr>
      <w:r w:rsidRPr="001627BD">
        <w:rPr>
          <w:rFonts w:eastAsia="Times New Roman" w:cs="Times New Roman"/>
          <w:b/>
          <w:bCs/>
          <w:kern w:val="0"/>
          <w:sz w:val="36"/>
          <w:szCs w:val="36"/>
          <w:lang w:val="en-IN" w:eastAsia="en-IN"/>
          <w14:ligatures w14:val="none"/>
        </w:rPr>
        <w:t>Log Sources</w:t>
      </w:r>
    </w:p>
    <w:p w14:paraId="2887331C" w14:textId="77777777" w:rsidR="0084419E" w:rsidRPr="0084419E" w:rsidRDefault="0084419E" w:rsidP="00011F6C">
      <w:p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kern w:val="0"/>
          <w:sz w:val="32"/>
          <w:szCs w:val="32"/>
          <w:lang w:val="en-IN" w:eastAsia="en-IN"/>
          <w14:ligatures w14:val="none"/>
        </w:rPr>
        <w:t>Event Viewer categorizes logs into different sources, such as:</w:t>
      </w:r>
    </w:p>
    <w:p w14:paraId="65C07E2E" w14:textId="77777777" w:rsidR="0084419E" w:rsidRPr="0084419E" w:rsidRDefault="0084419E" w:rsidP="00011F6C">
      <w:pPr>
        <w:numPr>
          <w:ilvl w:val="0"/>
          <w:numId w:val="1"/>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b/>
          <w:bCs/>
          <w:kern w:val="0"/>
          <w:sz w:val="32"/>
          <w:szCs w:val="32"/>
          <w:lang w:val="en-IN" w:eastAsia="en-IN"/>
          <w14:ligatures w14:val="none"/>
        </w:rPr>
        <w:t>System</w:t>
      </w:r>
      <w:r w:rsidRPr="0084419E">
        <w:rPr>
          <w:rFonts w:eastAsia="Times New Roman" w:cs="Times New Roman"/>
          <w:kern w:val="0"/>
          <w:sz w:val="32"/>
          <w:szCs w:val="32"/>
          <w:lang w:val="en-IN" w:eastAsia="en-IN"/>
          <w14:ligatures w14:val="none"/>
        </w:rPr>
        <w:t>: Logs related to operating system operations.</w:t>
      </w:r>
    </w:p>
    <w:p w14:paraId="24B58FB7" w14:textId="77777777" w:rsidR="0084419E" w:rsidRPr="0084419E" w:rsidRDefault="0084419E" w:rsidP="00011F6C">
      <w:pPr>
        <w:numPr>
          <w:ilvl w:val="0"/>
          <w:numId w:val="1"/>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b/>
          <w:bCs/>
          <w:kern w:val="0"/>
          <w:sz w:val="32"/>
          <w:szCs w:val="32"/>
          <w:lang w:val="en-IN" w:eastAsia="en-IN"/>
          <w14:ligatures w14:val="none"/>
        </w:rPr>
        <w:t>Application</w:t>
      </w:r>
      <w:r w:rsidRPr="0084419E">
        <w:rPr>
          <w:rFonts w:eastAsia="Times New Roman" w:cs="Times New Roman"/>
          <w:kern w:val="0"/>
          <w:sz w:val="32"/>
          <w:szCs w:val="32"/>
          <w:lang w:val="en-IN" w:eastAsia="en-IN"/>
          <w14:ligatures w14:val="none"/>
        </w:rPr>
        <w:t>: Logs generated by applications running on the system.</w:t>
      </w:r>
    </w:p>
    <w:p w14:paraId="645733A0" w14:textId="77777777" w:rsidR="0084419E" w:rsidRPr="0084419E" w:rsidRDefault="0084419E" w:rsidP="00011F6C">
      <w:pPr>
        <w:numPr>
          <w:ilvl w:val="0"/>
          <w:numId w:val="1"/>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b/>
          <w:bCs/>
          <w:kern w:val="0"/>
          <w:sz w:val="32"/>
          <w:szCs w:val="32"/>
          <w:lang w:val="en-IN" w:eastAsia="en-IN"/>
          <w14:ligatures w14:val="none"/>
        </w:rPr>
        <w:t>Security</w:t>
      </w:r>
      <w:r w:rsidRPr="0084419E">
        <w:rPr>
          <w:rFonts w:eastAsia="Times New Roman" w:cs="Times New Roman"/>
          <w:kern w:val="0"/>
          <w:sz w:val="32"/>
          <w:szCs w:val="32"/>
          <w:lang w:val="en-IN" w:eastAsia="en-IN"/>
          <w14:ligatures w14:val="none"/>
        </w:rPr>
        <w:t>: Logs that contain information about security-related events like user logins, access control, and auditing.</w:t>
      </w:r>
    </w:p>
    <w:p w14:paraId="00645A4B" w14:textId="77777777" w:rsidR="0084419E" w:rsidRPr="0084419E" w:rsidRDefault="0084419E" w:rsidP="00011F6C">
      <w:pPr>
        <w:numPr>
          <w:ilvl w:val="0"/>
          <w:numId w:val="1"/>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b/>
          <w:bCs/>
          <w:kern w:val="0"/>
          <w:sz w:val="32"/>
          <w:szCs w:val="32"/>
          <w:lang w:val="en-IN" w:eastAsia="en-IN"/>
          <w14:ligatures w14:val="none"/>
        </w:rPr>
        <w:t>Setup</w:t>
      </w:r>
      <w:r w:rsidRPr="0084419E">
        <w:rPr>
          <w:rFonts w:eastAsia="Times New Roman" w:cs="Times New Roman"/>
          <w:kern w:val="0"/>
          <w:sz w:val="32"/>
          <w:szCs w:val="32"/>
          <w:lang w:val="en-IN" w:eastAsia="en-IN"/>
          <w14:ligatures w14:val="none"/>
        </w:rPr>
        <w:t>: Logs related to the installation and configuration of Windows operating systems and components.</w:t>
      </w:r>
    </w:p>
    <w:p w14:paraId="24E8A891" w14:textId="77777777" w:rsidR="0084419E" w:rsidRPr="0084419E" w:rsidRDefault="0084419E" w:rsidP="00011F6C">
      <w:pPr>
        <w:numPr>
          <w:ilvl w:val="0"/>
          <w:numId w:val="1"/>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b/>
          <w:bCs/>
          <w:kern w:val="0"/>
          <w:sz w:val="32"/>
          <w:szCs w:val="32"/>
          <w:lang w:val="en-IN" w:eastAsia="en-IN"/>
          <w14:ligatures w14:val="none"/>
        </w:rPr>
        <w:t>Forwarded Events</w:t>
      </w:r>
      <w:r w:rsidRPr="0084419E">
        <w:rPr>
          <w:rFonts w:eastAsia="Times New Roman" w:cs="Times New Roman"/>
          <w:kern w:val="0"/>
          <w:sz w:val="32"/>
          <w:szCs w:val="32"/>
          <w:lang w:val="en-IN" w:eastAsia="en-IN"/>
          <w14:ligatures w14:val="none"/>
        </w:rPr>
        <w:t>: Logs forwarded from other machines for centralized logging.</w:t>
      </w:r>
    </w:p>
    <w:p w14:paraId="0C979ACC" w14:textId="77777777" w:rsidR="0084419E" w:rsidRPr="001627BD" w:rsidRDefault="0084419E" w:rsidP="00011F6C">
      <w:pPr>
        <w:spacing w:before="100" w:beforeAutospacing="1" w:after="100" w:afterAutospacing="1" w:line="240" w:lineRule="auto"/>
        <w:jc w:val="both"/>
        <w:outlineLvl w:val="3"/>
        <w:rPr>
          <w:rFonts w:eastAsia="Times New Roman" w:cs="Times New Roman"/>
          <w:b/>
          <w:bCs/>
          <w:kern w:val="0"/>
          <w:sz w:val="36"/>
          <w:szCs w:val="36"/>
          <w:lang w:val="en-IN" w:eastAsia="en-IN"/>
          <w14:ligatures w14:val="none"/>
        </w:rPr>
      </w:pPr>
      <w:r w:rsidRPr="001627BD">
        <w:rPr>
          <w:rFonts w:eastAsia="Times New Roman" w:cs="Times New Roman"/>
          <w:b/>
          <w:bCs/>
          <w:kern w:val="0"/>
          <w:sz w:val="36"/>
          <w:szCs w:val="36"/>
          <w:lang w:val="en-IN" w:eastAsia="en-IN"/>
          <w14:ligatures w14:val="none"/>
        </w:rPr>
        <w:t>Event Types</w:t>
      </w:r>
    </w:p>
    <w:p w14:paraId="2F1A36FD" w14:textId="77777777" w:rsidR="0084419E" w:rsidRPr="0084419E" w:rsidRDefault="0084419E" w:rsidP="00011F6C">
      <w:p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kern w:val="0"/>
          <w:sz w:val="32"/>
          <w:szCs w:val="32"/>
          <w:lang w:val="en-IN" w:eastAsia="en-IN"/>
          <w14:ligatures w14:val="none"/>
        </w:rPr>
        <w:t>Events in the logs can be categorized into several types, which help in identifying the severity and nature of an issue:</w:t>
      </w:r>
    </w:p>
    <w:p w14:paraId="1BBC4834" w14:textId="77777777" w:rsidR="0084419E" w:rsidRPr="0084419E" w:rsidRDefault="0084419E" w:rsidP="00011F6C">
      <w:pPr>
        <w:numPr>
          <w:ilvl w:val="0"/>
          <w:numId w:val="2"/>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b/>
          <w:bCs/>
          <w:kern w:val="0"/>
          <w:sz w:val="32"/>
          <w:szCs w:val="32"/>
          <w:lang w:val="en-IN" w:eastAsia="en-IN"/>
          <w14:ligatures w14:val="none"/>
        </w:rPr>
        <w:t>Information</w:t>
      </w:r>
      <w:r w:rsidRPr="0084419E">
        <w:rPr>
          <w:rFonts w:eastAsia="Times New Roman" w:cs="Times New Roman"/>
          <w:kern w:val="0"/>
          <w:sz w:val="32"/>
          <w:szCs w:val="32"/>
          <w:lang w:val="en-IN" w:eastAsia="en-IN"/>
          <w14:ligatures w14:val="none"/>
        </w:rPr>
        <w:t>: Events indicating normal system operations. These are often routine operations.</w:t>
      </w:r>
    </w:p>
    <w:p w14:paraId="212AA086" w14:textId="77777777" w:rsidR="0084419E" w:rsidRPr="0084419E" w:rsidRDefault="0084419E" w:rsidP="00011F6C">
      <w:pPr>
        <w:numPr>
          <w:ilvl w:val="0"/>
          <w:numId w:val="2"/>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b/>
          <w:bCs/>
          <w:kern w:val="0"/>
          <w:sz w:val="32"/>
          <w:szCs w:val="32"/>
          <w:lang w:val="en-IN" w:eastAsia="en-IN"/>
          <w14:ligatures w14:val="none"/>
        </w:rPr>
        <w:t>Warning</w:t>
      </w:r>
      <w:r w:rsidRPr="0084419E">
        <w:rPr>
          <w:rFonts w:eastAsia="Times New Roman" w:cs="Times New Roman"/>
          <w:kern w:val="0"/>
          <w:sz w:val="32"/>
          <w:szCs w:val="32"/>
          <w:lang w:val="en-IN" w:eastAsia="en-IN"/>
          <w14:ligatures w14:val="none"/>
        </w:rPr>
        <w:t>: Events indicating a potential issue or non-critical event that doesn’t stop the system from operating but should be reviewed.</w:t>
      </w:r>
    </w:p>
    <w:p w14:paraId="7B5CFFE8" w14:textId="77777777" w:rsidR="0084419E" w:rsidRPr="0084419E" w:rsidRDefault="0084419E" w:rsidP="00011F6C">
      <w:pPr>
        <w:numPr>
          <w:ilvl w:val="0"/>
          <w:numId w:val="2"/>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b/>
          <w:bCs/>
          <w:kern w:val="0"/>
          <w:sz w:val="32"/>
          <w:szCs w:val="32"/>
          <w:lang w:val="en-IN" w:eastAsia="en-IN"/>
          <w14:ligatures w14:val="none"/>
        </w:rPr>
        <w:t>Error</w:t>
      </w:r>
      <w:r w:rsidRPr="0084419E">
        <w:rPr>
          <w:rFonts w:eastAsia="Times New Roman" w:cs="Times New Roman"/>
          <w:kern w:val="0"/>
          <w:sz w:val="32"/>
          <w:szCs w:val="32"/>
          <w:lang w:val="en-IN" w:eastAsia="en-IN"/>
          <w14:ligatures w14:val="none"/>
        </w:rPr>
        <w:t>: Events indicating significant problems, often related to system or application failures.</w:t>
      </w:r>
    </w:p>
    <w:p w14:paraId="39D24F35" w14:textId="77777777" w:rsidR="0084419E" w:rsidRPr="0084419E" w:rsidRDefault="0084419E" w:rsidP="00011F6C">
      <w:pPr>
        <w:numPr>
          <w:ilvl w:val="0"/>
          <w:numId w:val="2"/>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b/>
          <w:bCs/>
          <w:kern w:val="0"/>
          <w:sz w:val="32"/>
          <w:szCs w:val="32"/>
          <w:lang w:val="en-IN" w:eastAsia="en-IN"/>
          <w14:ligatures w14:val="none"/>
        </w:rPr>
        <w:t>Critical</w:t>
      </w:r>
      <w:r w:rsidRPr="0084419E">
        <w:rPr>
          <w:rFonts w:eastAsia="Times New Roman" w:cs="Times New Roman"/>
          <w:kern w:val="0"/>
          <w:sz w:val="32"/>
          <w:szCs w:val="32"/>
          <w:lang w:val="en-IN" w:eastAsia="en-IN"/>
          <w14:ligatures w14:val="none"/>
        </w:rPr>
        <w:t>: Events representing failures that require immediate attention, usually resulting in a system or service crash.</w:t>
      </w:r>
    </w:p>
    <w:p w14:paraId="54357BB2" w14:textId="77777777" w:rsidR="0084419E" w:rsidRPr="0084419E" w:rsidRDefault="0084419E" w:rsidP="00011F6C">
      <w:pPr>
        <w:numPr>
          <w:ilvl w:val="0"/>
          <w:numId w:val="2"/>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b/>
          <w:bCs/>
          <w:kern w:val="0"/>
          <w:sz w:val="32"/>
          <w:szCs w:val="32"/>
          <w:lang w:val="en-IN" w:eastAsia="en-IN"/>
          <w14:ligatures w14:val="none"/>
        </w:rPr>
        <w:t>Audit Success/Failure</w:t>
      </w:r>
      <w:r w:rsidRPr="0084419E">
        <w:rPr>
          <w:rFonts w:eastAsia="Times New Roman" w:cs="Times New Roman"/>
          <w:kern w:val="0"/>
          <w:sz w:val="32"/>
          <w:szCs w:val="32"/>
          <w:lang w:val="en-IN" w:eastAsia="en-IN"/>
          <w14:ligatures w14:val="none"/>
        </w:rPr>
        <w:t>: Events that track security-relevant activities such as successful/failed logins, object access, privilege use, etc.</w:t>
      </w:r>
    </w:p>
    <w:p w14:paraId="22D73488" w14:textId="77777777" w:rsidR="0084419E" w:rsidRPr="0084419E" w:rsidRDefault="00000000" w:rsidP="00011F6C">
      <w:pPr>
        <w:spacing w:after="0" w:line="240" w:lineRule="auto"/>
        <w:jc w:val="both"/>
        <w:rPr>
          <w:rFonts w:eastAsia="Times New Roman" w:cs="Times New Roman"/>
          <w:kern w:val="0"/>
          <w:sz w:val="32"/>
          <w:szCs w:val="32"/>
          <w:lang w:val="en-IN" w:eastAsia="en-IN"/>
          <w14:ligatures w14:val="none"/>
        </w:rPr>
      </w:pPr>
      <w:r>
        <w:rPr>
          <w:rFonts w:eastAsia="Times New Roman" w:cs="Times New Roman"/>
          <w:kern w:val="0"/>
          <w:sz w:val="32"/>
          <w:szCs w:val="32"/>
          <w:lang w:val="en-IN" w:eastAsia="en-IN"/>
          <w14:ligatures w14:val="none"/>
        </w:rPr>
        <w:pict w14:anchorId="245D4A67">
          <v:rect id="_x0000_i1026" style="width:0;height:1.5pt" o:hralign="center" o:hrstd="t" o:hr="t" fillcolor="#a0a0a0" stroked="f"/>
        </w:pict>
      </w:r>
    </w:p>
    <w:p w14:paraId="5ABB01CB" w14:textId="77777777" w:rsidR="00BD1B4C" w:rsidRDefault="00BD1B4C" w:rsidP="00011F6C">
      <w:pPr>
        <w:spacing w:before="100" w:beforeAutospacing="1" w:after="100" w:afterAutospacing="1" w:line="240" w:lineRule="auto"/>
        <w:jc w:val="both"/>
        <w:outlineLvl w:val="2"/>
        <w:rPr>
          <w:rFonts w:eastAsia="Times New Roman" w:cs="Times New Roman"/>
          <w:b/>
          <w:bCs/>
          <w:kern w:val="0"/>
          <w:sz w:val="40"/>
          <w:szCs w:val="40"/>
          <w:lang w:val="en-IN" w:eastAsia="en-IN"/>
          <w14:ligatures w14:val="none"/>
        </w:rPr>
        <w:sectPr w:rsidR="00BD1B4C" w:rsidSect="00BD1B4C">
          <w:pgSz w:w="12242" w:h="13574"/>
          <w:pgMar w:top="720" w:right="720" w:bottom="720" w:left="720" w:header="709" w:footer="709" w:gutter="0"/>
          <w:cols w:space="708"/>
          <w:docGrid w:linePitch="360"/>
        </w:sectPr>
      </w:pPr>
    </w:p>
    <w:p w14:paraId="35070938" w14:textId="77777777" w:rsidR="0084419E" w:rsidRPr="0084419E" w:rsidRDefault="0084419E" w:rsidP="00011F6C">
      <w:pPr>
        <w:spacing w:before="100" w:beforeAutospacing="1" w:after="100" w:afterAutospacing="1" w:line="240" w:lineRule="auto"/>
        <w:jc w:val="both"/>
        <w:outlineLvl w:val="2"/>
        <w:rPr>
          <w:rFonts w:eastAsia="Times New Roman" w:cs="Times New Roman"/>
          <w:b/>
          <w:bCs/>
          <w:kern w:val="0"/>
          <w:sz w:val="40"/>
          <w:szCs w:val="40"/>
          <w:lang w:val="en-IN" w:eastAsia="en-IN"/>
          <w14:ligatures w14:val="none"/>
        </w:rPr>
      </w:pPr>
      <w:r w:rsidRPr="0084419E">
        <w:rPr>
          <w:rFonts w:eastAsia="Times New Roman" w:cs="Times New Roman"/>
          <w:b/>
          <w:bCs/>
          <w:kern w:val="0"/>
          <w:sz w:val="40"/>
          <w:szCs w:val="40"/>
          <w:lang w:val="en-IN" w:eastAsia="en-IN"/>
          <w14:ligatures w14:val="none"/>
        </w:rPr>
        <w:lastRenderedPageBreak/>
        <w:t>Using Event Viewer for Incident Response</w:t>
      </w:r>
    </w:p>
    <w:p w14:paraId="69F96B94" w14:textId="77777777" w:rsidR="0084419E" w:rsidRPr="0084419E" w:rsidRDefault="0084419E" w:rsidP="00011F6C">
      <w:p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kern w:val="0"/>
          <w:sz w:val="32"/>
          <w:szCs w:val="32"/>
          <w:lang w:val="en-IN" w:eastAsia="en-IN"/>
          <w14:ligatures w14:val="none"/>
        </w:rPr>
        <w:t>Incident response typically follows a series of steps, and Event Viewer plays a critical role in each phase:</w:t>
      </w:r>
    </w:p>
    <w:p w14:paraId="20A0FC7C" w14:textId="77777777" w:rsidR="0084419E" w:rsidRPr="0084419E" w:rsidRDefault="0084419E" w:rsidP="00011F6C">
      <w:pPr>
        <w:spacing w:before="100" w:beforeAutospacing="1" w:after="100" w:afterAutospacing="1" w:line="240" w:lineRule="auto"/>
        <w:jc w:val="both"/>
        <w:outlineLvl w:val="3"/>
        <w:rPr>
          <w:rFonts w:eastAsia="Times New Roman" w:cs="Times New Roman"/>
          <w:b/>
          <w:bCs/>
          <w:kern w:val="0"/>
          <w:sz w:val="36"/>
          <w:szCs w:val="36"/>
          <w:lang w:val="en-IN" w:eastAsia="en-IN"/>
          <w14:ligatures w14:val="none"/>
        </w:rPr>
      </w:pPr>
      <w:r w:rsidRPr="0084419E">
        <w:rPr>
          <w:rFonts w:eastAsia="Times New Roman" w:cs="Times New Roman"/>
          <w:b/>
          <w:bCs/>
          <w:kern w:val="0"/>
          <w:sz w:val="36"/>
          <w:szCs w:val="36"/>
          <w:lang w:val="en-IN" w:eastAsia="en-IN"/>
          <w14:ligatures w14:val="none"/>
        </w:rPr>
        <w:t>1. Preparation</w:t>
      </w:r>
    </w:p>
    <w:p w14:paraId="5B02F437" w14:textId="77777777" w:rsidR="0084419E" w:rsidRPr="0084419E" w:rsidRDefault="0084419E" w:rsidP="00011F6C">
      <w:pPr>
        <w:numPr>
          <w:ilvl w:val="0"/>
          <w:numId w:val="3"/>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kern w:val="0"/>
          <w:sz w:val="32"/>
          <w:szCs w:val="32"/>
          <w:lang w:val="en-IN" w:eastAsia="en-IN"/>
          <w14:ligatures w14:val="none"/>
        </w:rPr>
        <w:t>Set up audit policies to collect necessary security logs (e.g., login attempts, file access, privilege use).</w:t>
      </w:r>
    </w:p>
    <w:p w14:paraId="1B5FD3A6" w14:textId="77777777" w:rsidR="0084419E" w:rsidRPr="0084419E" w:rsidRDefault="0084419E" w:rsidP="00011F6C">
      <w:pPr>
        <w:numPr>
          <w:ilvl w:val="0"/>
          <w:numId w:val="3"/>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kern w:val="0"/>
          <w:sz w:val="32"/>
          <w:szCs w:val="32"/>
          <w:lang w:val="en-IN" w:eastAsia="en-IN"/>
          <w14:ligatures w14:val="none"/>
        </w:rPr>
        <w:t>Ensure proper event log retention and configure log forwarding from endpoints, servers, and devices to centralize logs in a Security Information and Event Management (SIEM) system.</w:t>
      </w:r>
    </w:p>
    <w:p w14:paraId="46474FD6" w14:textId="77777777" w:rsidR="0084419E" w:rsidRPr="0084419E" w:rsidRDefault="0084419E" w:rsidP="00011F6C">
      <w:pPr>
        <w:spacing w:before="100" w:beforeAutospacing="1" w:after="100" w:afterAutospacing="1" w:line="240" w:lineRule="auto"/>
        <w:jc w:val="both"/>
        <w:outlineLvl w:val="3"/>
        <w:rPr>
          <w:rFonts w:eastAsia="Times New Roman" w:cs="Times New Roman"/>
          <w:b/>
          <w:bCs/>
          <w:kern w:val="0"/>
          <w:sz w:val="36"/>
          <w:szCs w:val="36"/>
          <w:lang w:val="en-IN" w:eastAsia="en-IN"/>
          <w14:ligatures w14:val="none"/>
        </w:rPr>
      </w:pPr>
      <w:r w:rsidRPr="0084419E">
        <w:rPr>
          <w:rFonts w:eastAsia="Times New Roman" w:cs="Times New Roman"/>
          <w:b/>
          <w:bCs/>
          <w:kern w:val="0"/>
          <w:sz w:val="36"/>
          <w:szCs w:val="36"/>
          <w:lang w:val="en-IN" w:eastAsia="en-IN"/>
          <w14:ligatures w14:val="none"/>
        </w:rPr>
        <w:t>2. Detection</w:t>
      </w:r>
    </w:p>
    <w:p w14:paraId="38CE97FD" w14:textId="77777777" w:rsidR="0084419E" w:rsidRPr="0084419E" w:rsidRDefault="0084419E" w:rsidP="00011F6C">
      <w:pPr>
        <w:numPr>
          <w:ilvl w:val="0"/>
          <w:numId w:val="4"/>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b/>
          <w:bCs/>
          <w:kern w:val="0"/>
          <w:sz w:val="32"/>
          <w:szCs w:val="32"/>
          <w:lang w:val="en-IN" w:eastAsia="en-IN"/>
          <w14:ligatures w14:val="none"/>
        </w:rPr>
        <w:t>Monitoring</w:t>
      </w:r>
      <w:r w:rsidRPr="0084419E">
        <w:rPr>
          <w:rFonts w:eastAsia="Times New Roman" w:cs="Times New Roman"/>
          <w:kern w:val="0"/>
          <w:sz w:val="32"/>
          <w:szCs w:val="32"/>
          <w:lang w:val="en-IN" w:eastAsia="en-IN"/>
          <w14:ligatures w14:val="none"/>
        </w:rPr>
        <w:t>: Continuously monitor Security Event Logs for suspicious activities, such as:</w:t>
      </w:r>
    </w:p>
    <w:p w14:paraId="68A9972E" w14:textId="77777777" w:rsidR="0084419E" w:rsidRPr="0084419E" w:rsidRDefault="0084419E" w:rsidP="00011F6C">
      <w:pPr>
        <w:numPr>
          <w:ilvl w:val="1"/>
          <w:numId w:val="4"/>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kern w:val="0"/>
          <w:sz w:val="32"/>
          <w:szCs w:val="32"/>
          <w:lang w:val="en-IN" w:eastAsia="en-IN"/>
          <w14:ligatures w14:val="none"/>
        </w:rPr>
        <w:t>Unsuccessful login attempts (</w:t>
      </w:r>
      <w:r w:rsidRPr="0084419E">
        <w:rPr>
          <w:rFonts w:eastAsia="Times New Roman" w:cs="Times New Roman"/>
          <w:b/>
          <w:bCs/>
          <w:kern w:val="0"/>
          <w:sz w:val="32"/>
          <w:szCs w:val="32"/>
          <w:lang w:val="en-IN" w:eastAsia="en-IN"/>
          <w14:ligatures w14:val="none"/>
        </w:rPr>
        <w:t>Event ID 4625</w:t>
      </w:r>
      <w:r w:rsidRPr="0084419E">
        <w:rPr>
          <w:rFonts w:eastAsia="Times New Roman" w:cs="Times New Roman"/>
          <w:kern w:val="0"/>
          <w:sz w:val="32"/>
          <w:szCs w:val="32"/>
          <w:lang w:val="en-IN" w:eastAsia="en-IN"/>
          <w14:ligatures w14:val="none"/>
        </w:rPr>
        <w:t>).</w:t>
      </w:r>
    </w:p>
    <w:p w14:paraId="4D19AA7C" w14:textId="77777777" w:rsidR="0084419E" w:rsidRPr="0084419E" w:rsidRDefault="0084419E" w:rsidP="00011F6C">
      <w:pPr>
        <w:numPr>
          <w:ilvl w:val="1"/>
          <w:numId w:val="4"/>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kern w:val="0"/>
          <w:sz w:val="32"/>
          <w:szCs w:val="32"/>
          <w:lang w:val="en-IN" w:eastAsia="en-IN"/>
          <w14:ligatures w14:val="none"/>
        </w:rPr>
        <w:t>Successful logins from unfamiliar or remote locations (</w:t>
      </w:r>
      <w:r w:rsidRPr="0084419E">
        <w:rPr>
          <w:rFonts w:eastAsia="Times New Roman" w:cs="Times New Roman"/>
          <w:b/>
          <w:bCs/>
          <w:kern w:val="0"/>
          <w:sz w:val="32"/>
          <w:szCs w:val="32"/>
          <w:lang w:val="en-IN" w:eastAsia="en-IN"/>
          <w14:ligatures w14:val="none"/>
        </w:rPr>
        <w:t>Event ID 4624</w:t>
      </w:r>
      <w:r w:rsidRPr="0084419E">
        <w:rPr>
          <w:rFonts w:eastAsia="Times New Roman" w:cs="Times New Roman"/>
          <w:kern w:val="0"/>
          <w:sz w:val="32"/>
          <w:szCs w:val="32"/>
          <w:lang w:val="en-IN" w:eastAsia="en-IN"/>
          <w14:ligatures w14:val="none"/>
        </w:rPr>
        <w:t>).</w:t>
      </w:r>
    </w:p>
    <w:p w14:paraId="6CAE2AAA" w14:textId="77777777" w:rsidR="0084419E" w:rsidRPr="0084419E" w:rsidRDefault="0084419E" w:rsidP="00011F6C">
      <w:pPr>
        <w:numPr>
          <w:ilvl w:val="1"/>
          <w:numId w:val="4"/>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kern w:val="0"/>
          <w:sz w:val="32"/>
          <w:szCs w:val="32"/>
          <w:lang w:val="en-IN" w:eastAsia="en-IN"/>
          <w14:ligatures w14:val="none"/>
        </w:rPr>
        <w:t xml:space="preserve">Privilege escalations (e.g., </w:t>
      </w:r>
      <w:r w:rsidRPr="0084419E">
        <w:rPr>
          <w:rFonts w:eastAsia="Times New Roman" w:cs="Times New Roman"/>
          <w:b/>
          <w:bCs/>
          <w:kern w:val="0"/>
          <w:sz w:val="32"/>
          <w:szCs w:val="32"/>
          <w:lang w:val="en-IN" w:eastAsia="en-IN"/>
          <w14:ligatures w14:val="none"/>
        </w:rPr>
        <w:t>Event ID 4672</w:t>
      </w:r>
      <w:r w:rsidRPr="0084419E">
        <w:rPr>
          <w:rFonts w:eastAsia="Times New Roman" w:cs="Times New Roman"/>
          <w:kern w:val="0"/>
          <w:sz w:val="32"/>
          <w:szCs w:val="32"/>
          <w:lang w:val="en-IN" w:eastAsia="en-IN"/>
          <w14:ligatures w14:val="none"/>
        </w:rPr>
        <w:t xml:space="preserve"> for special privileges).</w:t>
      </w:r>
    </w:p>
    <w:p w14:paraId="70A7B0DE" w14:textId="77777777" w:rsidR="0084419E" w:rsidRPr="0084419E" w:rsidRDefault="0084419E" w:rsidP="00011F6C">
      <w:pPr>
        <w:numPr>
          <w:ilvl w:val="1"/>
          <w:numId w:val="4"/>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kern w:val="0"/>
          <w:sz w:val="32"/>
          <w:szCs w:val="32"/>
          <w:lang w:val="en-IN" w:eastAsia="en-IN"/>
          <w14:ligatures w14:val="none"/>
        </w:rPr>
        <w:t>Unexpected or unauthorized service starts/stops (</w:t>
      </w:r>
      <w:r w:rsidRPr="0084419E">
        <w:rPr>
          <w:rFonts w:eastAsia="Times New Roman" w:cs="Times New Roman"/>
          <w:b/>
          <w:bCs/>
          <w:kern w:val="0"/>
          <w:sz w:val="32"/>
          <w:szCs w:val="32"/>
          <w:lang w:val="en-IN" w:eastAsia="en-IN"/>
          <w14:ligatures w14:val="none"/>
        </w:rPr>
        <w:t>Event ID 7036</w:t>
      </w:r>
      <w:r w:rsidRPr="0084419E">
        <w:rPr>
          <w:rFonts w:eastAsia="Times New Roman" w:cs="Times New Roman"/>
          <w:kern w:val="0"/>
          <w:sz w:val="32"/>
          <w:szCs w:val="32"/>
          <w:lang w:val="en-IN" w:eastAsia="en-IN"/>
          <w14:ligatures w14:val="none"/>
        </w:rPr>
        <w:t>).</w:t>
      </w:r>
    </w:p>
    <w:p w14:paraId="6C393140" w14:textId="77777777" w:rsidR="0084419E" w:rsidRPr="0084419E" w:rsidRDefault="0084419E" w:rsidP="00011F6C">
      <w:pPr>
        <w:numPr>
          <w:ilvl w:val="1"/>
          <w:numId w:val="4"/>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kern w:val="0"/>
          <w:sz w:val="32"/>
          <w:szCs w:val="32"/>
          <w:lang w:val="en-IN" w:eastAsia="en-IN"/>
          <w14:ligatures w14:val="none"/>
        </w:rPr>
        <w:t>Changes to critical files or settings.</w:t>
      </w:r>
    </w:p>
    <w:p w14:paraId="69236726" w14:textId="77777777" w:rsidR="0084419E" w:rsidRPr="0084419E" w:rsidRDefault="0084419E" w:rsidP="00011F6C">
      <w:pPr>
        <w:numPr>
          <w:ilvl w:val="0"/>
          <w:numId w:val="4"/>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b/>
          <w:bCs/>
          <w:kern w:val="0"/>
          <w:sz w:val="32"/>
          <w:szCs w:val="32"/>
          <w:lang w:val="en-IN" w:eastAsia="en-IN"/>
          <w14:ligatures w14:val="none"/>
        </w:rPr>
        <w:t>Event Correlation</w:t>
      </w:r>
      <w:r w:rsidRPr="0084419E">
        <w:rPr>
          <w:rFonts w:eastAsia="Times New Roman" w:cs="Times New Roman"/>
          <w:kern w:val="0"/>
          <w:sz w:val="32"/>
          <w:szCs w:val="32"/>
          <w:lang w:val="en-IN" w:eastAsia="en-IN"/>
          <w14:ligatures w14:val="none"/>
        </w:rPr>
        <w:t>: Use Event IDs, timestamps, and user information to correlate events across different logs (system, application, security).</w:t>
      </w:r>
    </w:p>
    <w:p w14:paraId="0E39033C" w14:textId="77777777" w:rsidR="0084419E" w:rsidRPr="0084419E" w:rsidRDefault="0084419E" w:rsidP="00011F6C">
      <w:pPr>
        <w:spacing w:before="100" w:beforeAutospacing="1" w:after="100" w:afterAutospacing="1" w:line="240" w:lineRule="auto"/>
        <w:jc w:val="both"/>
        <w:outlineLvl w:val="3"/>
        <w:rPr>
          <w:rFonts w:eastAsia="Times New Roman" w:cs="Times New Roman"/>
          <w:b/>
          <w:bCs/>
          <w:kern w:val="0"/>
          <w:sz w:val="36"/>
          <w:szCs w:val="36"/>
          <w:lang w:val="en-IN" w:eastAsia="en-IN"/>
          <w14:ligatures w14:val="none"/>
        </w:rPr>
      </w:pPr>
      <w:r w:rsidRPr="0084419E">
        <w:rPr>
          <w:rFonts w:eastAsia="Times New Roman" w:cs="Times New Roman"/>
          <w:b/>
          <w:bCs/>
          <w:kern w:val="0"/>
          <w:sz w:val="36"/>
          <w:szCs w:val="36"/>
          <w:lang w:val="en-IN" w:eastAsia="en-IN"/>
          <w14:ligatures w14:val="none"/>
        </w:rPr>
        <w:t>3. Analysis</w:t>
      </w:r>
    </w:p>
    <w:p w14:paraId="3C3DD3E3" w14:textId="77777777" w:rsidR="0084419E" w:rsidRPr="0084419E" w:rsidRDefault="0084419E" w:rsidP="00011F6C">
      <w:pPr>
        <w:numPr>
          <w:ilvl w:val="0"/>
          <w:numId w:val="5"/>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kern w:val="0"/>
          <w:sz w:val="32"/>
          <w:szCs w:val="32"/>
          <w:lang w:val="en-IN" w:eastAsia="en-IN"/>
          <w14:ligatures w14:val="none"/>
        </w:rPr>
        <w:t>Investigate the logs by filtering specific Event IDs:</w:t>
      </w:r>
    </w:p>
    <w:p w14:paraId="2AF6830F" w14:textId="77777777" w:rsidR="0084419E" w:rsidRPr="0084419E" w:rsidRDefault="0084419E" w:rsidP="00011F6C">
      <w:pPr>
        <w:numPr>
          <w:ilvl w:val="1"/>
          <w:numId w:val="5"/>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b/>
          <w:bCs/>
          <w:kern w:val="0"/>
          <w:sz w:val="32"/>
          <w:szCs w:val="32"/>
          <w:lang w:val="en-IN" w:eastAsia="en-IN"/>
          <w14:ligatures w14:val="none"/>
        </w:rPr>
        <w:t>Event ID 4624</w:t>
      </w:r>
      <w:r w:rsidRPr="0084419E">
        <w:rPr>
          <w:rFonts w:eastAsia="Times New Roman" w:cs="Times New Roman"/>
          <w:kern w:val="0"/>
          <w:sz w:val="32"/>
          <w:szCs w:val="32"/>
          <w:lang w:val="en-IN" w:eastAsia="en-IN"/>
          <w14:ligatures w14:val="none"/>
        </w:rPr>
        <w:t>: Successful user login (verify user account and source IP).</w:t>
      </w:r>
    </w:p>
    <w:p w14:paraId="4E0E96E3" w14:textId="77777777" w:rsidR="0084419E" w:rsidRPr="0084419E" w:rsidRDefault="0084419E" w:rsidP="00011F6C">
      <w:pPr>
        <w:numPr>
          <w:ilvl w:val="1"/>
          <w:numId w:val="5"/>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b/>
          <w:bCs/>
          <w:kern w:val="0"/>
          <w:sz w:val="32"/>
          <w:szCs w:val="32"/>
          <w:lang w:val="en-IN" w:eastAsia="en-IN"/>
          <w14:ligatures w14:val="none"/>
        </w:rPr>
        <w:t>Event ID 4720</w:t>
      </w:r>
      <w:r w:rsidRPr="0084419E">
        <w:rPr>
          <w:rFonts w:eastAsia="Times New Roman" w:cs="Times New Roman"/>
          <w:kern w:val="0"/>
          <w:sz w:val="32"/>
          <w:szCs w:val="32"/>
          <w:lang w:val="en-IN" w:eastAsia="en-IN"/>
          <w14:ligatures w14:val="none"/>
        </w:rPr>
        <w:t>: User account creation (look for unusual accounts being created).</w:t>
      </w:r>
    </w:p>
    <w:p w14:paraId="20BF6466" w14:textId="77777777" w:rsidR="0084419E" w:rsidRPr="0084419E" w:rsidRDefault="0084419E" w:rsidP="00011F6C">
      <w:pPr>
        <w:numPr>
          <w:ilvl w:val="1"/>
          <w:numId w:val="5"/>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b/>
          <w:bCs/>
          <w:kern w:val="0"/>
          <w:sz w:val="32"/>
          <w:szCs w:val="32"/>
          <w:lang w:val="en-IN" w:eastAsia="en-IN"/>
          <w14:ligatures w14:val="none"/>
        </w:rPr>
        <w:t>Event ID 4670</w:t>
      </w:r>
      <w:r w:rsidRPr="0084419E">
        <w:rPr>
          <w:rFonts w:eastAsia="Times New Roman" w:cs="Times New Roman"/>
          <w:kern w:val="0"/>
          <w:sz w:val="32"/>
          <w:szCs w:val="32"/>
          <w:lang w:val="en-IN" w:eastAsia="en-IN"/>
          <w14:ligatures w14:val="none"/>
        </w:rPr>
        <w:t>: Permissions on an object were changed (could indicate malicious activity).</w:t>
      </w:r>
    </w:p>
    <w:p w14:paraId="697B600A" w14:textId="77777777" w:rsidR="0084419E" w:rsidRPr="0084419E" w:rsidRDefault="0084419E" w:rsidP="00011F6C">
      <w:pPr>
        <w:numPr>
          <w:ilvl w:val="1"/>
          <w:numId w:val="5"/>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b/>
          <w:bCs/>
          <w:kern w:val="0"/>
          <w:sz w:val="32"/>
          <w:szCs w:val="32"/>
          <w:lang w:val="en-IN" w:eastAsia="en-IN"/>
          <w14:ligatures w14:val="none"/>
        </w:rPr>
        <w:t>Event ID 5156</w:t>
      </w:r>
      <w:r w:rsidRPr="0084419E">
        <w:rPr>
          <w:rFonts w:eastAsia="Times New Roman" w:cs="Times New Roman"/>
          <w:kern w:val="0"/>
          <w:sz w:val="32"/>
          <w:szCs w:val="32"/>
          <w:lang w:val="en-IN" w:eastAsia="en-IN"/>
          <w14:ligatures w14:val="none"/>
        </w:rPr>
        <w:t>: Windows Filtering Platform (WFP) network traffic events (track potentially malicious traffic).</w:t>
      </w:r>
    </w:p>
    <w:p w14:paraId="3D20484F" w14:textId="77777777" w:rsidR="0084419E" w:rsidRPr="0084419E" w:rsidRDefault="0084419E" w:rsidP="00011F6C">
      <w:pPr>
        <w:numPr>
          <w:ilvl w:val="0"/>
          <w:numId w:val="5"/>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b/>
          <w:bCs/>
          <w:kern w:val="0"/>
          <w:sz w:val="32"/>
          <w:szCs w:val="32"/>
          <w:lang w:val="en-IN" w:eastAsia="en-IN"/>
          <w14:ligatures w14:val="none"/>
        </w:rPr>
        <w:t>Incident Timeline</w:t>
      </w:r>
      <w:r w:rsidRPr="0084419E">
        <w:rPr>
          <w:rFonts w:eastAsia="Times New Roman" w:cs="Times New Roman"/>
          <w:kern w:val="0"/>
          <w:sz w:val="32"/>
          <w:szCs w:val="32"/>
          <w:lang w:val="en-IN" w:eastAsia="en-IN"/>
          <w14:ligatures w14:val="none"/>
        </w:rPr>
        <w:t>: Construct a timeline of events based on the log entries to understand how an attack unfolded.</w:t>
      </w:r>
    </w:p>
    <w:p w14:paraId="1A82CF06" w14:textId="77777777" w:rsidR="0084419E" w:rsidRPr="0084419E" w:rsidRDefault="0084419E" w:rsidP="00011F6C">
      <w:pPr>
        <w:numPr>
          <w:ilvl w:val="0"/>
          <w:numId w:val="5"/>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b/>
          <w:bCs/>
          <w:kern w:val="0"/>
          <w:sz w:val="32"/>
          <w:szCs w:val="32"/>
          <w:lang w:val="en-IN" w:eastAsia="en-IN"/>
          <w14:ligatures w14:val="none"/>
        </w:rPr>
        <w:t>Triage</w:t>
      </w:r>
      <w:r w:rsidRPr="0084419E">
        <w:rPr>
          <w:rFonts w:eastAsia="Times New Roman" w:cs="Times New Roman"/>
          <w:kern w:val="0"/>
          <w:sz w:val="32"/>
          <w:szCs w:val="32"/>
          <w:lang w:val="en-IN" w:eastAsia="en-IN"/>
          <w14:ligatures w14:val="none"/>
        </w:rPr>
        <w:t>: Determine the nature and severity of the incident by examining events across multiple sources.</w:t>
      </w:r>
    </w:p>
    <w:p w14:paraId="274CE83B" w14:textId="77777777" w:rsidR="0084419E" w:rsidRPr="0084419E" w:rsidRDefault="0084419E" w:rsidP="00011F6C">
      <w:pPr>
        <w:spacing w:before="100" w:beforeAutospacing="1" w:after="100" w:afterAutospacing="1" w:line="240" w:lineRule="auto"/>
        <w:jc w:val="both"/>
        <w:outlineLvl w:val="3"/>
        <w:rPr>
          <w:rFonts w:eastAsia="Times New Roman" w:cs="Times New Roman"/>
          <w:b/>
          <w:bCs/>
          <w:kern w:val="0"/>
          <w:sz w:val="36"/>
          <w:szCs w:val="36"/>
          <w:lang w:val="en-IN" w:eastAsia="en-IN"/>
          <w14:ligatures w14:val="none"/>
        </w:rPr>
      </w:pPr>
      <w:r w:rsidRPr="0084419E">
        <w:rPr>
          <w:rFonts w:eastAsia="Times New Roman" w:cs="Times New Roman"/>
          <w:b/>
          <w:bCs/>
          <w:kern w:val="0"/>
          <w:sz w:val="36"/>
          <w:szCs w:val="36"/>
          <w:lang w:val="en-IN" w:eastAsia="en-IN"/>
          <w14:ligatures w14:val="none"/>
        </w:rPr>
        <w:t>4. Containment</w:t>
      </w:r>
    </w:p>
    <w:p w14:paraId="4C75EB1C" w14:textId="77777777" w:rsidR="0084419E" w:rsidRPr="0084419E" w:rsidRDefault="0084419E" w:rsidP="00011F6C">
      <w:p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kern w:val="0"/>
          <w:sz w:val="32"/>
          <w:szCs w:val="32"/>
          <w:lang w:val="en-IN" w:eastAsia="en-IN"/>
          <w14:ligatures w14:val="none"/>
        </w:rPr>
        <w:t>Once a potential breach or security incident is detected, Event Viewer logs can help you:</w:t>
      </w:r>
    </w:p>
    <w:p w14:paraId="62C97C8B" w14:textId="77777777" w:rsidR="0084419E" w:rsidRPr="0084419E" w:rsidRDefault="0084419E" w:rsidP="00011F6C">
      <w:pPr>
        <w:numPr>
          <w:ilvl w:val="0"/>
          <w:numId w:val="6"/>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kern w:val="0"/>
          <w:sz w:val="32"/>
          <w:szCs w:val="32"/>
          <w:lang w:val="en-IN" w:eastAsia="en-IN"/>
          <w14:ligatures w14:val="none"/>
        </w:rPr>
        <w:t>Identify the compromised user or machine.</w:t>
      </w:r>
    </w:p>
    <w:p w14:paraId="66BBC57F" w14:textId="77777777" w:rsidR="0084419E" w:rsidRPr="0084419E" w:rsidRDefault="0084419E" w:rsidP="00011F6C">
      <w:pPr>
        <w:numPr>
          <w:ilvl w:val="0"/>
          <w:numId w:val="6"/>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kern w:val="0"/>
          <w:sz w:val="32"/>
          <w:szCs w:val="32"/>
          <w:lang w:val="en-IN" w:eastAsia="en-IN"/>
          <w14:ligatures w14:val="none"/>
        </w:rPr>
        <w:t>Confirm unauthorized activities, like remote logins, privilege escalations, or abnormal processes.</w:t>
      </w:r>
    </w:p>
    <w:p w14:paraId="4C9493A5" w14:textId="77777777" w:rsidR="0084419E" w:rsidRPr="0084419E" w:rsidRDefault="0084419E" w:rsidP="00011F6C">
      <w:pPr>
        <w:numPr>
          <w:ilvl w:val="0"/>
          <w:numId w:val="6"/>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kern w:val="0"/>
          <w:sz w:val="32"/>
          <w:szCs w:val="32"/>
          <w:lang w:val="en-IN" w:eastAsia="en-IN"/>
          <w14:ligatures w14:val="none"/>
        </w:rPr>
        <w:t>Determine which systems were affected or compromised (e.g., through logs related to malware execution or service crashes).</w:t>
      </w:r>
    </w:p>
    <w:p w14:paraId="7AF0FA1A" w14:textId="77777777" w:rsidR="0084419E" w:rsidRPr="0084419E" w:rsidRDefault="0084419E" w:rsidP="00011F6C">
      <w:pPr>
        <w:spacing w:before="100" w:beforeAutospacing="1" w:after="100" w:afterAutospacing="1" w:line="240" w:lineRule="auto"/>
        <w:jc w:val="both"/>
        <w:outlineLvl w:val="3"/>
        <w:rPr>
          <w:rFonts w:eastAsia="Times New Roman" w:cs="Times New Roman"/>
          <w:b/>
          <w:bCs/>
          <w:kern w:val="0"/>
          <w:sz w:val="36"/>
          <w:szCs w:val="36"/>
          <w:lang w:val="en-IN" w:eastAsia="en-IN"/>
          <w14:ligatures w14:val="none"/>
        </w:rPr>
      </w:pPr>
      <w:r w:rsidRPr="0084419E">
        <w:rPr>
          <w:rFonts w:eastAsia="Times New Roman" w:cs="Times New Roman"/>
          <w:b/>
          <w:bCs/>
          <w:kern w:val="0"/>
          <w:sz w:val="36"/>
          <w:szCs w:val="36"/>
          <w:lang w:val="en-IN" w:eastAsia="en-IN"/>
          <w14:ligatures w14:val="none"/>
        </w:rPr>
        <w:t>5. Eradication</w:t>
      </w:r>
    </w:p>
    <w:p w14:paraId="09B7BD7F" w14:textId="77777777" w:rsidR="0084419E" w:rsidRPr="0084419E" w:rsidRDefault="0084419E" w:rsidP="00011F6C">
      <w:p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kern w:val="0"/>
          <w:sz w:val="32"/>
          <w:szCs w:val="32"/>
          <w:lang w:val="en-IN" w:eastAsia="en-IN"/>
          <w14:ligatures w14:val="none"/>
        </w:rPr>
        <w:t>Use Event Viewer to locate and eliminate the root cause of the incident:</w:t>
      </w:r>
    </w:p>
    <w:p w14:paraId="68ED62F6" w14:textId="77777777" w:rsidR="0084419E" w:rsidRPr="0084419E" w:rsidRDefault="0084419E" w:rsidP="00011F6C">
      <w:pPr>
        <w:numPr>
          <w:ilvl w:val="0"/>
          <w:numId w:val="7"/>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kern w:val="0"/>
          <w:sz w:val="32"/>
          <w:szCs w:val="32"/>
          <w:lang w:val="en-IN" w:eastAsia="en-IN"/>
          <w14:ligatures w14:val="none"/>
        </w:rPr>
        <w:t>Check for malicious software (using logs from antivirus software, services, or system crashes).</w:t>
      </w:r>
    </w:p>
    <w:p w14:paraId="75FA6F8D" w14:textId="77777777" w:rsidR="0084419E" w:rsidRPr="0084419E" w:rsidRDefault="0084419E" w:rsidP="00011F6C">
      <w:pPr>
        <w:numPr>
          <w:ilvl w:val="0"/>
          <w:numId w:val="7"/>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kern w:val="0"/>
          <w:sz w:val="32"/>
          <w:szCs w:val="32"/>
          <w:lang w:val="en-IN" w:eastAsia="en-IN"/>
          <w14:ligatures w14:val="none"/>
        </w:rPr>
        <w:t>Identify and terminate suspicious processes or services that are running.</w:t>
      </w:r>
    </w:p>
    <w:p w14:paraId="23965B8D" w14:textId="77777777" w:rsidR="0084419E" w:rsidRPr="0084419E" w:rsidRDefault="0084419E" w:rsidP="00011F6C">
      <w:pPr>
        <w:numPr>
          <w:ilvl w:val="0"/>
          <w:numId w:val="7"/>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kern w:val="0"/>
          <w:sz w:val="32"/>
          <w:szCs w:val="32"/>
          <w:lang w:val="en-IN" w:eastAsia="en-IN"/>
          <w14:ligatures w14:val="none"/>
        </w:rPr>
        <w:t xml:space="preserve">Trace network traffic associated with the compromise using </w:t>
      </w:r>
      <w:r w:rsidRPr="0084419E">
        <w:rPr>
          <w:rFonts w:eastAsia="Times New Roman" w:cs="Times New Roman"/>
          <w:b/>
          <w:bCs/>
          <w:kern w:val="0"/>
          <w:sz w:val="32"/>
          <w:szCs w:val="32"/>
          <w:lang w:val="en-IN" w:eastAsia="en-IN"/>
          <w14:ligatures w14:val="none"/>
        </w:rPr>
        <w:t>Event ID 5156 (WFP)</w:t>
      </w:r>
      <w:r w:rsidRPr="0084419E">
        <w:rPr>
          <w:rFonts w:eastAsia="Times New Roman" w:cs="Times New Roman"/>
          <w:kern w:val="0"/>
          <w:sz w:val="32"/>
          <w:szCs w:val="32"/>
          <w:lang w:val="en-IN" w:eastAsia="en-IN"/>
          <w14:ligatures w14:val="none"/>
        </w:rPr>
        <w:t>.</w:t>
      </w:r>
    </w:p>
    <w:p w14:paraId="5A42F648" w14:textId="77777777" w:rsidR="0084419E" w:rsidRPr="0084419E" w:rsidRDefault="0084419E" w:rsidP="00011F6C">
      <w:pPr>
        <w:numPr>
          <w:ilvl w:val="0"/>
          <w:numId w:val="7"/>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kern w:val="0"/>
          <w:sz w:val="32"/>
          <w:szCs w:val="32"/>
          <w:lang w:val="en-IN" w:eastAsia="en-IN"/>
          <w14:ligatures w14:val="none"/>
        </w:rPr>
        <w:t>Track user activities that may indicate continued unauthorized access.</w:t>
      </w:r>
    </w:p>
    <w:p w14:paraId="55EEFBA0" w14:textId="77777777" w:rsidR="0084419E" w:rsidRPr="0084419E" w:rsidRDefault="0084419E" w:rsidP="00011F6C">
      <w:pPr>
        <w:spacing w:before="100" w:beforeAutospacing="1" w:after="100" w:afterAutospacing="1" w:line="240" w:lineRule="auto"/>
        <w:jc w:val="both"/>
        <w:outlineLvl w:val="3"/>
        <w:rPr>
          <w:rFonts w:eastAsia="Times New Roman" w:cs="Times New Roman"/>
          <w:b/>
          <w:bCs/>
          <w:kern w:val="0"/>
          <w:sz w:val="36"/>
          <w:szCs w:val="36"/>
          <w:lang w:val="en-IN" w:eastAsia="en-IN"/>
          <w14:ligatures w14:val="none"/>
        </w:rPr>
      </w:pPr>
      <w:r w:rsidRPr="0084419E">
        <w:rPr>
          <w:rFonts w:eastAsia="Times New Roman" w:cs="Times New Roman"/>
          <w:b/>
          <w:bCs/>
          <w:kern w:val="0"/>
          <w:sz w:val="36"/>
          <w:szCs w:val="36"/>
          <w:lang w:val="en-IN" w:eastAsia="en-IN"/>
          <w14:ligatures w14:val="none"/>
        </w:rPr>
        <w:t>6. Recovery</w:t>
      </w:r>
    </w:p>
    <w:p w14:paraId="4C38104D" w14:textId="77777777" w:rsidR="0084419E" w:rsidRPr="0084419E" w:rsidRDefault="0084419E" w:rsidP="00011F6C">
      <w:pPr>
        <w:numPr>
          <w:ilvl w:val="0"/>
          <w:numId w:val="8"/>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kern w:val="0"/>
          <w:sz w:val="32"/>
          <w:szCs w:val="32"/>
          <w:lang w:val="en-IN" w:eastAsia="en-IN"/>
          <w14:ligatures w14:val="none"/>
        </w:rPr>
        <w:t>Restore affected systems from clean backups or system images.</w:t>
      </w:r>
    </w:p>
    <w:p w14:paraId="1DD63862" w14:textId="77777777" w:rsidR="0084419E" w:rsidRPr="0084419E" w:rsidRDefault="0084419E" w:rsidP="00011F6C">
      <w:pPr>
        <w:numPr>
          <w:ilvl w:val="0"/>
          <w:numId w:val="8"/>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kern w:val="0"/>
          <w:sz w:val="32"/>
          <w:szCs w:val="32"/>
          <w:lang w:val="en-IN" w:eastAsia="en-IN"/>
          <w14:ligatures w14:val="none"/>
        </w:rPr>
        <w:t>Verify system integrity and application functionality by reviewing logs to ensure no residual malicious activity remains.</w:t>
      </w:r>
    </w:p>
    <w:p w14:paraId="3E3DDC59" w14:textId="77777777" w:rsidR="0084419E" w:rsidRPr="0084419E" w:rsidRDefault="0084419E" w:rsidP="00011F6C">
      <w:pPr>
        <w:numPr>
          <w:ilvl w:val="0"/>
          <w:numId w:val="8"/>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kern w:val="0"/>
          <w:sz w:val="32"/>
          <w:szCs w:val="32"/>
          <w:lang w:val="en-IN" w:eastAsia="en-IN"/>
          <w14:ligatures w14:val="none"/>
        </w:rPr>
        <w:t>Monitor systems closely after recovery for signs of recurring incidents.</w:t>
      </w:r>
    </w:p>
    <w:p w14:paraId="663B0684" w14:textId="77777777" w:rsidR="0084419E" w:rsidRPr="0084419E" w:rsidRDefault="00000000" w:rsidP="00011F6C">
      <w:pPr>
        <w:spacing w:after="0" w:line="240" w:lineRule="auto"/>
        <w:jc w:val="both"/>
        <w:rPr>
          <w:rFonts w:eastAsia="Times New Roman" w:cs="Times New Roman"/>
          <w:kern w:val="0"/>
          <w:sz w:val="32"/>
          <w:szCs w:val="32"/>
          <w:lang w:val="en-IN" w:eastAsia="en-IN"/>
          <w14:ligatures w14:val="none"/>
        </w:rPr>
      </w:pPr>
      <w:r>
        <w:rPr>
          <w:rFonts w:eastAsia="Times New Roman" w:cs="Times New Roman"/>
          <w:kern w:val="0"/>
          <w:sz w:val="32"/>
          <w:szCs w:val="32"/>
          <w:lang w:val="en-IN" w:eastAsia="en-IN"/>
          <w14:ligatures w14:val="none"/>
        </w:rPr>
        <w:pict w14:anchorId="29FC1082">
          <v:rect id="_x0000_i1027" style="width:0;height:1.5pt" o:hralign="center" o:hrstd="t" o:hr="t" fillcolor="#a0a0a0" stroked="f"/>
        </w:pict>
      </w:r>
    </w:p>
    <w:p w14:paraId="465D8D6B" w14:textId="77777777" w:rsidR="007A1CFD" w:rsidRDefault="007A1CFD" w:rsidP="00011F6C">
      <w:pPr>
        <w:spacing w:before="100" w:beforeAutospacing="1" w:after="100" w:afterAutospacing="1" w:line="240" w:lineRule="auto"/>
        <w:jc w:val="both"/>
        <w:outlineLvl w:val="2"/>
        <w:rPr>
          <w:rFonts w:eastAsia="Times New Roman" w:cs="Times New Roman"/>
          <w:b/>
          <w:bCs/>
          <w:kern w:val="0"/>
          <w:sz w:val="40"/>
          <w:szCs w:val="40"/>
          <w:lang w:val="en-IN" w:eastAsia="en-IN"/>
          <w14:ligatures w14:val="none"/>
        </w:rPr>
        <w:sectPr w:rsidR="007A1CFD" w:rsidSect="00567C80">
          <w:pgSz w:w="12242" w:h="28350"/>
          <w:pgMar w:top="720" w:right="720" w:bottom="720" w:left="720" w:header="709" w:footer="709" w:gutter="0"/>
          <w:cols w:space="708"/>
          <w:docGrid w:linePitch="360"/>
        </w:sectPr>
      </w:pPr>
    </w:p>
    <w:p w14:paraId="0175DB09" w14:textId="77777777" w:rsidR="0084419E" w:rsidRPr="0084419E" w:rsidRDefault="0084419E" w:rsidP="00011F6C">
      <w:pPr>
        <w:spacing w:before="100" w:beforeAutospacing="1" w:after="100" w:afterAutospacing="1" w:line="240" w:lineRule="auto"/>
        <w:jc w:val="both"/>
        <w:outlineLvl w:val="2"/>
        <w:rPr>
          <w:rFonts w:eastAsia="Times New Roman" w:cs="Times New Roman"/>
          <w:b/>
          <w:bCs/>
          <w:kern w:val="0"/>
          <w:sz w:val="40"/>
          <w:szCs w:val="40"/>
          <w:lang w:val="en-IN" w:eastAsia="en-IN"/>
          <w14:ligatures w14:val="none"/>
        </w:rPr>
      </w:pPr>
      <w:r w:rsidRPr="0084419E">
        <w:rPr>
          <w:rFonts w:eastAsia="Times New Roman" w:cs="Times New Roman"/>
          <w:b/>
          <w:bCs/>
          <w:kern w:val="0"/>
          <w:sz w:val="40"/>
          <w:szCs w:val="40"/>
          <w:lang w:val="en-IN" w:eastAsia="en-IN"/>
          <w14:ligatures w14:val="none"/>
        </w:rPr>
        <w:lastRenderedPageBreak/>
        <w:t>Commonly Used Event IDs for Incident Response</w:t>
      </w:r>
    </w:p>
    <w:p w14:paraId="21609D05" w14:textId="77777777" w:rsidR="0084419E" w:rsidRPr="0084419E" w:rsidRDefault="0084419E" w:rsidP="00011F6C">
      <w:p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kern w:val="0"/>
          <w:sz w:val="32"/>
          <w:szCs w:val="32"/>
          <w:lang w:val="en-IN" w:eastAsia="en-IN"/>
          <w14:ligatures w14:val="none"/>
        </w:rPr>
        <w:t>Here are some key Event IDs relevant to incident response:</w:t>
      </w:r>
    </w:p>
    <w:p w14:paraId="12749DDD" w14:textId="77777777" w:rsidR="0084419E" w:rsidRPr="0084419E" w:rsidRDefault="0084419E" w:rsidP="00011F6C">
      <w:pPr>
        <w:numPr>
          <w:ilvl w:val="0"/>
          <w:numId w:val="9"/>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b/>
          <w:bCs/>
          <w:kern w:val="0"/>
          <w:sz w:val="32"/>
          <w:szCs w:val="32"/>
          <w:lang w:val="en-IN" w:eastAsia="en-IN"/>
          <w14:ligatures w14:val="none"/>
        </w:rPr>
        <w:t>Event ID 4624</w:t>
      </w:r>
      <w:r w:rsidRPr="0084419E">
        <w:rPr>
          <w:rFonts w:eastAsia="Times New Roman" w:cs="Times New Roman"/>
          <w:kern w:val="0"/>
          <w:sz w:val="32"/>
          <w:szCs w:val="32"/>
          <w:lang w:val="en-IN" w:eastAsia="en-IN"/>
          <w14:ligatures w14:val="none"/>
        </w:rPr>
        <w:t>: Successful logon (indicates a successful user login).</w:t>
      </w:r>
    </w:p>
    <w:p w14:paraId="1ED8EC7C" w14:textId="77777777" w:rsidR="0084419E" w:rsidRPr="0084419E" w:rsidRDefault="0084419E" w:rsidP="00011F6C">
      <w:pPr>
        <w:numPr>
          <w:ilvl w:val="0"/>
          <w:numId w:val="9"/>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b/>
          <w:bCs/>
          <w:kern w:val="0"/>
          <w:sz w:val="32"/>
          <w:szCs w:val="32"/>
          <w:lang w:val="en-IN" w:eastAsia="en-IN"/>
          <w14:ligatures w14:val="none"/>
        </w:rPr>
        <w:t>Event ID 4625</w:t>
      </w:r>
      <w:r w:rsidRPr="0084419E">
        <w:rPr>
          <w:rFonts w:eastAsia="Times New Roman" w:cs="Times New Roman"/>
          <w:kern w:val="0"/>
          <w:sz w:val="32"/>
          <w:szCs w:val="32"/>
          <w:lang w:val="en-IN" w:eastAsia="en-IN"/>
          <w14:ligatures w14:val="none"/>
        </w:rPr>
        <w:t>: Failed logon (indicates a failed login attempt).</w:t>
      </w:r>
    </w:p>
    <w:p w14:paraId="02F50DEE" w14:textId="77777777" w:rsidR="0084419E" w:rsidRPr="0084419E" w:rsidRDefault="0084419E" w:rsidP="00011F6C">
      <w:pPr>
        <w:numPr>
          <w:ilvl w:val="0"/>
          <w:numId w:val="9"/>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b/>
          <w:bCs/>
          <w:kern w:val="0"/>
          <w:sz w:val="32"/>
          <w:szCs w:val="32"/>
          <w:lang w:val="en-IN" w:eastAsia="en-IN"/>
          <w14:ligatures w14:val="none"/>
        </w:rPr>
        <w:t>Event ID 4768</w:t>
      </w:r>
      <w:r w:rsidRPr="0084419E">
        <w:rPr>
          <w:rFonts w:eastAsia="Times New Roman" w:cs="Times New Roman"/>
          <w:kern w:val="0"/>
          <w:sz w:val="32"/>
          <w:szCs w:val="32"/>
          <w:lang w:val="en-IN" w:eastAsia="en-IN"/>
          <w14:ligatures w14:val="none"/>
        </w:rPr>
        <w:t>: Kerberos authentication ticket request (used in attacks like Pass-the-Ticket).</w:t>
      </w:r>
    </w:p>
    <w:p w14:paraId="0E241A20" w14:textId="77777777" w:rsidR="0084419E" w:rsidRPr="0084419E" w:rsidRDefault="0084419E" w:rsidP="00011F6C">
      <w:pPr>
        <w:numPr>
          <w:ilvl w:val="0"/>
          <w:numId w:val="9"/>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b/>
          <w:bCs/>
          <w:kern w:val="0"/>
          <w:sz w:val="32"/>
          <w:szCs w:val="32"/>
          <w:lang w:val="en-IN" w:eastAsia="en-IN"/>
          <w14:ligatures w14:val="none"/>
        </w:rPr>
        <w:t>Event ID 4672</w:t>
      </w:r>
      <w:r w:rsidRPr="0084419E">
        <w:rPr>
          <w:rFonts w:eastAsia="Times New Roman" w:cs="Times New Roman"/>
          <w:kern w:val="0"/>
          <w:sz w:val="32"/>
          <w:szCs w:val="32"/>
          <w:lang w:val="en-IN" w:eastAsia="en-IN"/>
          <w14:ligatures w14:val="none"/>
        </w:rPr>
        <w:t>: Special privileges assigned to a new logon (e.g., admin privileges).</w:t>
      </w:r>
    </w:p>
    <w:p w14:paraId="1A0AF15E" w14:textId="77777777" w:rsidR="0084419E" w:rsidRPr="0084419E" w:rsidRDefault="0084419E" w:rsidP="00011F6C">
      <w:pPr>
        <w:numPr>
          <w:ilvl w:val="0"/>
          <w:numId w:val="9"/>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b/>
          <w:bCs/>
          <w:kern w:val="0"/>
          <w:sz w:val="32"/>
          <w:szCs w:val="32"/>
          <w:lang w:val="en-IN" w:eastAsia="en-IN"/>
          <w14:ligatures w14:val="none"/>
        </w:rPr>
        <w:t>Event ID 4720</w:t>
      </w:r>
      <w:r w:rsidRPr="0084419E">
        <w:rPr>
          <w:rFonts w:eastAsia="Times New Roman" w:cs="Times New Roman"/>
          <w:kern w:val="0"/>
          <w:sz w:val="32"/>
          <w:szCs w:val="32"/>
          <w:lang w:val="en-IN" w:eastAsia="en-IN"/>
          <w14:ligatures w14:val="none"/>
        </w:rPr>
        <w:t>: User account creation (may indicate a malicious actor creating accounts).</w:t>
      </w:r>
    </w:p>
    <w:p w14:paraId="30DA6AAB" w14:textId="77777777" w:rsidR="0084419E" w:rsidRPr="0084419E" w:rsidRDefault="0084419E" w:rsidP="00011F6C">
      <w:pPr>
        <w:numPr>
          <w:ilvl w:val="0"/>
          <w:numId w:val="9"/>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b/>
          <w:bCs/>
          <w:kern w:val="0"/>
          <w:sz w:val="32"/>
          <w:szCs w:val="32"/>
          <w:lang w:val="en-IN" w:eastAsia="en-IN"/>
          <w14:ligatures w14:val="none"/>
        </w:rPr>
        <w:t>Event ID 4740</w:t>
      </w:r>
      <w:r w:rsidRPr="0084419E">
        <w:rPr>
          <w:rFonts w:eastAsia="Times New Roman" w:cs="Times New Roman"/>
          <w:kern w:val="0"/>
          <w:sz w:val="32"/>
          <w:szCs w:val="32"/>
          <w:lang w:val="en-IN" w:eastAsia="en-IN"/>
          <w14:ligatures w14:val="none"/>
        </w:rPr>
        <w:t>: Account locked out (indicates brute-force attempts).</w:t>
      </w:r>
    </w:p>
    <w:p w14:paraId="463AF734" w14:textId="77777777" w:rsidR="0084419E" w:rsidRPr="0084419E" w:rsidRDefault="0084419E" w:rsidP="00011F6C">
      <w:pPr>
        <w:numPr>
          <w:ilvl w:val="0"/>
          <w:numId w:val="9"/>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b/>
          <w:bCs/>
          <w:kern w:val="0"/>
          <w:sz w:val="32"/>
          <w:szCs w:val="32"/>
          <w:lang w:val="en-IN" w:eastAsia="en-IN"/>
          <w14:ligatures w14:val="none"/>
        </w:rPr>
        <w:t>Event ID 4634</w:t>
      </w:r>
      <w:r w:rsidRPr="0084419E">
        <w:rPr>
          <w:rFonts w:eastAsia="Times New Roman" w:cs="Times New Roman"/>
          <w:kern w:val="0"/>
          <w:sz w:val="32"/>
          <w:szCs w:val="32"/>
          <w:lang w:val="en-IN" w:eastAsia="en-IN"/>
          <w14:ligatures w14:val="none"/>
        </w:rPr>
        <w:t>: Logoff event (records when a user logs off).</w:t>
      </w:r>
    </w:p>
    <w:p w14:paraId="5F2A5640" w14:textId="77777777" w:rsidR="0084419E" w:rsidRPr="0084419E" w:rsidRDefault="0084419E" w:rsidP="00011F6C">
      <w:pPr>
        <w:numPr>
          <w:ilvl w:val="0"/>
          <w:numId w:val="9"/>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b/>
          <w:bCs/>
          <w:kern w:val="0"/>
          <w:sz w:val="32"/>
          <w:szCs w:val="32"/>
          <w:lang w:val="en-IN" w:eastAsia="en-IN"/>
          <w14:ligatures w14:val="none"/>
        </w:rPr>
        <w:t>Event ID 5156</w:t>
      </w:r>
      <w:r w:rsidRPr="0084419E">
        <w:rPr>
          <w:rFonts w:eastAsia="Times New Roman" w:cs="Times New Roman"/>
          <w:kern w:val="0"/>
          <w:sz w:val="32"/>
          <w:szCs w:val="32"/>
          <w:lang w:val="en-IN" w:eastAsia="en-IN"/>
          <w14:ligatures w14:val="none"/>
        </w:rPr>
        <w:t>: Windows Filtering Platform (WFP) network traffic events (useful for monitoring network traffic).</w:t>
      </w:r>
    </w:p>
    <w:p w14:paraId="763BBB00" w14:textId="77777777" w:rsidR="0084419E" w:rsidRPr="0084419E" w:rsidRDefault="0084419E" w:rsidP="00011F6C">
      <w:pPr>
        <w:numPr>
          <w:ilvl w:val="0"/>
          <w:numId w:val="9"/>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b/>
          <w:bCs/>
          <w:kern w:val="0"/>
          <w:sz w:val="32"/>
          <w:szCs w:val="32"/>
          <w:lang w:val="en-IN" w:eastAsia="en-IN"/>
          <w14:ligatures w14:val="none"/>
        </w:rPr>
        <w:t>Event ID 4688</w:t>
      </w:r>
      <w:r w:rsidRPr="0084419E">
        <w:rPr>
          <w:rFonts w:eastAsia="Times New Roman" w:cs="Times New Roman"/>
          <w:kern w:val="0"/>
          <w:sz w:val="32"/>
          <w:szCs w:val="32"/>
          <w:lang w:val="en-IN" w:eastAsia="en-IN"/>
          <w14:ligatures w14:val="none"/>
        </w:rPr>
        <w:t>: New process creation (helps detect suspicious executables or malware).</w:t>
      </w:r>
    </w:p>
    <w:p w14:paraId="6C81E276" w14:textId="77777777" w:rsidR="0084419E" w:rsidRPr="0084419E" w:rsidRDefault="0084419E" w:rsidP="00011F6C">
      <w:pPr>
        <w:numPr>
          <w:ilvl w:val="0"/>
          <w:numId w:val="9"/>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b/>
          <w:bCs/>
          <w:kern w:val="0"/>
          <w:sz w:val="32"/>
          <w:szCs w:val="32"/>
          <w:lang w:val="en-IN" w:eastAsia="en-IN"/>
          <w14:ligatures w14:val="none"/>
        </w:rPr>
        <w:t>Event ID 7036</w:t>
      </w:r>
      <w:r w:rsidRPr="0084419E">
        <w:rPr>
          <w:rFonts w:eastAsia="Times New Roman" w:cs="Times New Roman"/>
          <w:kern w:val="0"/>
          <w:sz w:val="32"/>
          <w:szCs w:val="32"/>
          <w:lang w:val="en-IN" w:eastAsia="en-IN"/>
          <w14:ligatures w14:val="none"/>
        </w:rPr>
        <w:t>: Service state change (may indicate unauthorized service manipulation).</w:t>
      </w:r>
    </w:p>
    <w:p w14:paraId="4DD9C59F" w14:textId="77777777" w:rsidR="0084419E" w:rsidRPr="0084419E" w:rsidRDefault="0084419E" w:rsidP="00011F6C">
      <w:pPr>
        <w:numPr>
          <w:ilvl w:val="0"/>
          <w:numId w:val="9"/>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b/>
          <w:bCs/>
          <w:kern w:val="0"/>
          <w:sz w:val="32"/>
          <w:szCs w:val="32"/>
          <w:lang w:val="en-IN" w:eastAsia="en-IN"/>
          <w14:ligatures w14:val="none"/>
        </w:rPr>
        <w:t>Event ID 1102</w:t>
      </w:r>
      <w:r w:rsidRPr="0084419E">
        <w:rPr>
          <w:rFonts w:eastAsia="Times New Roman" w:cs="Times New Roman"/>
          <w:kern w:val="0"/>
          <w:sz w:val="32"/>
          <w:szCs w:val="32"/>
          <w:lang w:val="en-IN" w:eastAsia="en-IN"/>
          <w14:ligatures w14:val="none"/>
        </w:rPr>
        <w:t>: Audit log cleared (may indicate tampering to cover tracks).</w:t>
      </w:r>
    </w:p>
    <w:p w14:paraId="3D0BE7D1" w14:textId="77777777" w:rsidR="006B7437" w:rsidRDefault="00000000" w:rsidP="00011F6C">
      <w:pPr>
        <w:spacing w:after="0" w:line="240" w:lineRule="auto"/>
        <w:jc w:val="both"/>
        <w:rPr>
          <w:rFonts w:eastAsia="Times New Roman" w:cs="Times New Roman"/>
          <w:kern w:val="0"/>
          <w:sz w:val="32"/>
          <w:szCs w:val="32"/>
          <w:lang w:val="en-IN" w:eastAsia="en-IN"/>
          <w14:ligatures w14:val="none"/>
        </w:rPr>
        <w:sectPr w:rsidR="006B7437" w:rsidSect="006B7437">
          <w:pgSz w:w="12242" w:h="10773"/>
          <w:pgMar w:top="720" w:right="720" w:bottom="720" w:left="720" w:header="709" w:footer="709" w:gutter="0"/>
          <w:cols w:space="708"/>
          <w:docGrid w:linePitch="360"/>
        </w:sectPr>
      </w:pPr>
      <w:r>
        <w:rPr>
          <w:rFonts w:eastAsia="Times New Roman" w:cs="Times New Roman"/>
          <w:kern w:val="0"/>
          <w:sz w:val="32"/>
          <w:szCs w:val="32"/>
          <w:lang w:val="en-IN" w:eastAsia="en-IN"/>
          <w14:ligatures w14:val="none"/>
        </w:rPr>
        <w:pict w14:anchorId="461222D1">
          <v:rect id="_x0000_i1028" style="width:0;height:1.5pt" o:hralign="center" o:hrstd="t" o:hr="t" fillcolor="#a0a0a0" stroked="f"/>
        </w:pict>
      </w:r>
    </w:p>
    <w:p w14:paraId="4D0F8EE8" w14:textId="77777777" w:rsidR="0084419E" w:rsidRPr="0084419E" w:rsidRDefault="0084419E" w:rsidP="00011F6C">
      <w:pPr>
        <w:spacing w:before="100" w:beforeAutospacing="1" w:after="100" w:afterAutospacing="1" w:line="240" w:lineRule="auto"/>
        <w:jc w:val="both"/>
        <w:outlineLvl w:val="2"/>
        <w:rPr>
          <w:rFonts w:eastAsia="Times New Roman" w:cs="Times New Roman"/>
          <w:b/>
          <w:bCs/>
          <w:kern w:val="0"/>
          <w:sz w:val="40"/>
          <w:szCs w:val="40"/>
          <w:lang w:val="en-IN" w:eastAsia="en-IN"/>
          <w14:ligatures w14:val="none"/>
        </w:rPr>
      </w:pPr>
      <w:r w:rsidRPr="0084419E">
        <w:rPr>
          <w:rFonts w:eastAsia="Times New Roman" w:cs="Times New Roman"/>
          <w:b/>
          <w:bCs/>
          <w:kern w:val="0"/>
          <w:sz w:val="40"/>
          <w:szCs w:val="40"/>
          <w:lang w:val="en-IN" w:eastAsia="en-IN"/>
          <w14:ligatures w14:val="none"/>
        </w:rPr>
        <w:lastRenderedPageBreak/>
        <w:t>Best Practices for Event Viewer in Incident Response</w:t>
      </w:r>
    </w:p>
    <w:p w14:paraId="68EA3983" w14:textId="77777777" w:rsidR="0084419E" w:rsidRPr="0084419E" w:rsidRDefault="0084419E" w:rsidP="00011F6C">
      <w:pPr>
        <w:numPr>
          <w:ilvl w:val="0"/>
          <w:numId w:val="10"/>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b/>
          <w:bCs/>
          <w:kern w:val="0"/>
          <w:sz w:val="32"/>
          <w:szCs w:val="32"/>
          <w:lang w:val="en-IN" w:eastAsia="en-IN"/>
          <w14:ligatures w14:val="none"/>
        </w:rPr>
        <w:t>Enable Advanced Auditing</w:t>
      </w:r>
      <w:r w:rsidRPr="0084419E">
        <w:rPr>
          <w:rFonts w:eastAsia="Times New Roman" w:cs="Times New Roman"/>
          <w:kern w:val="0"/>
          <w:sz w:val="32"/>
          <w:szCs w:val="32"/>
          <w:lang w:val="en-IN" w:eastAsia="en-IN"/>
          <w14:ligatures w14:val="none"/>
        </w:rPr>
        <w:t>: Configure Windows to record detailed security events, such as logon attempts, account modifications, group membership changes, and file access.</w:t>
      </w:r>
    </w:p>
    <w:p w14:paraId="7CAD519E" w14:textId="77777777" w:rsidR="0084419E" w:rsidRPr="0084419E" w:rsidRDefault="0084419E" w:rsidP="00011F6C">
      <w:pPr>
        <w:numPr>
          <w:ilvl w:val="0"/>
          <w:numId w:val="10"/>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b/>
          <w:bCs/>
          <w:kern w:val="0"/>
          <w:sz w:val="32"/>
          <w:szCs w:val="32"/>
          <w:lang w:val="en-IN" w:eastAsia="en-IN"/>
          <w14:ligatures w14:val="none"/>
        </w:rPr>
        <w:t>Log Retention and Archiving</w:t>
      </w:r>
      <w:r w:rsidRPr="0084419E">
        <w:rPr>
          <w:rFonts w:eastAsia="Times New Roman" w:cs="Times New Roman"/>
          <w:kern w:val="0"/>
          <w:sz w:val="32"/>
          <w:szCs w:val="32"/>
          <w:lang w:val="en-IN" w:eastAsia="en-IN"/>
          <w14:ligatures w14:val="none"/>
        </w:rPr>
        <w:t>: Ensure logs are retained for a sufficient period for compliance and forensic investigations. Use a SIEM system to aggregate and analyze logs from multiple machines.</w:t>
      </w:r>
    </w:p>
    <w:p w14:paraId="20212458" w14:textId="77777777" w:rsidR="0084419E" w:rsidRPr="0084419E" w:rsidRDefault="0084419E" w:rsidP="00011F6C">
      <w:pPr>
        <w:numPr>
          <w:ilvl w:val="0"/>
          <w:numId w:val="10"/>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b/>
          <w:bCs/>
          <w:kern w:val="0"/>
          <w:sz w:val="32"/>
          <w:szCs w:val="32"/>
          <w:lang w:val="en-IN" w:eastAsia="en-IN"/>
          <w14:ligatures w14:val="none"/>
        </w:rPr>
        <w:t>Centralized Logging</w:t>
      </w:r>
      <w:r w:rsidRPr="0084419E">
        <w:rPr>
          <w:rFonts w:eastAsia="Times New Roman" w:cs="Times New Roman"/>
          <w:kern w:val="0"/>
          <w:sz w:val="32"/>
          <w:szCs w:val="32"/>
          <w:lang w:val="en-IN" w:eastAsia="en-IN"/>
          <w14:ligatures w14:val="none"/>
        </w:rPr>
        <w:t>: For large organizations, configure centralized logging for all critical systems using tools like Windows Event Forwarding (WEF) or SIEM systems.</w:t>
      </w:r>
    </w:p>
    <w:p w14:paraId="327C06E2" w14:textId="77777777" w:rsidR="0084419E" w:rsidRPr="0084419E" w:rsidRDefault="0084419E" w:rsidP="00011F6C">
      <w:pPr>
        <w:numPr>
          <w:ilvl w:val="0"/>
          <w:numId w:val="10"/>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b/>
          <w:bCs/>
          <w:kern w:val="0"/>
          <w:sz w:val="32"/>
          <w:szCs w:val="32"/>
          <w:lang w:val="en-IN" w:eastAsia="en-IN"/>
          <w14:ligatures w14:val="none"/>
        </w:rPr>
        <w:t>Regular Log Reviews</w:t>
      </w:r>
      <w:r w:rsidRPr="0084419E">
        <w:rPr>
          <w:rFonts w:eastAsia="Times New Roman" w:cs="Times New Roman"/>
          <w:kern w:val="0"/>
          <w:sz w:val="32"/>
          <w:szCs w:val="32"/>
          <w:lang w:val="en-IN" w:eastAsia="en-IN"/>
          <w14:ligatures w14:val="none"/>
        </w:rPr>
        <w:t>: Periodically review event logs to identify anomalous activities before they escalate into incidents.</w:t>
      </w:r>
    </w:p>
    <w:p w14:paraId="5B20C772" w14:textId="0137F7BD" w:rsidR="0084419E" w:rsidRPr="0084419E" w:rsidRDefault="0084419E" w:rsidP="00011F6C">
      <w:pPr>
        <w:numPr>
          <w:ilvl w:val="0"/>
          <w:numId w:val="10"/>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b/>
          <w:bCs/>
          <w:kern w:val="0"/>
          <w:sz w:val="32"/>
          <w:szCs w:val="32"/>
          <w:lang w:val="en-IN" w:eastAsia="en-IN"/>
          <w14:ligatures w14:val="none"/>
        </w:rPr>
        <w:t>Use Filtering and Alerts</w:t>
      </w:r>
      <w:r w:rsidRPr="0084419E">
        <w:rPr>
          <w:rFonts w:eastAsia="Times New Roman" w:cs="Times New Roman"/>
          <w:kern w:val="0"/>
          <w:sz w:val="32"/>
          <w:szCs w:val="32"/>
          <w:lang w:val="en-IN" w:eastAsia="en-IN"/>
          <w14:ligatures w14:val="none"/>
        </w:rPr>
        <w:t xml:space="preserve">: Set up filters and automated alerts for critical events (e.g., multiple failed </w:t>
      </w:r>
      <w:r w:rsidR="00105503" w:rsidRPr="0084419E">
        <w:rPr>
          <w:rFonts w:eastAsia="Times New Roman" w:cs="Times New Roman"/>
          <w:kern w:val="0"/>
          <w:sz w:val="32"/>
          <w:szCs w:val="32"/>
          <w:lang w:val="en-IN" w:eastAsia="en-IN"/>
          <w14:ligatures w14:val="none"/>
        </w:rPr>
        <w:t>logons</w:t>
      </w:r>
      <w:r w:rsidRPr="0084419E">
        <w:rPr>
          <w:rFonts w:eastAsia="Times New Roman" w:cs="Times New Roman"/>
          <w:kern w:val="0"/>
          <w:sz w:val="32"/>
          <w:szCs w:val="32"/>
          <w:lang w:val="en-IN" w:eastAsia="en-IN"/>
          <w14:ligatures w14:val="none"/>
        </w:rPr>
        <w:t xml:space="preserve"> attempts or privilege escalations) to respond in real time.</w:t>
      </w:r>
    </w:p>
    <w:p w14:paraId="139034DC" w14:textId="77777777" w:rsidR="0084419E" w:rsidRPr="0084419E" w:rsidRDefault="0084419E" w:rsidP="00011F6C">
      <w:pPr>
        <w:numPr>
          <w:ilvl w:val="0"/>
          <w:numId w:val="10"/>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b/>
          <w:bCs/>
          <w:kern w:val="0"/>
          <w:sz w:val="32"/>
          <w:szCs w:val="32"/>
          <w:lang w:val="en-IN" w:eastAsia="en-IN"/>
          <w14:ligatures w14:val="none"/>
        </w:rPr>
        <w:t>Incident Playbooks</w:t>
      </w:r>
      <w:r w:rsidRPr="0084419E">
        <w:rPr>
          <w:rFonts w:eastAsia="Times New Roman" w:cs="Times New Roman"/>
          <w:kern w:val="0"/>
          <w:sz w:val="32"/>
          <w:szCs w:val="32"/>
          <w:lang w:val="en-IN" w:eastAsia="en-IN"/>
          <w14:ligatures w14:val="none"/>
        </w:rPr>
        <w:t>: Develop standardized incident response playbooks that outline steps to follow when specific suspicious activities are detected via Event Viewer logs.</w:t>
      </w:r>
    </w:p>
    <w:p w14:paraId="1E48AA99" w14:textId="0FF03471" w:rsidR="0084419E" w:rsidRPr="0084419E" w:rsidRDefault="0084419E" w:rsidP="00011F6C">
      <w:pPr>
        <w:numPr>
          <w:ilvl w:val="0"/>
          <w:numId w:val="10"/>
        </w:numPr>
        <w:spacing w:before="100" w:beforeAutospacing="1" w:after="100" w:afterAutospacing="1" w:line="240" w:lineRule="auto"/>
        <w:jc w:val="both"/>
        <w:rPr>
          <w:rFonts w:eastAsia="Times New Roman" w:cs="Times New Roman"/>
          <w:kern w:val="0"/>
          <w:sz w:val="32"/>
          <w:szCs w:val="32"/>
          <w:lang w:val="en-IN" w:eastAsia="en-IN"/>
          <w14:ligatures w14:val="none"/>
        </w:rPr>
      </w:pPr>
      <w:r w:rsidRPr="0084419E">
        <w:rPr>
          <w:rFonts w:eastAsia="Times New Roman" w:cs="Times New Roman"/>
          <w:b/>
          <w:bCs/>
          <w:kern w:val="0"/>
          <w:sz w:val="32"/>
          <w:szCs w:val="32"/>
          <w:lang w:val="en-IN" w:eastAsia="en-IN"/>
          <w14:ligatures w14:val="none"/>
        </w:rPr>
        <w:t>Security Baselines</w:t>
      </w:r>
      <w:r w:rsidRPr="0084419E">
        <w:rPr>
          <w:rFonts w:eastAsia="Times New Roman" w:cs="Times New Roman"/>
          <w:kern w:val="0"/>
          <w:sz w:val="32"/>
          <w:szCs w:val="32"/>
          <w:lang w:val="en-IN" w:eastAsia="en-IN"/>
          <w14:ligatures w14:val="none"/>
        </w:rPr>
        <w:t xml:space="preserve">: Establish a baseline of normal system activity using Event Viewer data to more easily detect anomalies and unusual </w:t>
      </w:r>
      <w:r w:rsidR="00105503" w:rsidRPr="0084419E">
        <w:rPr>
          <w:rFonts w:eastAsia="Times New Roman" w:cs="Times New Roman"/>
          <w:kern w:val="0"/>
          <w:sz w:val="32"/>
          <w:szCs w:val="32"/>
          <w:lang w:val="en-IN" w:eastAsia="en-IN"/>
          <w14:ligatures w14:val="none"/>
        </w:rPr>
        <w:t>behaviours</w:t>
      </w:r>
      <w:r w:rsidRPr="0084419E">
        <w:rPr>
          <w:rFonts w:eastAsia="Times New Roman" w:cs="Times New Roman"/>
          <w:kern w:val="0"/>
          <w:sz w:val="32"/>
          <w:szCs w:val="32"/>
          <w:lang w:val="en-IN" w:eastAsia="en-IN"/>
          <w14:ligatures w14:val="none"/>
        </w:rPr>
        <w:t>.</w:t>
      </w:r>
    </w:p>
    <w:p w14:paraId="3B571D7A" w14:textId="29C4CC89" w:rsidR="0023269E" w:rsidRPr="0084419E" w:rsidRDefault="00000000" w:rsidP="00011F6C">
      <w:pPr>
        <w:jc w:val="both"/>
        <w:rPr>
          <w:sz w:val="28"/>
          <w:szCs w:val="28"/>
        </w:rPr>
      </w:pPr>
      <w:r>
        <w:rPr>
          <w:rFonts w:eastAsia="Times New Roman" w:cs="Times New Roman"/>
          <w:kern w:val="0"/>
          <w:sz w:val="32"/>
          <w:szCs w:val="32"/>
          <w:lang w:val="en-IN" w:eastAsia="en-IN"/>
          <w14:ligatures w14:val="none"/>
        </w:rPr>
        <w:pict w14:anchorId="2ACD871A">
          <v:rect id="_x0000_i1029" style="width:0;height:1.5pt" o:hralign="center" o:hrstd="t" o:hr="t" fillcolor="#a0a0a0" stroked="f"/>
        </w:pict>
      </w:r>
    </w:p>
    <w:sectPr w:rsidR="0023269E" w:rsidRPr="0084419E" w:rsidSect="001351F4">
      <w:pgSz w:w="12242" w:h="1117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57D2C"/>
    <w:multiLevelType w:val="multilevel"/>
    <w:tmpl w:val="BAE4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72BE8"/>
    <w:multiLevelType w:val="multilevel"/>
    <w:tmpl w:val="19B0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C15B6"/>
    <w:multiLevelType w:val="multilevel"/>
    <w:tmpl w:val="50B2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C42575"/>
    <w:multiLevelType w:val="multilevel"/>
    <w:tmpl w:val="6C020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CC4B4F"/>
    <w:multiLevelType w:val="multilevel"/>
    <w:tmpl w:val="AB58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F826AE"/>
    <w:multiLevelType w:val="multilevel"/>
    <w:tmpl w:val="5C26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1B11B0"/>
    <w:multiLevelType w:val="multilevel"/>
    <w:tmpl w:val="94644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8C74FF"/>
    <w:multiLevelType w:val="multilevel"/>
    <w:tmpl w:val="6F16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140E4B"/>
    <w:multiLevelType w:val="multilevel"/>
    <w:tmpl w:val="02CC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EE1D17"/>
    <w:multiLevelType w:val="multilevel"/>
    <w:tmpl w:val="6316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9201002">
    <w:abstractNumId w:val="9"/>
  </w:num>
  <w:num w:numId="2" w16cid:durableId="259216535">
    <w:abstractNumId w:val="4"/>
  </w:num>
  <w:num w:numId="3" w16cid:durableId="1769151668">
    <w:abstractNumId w:val="2"/>
  </w:num>
  <w:num w:numId="4" w16cid:durableId="1321689816">
    <w:abstractNumId w:val="6"/>
  </w:num>
  <w:num w:numId="5" w16cid:durableId="1186794583">
    <w:abstractNumId w:val="3"/>
  </w:num>
  <w:num w:numId="6" w16cid:durableId="197818555">
    <w:abstractNumId w:val="1"/>
  </w:num>
  <w:num w:numId="7" w16cid:durableId="867790256">
    <w:abstractNumId w:val="7"/>
  </w:num>
  <w:num w:numId="8" w16cid:durableId="1056971410">
    <w:abstractNumId w:val="5"/>
  </w:num>
  <w:num w:numId="9" w16cid:durableId="1307054487">
    <w:abstractNumId w:val="8"/>
  </w:num>
  <w:num w:numId="10" w16cid:durableId="137302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19E"/>
    <w:rsid w:val="00011F6C"/>
    <w:rsid w:val="00020FA7"/>
    <w:rsid w:val="000E3D90"/>
    <w:rsid w:val="00105503"/>
    <w:rsid w:val="001351F4"/>
    <w:rsid w:val="001627BD"/>
    <w:rsid w:val="0023269E"/>
    <w:rsid w:val="002B45AE"/>
    <w:rsid w:val="004A7F54"/>
    <w:rsid w:val="00567C80"/>
    <w:rsid w:val="005A457E"/>
    <w:rsid w:val="006B7437"/>
    <w:rsid w:val="007A1CFD"/>
    <w:rsid w:val="00820F24"/>
    <w:rsid w:val="0084419E"/>
    <w:rsid w:val="00A17387"/>
    <w:rsid w:val="00BD1B4C"/>
    <w:rsid w:val="00D82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5BE5A"/>
  <w15:chartTrackingRefBased/>
  <w15:docId w15:val="{1FC5697D-5CEA-4031-8CB4-5BBE7558C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1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1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41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41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1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1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1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1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1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1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1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41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41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1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1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1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1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19E"/>
    <w:rPr>
      <w:rFonts w:eastAsiaTheme="majorEastAsia" w:cstheme="majorBidi"/>
      <w:color w:val="272727" w:themeColor="text1" w:themeTint="D8"/>
    </w:rPr>
  </w:style>
  <w:style w:type="paragraph" w:styleId="Title">
    <w:name w:val="Title"/>
    <w:basedOn w:val="Normal"/>
    <w:next w:val="Normal"/>
    <w:link w:val="TitleChar"/>
    <w:uiPriority w:val="10"/>
    <w:qFormat/>
    <w:rsid w:val="008441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1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1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1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19E"/>
    <w:pPr>
      <w:spacing w:before="160"/>
      <w:jc w:val="center"/>
    </w:pPr>
    <w:rPr>
      <w:i/>
      <w:iCs/>
      <w:color w:val="404040" w:themeColor="text1" w:themeTint="BF"/>
    </w:rPr>
  </w:style>
  <w:style w:type="character" w:customStyle="1" w:styleId="QuoteChar">
    <w:name w:val="Quote Char"/>
    <w:basedOn w:val="DefaultParagraphFont"/>
    <w:link w:val="Quote"/>
    <w:uiPriority w:val="29"/>
    <w:rsid w:val="0084419E"/>
    <w:rPr>
      <w:i/>
      <w:iCs/>
      <w:color w:val="404040" w:themeColor="text1" w:themeTint="BF"/>
    </w:rPr>
  </w:style>
  <w:style w:type="paragraph" w:styleId="ListParagraph">
    <w:name w:val="List Paragraph"/>
    <w:basedOn w:val="Normal"/>
    <w:uiPriority w:val="34"/>
    <w:qFormat/>
    <w:rsid w:val="0084419E"/>
    <w:pPr>
      <w:ind w:left="720"/>
      <w:contextualSpacing/>
    </w:pPr>
  </w:style>
  <w:style w:type="character" w:styleId="IntenseEmphasis">
    <w:name w:val="Intense Emphasis"/>
    <w:basedOn w:val="DefaultParagraphFont"/>
    <w:uiPriority w:val="21"/>
    <w:qFormat/>
    <w:rsid w:val="0084419E"/>
    <w:rPr>
      <w:i/>
      <w:iCs/>
      <w:color w:val="0F4761" w:themeColor="accent1" w:themeShade="BF"/>
    </w:rPr>
  </w:style>
  <w:style w:type="paragraph" w:styleId="IntenseQuote">
    <w:name w:val="Intense Quote"/>
    <w:basedOn w:val="Normal"/>
    <w:next w:val="Normal"/>
    <w:link w:val="IntenseQuoteChar"/>
    <w:uiPriority w:val="30"/>
    <w:qFormat/>
    <w:rsid w:val="008441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19E"/>
    <w:rPr>
      <w:i/>
      <w:iCs/>
      <w:color w:val="0F4761" w:themeColor="accent1" w:themeShade="BF"/>
    </w:rPr>
  </w:style>
  <w:style w:type="character" w:styleId="IntenseReference">
    <w:name w:val="Intense Reference"/>
    <w:basedOn w:val="DefaultParagraphFont"/>
    <w:uiPriority w:val="32"/>
    <w:qFormat/>
    <w:rsid w:val="0084419E"/>
    <w:rPr>
      <w:b/>
      <w:bCs/>
      <w:smallCaps/>
      <w:color w:val="0F4761" w:themeColor="accent1" w:themeShade="BF"/>
      <w:spacing w:val="5"/>
    </w:rPr>
  </w:style>
  <w:style w:type="paragraph" w:styleId="NormalWeb">
    <w:name w:val="Normal (Web)"/>
    <w:basedOn w:val="Normal"/>
    <w:uiPriority w:val="99"/>
    <w:semiHidden/>
    <w:unhideWhenUsed/>
    <w:rsid w:val="0084419E"/>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8441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5427873">
      <w:bodyDiv w:val="1"/>
      <w:marLeft w:val="0"/>
      <w:marRight w:val="0"/>
      <w:marTop w:val="0"/>
      <w:marBottom w:val="0"/>
      <w:divBdr>
        <w:top w:val="none" w:sz="0" w:space="0" w:color="auto"/>
        <w:left w:val="none" w:sz="0" w:space="0" w:color="auto"/>
        <w:bottom w:val="none" w:sz="0" w:space="0" w:color="auto"/>
        <w:right w:val="none" w:sz="0" w:space="0" w:color="auto"/>
      </w:divBdr>
      <w:divsChild>
        <w:div w:id="1523594721">
          <w:marLeft w:val="0"/>
          <w:marRight w:val="0"/>
          <w:marTop w:val="0"/>
          <w:marBottom w:val="0"/>
          <w:divBdr>
            <w:top w:val="none" w:sz="0" w:space="0" w:color="auto"/>
            <w:left w:val="none" w:sz="0" w:space="0" w:color="auto"/>
            <w:bottom w:val="none" w:sz="0" w:space="0" w:color="auto"/>
            <w:right w:val="none" w:sz="0" w:space="0" w:color="auto"/>
          </w:divBdr>
        </w:div>
        <w:div w:id="1842348878">
          <w:marLeft w:val="0"/>
          <w:marRight w:val="0"/>
          <w:marTop w:val="0"/>
          <w:marBottom w:val="0"/>
          <w:divBdr>
            <w:top w:val="none" w:sz="0" w:space="0" w:color="auto"/>
            <w:left w:val="none" w:sz="0" w:space="0" w:color="auto"/>
            <w:bottom w:val="none" w:sz="0" w:space="0" w:color="auto"/>
            <w:right w:val="none" w:sz="0" w:space="0" w:color="auto"/>
          </w:divBdr>
        </w:div>
        <w:div w:id="177542298">
          <w:marLeft w:val="0"/>
          <w:marRight w:val="0"/>
          <w:marTop w:val="0"/>
          <w:marBottom w:val="0"/>
          <w:divBdr>
            <w:top w:val="none" w:sz="0" w:space="0" w:color="auto"/>
            <w:left w:val="none" w:sz="0" w:space="0" w:color="auto"/>
            <w:bottom w:val="none" w:sz="0" w:space="0" w:color="auto"/>
            <w:right w:val="none" w:sz="0" w:space="0" w:color="auto"/>
          </w:divBdr>
        </w:div>
        <w:div w:id="1945140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Badge</dc:creator>
  <cp:keywords/>
  <dc:description/>
  <cp:lastModifiedBy>Pratham Badge</cp:lastModifiedBy>
  <cp:revision>4</cp:revision>
  <dcterms:created xsi:type="dcterms:W3CDTF">2024-12-14T17:44:00Z</dcterms:created>
  <dcterms:modified xsi:type="dcterms:W3CDTF">2024-12-15T09:35:00Z</dcterms:modified>
</cp:coreProperties>
</file>