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FBB4" w14:textId="76F45079" w:rsidR="00216B15" w:rsidRDefault="006F33DD" w:rsidP="00B75CD5">
      <w:pPr>
        <w:tabs>
          <w:tab w:val="left" w:pos="6690"/>
        </w:tabs>
        <w:spacing w:after="0" w:line="240" w:lineRule="auto"/>
        <w:jc w:val="center"/>
        <w:rPr>
          <w:rFonts w:ascii="Calibri" w:hAnsi="Calibri" w:cs="Calibri"/>
          <w:b/>
          <w:bCs/>
          <w:sz w:val="52"/>
          <w:szCs w:val="52"/>
          <w:lang w:val="en-IN"/>
        </w:rPr>
      </w:pPr>
      <w:r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59264" behindDoc="1" locked="0" layoutInCell="1" allowOverlap="1" wp14:anchorId="1F32B0DC" wp14:editId="3C1D86C2">
            <wp:simplePos x="0" y="0"/>
            <wp:positionH relativeFrom="page">
              <wp:posOffset>228600</wp:posOffset>
            </wp:positionH>
            <wp:positionV relativeFrom="paragraph">
              <wp:posOffset>-118110</wp:posOffset>
            </wp:positionV>
            <wp:extent cx="2227454" cy="1656080"/>
            <wp:effectExtent l="0" t="0" r="1905" b="1270"/>
            <wp:wrapNone/>
            <wp:docPr id="960005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5404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4" t="24023" r="9784" b="16177"/>
                    <a:stretch/>
                  </pic:blipFill>
                  <pic:spPr bwMode="auto">
                    <a:xfrm>
                      <a:off x="0" y="0"/>
                      <a:ext cx="2227454" cy="16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61312" behindDoc="1" locked="0" layoutInCell="1" allowOverlap="1" wp14:anchorId="5D334654" wp14:editId="4B206633">
            <wp:simplePos x="0" y="0"/>
            <wp:positionH relativeFrom="page">
              <wp:posOffset>7871460</wp:posOffset>
            </wp:positionH>
            <wp:positionV relativeFrom="paragraph">
              <wp:posOffset>-445770</wp:posOffset>
            </wp:positionV>
            <wp:extent cx="3002280" cy="3002280"/>
            <wp:effectExtent l="0" t="0" r="7620" b="7620"/>
            <wp:wrapNone/>
            <wp:docPr id="1792761871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1871" name="Picture 4" descr="A black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15">
        <w:rPr>
          <w:rFonts w:ascii="Calibri" w:hAnsi="Calibri" w:cs="Calibri"/>
          <w:b/>
          <w:bCs/>
          <w:sz w:val="52"/>
          <w:szCs w:val="52"/>
        </w:rPr>
        <w:t>M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>.</w:t>
      </w:r>
      <w:r w:rsidR="005214A9">
        <w:rPr>
          <w:rFonts w:ascii="Calibri" w:hAnsi="Calibri" w:cs="Calibri"/>
          <w:b/>
          <w:bCs/>
          <w:sz w:val="52"/>
          <w:szCs w:val="52"/>
        </w:rPr>
        <w:t xml:space="preserve"> 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>T</w:t>
      </w:r>
      <w:r w:rsidR="005214A9">
        <w:rPr>
          <w:rFonts w:ascii="Calibri" w:hAnsi="Calibri" w:cs="Calibri"/>
          <w:b/>
          <w:bCs/>
          <w:sz w:val="52"/>
          <w:szCs w:val="52"/>
        </w:rPr>
        <w:t>ech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. </w:t>
      </w:r>
      <w:r w:rsidR="00216B15" w:rsidRPr="00216B15">
        <w:rPr>
          <w:rFonts w:ascii="Calibri" w:hAnsi="Calibri" w:cs="Calibri"/>
          <w:b/>
          <w:bCs/>
          <w:sz w:val="52"/>
          <w:szCs w:val="52"/>
          <w:lang w:val="en-IN"/>
        </w:rPr>
        <w:t xml:space="preserve">Artificial Intelligence </w:t>
      </w:r>
      <w:r w:rsidR="005214A9">
        <w:rPr>
          <w:rFonts w:ascii="Calibri" w:hAnsi="Calibri" w:cs="Calibri"/>
          <w:b/>
          <w:bCs/>
          <w:sz w:val="52"/>
          <w:szCs w:val="52"/>
          <w:lang w:val="en-IN"/>
        </w:rPr>
        <w:t>&amp;</w:t>
      </w:r>
      <w:r w:rsidR="00216B15" w:rsidRPr="00216B15">
        <w:rPr>
          <w:rFonts w:ascii="Calibri" w:hAnsi="Calibri" w:cs="Calibri"/>
          <w:b/>
          <w:bCs/>
          <w:sz w:val="52"/>
          <w:szCs w:val="52"/>
          <w:lang w:val="en-IN"/>
        </w:rPr>
        <w:t xml:space="preserve"> Data Science</w:t>
      </w:r>
    </w:p>
    <w:p w14:paraId="21BB148F" w14:textId="2DFAA977" w:rsidR="005C52FE" w:rsidRPr="00216B15" w:rsidRDefault="00216B15" w:rsidP="00216B15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  <w:lang w:val="en-IN"/>
        </w:rPr>
      </w:pPr>
      <w:r w:rsidRPr="00216B15">
        <w:rPr>
          <w:rFonts w:ascii="Calibri" w:hAnsi="Calibri" w:cs="Calibri"/>
          <w:b/>
          <w:bCs/>
          <w:sz w:val="52"/>
          <w:szCs w:val="52"/>
          <w:lang w:val="en-IN"/>
        </w:rPr>
        <w:t>(Specialization in Cyber Security)</w:t>
      </w:r>
    </w:p>
    <w:p w14:paraId="2B843011" w14:textId="375706F9" w:rsidR="005C52FE" w:rsidRDefault="0011473B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7592D3C" wp14:editId="707BF4F2">
            <wp:simplePos x="0" y="0"/>
            <wp:positionH relativeFrom="margin">
              <wp:posOffset>-21549</wp:posOffset>
            </wp:positionH>
            <wp:positionV relativeFrom="paragraph">
              <wp:posOffset>443865</wp:posOffset>
            </wp:positionV>
            <wp:extent cx="3084789" cy="1090835"/>
            <wp:effectExtent l="0" t="0" r="1905" b="0"/>
            <wp:wrapNone/>
            <wp:docPr id="108698937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9378" name="Picture 1" descr="A black background with blu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78" cy="1110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B15">
        <w:rPr>
          <w:rFonts w:ascii="Calibri" w:hAnsi="Calibri" w:cs="Calibri"/>
          <w:b/>
          <w:bCs/>
          <w:sz w:val="52"/>
          <w:szCs w:val="52"/>
        </w:rPr>
        <w:t>1</w:t>
      </w:r>
      <w:r w:rsidR="00E453D5">
        <w:rPr>
          <w:rFonts w:ascii="Calibri" w:hAnsi="Calibri" w:cs="Calibri"/>
          <w:b/>
          <w:bCs/>
          <w:sz w:val="52"/>
          <w:szCs w:val="52"/>
          <w:vertAlign w:val="superscript"/>
        </w:rPr>
        <w:t>st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 Sem</w:t>
      </w:r>
      <w:r w:rsidR="005C52FE">
        <w:rPr>
          <w:rFonts w:ascii="Calibri" w:hAnsi="Calibri" w:cs="Calibri"/>
          <w:b/>
          <w:bCs/>
          <w:sz w:val="52"/>
          <w:szCs w:val="52"/>
        </w:rPr>
        <w:t xml:space="preserve"> - </w:t>
      </w:r>
      <w:r w:rsidR="00E453D5" w:rsidRPr="00E453D5">
        <w:rPr>
          <w:rFonts w:ascii="Calibri" w:hAnsi="Calibri" w:cs="Calibri"/>
          <w:b/>
          <w:bCs/>
          <w:sz w:val="52"/>
          <w:szCs w:val="52"/>
        </w:rPr>
        <w:t>Semester End Examination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 202</w:t>
      </w:r>
      <w:r w:rsidR="00C00BBD">
        <w:rPr>
          <w:rFonts w:ascii="Calibri" w:hAnsi="Calibri" w:cs="Calibri"/>
          <w:b/>
          <w:bCs/>
          <w:sz w:val="52"/>
          <w:szCs w:val="52"/>
        </w:rPr>
        <w:t>4</w:t>
      </w:r>
    </w:p>
    <w:p w14:paraId="32BF83D4" w14:textId="12E732B3" w:rsidR="003131A4" w:rsidRDefault="003131A4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3131A4">
        <w:rPr>
          <w:rFonts w:ascii="Calibri" w:hAnsi="Calibri" w:cs="Calibri"/>
          <w:b/>
          <w:bCs/>
          <w:sz w:val="52"/>
          <w:szCs w:val="52"/>
        </w:rPr>
        <w:t>Timing</w:t>
      </w:r>
      <w:r>
        <w:rPr>
          <w:rFonts w:ascii="Calibri" w:hAnsi="Calibri" w:cs="Calibri"/>
          <w:b/>
          <w:bCs/>
          <w:sz w:val="52"/>
          <w:szCs w:val="52"/>
        </w:rPr>
        <w:t xml:space="preserve"> - </w:t>
      </w:r>
      <w:r w:rsidRPr="003131A4">
        <w:rPr>
          <w:rFonts w:ascii="Calibri" w:hAnsi="Calibri" w:cs="Calibri"/>
          <w:b/>
          <w:bCs/>
          <w:sz w:val="52"/>
          <w:szCs w:val="52"/>
        </w:rPr>
        <w:t>02:30</w:t>
      </w:r>
      <w:r>
        <w:rPr>
          <w:rFonts w:ascii="Calibri" w:hAnsi="Calibri" w:cs="Calibri"/>
          <w:b/>
          <w:bCs/>
          <w:sz w:val="52"/>
          <w:szCs w:val="52"/>
        </w:rPr>
        <w:t>pm</w:t>
      </w:r>
      <w:r w:rsidRPr="003131A4">
        <w:rPr>
          <w:rFonts w:ascii="Calibri" w:hAnsi="Calibri" w:cs="Calibri"/>
          <w:b/>
          <w:bCs/>
          <w:sz w:val="52"/>
          <w:szCs w:val="52"/>
        </w:rPr>
        <w:t xml:space="preserve"> - 05:30</w:t>
      </w:r>
      <w:r>
        <w:rPr>
          <w:rFonts w:ascii="Calibri" w:hAnsi="Calibri" w:cs="Calibri"/>
          <w:b/>
          <w:bCs/>
          <w:sz w:val="52"/>
          <w:szCs w:val="52"/>
        </w:rPr>
        <w:t>pm</w:t>
      </w:r>
    </w:p>
    <w:p w14:paraId="654FD2EA" w14:textId="50667046" w:rsidR="00B37F44" w:rsidRPr="00CA51DC" w:rsidRDefault="00B37F44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2564"/>
        <w:gridCol w:w="2565"/>
        <w:gridCol w:w="2565"/>
      </w:tblGrid>
      <w:tr w:rsidR="00B75CD5" w:rsidRPr="008F1410" w14:paraId="205DF8D5" w14:textId="77777777" w:rsidTr="006F33DD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305356D5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Date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0836FC07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04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406F596E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05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4" w:type="dxa"/>
            <w:shd w:val="clear" w:color="auto" w:fill="D86DCB" w:themeFill="accent5" w:themeFillTint="99"/>
            <w:vAlign w:val="center"/>
          </w:tcPr>
          <w:p w14:paraId="0AC6B658" w14:textId="43FA4DFC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06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044DF83B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09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3E38B3FE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10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</w:tr>
      <w:tr w:rsidR="00B75CD5" w:rsidRPr="008F1410" w14:paraId="692D8ACE" w14:textId="77777777" w:rsidTr="006F33DD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501FC9E3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6E90E061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Wednesday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46FCDE0D" w14:textId="79F4DF3C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Thursday</w:t>
            </w:r>
          </w:p>
        </w:tc>
        <w:tc>
          <w:tcPr>
            <w:tcW w:w="2564" w:type="dxa"/>
            <w:shd w:val="clear" w:color="auto" w:fill="4EA72E" w:themeFill="accent6"/>
            <w:vAlign w:val="center"/>
          </w:tcPr>
          <w:p w14:paraId="6DDF7974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Friday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31434416" w14:textId="059ADCA1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Monday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7C97DE06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Tuesday</w:t>
            </w:r>
          </w:p>
        </w:tc>
      </w:tr>
      <w:tr w:rsidR="00B75CD5" w:rsidRPr="008F1410" w14:paraId="39DF405F" w14:textId="77777777" w:rsidTr="006F33DD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13330024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Subject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26992FDC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NSF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5DCDC909" w14:textId="2D022C20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3544AA">
              <w:rPr>
                <w:rFonts w:ascii="Calibri" w:hAnsi="Calibri" w:cs="Calibri"/>
                <w:b/>
                <w:bCs/>
                <w:sz w:val="48"/>
                <w:szCs w:val="48"/>
              </w:rPr>
              <w:t>MCFAI</w:t>
            </w:r>
          </w:p>
        </w:tc>
        <w:tc>
          <w:tcPr>
            <w:tcW w:w="2564" w:type="dxa"/>
            <w:shd w:val="clear" w:color="auto" w:fill="45B0E1" w:themeFill="accent1" w:themeFillTint="99"/>
            <w:vAlign w:val="center"/>
          </w:tcPr>
          <w:p w14:paraId="3AA64E5D" w14:textId="613DA3E5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IRAC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19191570" w14:textId="4398F540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FDSML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72582062" w14:textId="77777777" w:rsidR="00B75CD5" w:rsidRPr="008F1410" w:rsidRDefault="00B75CD5" w:rsidP="006F33DD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IFSCL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437"/>
        <w:tblW w:w="1204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27"/>
        <w:gridCol w:w="10488"/>
      </w:tblGrid>
      <w:tr w:rsidR="0067171A" w:rsidRPr="009D2FD4" w14:paraId="7B3B685B" w14:textId="77777777" w:rsidTr="0067171A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AD522" w14:textId="77777777" w:rsidR="008B1E91" w:rsidRPr="009D2FD4" w:rsidRDefault="008B1E91" w:rsidP="00BC4CAC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NSF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F6B2B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F2717" w14:textId="77777777" w:rsidR="008B1E91" w:rsidRPr="009D2FD4" w:rsidRDefault="008B1E91" w:rsidP="008B1E91">
            <w:pPr>
              <w:tabs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Network Security and Forensics</w:t>
            </w:r>
          </w:p>
        </w:tc>
      </w:tr>
      <w:tr w:rsidR="0067171A" w:rsidRPr="009D2FD4" w14:paraId="37AF2975" w14:textId="77777777" w:rsidTr="0067171A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F6472" w14:textId="77777777" w:rsidR="008B1E91" w:rsidRPr="009D2FD4" w:rsidRDefault="008B1E91" w:rsidP="00BC4CAC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MCFAI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D26C8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5976E" w14:textId="77777777" w:rsidR="008B1E91" w:rsidRPr="009D2FD4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Mathematical and Computational Foundation for Artificial Intelligence</w:t>
            </w:r>
          </w:p>
        </w:tc>
      </w:tr>
      <w:tr w:rsidR="0067171A" w:rsidRPr="009D2FD4" w14:paraId="418B2EE6" w14:textId="77777777" w:rsidTr="0067171A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646D1" w14:textId="77777777" w:rsidR="008B1E91" w:rsidRDefault="008B1E91" w:rsidP="00BC4CAC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IRAC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AD8C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9A3BB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Incident Response and Audit Compliances</w:t>
            </w:r>
          </w:p>
        </w:tc>
      </w:tr>
      <w:tr w:rsidR="0067171A" w:rsidRPr="009D2FD4" w14:paraId="3B1A752A" w14:textId="77777777" w:rsidTr="0067171A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311F6" w14:textId="77777777" w:rsidR="008B1E91" w:rsidRDefault="008B1E91" w:rsidP="00BC4CAC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FDSML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4CD22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E3EC1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69329A">
              <w:rPr>
                <w:rFonts w:ascii="Calibri" w:hAnsi="Calibri" w:cs="Calibri"/>
                <w:sz w:val="36"/>
                <w:szCs w:val="36"/>
              </w:rPr>
              <w:t>Fundamentals of Data Science and Machine Learning</w:t>
            </w:r>
          </w:p>
        </w:tc>
      </w:tr>
      <w:tr w:rsidR="0067171A" w:rsidRPr="009D2FD4" w14:paraId="0EB68D8E" w14:textId="77777777" w:rsidTr="0067171A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D9A43" w14:textId="77777777" w:rsidR="008B1E91" w:rsidRDefault="008B1E91" w:rsidP="00BC4CAC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IFSCL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3B331" w14:textId="77777777" w:rsidR="008B1E91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E10C8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69329A">
              <w:rPr>
                <w:rFonts w:ascii="Calibri" w:hAnsi="Calibri" w:cs="Calibri"/>
                <w:sz w:val="36"/>
                <w:szCs w:val="36"/>
              </w:rPr>
              <w:t>Introduction to Forensic Science and Cyber Law</w:t>
            </w:r>
          </w:p>
        </w:tc>
      </w:tr>
    </w:tbl>
    <w:p w14:paraId="6D49CF9E" w14:textId="19FB1522" w:rsidR="009D2FD4" w:rsidRPr="006D491F" w:rsidRDefault="00A7078C" w:rsidP="00B75CD5">
      <w:pPr>
        <w:tabs>
          <w:tab w:val="left" w:pos="6690"/>
        </w:tabs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60288" behindDoc="0" locked="0" layoutInCell="1" allowOverlap="1" wp14:anchorId="5E247FA3" wp14:editId="27A56512">
            <wp:simplePos x="0" y="0"/>
            <wp:positionH relativeFrom="column">
              <wp:posOffset>-312420</wp:posOffset>
            </wp:positionH>
            <wp:positionV relativeFrom="paragraph">
              <wp:posOffset>2268855</wp:posOffset>
            </wp:positionV>
            <wp:extent cx="2186940" cy="2186940"/>
            <wp:effectExtent l="0" t="0" r="3810" b="0"/>
            <wp:wrapNone/>
            <wp:docPr id="1840294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4959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2FD4" w:rsidRPr="006D491F" w:rsidSect="00481635">
      <w:pgSz w:w="16838" w:h="11906" w:orient="landscape" w:code="9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6"/>
    <w:rsid w:val="000F4E8E"/>
    <w:rsid w:val="0011473B"/>
    <w:rsid w:val="001D13EC"/>
    <w:rsid w:val="00207663"/>
    <w:rsid w:val="00216B15"/>
    <w:rsid w:val="0023269E"/>
    <w:rsid w:val="003131A4"/>
    <w:rsid w:val="003544AA"/>
    <w:rsid w:val="00416B65"/>
    <w:rsid w:val="004262B0"/>
    <w:rsid w:val="00481635"/>
    <w:rsid w:val="00481F66"/>
    <w:rsid w:val="005214A9"/>
    <w:rsid w:val="00542C7E"/>
    <w:rsid w:val="0056522E"/>
    <w:rsid w:val="005C52FE"/>
    <w:rsid w:val="005F38FD"/>
    <w:rsid w:val="00600091"/>
    <w:rsid w:val="0067171A"/>
    <w:rsid w:val="0069329A"/>
    <w:rsid w:val="006D491F"/>
    <w:rsid w:val="006F33DD"/>
    <w:rsid w:val="007B7F19"/>
    <w:rsid w:val="007E6D9A"/>
    <w:rsid w:val="008138CC"/>
    <w:rsid w:val="00826AD9"/>
    <w:rsid w:val="008B1E91"/>
    <w:rsid w:val="008F1410"/>
    <w:rsid w:val="00923073"/>
    <w:rsid w:val="009D2FD4"/>
    <w:rsid w:val="009D4E31"/>
    <w:rsid w:val="00A7078C"/>
    <w:rsid w:val="00A947EC"/>
    <w:rsid w:val="00B16144"/>
    <w:rsid w:val="00B37F44"/>
    <w:rsid w:val="00B75CD5"/>
    <w:rsid w:val="00BC4CAC"/>
    <w:rsid w:val="00C00BBD"/>
    <w:rsid w:val="00CA51DC"/>
    <w:rsid w:val="00D840AA"/>
    <w:rsid w:val="00D85C65"/>
    <w:rsid w:val="00DC34FB"/>
    <w:rsid w:val="00E228B6"/>
    <w:rsid w:val="00E453D5"/>
    <w:rsid w:val="00E80F6D"/>
    <w:rsid w:val="00F16904"/>
    <w:rsid w:val="00F97C46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E16"/>
  <w15:chartTrackingRefBased/>
  <w15:docId w15:val="{645EA322-7CD3-4632-A2A0-A1EE74E2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12</cp:revision>
  <cp:lastPrinted>2024-12-02T12:11:00Z</cp:lastPrinted>
  <dcterms:created xsi:type="dcterms:W3CDTF">2024-11-29T14:08:00Z</dcterms:created>
  <dcterms:modified xsi:type="dcterms:W3CDTF">2024-12-02T12:13:00Z</dcterms:modified>
</cp:coreProperties>
</file>