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D4176B" w:rsidRPr="00B43C60" w14:paraId="3A6A6379" w14:textId="77777777" w:rsidTr="00351B6D">
        <w:tc>
          <w:tcPr>
            <w:tcW w:w="9180" w:type="dxa"/>
          </w:tcPr>
          <w:p w14:paraId="7F5D53F2" w14:textId="77777777" w:rsidR="00D4176B" w:rsidRPr="00B43C60" w:rsidRDefault="00D4176B" w:rsidP="00351B6D">
            <w:pPr>
              <w:jc w:val="center"/>
            </w:pPr>
            <w:r w:rsidRPr="00B43C60">
              <w:rPr>
                <w:b/>
                <w:bCs/>
              </w:rPr>
              <w:t>R.T.M. Nagpur University, Nagpur</w:t>
            </w:r>
          </w:p>
        </w:tc>
      </w:tr>
      <w:tr w:rsidR="00D4176B" w:rsidRPr="00B43C60" w14:paraId="55CE7C73" w14:textId="77777777" w:rsidTr="00351B6D">
        <w:tc>
          <w:tcPr>
            <w:tcW w:w="9180" w:type="dxa"/>
          </w:tcPr>
          <w:p w14:paraId="1E76FCD7" w14:textId="77777777" w:rsidR="00D4176B" w:rsidRPr="00B43C60" w:rsidRDefault="00D4176B" w:rsidP="00351B6D">
            <w:pPr>
              <w:pStyle w:val="BodyText"/>
              <w:jc w:val="center"/>
              <w:rPr>
                <w:sz w:val="22"/>
                <w:szCs w:val="22"/>
              </w:rPr>
            </w:pPr>
            <w:r w:rsidRPr="00B43C60">
              <w:rPr>
                <w:sz w:val="22"/>
                <w:szCs w:val="22"/>
              </w:rPr>
              <w:t>Four Year B.Tech. Course</w:t>
            </w:r>
          </w:p>
        </w:tc>
      </w:tr>
      <w:tr w:rsidR="00D4176B" w:rsidRPr="00B43C60" w14:paraId="444554C1" w14:textId="77777777" w:rsidTr="00351B6D">
        <w:tc>
          <w:tcPr>
            <w:tcW w:w="9180" w:type="dxa"/>
          </w:tcPr>
          <w:p w14:paraId="6D893864" w14:textId="77777777" w:rsidR="00D4176B" w:rsidRPr="00B43C60" w:rsidRDefault="00D4176B" w:rsidP="00351B6D">
            <w:pPr>
              <w:pStyle w:val="BodyText"/>
              <w:jc w:val="center"/>
              <w:rPr>
                <w:sz w:val="22"/>
                <w:szCs w:val="22"/>
              </w:rPr>
            </w:pPr>
            <w:r w:rsidRPr="00B43C60">
              <w:rPr>
                <w:sz w:val="22"/>
                <w:szCs w:val="22"/>
              </w:rPr>
              <w:t>(Revised curriculum as per AICTE Model Curriculum)</w:t>
            </w:r>
          </w:p>
        </w:tc>
      </w:tr>
      <w:tr w:rsidR="00D4176B" w:rsidRPr="00B43C60" w14:paraId="23FD5112" w14:textId="77777777" w:rsidTr="00351B6D">
        <w:tc>
          <w:tcPr>
            <w:tcW w:w="9180" w:type="dxa"/>
          </w:tcPr>
          <w:p w14:paraId="32D156D7" w14:textId="77777777" w:rsidR="00D4176B" w:rsidRPr="00B43C60" w:rsidRDefault="00D4176B" w:rsidP="00351B6D">
            <w:pPr>
              <w:pStyle w:val="BodyText"/>
              <w:jc w:val="center"/>
              <w:rPr>
                <w:b w:val="0"/>
                <w:bCs w:val="0"/>
                <w:sz w:val="22"/>
                <w:szCs w:val="22"/>
              </w:rPr>
            </w:pPr>
            <w:r w:rsidRPr="00B43C60">
              <w:rPr>
                <w:sz w:val="22"/>
                <w:szCs w:val="22"/>
              </w:rPr>
              <w:t>B.Tech. VII Semester (Computer Technology) Scheme</w:t>
            </w:r>
          </w:p>
        </w:tc>
      </w:tr>
    </w:tbl>
    <w:p w14:paraId="716C303D" w14:textId="77777777" w:rsidR="00D4176B" w:rsidRPr="00B43C60" w:rsidRDefault="00D4176B" w:rsidP="00D4176B">
      <w:pPr>
        <w:pStyle w:val="BodyText"/>
        <w:jc w:val="center"/>
        <w:rPr>
          <w:b w:val="0"/>
          <w:bCs w:val="0"/>
          <w:sz w:val="22"/>
          <w:szCs w:val="22"/>
        </w:rPr>
      </w:pPr>
    </w:p>
    <w:tbl>
      <w:tblPr>
        <w:tblW w:w="0" w:type="auto"/>
        <w:tblInd w:w="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6" w:type="dxa"/>
        </w:tblCellMar>
        <w:tblLook w:val="0000" w:firstRow="0" w:lastRow="0" w:firstColumn="0" w:lastColumn="0" w:noHBand="0" w:noVBand="0"/>
      </w:tblPr>
      <w:tblGrid>
        <w:gridCol w:w="4567"/>
        <w:gridCol w:w="4525"/>
      </w:tblGrid>
      <w:tr w:rsidR="00D4176B" w:rsidRPr="00B43C60" w14:paraId="77F98FE0" w14:textId="77777777" w:rsidTr="00351B6D">
        <w:tc>
          <w:tcPr>
            <w:tcW w:w="9092" w:type="dxa"/>
            <w:gridSpan w:val="2"/>
            <w:shd w:val="clear" w:color="auto" w:fill="FFFFFF"/>
            <w:vAlign w:val="center"/>
          </w:tcPr>
          <w:p w14:paraId="5E838E5E" w14:textId="77777777" w:rsidR="00D4176B" w:rsidRPr="00B43C60" w:rsidRDefault="00D4176B" w:rsidP="00351B6D">
            <w:pPr>
              <w:pStyle w:val="Heading2"/>
              <w:keepNext w:val="0"/>
              <w:spacing w:before="0"/>
              <w:ind w:left="0" w:firstLine="0"/>
              <w:jc w:val="center"/>
              <w:rPr>
                <w:rFonts w:ascii="Times New Roman" w:eastAsia="WenQuanYi Micro Hei" w:hAnsi="Times New Roman" w:hint="default"/>
                <w:color w:val="020202"/>
                <w:sz w:val="22"/>
                <w:szCs w:val="22"/>
              </w:rPr>
            </w:pPr>
            <w:r>
              <w:rPr>
                <w:rFonts w:ascii="Times New Roman" w:eastAsia="WenQuanYi Micro Hei" w:hAnsi="Times New Roman" w:hint="default"/>
                <w:color w:val="020202"/>
                <w:sz w:val="22"/>
                <w:szCs w:val="22"/>
              </w:rPr>
              <w:t>Cryptography and Network Security</w:t>
            </w:r>
          </w:p>
        </w:tc>
      </w:tr>
      <w:tr w:rsidR="00D4176B" w:rsidRPr="00B43C60" w14:paraId="1DA09C0D" w14:textId="77777777" w:rsidTr="00351B6D">
        <w:tc>
          <w:tcPr>
            <w:tcW w:w="456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117B83" w14:textId="77777777" w:rsidR="00D4176B" w:rsidRPr="00B43C60" w:rsidRDefault="00D4176B" w:rsidP="00CC7692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 xml:space="preserve">Total Credits: </w:t>
            </w:r>
            <w:r w:rsidR="00CC7692">
              <w:rPr>
                <w:rFonts w:ascii="Times New Roman" w:hAnsi="Times New Roman"/>
                <w:color w:val="020202"/>
              </w:rPr>
              <w:t>4</w:t>
            </w:r>
          </w:p>
        </w:tc>
        <w:tc>
          <w:tcPr>
            <w:tcW w:w="452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33D" w14:textId="77777777" w:rsidR="00D4176B" w:rsidRPr="00B43C60" w:rsidRDefault="00D4176B" w:rsidP="00351B6D">
            <w:pPr>
              <w:pStyle w:val="Heading2"/>
              <w:keepNext w:val="0"/>
              <w:spacing w:before="0"/>
              <w:ind w:left="0" w:firstLine="0"/>
              <w:jc w:val="left"/>
              <w:rPr>
                <w:rFonts w:ascii="Times New Roman" w:hAnsi="Times New Roman" w:hint="default"/>
                <w:sz w:val="22"/>
                <w:szCs w:val="22"/>
              </w:rPr>
            </w:pPr>
            <w:r w:rsidRPr="00B43C60">
              <w:rPr>
                <w:rFonts w:ascii="Times New Roman" w:eastAsia="WenQuanYi Micro Hei" w:hAnsi="Times New Roman" w:hint="default"/>
                <w:b w:val="0"/>
                <w:color w:val="020202"/>
                <w:sz w:val="22"/>
                <w:szCs w:val="22"/>
              </w:rPr>
              <w:t xml:space="preserve">Subject Code: </w:t>
            </w:r>
            <w:r w:rsidRPr="00B43C60"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BTCT</w:t>
            </w:r>
            <w:r w:rsidR="00CC7692"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70</w:t>
            </w:r>
            <w:r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1T</w:t>
            </w:r>
          </w:p>
        </w:tc>
      </w:tr>
      <w:tr w:rsidR="00D4176B" w:rsidRPr="00B43C60" w14:paraId="76720B90" w14:textId="77777777" w:rsidTr="00351B6D">
        <w:trPr>
          <w:trHeight w:val="1110"/>
        </w:trPr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8F5DBD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 xml:space="preserve">Teaching Scheme : </w:t>
            </w:r>
          </w:p>
          <w:p w14:paraId="580BEC48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Lectures: 3 Hours/Week</w:t>
            </w:r>
          </w:p>
          <w:p w14:paraId="5C747114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 xml:space="preserve">Tutorials: </w:t>
            </w:r>
            <w:r w:rsidR="00CC7692">
              <w:rPr>
                <w:rFonts w:ascii="Times New Roman" w:hAnsi="Times New Roman"/>
                <w:color w:val="020202"/>
              </w:rPr>
              <w:t>1</w:t>
            </w:r>
            <w:r w:rsidRPr="00B43C60">
              <w:rPr>
                <w:rFonts w:ascii="Times New Roman" w:hAnsi="Times New Roman"/>
                <w:color w:val="020202"/>
              </w:rPr>
              <w:t xml:space="preserve"> Hours/Week</w:t>
            </w:r>
          </w:p>
          <w:p w14:paraId="7A22EDD2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Practical: 2 Hours/Week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0A7E29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Examination Scheme :</w:t>
            </w:r>
          </w:p>
          <w:p w14:paraId="1296C1E4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Duration of University Exam: 03 Hrs.</w:t>
            </w:r>
          </w:p>
          <w:p w14:paraId="3C98F6E2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College Assessment : 30 Marks</w:t>
            </w:r>
          </w:p>
          <w:p w14:paraId="534418A3" w14:textId="77777777" w:rsidR="00D4176B" w:rsidRPr="00B43C60" w:rsidRDefault="00D4176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  <w:r w:rsidRPr="00B43C60">
              <w:rPr>
                <w:rFonts w:ascii="Times New Roman" w:hAnsi="Times New Roman"/>
                <w:color w:val="020202"/>
              </w:rPr>
              <w:t>University Assessment:70 Marks</w:t>
            </w:r>
          </w:p>
        </w:tc>
      </w:tr>
    </w:tbl>
    <w:p w14:paraId="1032982A" w14:textId="77777777" w:rsidR="00D4176B" w:rsidRDefault="00D4176B" w:rsidP="00D4176B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"/>
        <w:gridCol w:w="839"/>
        <w:gridCol w:w="139"/>
        <w:gridCol w:w="6852"/>
        <w:gridCol w:w="953"/>
      </w:tblGrid>
      <w:tr w:rsidR="00D4176B" w:rsidRPr="00B43C60" w14:paraId="3CFF589B" w14:textId="77777777" w:rsidTr="00CC7692">
        <w:trPr>
          <w:gridBefore w:val="1"/>
          <w:wBefore w:w="23" w:type="dxa"/>
        </w:trPr>
        <w:tc>
          <w:tcPr>
            <w:tcW w:w="8783" w:type="dxa"/>
            <w:gridSpan w:val="4"/>
          </w:tcPr>
          <w:p w14:paraId="000438B0" w14:textId="77777777" w:rsidR="00D4176B" w:rsidRPr="00B43C60" w:rsidRDefault="00D4176B" w:rsidP="00351B6D">
            <w:pPr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 w:rsidRPr="00B43C60">
              <w:rPr>
                <w:b/>
                <w:bCs/>
              </w:rPr>
              <w:t xml:space="preserve"> Objectives</w:t>
            </w:r>
            <w:r>
              <w:rPr>
                <w:b/>
                <w:bCs/>
              </w:rPr>
              <w:t xml:space="preserve"> : </w:t>
            </w:r>
          </w:p>
        </w:tc>
      </w:tr>
      <w:tr w:rsidR="00D4176B" w:rsidRPr="00B43C60" w14:paraId="0AFFE219" w14:textId="77777777" w:rsidTr="00CC7692">
        <w:trPr>
          <w:gridBefore w:val="1"/>
          <w:wBefore w:w="23" w:type="dxa"/>
        </w:trPr>
        <w:tc>
          <w:tcPr>
            <w:tcW w:w="8783" w:type="dxa"/>
            <w:gridSpan w:val="4"/>
          </w:tcPr>
          <w:p w14:paraId="2AF713A5" w14:textId="77777777" w:rsidR="00D4176B" w:rsidRPr="00D97525" w:rsidRDefault="00D4176B" w:rsidP="00351B6D">
            <w:pPr>
              <w:pStyle w:val="ListParagraph"/>
              <w:adjustRightInd w:val="0"/>
            </w:pPr>
          </w:p>
          <w:p w14:paraId="63B96067" w14:textId="77777777" w:rsidR="00D4176B" w:rsidRPr="00D97525" w:rsidRDefault="00D4176B" w:rsidP="00D97525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jc w:val="both"/>
            </w:pPr>
            <w:r w:rsidRPr="00D97525">
              <w:t xml:space="preserve">To develop the student’s ability to understand the concept of security goals in various applications and </w:t>
            </w:r>
            <w:r w:rsidRPr="00D97525">
              <w:rPr>
                <w:color w:val="040C28"/>
              </w:rPr>
              <w:t>learn classical encryption techniques</w:t>
            </w:r>
            <w:r w:rsidRPr="00D97525">
              <w:t>.</w:t>
            </w:r>
          </w:p>
          <w:p w14:paraId="59B449D9" w14:textId="77777777" w:rsidR="00D4176B" w:rsidRPr="00D97525" w:rsidRDefault="00D4176B" w:rsidP="00D97525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jc w:val="both"/>
            </w:pPr>
            <w:r w:rsidRPr="00D97525">
              <w:t>To apply fundamental knowledge on cryptographic mathematics used in various symmetric and asymmetric key cryptography.</w:t>
            </w:r>
          </w:p>
          <w:p w14:paraId="74820264" w14:textId="77777777" w:rsidR="00D4176B" w:rsidRPr="00D97525" w:rsidRDefault="00D4176B" w:rsidP="00D97525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jc w:val="both"/>
            </w:pPr>
            <w:r w:rsidRPr="00D97525">
              <w:t>To develop the student’s ability to analyze the cryptographic algorithms.</w:t>
            </w:r>
          </w:p>
          <w:p w14:paraId="3AA29A22" w14:textId="77777777" w:rsidR="00D4176B" w:rsidRPr="00D97525" w:rsidRDefault="00D4176B" w:rsidP="00D97525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jc w:val="both"/>
            </w:pPr>
            <w:r w:rsidRPr="00D97525">
              <w:t>To develop the student’s ability to analyze the cryptographic algorithms.</w:t>
            </w:r>
          </w:p>
        </w:tc>
      </w:tr>
      <w:tr w:rsidR="00D4176B" w:rsidRPr="00B43C60" w14:paraId="0A124F69" w14:textId="77777777" w:rsidTr="00CC7692">
        <w:trPr>
          <w:gridBefore w:val="1"/>
          <w:wBefore w:w="23" w:type="dxa"/>
        </w:trPr>
        <w:tc>
          <w:tcPr>
            <w:tcW w:w="8783" w:type="dxa"/>
            <w:gridSpan w:val="4"/>
          </w:tcPr>
          <w:p w14:paraId="15918119" w14:textId="77777777" w:rsidR="00D4176B" w:rsidRPr="00D97525" w:rsidRDefault="00D4176B" w:rsidP="00351B6D">
            <w:pPr>
              <w:adjustRightInd w:val="0"/>
              <w:jc w:val="both"/>
            </w:pPr>
          </w:p>
        </w:tc>
      </w:tr>
      <w:tr w:rsidR="00D4176B" w:rsidRPr="00B43C60" w14:paraId="16F4E111" w14:textId="77777777" w:rsidTr="00CC7692">
        <w:trPr>
          <w:gridBefore w:val="1"/>
          <w:wBefore w:w="23" w:type="dxa"/>
        </w:trPr>
        <w:tc>
          <w:tcPr>
            <w:tcW w:w="8783" w:type="dxa"/>
            <w:gridSpan w:val="4"/>
          </w:tcPr>
          <w:p w14:paraId="7B7D32E0" w14:textId="77777777" w:rsidR="00D4176B" w:rsidRPr="00D97525" w:rsidRDefault="00D4176B" w:rsidP="00351B6D">
            <w:pPr>
              <w:adjustRightInd w:val="0"/>
              <w:jc w:val="both"/>
              <w:rPr>
                <w:b/>
                <w:bCs/>
              </w:rPr>
            </w:pPr>
            <w:r w:rsidRPr="00D97525">
              <w:rPr>
                <w:b/>
                <w:bCs/>
              </w:rPr>
              <w:t>Course Outcomes:</w:t>
            </w:r>
          </w:p>
          <w:p w14:paraId="0D15C360" w14:textId="77777777" w:rsidR="00D4176B" w:rsidRPr="00D97525" w:rsidRDefault="00D4176B" w:rsidP="00351B6D">
            <w:pPr>
              <w:adjustRightInd w:val="0"/>
              <w:jc w:val="both"/>
            </w:pPr>
          </w:p>
        </w:tc>
      </w:tr>
      <w:tr w:rsidR="00D4176B" w:rsidRPr="00B43C60" w14:paraId="52416424" w14:textId="77777777" w:rsidTr="00CC7692">
        <w:trPr>
          <w:gridBefore w:val="1"/>
          <w:wBefore w:w="23" w:type="dxa"/>
        </w:trPr>
        <w:tc>
          <w:tcPr>
            <w:tcW w:w="8783" w:type="dxa"/>
            <w:gridSpan w:val="4"/>
          </w:tcPr>
          <w:p w14:paraId="4B6AFC94" w14:textId="77777777" w:rsidR="00D4176B" w:rsidRPr="00D97525" w:rsidRDefault="00D4176B" w:rsidP="007C458F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jc w:val="both"/>
            </w:pPr>
            <w:r w:rsidRPr="00D97525">
              <w:t>To understand basics of Cryptography and Network Security and classify the symmetric encryption techniques.</w:t>
            </w:r>
          </w:p>
          <w:p w14:paraId="62688478" w14:textId="77777777" w:rsidR="00D4176B" w:rsidRPr="00D97525" w:rsidRDefault="00D4176B" w:rsidP="007C458F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jc w:val="both"/>
            </w:pPr>
            <w:r w:rsidRPr="00D97525">
              <w:t xml:space="preserve">Understand, analyze and implement the symmetric key algorithm for secure transmission of data.    </w:t>
            </w:r>
          </w:p>
          <w:p w14:paraId="5EAECD1A" w14:textId="77777777" w:rsidR="00D4176B" w:rsidRPr="00D97525" w:rsidRDefault="007C458F" w:rsidP="007C458F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jc w:val="both"/>
            </w:pPr>
            <w:r w:rsidRPr="00D97525">
              <w:t xml:space="preserve">Acquire fundamental  </w:t>
            </w:r>
            <w:r w:rsidR="00D4176B" w:rsidRPr="00D97525">
              <w:t>knowledge about the background of mathematics of asymmetric key cryptography and understand and analyze  asymmetric key encryption algorithms and digital signatures.</w:t>
            </w:r>
          </w:p>
          <w:p w14:paraId="72FF52A8" w14:textId="77777777" w:rsidR="00D4176B" w:rsidRPr="00D97525" w:rsidRDefault="00D4176B" w:rsidP="007C458F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jc w:val="both"/>
            </w:pPr>
            <w:r w:rsidRPr="00D97525">
              <w:t>Analyze the concept of message integrity and the algorithms for checking the integrity of data.</w:t>
            </w:r>
          </w:p>
          <w:p w14:paraId="4812ECAB" w14:textId="77777777" w:rsidR="00D4176B" w:rsidRPr="00D97525" w:rsidRDefault="00D4176B" w:rsidP="007C458F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jc w:val="both"/>
            </w:pPr>
            <w:r w:rsidRPr="00D97525">
              <w:t>To understand various protocols for network security to protect against the threats in the networks.</w:t>
            </w:r>
          </w:p>
          <w:p w14:paraId="190E3CDB" w14:textId="77777777" w:rsidR="00D4176B" w:rsidRPr="00D97525" w:rsidRDefault="00D4176B" w:rsidP="007C458F">
            <w:pPr>
              <w:pStyle w:val="ListParagraph"/>
              <w:adjustRightInd w:val="0"/>
              <w:jc w:val="both"/>
            </w:pPr>
          </w:p>
        </w:tc>
      </w:tr>
      <w:tr w:rsidR="00D4176B" w:rsidRPr="00B43C60" w14:paraId="25696941" w14:textId="77777777" w:rsidTr="00CC7692">
        <w:tc>
          <w:tcPr>
            <w:tcW w:w="862" w:type="dxa"/>
            <w:gridSpan w:val="2"/>
          </w:tcPr>
          <w:p w14:paraId="31AB96F7" w14:textId="77777777" w:rsidR="00D4176B" w:rsidRPr="00E1439A" w:rsidRDefault="00D4176B" w:rsidP="00351B6D">
            <w:pPr>
              <w:pStyle w:val="NormalWeb11"/>
              <w:spacing w:before="0" w:line="276" w:lineRule="auto"/>
              <w:rPr>
                <w:rFonts w:ascii="Times New Roman" w:hAnsi="Times New Roman"/>
                <w:b/>
              </w:rPr>
            </w:pPr>
          </w:p>
          <w:p w14:paraId="1ECB4C10" w14:textId="77777777" w:rsidR="00D4176B" w:rsidRPr="00E1439A" w:rsidRDefault="00D4176B" w:rsidP="00351B6D">
            <w:pPr>
              <w:pStyle w:val="NormalWeb11"/>
              <w:spacing w:before="0" w:line="276" w:lineRule="auto"/>
              <w:rPr>
                <w:rFonts w:ascii="Times New Roman" w:hAnsi="Times New Roman"/>
                <w:b/>
              </w:rPr>
            </w:pPr>
            <w:r w:rsidRPr="00E1439A">
              <w:rPr>
                <w:rFonts w:ascii="Times New Roman" w:hAnsi="Times New Roman"/>
                <w:b/>
              </w:rPr>
              <w:t>Unit I</w:t>
            </w:r>
          </w:p>
        </w:tc>
        <w:tc>
          <w:tcPr>
            <w:tcW w:w="6991" w:type="dxa"/>
            <w:gridSpan w:val="2"/>
          </w:tcPr>
          <w:p w14:paraId="7831BC7A" w14:textId="77777777" w:rsidR="00D4176B" w:rsidRPr="00E1439A" w:rsidRDefault="00D4176B" w:rsidP="00351B6D">
            <w:pPr>
              <w:pStyle w:val="NormalWeb11"/>
              <w:spacing w:before="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53" w:type="dxa"/>
          </w:tcPr>
          <w:p w14:paraId="27189D24" w14:textId="77777777" w:rsidR="00CC7692" w:rsidRDefault="00CC7692" w:rsidP="00CC7692">
            <w:pPr>
              <w:pStyle w:val="NormalWeb11"/>
              <w:spacing w:before="0" w:line="276" w:lineRule="auto"/>
              <w:ind w:left="-288"/>
              <w:jc w:val="right"/>
              <w:rPr>
                <w:rFonts w:ascii="Times New Roman" w:hAnsi="Times New Roman"/>
                <w:b/>
              </w:rPr>
            </w:pPr>
          </w:p>
          <w:p w14:paraId="76513BA0" w14:textId="77777777" w:rsidR="00CC7692" w:rsidRPr="00E1439A" w:rsidRDefault="00CC7692" w:rsidP="00CC7692">
            <w:pPr>
              <w:pStyle w:val="NormalWeb11"/>
              <w:spacing w:before="0" w:line="276" w:lineRule="auto"/>
              <w:ind w:left="-28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(0</w:t>
            </w:r>
            <w:r w:rsidRPr="00E1439A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 xml:space="preserve"> Hrs)</w:t>
            </w:r>
          </w:p>
        </w:tc>
      </w:tr>
      <w:tr w:rsidR="00D4176B" w:rsidRPr="00B43C60" w14:paraId="53C699AD" w14:textId="77777777" w:rsidTr="00CC7692">
        <w:tc>
          <w:tcPr>
            <w:tcW w:w="8806" w:type="dxa"/>
            <w:gridSpan w:val="5"/>
          </w:tcPr>
          <w:p w14:paraId="57F7AD77" w14:textId="5C70F16B" w:rsidR="00D4176B" w:rsidRPr="00E1439A" w:rsidRDefault="00D4176B" w:rsidP="00351B6D">
            <w:pPr>
              <w:jc w:val="both"/>
              <w:rPr>
                <w:lang w:eastAsia="en-IN"/>
              </w:rPr>
            </w:pPr>
            <w:r w:rsidRPr="00E1439A">
              <w:t>Introduction : Attributes of security, OSI Security Architecture</w:t>
            </w:r>
            <w:r w:rsidRPr="00E1439A">
              <w:rPr>
                <w:b/>
              </w:rPr>
              <w:t xml:space="preserve">, </w:t>
            </w:r>
            <w:r w:rsidRPr="00E1439A">
              <w:rPr>
                <w:lang w:eastAsia="en-IN"/>
              </w:rPr>
              <w:t xml:space="preserve">Model for network security. </w:t>
            </w:r>
            <w:r w:rsidRPr="00E1439A">
              <w:t xml:space="preserve">Mathematics of cryptography: modular arithmetic, Euclidean and extended Euclidean algorithm. </w:t>
            </w:r>
            <w:r w:rsidRPr="00E1439A">
              <w:rPr>
                <w:lang w:eastAsia="en-IN"/>
              </w:rPr>
              <w:t xml:space="preserve">Classical encryption techniques: substitution techniques-Caesar </w:t>
            </w:r>
            <w:r w:rsidR="00C15E1B" w:rsidRPr="00E1439A">
              <w:rPr>
                <w:lang w:eastAsia="en-IN"/>
              </w:rPr>
              <w:t>cipher,</w:t>
            </w:r>
            <w:r w:rsidR="00C15E1B" w:rsidRPr="00E1439A">
              <w:t xml:space="preserve"> Vigenère’s</w:t>
            </w:r>
            <w:r w:rsidRPr="00E1439A">
              <w:t xml:space="preserve"> ciphers, Hill ciphers,</w:t>
            </w:r>
            <w:r w:rsidR="00CC7692">
              <w:t xml:space="preserve"> </w:t>
            </w:r>
            <w:r w:rsidRPr="00E1439A">
              <w:t>Playfair ciphers</w:t>
            </w:r>
            <w:r w:rsidRPr="00E1439A">
              <w:rPr>
                <w:lang w:eastAsia="en-IN"/>
              </w:rPr>
              <w:t xml:space="preserve"> and transposition techniques. </w:t>
            </w:r>
          </w:p>
        </w:tc>
      </w:tr>
      <w:tr w:rsidR="00D4176B" w:rsidRPr="00B43C60" w14:paraId="2E2B564D" w14:textId="77777777" w:rsidTr="00CC7692">
        <w:tc>
          <w:tcPr>
            <w:tcW w:w="862" w:type="dxa"/>
            <w:gridSpan w:val="2"/>
          </w:tcPr>
          <w:p w14:paraId="05026DD3" w14:textId="77777777" w:rsidR="00D4176B" w:rsidRPr="00E1439A" w:rsidRDefault="00D4176B" w:rsidP="00351B6D">
            <w:pPr>
              <w:spacing w:before="240"/>
              <w:contextualSpacing/>
              <w:jc w:val="both"/>
              <w:rPr>
                <w:b/>
              </w:rPr>
            </w:pPr>
          </w:p>
          <w:p w14:paraId="493BE150" w14:textId="77777777" w:rsidR="00D4176B" w:rsidRPr="00E1439A" w:rsidRDefault="00D4176B" w:rsidP="00351B6D">
            <w:pPr>
              <w:spacing w:before="240"/>
              <w:contextualSpacing/>
              <w:jc w:val="both"/>
              <w:rPr>
                <w:b/>
              </w:rPr>
            </w:pPr>
            <w:r w:rsidRPr="00E1439A">
              <w:rPr>
                <w:b/>
              </w:rPr>
              <w:t>Unit II</w:t>
            </w:r>
          </w:p>
        </w:tc>
        <w:tc>
          <w:tcPr>
            <w:tcW w:w="6991" w:type="dxa"/>
            <w:gridSpan w:val="2"/>
          </w:tcPr>
          <w:p w14:paraId="193F939B" w14:textId="77777777" w:rsidR="00D4176B" w:rsidRPr="00E1439A" w:rsidRDefault="00D4176B" w:rsidP="00351B6D">
            <w:pPr>
              <w:spacing w:before="240"/>
              <w:contextualSpacing/>
              <w:jc w:val="both"/>
              <w:rPr>
                <w:b/>
              </w:rPr>
            </w:pPr>
          </w:p>
        </w:tc>
        <w:tc>
          <w:tcPr>
            <w:tcW w:w="953" w:type="dxa"/>
          </w:tcPr>
          <w:p w14:paraId="370E571C" w14:textId="77777777" w:rsidR="00D4176B" w:rsidRPr="00E1439A" w:rsidRDefault="00D4176B" w:rsidP="00351B6D">
            <w:pPr>
              <w:spacing w:before="240"/>
              <w:contextualSpacing/>
              <w:jc w:val="both"/>
              <w:rPr>
                <w:b/>
              </w:rPr>
            </w:pPr>
          </w:p>
          <w:p w14:paraId="3C3090AF" w14:textId="77777777" w:rsidR="00D4176B" w:rsidRPr="00E1439A" w:rsidRDefault="005B2A04" w:rsidP="00CC7692">
            <w:pPr>
              <w:spacing w:before="240"/>
              <w:ind w:left="-108"/>
              <w:contextualSpacing/>
              <w:jc w:val="right"/>
              <w:rPr>
                <w:b/>
              </w:rPr>
            </w:pPr>
            <w:r w:rsidRPr="00E1439A">
              <w:rPr>
                <w:b/>
              </w:rPr>
              <w:t>(</w:t>
            </w:r>
            <w:r w:rsidR="00CC7692">
              <w:rPr>
                <w:b/>
              </w:rPr>
              <w:t>0</w:t>
            </w:r>
            <w:r w:rsidRPr="00E1439A">
              <w:rPr>
                <w:b/>
              </w:rPr>
              <w:t xml:space="preserve">7 </w:t>
            </w:r>
            <w:r w:rsidR="00D4176B" w:rsidRPr="00E1439A">
              <w:rPr>
                <w:b/>
              </w:rPr>
              <w:t>Hrs)</w:t>
            </w:r>
          </w:p>
        </w:tc>
      </w:tr>
      <w:tr w:rsidR="00D4176B" w:rsidRPr="00B43C60" w14:paraId="7A3E7A3B" w14:textId="77777777" w:rsidTr="00CC7692">
        <w:tc>
          <w:tcPr>
            <w:tcW w:w="8806" w:type="dxa"/>
            <w:gridSpan w:val="5"/>
            <w:vAlign w:val="center"/>
          </w:tcPr>
          <w:p w14:paraId="4F9AA1D0" w14:textId="77777777" w:rsidR="00D4176B" w:rsidRPr="00E1439A" w:rsidRDefault="00D4176B" w:rsidP="00351B6D">
            <w:pPr>
              <w:jc w:val="both"/>
            </w:pPr>
            <w:r w:rsidRPr="00E1439A">
              <w:t>Symmetric key cryptography: Block Cipher Principles, Data Encryption Standard (DES), Triple DES, Advanced Encryption Standard (AES), RC4, Key Distribution.</w:t>
            </w:r>
          </w:p>
        </w:tc>
      </w:tr>
      <w:tr w:rsidR="00D4176B" w:rsidRPr="00B43C60" w14:paraId="58325AB5" w14:textId="77777777" w:rsidTr="00CC7692">
        <w:tc>
          <w:tcPr>
            <w:tcW w:w="1001" w:type="dxa"/>
            <w:gridSpan w:val="3"/>
            <w:vAlign w:val="center"/>
          </w:tcPr>
          <w:p w14:paraId="49E42930" w14:textId="77777777" w:rsidR="00D4176B" w:rsidRPr="00E1439A" w:rsidRDefault="00D4176B" w:rsidP="00351B6D">
            <w:pPr>
              <w:jc w:val="both"/>
              <w:rPr>
                <w:b/>
              </w:rPr>
            </w:pPr>
          </w:p>
          <w:p w14:paraId="510CE4BD" w14:textId="77777777" w:rsidR="00D4176B" w:rsidRPr="00E1439A" w:rsidRDefault="00D4176B" w:rsidP="00351B6D">
            <w:pPr>
              <w:jc w:val="both"/>
              <w:rPr>
                <w:b/>
              </w:rPr>
            </w:pPr>
            <w:r w:rsidRPr="00E1439A">
              <w:rPr>
                <w:b/>
              </w:rPr>
              <w:t>Unit III</w:t>
            </w:r>
          </w:p>
        </w:tc>
        <w:tc>
          <w:tcPr>
            <w:tcW w:w="6852" w:type="dxa"/>
            <w:vAlign w:val="center"/>
          </w:tcPr>
          <w:p w14:paraId="76AFF961" w14:textId="77777777" w:rsidR="00D4176B" w:rsidRPr="00E1439A" w:rsidRDefault="00D4176B" w:rsidP="00351B6D">
            <w:pPr>
              <w:jc w:val="both"/>
              <w:rPr>
                <w:b/>
              </w:rPr>
            </w:pPr>
          </w:p>
        </w:tc>
        <w:tc>
          <w:tcPr>
            <w:tcW w:w="953" w:type="dxa"/>
            <w:vAlign w:val="center"/>
          </w:tcPr>
          <w:p w14:paraId="57FEEC75" w14:textId="77777777" w:rsidR="00D4176B" w:rsidRPr="00E1439A" w:rsidRDefault="00D4176B" w:rsidP="00351B6D">
            <w:pPr>
              <w:jc w:val="both"/>
              <w:rPr>
                <w:b/>
              </w:rPr>
            </w:pPr>
          </w:p>
          <w:p w14:paraId="69C225D5" w14:textId="77777777" w:rsidR="00D4176B" w:rsidRPr="00E1439A" w:rsidRDefault="005B2A04" w:rsidP="00CC7692">
            <w:pPr>
              <w:ind w:left="-108"/>
              <w:jc w:val="right"/>
              <w:rPr>
                <w:b/>
              </w:rPr>
            </w:pPr>
            <w:r w:rsidRPr="00E1439A">
              <w:rPr>
                <w:b/>
              </w:rPr>
              <w:t>(</w:t>
            </w:r>
            <w:r w:rsidR="00CC7692">
              <w:rPr>
                <w:b/>
              </w:rPr>
              <w:t>0</w:t>
            </w:r>
            <w:r w:rsidRPr="00E1439A">
              <w:rPr>
                <w:b/>
              </w:rPr>
              <w:t xml:space="preserve">7 </w:t>
            </w:r>
            <w:r w:rsidR="00D4176B" w:rsidRPr="00E1439A">
              <w:rPr>
                <w:b/>
              </w:rPr>
              <w:t>Hrs)</w:t>
            </w:r>
          </w:p>
        </w:tc>
      </w:tr>
      <w:tr w:rsidR="00D4176B" w:rsidRPr="00B43C60" w14:paraId="7B03E798" w14:textId="77777777" w:rsidTr="00CC7692">
        <w:tc>
          <w:tcPr>
            <w:tcW w:w="8806" w:type="dxa"/>
            <w:gridSpan w:val="5"/>
            <w:vAlign w:val="center"/>
          </w:tcPr>
          <w:p w14:paraId="1ECEB509" w14:textId="4250ED8E" w:rsidR="00D4176B" w:rsidRPr="00E1439A" w:rsidRDefault="00D4176B" w:rsidP="00351B6D">
            <w:pPr>
              <w:jc w:val="both"/>
            </w:pPr>
            <w:r w:rsidRPr="00E1439A">
              <w:t xml:space="preserve">Asymmetric key cryptography: Euler’s Totient Function, Fermat’s and Euler’s Theorem, Chinese Remainder Theorem, RSA, </w:t>
            </w:r>
            <w:r w:rsidR="00C15E1B" w:rsidRPr="00E1439A">
              <w:t>Diffie Hellman</w:t>
            </w:r>
            <w:r w:rsidRPr="00E1439A">
              <w:t xml:space="preserve"> Key Exchange, ECC, Entity authentication: Digital signature.</w:t>
            </w:r>
          </w:p>
        </w:tc>
      </w:tr>
      <w:tr w:rsidR="00D4176B" w:rsidRPr="00B43C60" w14:paraId="44301C8E" w14:textId="77777777" w:rsidTr="00CC7692">
        <w:tc>
          <w:tcPr>
            <w:tcW w:w="1001" w:type="dxa"/>
            <w:gridSpan w:val="3"/>
            <w:vAlign w:val="center"/>
          </w:tcPr>
          <w:p w14:paraId="5FD89D71" w14:textId="77777777" w:rsidR="00D4176B" w:rsidRPr="00E1439A" w:rsidRDefault="00D4176B" w:rsidP="00351B6D">
            <w:pPr>
              <w:adjustRightInd w:val="0"/>
              <w:jc w:val="both"/>
              <w:rPr>
                <w:b/>
              </w:rPr>
            </w:pPr>
          </w:p>
          <w:p w14:paraId="141CCF32" w14:textId="02AF3AC3" w:rsidR="00D4176B" w:rsidRPr="00E1439A" w:rsidRDefault="00D4176B" w:rsidP="00351B6D">
            <w:pPr>
              <w:adjustRightInd w:val="0"/>
              <w:jc w:val="both"/>
              <w:rPr>
                <w:b/>
              </w:rPr>
            </w:pPr>
            <w:r w:rsidRPr="00E1439A">
              <w:rPr>
                <w:b/>
              </w:rPr>
              <w:t>Unit</w:t>
            </w:r>
            <w:r w:rsidR="00C15E1B">
              <w:rPr>
                <w:b/>
              </w:rPr>
              <w:t xml:space="preserve"> </w:t>
            </w:r>
            <w:r w:rsidRPr="00E1439A">
              <w:rPr>
                <w:b/>
              </w:rPr>
              <w:t>IV</w:t>
            </w:r>
          </w:p>
        </w:tc>
        <w:tc>
          <w:tcPr>
            <w:tcW w:w="6852" w:type="dxa"/>
            <w:vAlign w:val="center"/>
          </w:tcPr>
          <w:p w14:paraId="30456E28" w14:textId="77777777" w:rsidR="00D4176B" w:rsidRPr="00E1439A" w:rsidRDefault="00D4176B" w:rsidP="00351B6D">
            <w:pPr>
              <w:adjustRightInd w:val="0"/>
              <w:jc w:val="both"/>
            </w:pPr>
          </w:p>
        </w:tc>
        <w:tc>
          <w:tcPr>
            <w:tcW w:w="953" w:type="dxa"/>
            <w:vAlign w:val="center"/>
          </w:tcPr>
          <w:p w14:paraId="729FC8D3" w14:textId="77777777" w:rsidR="00D4176B" w:rsidRPr="00E1439A" w:rsidRDefault="00D4176B" w:rsidP="00351B6D">
            <w:pPr>
              <w:adjustRightInd w:val="0"/>
              <w:jc w:val="both"/>
              <w:rPr>
                <w:b/>
              </w:rPr>
            </w:pPr>
          </w:p>
          <w:p w14:paraId="76E82DC0" w14:textId="77777777" w:rsidR="00D4176B" w:rsidRPr="00E1439A" w:rsidRDefault="00D4176B" w:rsidP="00CC7692">
            <w:pPr>
              <w:adjustRightInd w:val="0"/>
              <w:ind w:hanging="108"/>
              <w:jc w:val="right"/>
              <w:rPr>
                <w:b/>
              </w:rPr>
            </w:pPr>
            <w:r w:rsidRPr="00E1439A">
              <w:rPr>
                <w:b/>
              </w:rPr>
              <w:t>(</w:t>
            </w:r>
            <w:r w:rsidR="00CC7692">
              <w:rPr>
                <w:b/>
              </w:rPr>
              <w:t>0</w:t>
            </w:r>
            <w:r w:rsidRPr="00E1439A">
              <w:rPr>
                <w:b/>
              </w:rPr>
              <w:t>7 Hrs)</w:t>
            </w:r>
          </w:p>
        </w:tc>
      </w:tr>
      <w:tr w:rsidR="00D4176B" w:rsidRPr="00B43C60" w14:paraId="79B8A1D1" w14:textId="77777777" w:rsidTr="00CC7692">
        <w:tc>
          <w:tcPr>
            <w:tcW w:w="8806" w:type="dxa"/>
            <w:gridSpan w:val="5"/>
            <w:vAlign w:val="center"/>
          </w:tcPr>
          <w:p w14:paraId="04C44C88" w14:textId="6FC571FD" w:rsidR="00D4176B" w:rsidRPr="00E1439A" w:rsidRDefault="00D4176B" w:rsidP="00351B6D">
            <w:pPr>
              <w:jc w:val="both"/>
              <w:rPr>
                <w:b/>
              </w:rPr>
            </w:pPr>
            <w:r w:rsidRPr="00E1439A">
              <w:t xml:space="preserve">Message Integrity and authentication: Authentication Requirements and Functions, Hash Functions, MD5, Kerberos, Key Management, X.509 Digital Certificate </w:t>
            </w:r>
            <w:r w:rsidR="00C15E1B" w:rsidRPr="00E1439A">
              <w:t>format.</w:t>
            </w:r>
          </w:p>
        </w:tc>
      </w:tr>
      <w:tr w:rsidR="00D4176B" w:rsidRPr="00B43C60" w14:paraId="7F53E6A3" w14:textId="77777777" w:rsidTr="00CC7692">
        <w:tc>
          <w:tcPr>
            <w:tcW w:w="862" w:type="dxa"/>
            <w:gridSpan w:val="2"/>
            <w:vAlign w:val="center"/>
          </w:tcPr>
          <w:p w14:paraId="3B24D9C5" w14:textId="77777777" w:rsidR="00D4176B" w:rsidRPr="00E1439A" w:rsidRDefault="00D4176B" w:rsidP="00351B6D">
            <w:pPr>
              <w:adjustRightInd w:val="0"/>
              <w:jc w:val="both"/>
              <w:rPr>
                <w:b/>
              </w:rPr>
            </w:pPr>
          </w:p>
          <w:p w14:paraId="0FC32460" w14:textId="77777777" w:rsidR="00D4176B" w:rsidRPr="00E1439A" w:rsidRDefault="00D4176B" w:rsidP="00351B6D">
            <w:pPr>
              <w:adjustRightInd w:val="0"/>
              <w:jc w:val="both"/>
              <w:rPr>
                <w:b/>
              </w:rPr>
            </w:pPr>
            <w:r w:rsidRPr="00E1439A">
              <w:rPr>
                <w:b/>
              </w:rPr>
              <w:t>Unit V</w:t>
            </w:r>
          </w:p>
        </w:tc>
        <w:tc>
          <w:tcPr>
            <w:tcW w:w="6991" w:type="dxa"/>
            <w:gridSpan w:val="2"/>
            <w:vAlign w:val="center"/>
          </w:tcPr>
          <w:p w14:paraId="4C572721" w14:textId="77777777" w:rsidR="00D4176B" w:rsidRPr="00E1439A" w:rsidRDefault="00D4176B" w:rsidP="00CC7692">
            <w:pPr>
              <w:adjustRightInd w:val="0"/>
              <w:jc w:val="right"/>
              <w:rPr>
                <w:b/>
              </w:rPr>
            </w:pPr>
          </w:p>
        </w:tc>
        <w:tc>
          <w:tcPr>
            <w:tcW w:w="953" w:type="dxa"/>
            <w:vAlign w:val="center"/>
          </w:tcPr>
          <w:p w14:paraId="4684F5EE" w14:textId="77777777" w:rsidR="00D4176B" w:rsidRPr="00E1439A" w:rsidRDefault="00D4176B" w:rsidP="00CC7692">
            <w:pPr>
              <w:adjustRightInd w:val="0"/>
              <w:jc w:val="right"/>
              <w:rPr>
                <w:b/>
              </w:rPr>
            </w:pPr>
          </w:p>
          <w:p w14:paraId="75DB763D" w14:textId="77777777" w:rsidR="00D4176B" w:rsidRPr="00E1439A" w:rsidRDefault="005B2A04" w:rsidP="00CC7692">
            <w:pPr>
              <w:adjustRightInd w:val="0"/>
              <w:ind w:left="-108"/>
              <w:jc w:val="right"/>
              <w:rPr>
                <w:b/>
              </w:rPr>
            </w:pPr>
            <w:r w:rsidRPr="00E1439A">
              <w:rPr>
                <w:b/>
              </w:rPr>
              <w:t>(</w:t>
            </w:r>
            <w:r w:rsidR="00CC7692">
              <w:rPr>
                <w:b/>
              </w:rPr>
              <w:t>0</w:t>
            </w:r>
            <w:r w:rsidRPr="00E1439A">
              <w:rPr>
                <w:b/>
              </w:rPr>
              <w:t>7</w:t>
            </w:r>
            <w:r w:rsidR="00D4176B" w:rsidRPr="00E1439A">
              <w:rPr>
                <w:b/>
              </w:rPr>
              <w:t xml:space="preserve"> Hrs)</w:t>
            </w:r>
          </w:p>
        </w:tc>
      </w:tr>
      <w:tr w:rsidR="00D4176B" w:rsidRPr="00B43C60" w14:paraId="0729E54C" w14:textId="77777777" w:rsidTr="00CC7692">
        <w:tc>
          <w:tcPr>
            <w:tcW w:w="8806" w:type="dxa"/>
            <w:gridSpan w:val="5"/>
            <w:vAlign w:val="center"/>
          </w:tcPr>
          <w:p w14:paraId="50C3EB62" w14:textId="77777777" w:rsidR="00D4176B" w:rsidRPr="00E1439A" w:rsidRDefault="00D4176B" w:rsidP="00351B6D">
            <w:pPr>
              <w:jc w:val="both"/>
              <w:rPr>
                <w:color w:val="FF0000"/>
              </w:rPr>
            </w:pPr>
            <w:r w:rsidRPr="00E1439A">
              <w:t>Network Security: PGP, SSL, Firewalls, IDS, Software Vulnerability: Phishing, Buffer Overflow, SQL Injection, Electronic Payment Types</w:t>
            </w:r>
            <w:r w:rsidRPr="00E1439A">
              <w:rPr>
                <w:color w:val="FF0000"/>
              </w:rPr>
              <w:t xml:space="preserve">, </w:t>
            </w:r>
          </w:p>
        </w:tc>
      </w:tr>
      <w:tr w:rsidR="00D4176B" w:rsidRPr="00B43C60" w14:paraId="1E501467" w14:textId="77777777" w:rsidTr="00CC7692">
        <w:tc>
          <w:tcPr>
            <w:tcW w:w="8806" w:type="dxa"/>
            <w:gridSpan w:val="5"/>
            <w:vAlign w:val="center"/>
          </w:tcPr>
          <w:p w14:paraId="6D4E4E27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</w:p>
          <w:p w14:paraId="70191B30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  <w:r w:rsidRPr="00E1439A">
              <w:rPr>
                <w:b/>
                <w:bCs/>
              </w:rPr>
              <w:t>Text Books:</w:t>
            </w:r>
          </w:p>
          <w:p w14:paraId="0E34E55F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</w:p>
        </w:tc>
      </w:tr>
      <w:tr w:rsidR="00D4176B" w:rsidRPr="00B43C60" w14:paraId="69F5E67A" w14:textId="77777777" w:rsidTr="00CC7692">
        <w:tc>
          <w:tcPr>
            <w:tcW w:w="8806" w:type="dxa"/>
            <w:gridSpan w:val="5"/>
            <w:vAlign w:val="center"/>
          </w:tcPr>
          <w:p w14:paraId="012B7150" w14:textId="365279D2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200" w:line="276" w:lineRule="auto"/>
              <w:jc w:val="both"/>
            </w:pPr>
            <w:r w:rsidRPr="00E1439A">
              <w:t xml:space="preserve">William </w:t>
            </w:r>
            <w:r w:rsidR="00C15E1B" w:rsidRPr="00E1439A">
              <w:t>Stallings, “Cryptography</w:t>
            </w:r>
            <w:r w:rsidRPr="00E1439A">
              <w:t xml:space="preserve"> and Network Security: Principles and Standards”, Prentice Hall India, 7th Edition, 2017.</w:t>
            </w:r>
          </w:p>
          <w:p w14:paraId="7AA6BEE2" w14:textId="77777777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200" w:line="276" w:lineRule="auto"/>
              <w:jc w:val="both"/>
            </w:pPr>
            <w:r w:rsidRPr="00E1439A">
              <w:t>Bernard Menezes, “Network Security and Cryptography”, Cengage Learning, 2010.</w:t>
            </w:r>
          </w:p>
        </w:tc>
      </w:tr>
      <w:tr w:rsidR="00D4176B" w:rsidRPr="00B43C60" w14:paraId="4DCFB961" w14:textId="77777777" w:rsidTr="00CC7692">
        <w:tc>
          <w:tcPr>
            <w:tcW w:w="8806" w:type="dxa"/>
            <w:gridSpan w:val="5"/>
            <w:vAlign w:val="center"/>
          </w:tcPr>
          <w:p w14:paraId="1997BDCD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</w:p>
          <w:p w14:paraId="6D590F07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  <w:r w:rsidRPr="00E1439A">
              <w:rPr>
                <w:b/>
                <w:bCs/>
              </w:rPr>
              <w:t>References:</w:t>
            </w:r>
          </w:p>
          <w:p w14:paraId="0CA26A2B" w14:textId="77777777" w:rsidR="00D4176B" w:rsidRPr="00E1439A" w:rsidRDefault="00D4176B" w:rsidP="00351B6D">
            <w:pPr>
              <w:adjustRightInd w:val="0"/>
              <w:rPr>
                <w:b/>
                <w:bCs/>
              </w:rPr>
            </w:pPr>
          </w:p>
        </w:tc>
      </w:tr>
      <w:tr w:rsidR="00D4176B" w:rsidRPr="00B43C60" w14:paraId="48B59F20" w14:textId="77777777" w:rsidTr="00CC7692">
        <w:tc>
          <w:tcPr>
            <w:tcW w:w="8806" w:type="dxa"/>
            <w:gridSpan w:val="5"/>
            <w:vAlign w:val="center"/>
          </w:tcPr>
          <w:p w14:paraId="35079C33" w14:textId="77777777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</w:pPr>
            <w:r w:rsidRPr="00E1439A">
              <w:t>Nina Godbole, “Information System Security”, Wiley India Publication, 2008.</w:t>
            </w:r>
          </w:p>
          <w:p w14:paraId="000021D4" w14:textId="77777777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jc w:val="both"/>
            </w:pPr>
            <w:r w:rsidRPr="00E1439A">
              <w:t>Charlie Kaufman, Radia Perlman and Mike Speciner, "Network security, private communication in a public world", Second Edition, Prentice Hall, 2002.</w:t>
            </w:r>
          </w:p>
          <w:p w14:paraId="201E7891" w14:textId="77777777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jc w:val="both"/>
            </w:pPr>
            <w:r w:rsidRPr="00E1439A">
              <w:t>Christopher M. King, Curtis Patton and RSA press, "Security architecture, Design Deployment and Operations", McGraw Hill Publication, 2001.</w:t>
            </w:r>
          </w:p>
          <w:p w14:paraId="4C040F25" w14:textId="77777777" w:rsidR="00D4176B" w:rsidRPr="00E1439A" w:rsidRDefault="00D4176B" w:rsidP="00D4176B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jc w:val="both"/>
            </w:pPr>
            <w:r w:rsidRPr="00E1439A">
              <w:t>Robert Bragge, Mark Rhodes, Heithstraggberg "Network Security, The Complete Reference", Tata McGraw Hill Publication, 2004.</w:t>
            </w:r>
          </w:p>
          <w:p w14:paraId="52C5D61B" w14:textId="77777777" w:rsidR="00D4176B" w:rsidRDefault="00D4176B" w:rsidP="00D4176B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</w:pPr>
            <w:r w:rsidRPr="00E1439A">
              <w:t>Behrouz A. Forouzan, “Cryptography and Network Security”, McGraw-Hill publication, 2nd Edition, 2010</w:t>
            </w:r>
            <w:r w:rsidR="00E1439A">
              <w:t>.</w:t>
            </w:r>
          </w:p>
          <w:p w14:paraId="0AB3B795" w14:textId="66FBEECC" w:rsidR="00E1439A" w:rsidRDefault="00E1439A" w:rsidP="00E1439A">
            <w:pPr>
              <w:pStyle w:val="ListParagraph"/>
              <w:widowControl/>
              <w:adjustRightInd w:val="0"/>
            </w:pPr>
          </w:p>
          <w:p w14:paraId="46E9D291" w14:textId="77777777" w:rsidR="00D4176B" w:rsidRDefault="00D4176B" w:rsidP="006F6346">
            <w:pPr>
              <w:pStyle w:val="ListParagraph"/>
              <w:widowControl/>
              <w:adjustRightInd w:val="0"/>
            </w:pPr>
          </w:p>
          <w:p w14:paraId="2B968694" w14:textId="50862FEF" w:rsidR="006F6346" w:rsidRPr="00E1439A" w:rsidRDefault="006F6346" w:rsidP="006F6346">
            <w:pPr>
              <w:pStyle w:val="ListParagraph"/>
              <w:widowControl/>
              <w:adjustRightInd w:val="0"/>
            </w:pPr>
          </w:p>
        </w:tc>
      </w:tr>
    </w:tbl>
    <w:tbl>
      <w:tblPr>
        <w:tblW w:w="0" w:type="auto"/>
        <w:tblInd w:w="-21" w:type="dxa"/>
        <w:tblLayout w:type="fixed"/>
        <w:tblCellMar>
          <w:left w:w="96" w:type="dxa"/>
        </w:tblCellMar>
        <w:tblLook w:val="0000" w:firstRow="0" w:lastRow="0" w:firstColumn="0" w:lastColumn="0" w:noHBand="0" w:noVBand="0"/>
      </w:tblPr>
      <w:tblGrid>
        <w:gridCol w:w="4684"/>
        <w:gridCol w:w="4525"/>
      </w:tblGrid>
      <w:tr w:rsidR="0035755B" w:rsidRPr="0035755B" w14:paraId="5EB47B5F" w14:textId="77777777" w:rsidTr="0035755B">
        <w:trPr>
          <w:trHeight w:val="525"/>
        </w:trPr>
        <w:tc>
          <w:tcPr>
            <w:tcW w:w="9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A673C6" w14:textId="77777777" w:rsidR="0035755B" w:rsidRPr="0035755B" w:rsidRDefault="0035755B" w:rsidP="00351B6D">
            <w:pPr>
              <w:pStyle w:val="Heading1"/>
              <w:widowControl/>
              <w:ind w:left="85" w:firstLine="187"/>
              <w:jc w:val="center"/>
              <w:rPr>
                <w:b w:val="0"/>
                <w:color w:val="020202"/>
                <w:sz w:val="22"/>
                <w:szCs w:val="22"/>
              </w:rPr>
            </w:pPr>
            <w:r w:rsidRPr="0035755B">
              <w:rPr>
                <w:rFonts w:ascii="Times New Roman" w:eastAsia="WenQuanYi Micro Hei" w:hAnsi="Times New Roman"/>
                <w:color w:val="020202"/>
                <w:sz w:val="22"/>
                <w:szCs w:val="22"/>
              </w:rPr>
              <w:t>Cryptography and Network Security</w:t>
            </w:r>
            <w:r w:rsidRPr="0035755B">
              <w:rPr>
                <w:rFonts w:ascii="Times New Roman" w:hAnsi="Times New Roman" w:cs="Times New Roman"/>
                <w:color w:val="020202"/>
                <w:sz w:val="22"/>
                <w:szCs w:val="22"/>
              </w:rPr>
              <w:t>(PR)</w:t>
            </w:r>
          </w:p>
        </w:tc>
      </w:tr>
      <w:tr w:rsidR="0035755B" w:rsidRPr="0035755B" w14:paraId="7FBCEB75" w14:textId="77777777" w:rsidTr="00351B6D"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EDE2DF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Total Credits: 1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256C69" w14:textId="77777777" w:rsidR="0035755B" w:rsidRPr="0035755B" w:rsidRDefault="0035755B" w:rsidP="00351B6D">
            <w:pPr>
              <w:pStyle w:val="Heading2"/>
              <w:keepNext w:val="0"/>
              <w:spacing w:before="0"/>
              <w:ind w:left="0" w:firstLine="0"/>
              <w:jc w:val="left"/>
              <w:rPr>
                <w:rFonts w:hint="default"/>
                <w:sz w:val="22"/>
                <w:szCs w:val="22"/>
              </w:rPr>
            </w:pPr>
            <w:r w:rsidRPr="0035755B">
              <w:rPr>
                <w:rFonts w:ascii="Times New Roman" w:eastAsia="WenQuanYi Micro Hei" w:hAnsi="Times New Roman" w:hint="default"/>
                <w:b w:val="0"/>
                <w:color w:val="020202"/>
                <w:sz w:val="22"/>
                <w:szCs w:val="22"/>
              </w:rPr>
              <w:t xml:space="preserve">Subject Code: </w:t>
            </w:r>
            <w:r w:rsidRPr="00B43C60"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BTCT</w:t>
            </w:r>
            <w:r w:rsidR="00881B2C"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70</w:t>
            </w:r>
            <w:r>
              <w:rPr>
                <w:rFonts w:ascii="Times New Roman" w:eastAsia="Monospace" w:hAnsi="Times New Roman" w:hint="default"/>
                <w:b w:val="0"/>
                <w:color w:val="020202"/>
                <w:sz w:val="22"/>
                <w:szCs w:val="22"/>
              </w:rPr>
              <w:t>1</w:t>
            </w:r>
            <w:r w:rsidRPr="0035755B">
              <w:rPr>
                <w:rFonts w:ascii="Times New Roman" w:eastAsia="Monospace" w:hAnsi="Times New Roman" w:cs="Monospace"/>
                <w:b w:val="0"/>
                <w:color w:val="020202"/>
                <w:sz w:val="22"/>
                <w:szCs w:val="22"/>
              </w:rPr>
              <w:t>P</w:t>
            </w:r>
          </w:p>
        </w:tc>
      </w:tr>
      <w:tr w:rsidR="0035755B" w:rsidRPr="0035755B" w14:paraId="6B8074CF" w14:textId="77777777" w:rsidTr="00351B6D">
        <w:trPr>
          <w:trHeight w:val="885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DA1D640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 xml:space="preserve">Teaching Scheme : </w:t>
            </w:r>
          </w:p>
          <w:p w14:paraId="14A51AB6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Lectures: 0 Hours/Week</w:t>
            </w:r>
          </w:p>
          <w:p w14:paraId="1CFE7A35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Tutorials: 0 Hours/Week</w:t>
            </w:r>
          </w:p>
          <w:p w14:paraId="69A2FEAB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Practical: 2 Hours/Week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10E7E6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Examination Scheme :</w:t>
            </w:r>
          </w:p>
          <w:p w14:paraId="7C9D2D1B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 xml:space="preserve">Duration of University Exam: </w:t>
            </w:r>
          </w:p>
          <w:p w14:paraId="34D85ABF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College Assessment : 25 Marks</w:t>
            </w:r>
          </w:p>
          <w:p w14:paraId="6B1E27A0" w14:textId="77777777" w:rsidR="0035755B" w:rsidRPr="0035755B" w:rsidRDefault="0035755B" w:rsidP="00351B6D">
            <w:pPr>
              <w:pStyle w:val="NormalWeb11"/>
              <w:spacing w:before="0"/>
            </w:pPr>
            <w:r w:rsidRPr="0035755B">
              <w:rPr>
                <w:rFonts w:ascii="Times New Roman" w:hAnsi="Times New Roman"/>
                <w:color w:val="020202"/>
              </w:rPr>
              <w:t>University Assessment: 25 Marks</w:t>
            </w:r>
          </w:p>
          <w:p w14:paraId="7EE327F2" w14:textId="77777777" w:rsidR="0035755B" w:rsidRPr="0035755B" w:rsidRDefault="0035755B" w:rsidP="00351B6D">
            <w:pPr>
              <w:pStyle w:val="NormalWeb11"/>
              <w:spacing w:before="0"/>
              <w:rPr>
                <w:rFonts w:ascii="Times New Roman" w:hAnsi="Times New Roman"/>
              </w:rPr>
            </w:pPr>
          </w:p>
        </w:tc>
      </w:tr>
    </w:tbl>
    <w:p w14:paraId="3A0E19D1" w14:textId="77777777" w:rsidR="0035755B" w:rsidRDefault="0035755B" w:rsidP="0035755B">
      <w:pPr>
        <w:pStyle w:val="NormalWeb11"/>
        <w:ind w:firstLine="300"/>
      </w:pPr>
      <w:r w:rsidRPr="0035755B">
        <w:rPr>
          <w:rFonts w:ascii="Times New Roman" w:hAnsi="Times New Roman"/>
        </w:rPr>
        <w:t>Minimum ten experiments should be conducted based on the Theory Syllabus</w:t>
      </w:r>
      <w:r>
        <w:rPr>
          <w:rFonts w:ascii="Times New Roman" w:hAnsi="Times New Roman"/>
        </w:rPr>
        <w:t>.</w:t>
      </w:r>
    </w:p>
    <w:p w14:paraId="4A014110" w14:textId="77777777" w:rsidR="00D4176B" w:rsidRDefault="00D4176B" w:rsidP="00D4176B">
      <w:pPr>
        <w:jc w:val="center"/>
        <w:rPr>
          <w:b/>
          <w:sz w:val="24"/>
          <w:szCs w:val="24"/>
        </w:rPr>
      </w:pPr>
    </w:p>
    <w:p w14:paraId="2D29F05C" w14:textId="77777777" w:rsidR="00D4176B" w:rsidRDefault="00D4176B" w:rsidP="00D4176B">
      <w:pPr>
        <w:jc w:val="center"/>
        <w:rPr>
          <w:b/>
          <w:sz w:val="24"/>
          <w:szCs w:val="24"/>
        </w:rPr>
      </w:pPr>
    </w:p>
    <w:p w14:paraId="3CF6C254" w14:textId="77777777" w:rsidR="00E1439A" w:rsidRDefault="00E1439A" w:rsidP="00D4176B">
      <w:pPr>
        <w:jc w:val="center"/>
        <w:rPr>
          <w:b/>
          <w:sz w:val="24"/>
          <w:szCs w:val="24"/>
        </w:rPr>
      </w:pPr>
    </w:p>
    <w:p w14:paraId="6189E03D" w14:textId="77777777" w:rsidR="00E1439A" w:rsidRDefault="00E1439A" w:rsidP="00D4176B">
      <w:pPr>
        <w:jc w:val="center"/>
        <w:rPr>
          <w:b/>
          <w:sz w:val="24"/>
          <w:szCs w:val="24"/>
        </w:rPr>
      </w:pPr>
    </w:p>
    <w:p w14:paraId="016C6832" w14:textId="77777777" w:rsidR="00D4176B" w:rsidRDefault="00D4176B" w:rsidP="00D4176B">
      <w:pPr>
        <w:jc w:val="center"/>
        <w:rPr>
          <w:b/>
          <w:sz w:val="24"/>
          <w:szCs w:val="24"/>
        </w:rPr>
      </w:pPr>
    </w:p>
    <w:p w14:paraId="36E5E616" w14:textId="77777777" w:rsidR="00F20DEC" w:rsidRDefault="00F20DEC" w:rsidP="00D4176B">
      <w:pPr>
        <w:jc w:val="center"/>
        <w:rPr>
          <w:b/>
          <w:sz w:val="24"/>
          <w:szCs w:val="24"/>
        </w:rPr>
      </w:pPr>
    </w:p>
    <w:p w14:paraId="2CB89C02" w14:textId="0E41A523" w:rsidR="00F20DEC" w:rsidRDefault="00F20DEC" w:rsidP="00D4176B">
      <w:pPr>
        <w:jc w:val="center"/>
        <w:rPr>
          <w:b/>
          <w:sz w:val="24"/>
          <w:szCs w:val="24"/>
        </w:rPr>
      </w:pPr>
    </w:p>
    <w:sectPr w:rsidR="00F20DEC" w:rsidSect="00567D84">
      <w:pgSz w:w="12240" w:h="15840"/>
      <w:pgMar w:top="1276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E470" w14:textId="77777777" w:rsidR="00BF7988" w:rsidRDefault="00BF7988">
      <w:r>
        <w:separator/>
      </w:r>
    </w:p>
  </w:endnote>
  <w:endnote w:type="continuationSeparator" w:id="0">
    <w:p w14:paraId="42C2038C" w14:textId="77777777" w:rsidR="00BF7988" w:rsidRDefault="00BF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Arial Unicode MS"/>
    <w:charset w:val="86"/>
    <w:family w:val="auto"/>
    <w:pitch w:val="default"/>
    <w:sig w:usb0="00000000" w:usb1="6BDFFCFB" w:usb2="00800036" w:usb3="00000000" w:csb0="603E019F" w:csb1="DFD7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EA91" w14:textId="77777777" w:rsidR="00BF7988" w:rsidRDefault="00BF7988">
      <w:r>
        <w:separator/>
      </w:r>
    </w:p>
  </w:footnote>
  <w:footnote w:type="continuationSeparator" w:id="0">
    <w:p w14:paraId="423CB0F9" w14:textId="77777777" w:rsidR="00BF7988" w:rsidRDefault="00BF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917"/>
    <w:multiLevelType w:val="multilevel"/>
    <w:tmpl w:val="00EA3917"/>
    <w:lvl w:ilvl="0">
      <w:start w:val="1"/>
      <w:numFmt w:val="decimal"/>
      <w:lvlText w:val="%1."/>
      <w:lvlJc w:val="left"/>
      <w:pPr>
        <w:ind w:left="633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073" w:hanging="180"/>
      </w:pPr>
    </w:lvl>
    <w:lvl w:ilvl="3">
      <w:start w:val="1"/>
      <w:numFmt w:val="decimal"/>
      <w:lvlText w:val="%4."/>
      <w:lvlJc w:val="left"/>
      <w:pPr>
        <w:ind w:left="2793" w:hanging="360"/>
      </w:pPr>
    </w:lvl>
    <w:lvl w:ilvl="4">
      <w:start w:val="1"/>
      <w:numFmt w:val="lowerLetter"/>
      <w:lvlText w:val="%5."/>
      <w:lvlJc w:val="left"/>
      <w:pPr>
        <w:ind w:left="3513" w:hanging="360"/>
      </w:pPr>
    </w:lvl>
    <w:lvl w:ilvl="5">
      <w:start w:val="1"/>
      <w:numFmt w:val="lowerRoman"/>
      <w:lvlText w:val="%6."/>
      <w:lvlJc w:val="right"/>
      <w:pPr>
        <w:ind w:left="4233" w:hanging="180"/>
      </w:pPr>
    </w:lvl>
    <w:lvl w:ilvl="6">
      <w:start w:val="1"/>
      <w:numFmt w:val="decimal"/>
      <w:lvlText w:val="%7."/>
      <w:lvlJc w:val="left"/>
      <w:pPr>
        <w:ind w:left="4953" w:hanging="360"/>
      </w:pPr>
    </w:lvl>
    <w:lvl w:ilvl="7">
      <w:start w:val="1"/>
      <w:numFmt w:val="lowerLetter"/>
      <w:lvlText w:val="%8."/>
      <w:lvlJc w:val="left"/>
      <w:pPr>
        <w:ind w:left="5673" w:hanging="360"/>
      </w:pPr>
    </w:lvl>
    <w:lvl w:ilvl="8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04BF3905"/>
    <w:multiLevelType w:val="hybridMultilevel"/>
    <w:tmpl w:val="9780B380"/>
    <w:lvl w:ilvl="0" w:tplc="E000E1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4363"/>
    <w:multiLevelType w:val="hybridMultilevel"/>
    <w:tmpl w:val="FF80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71CE"/>
    <w:multiLevelType w:val="hybridMultilevel"/>
    <w:tmpl w:val="7C6A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25EA"/>
    <w:multiLevelType w:val="hybridMultilevel"/>
    <w:tmpl w:val="78BEA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C14B2"/>
    <w:multiLevelType w:val="hybridMultilevel"/>
    <w:tmpl w:val="295AE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B32AF"/>
    <w:multiLevelType w:val="hybridMultilevel"/>
    <w:tmpl w:val="50A4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111BA"/>
    <w:multiLevelType w:val="hybridMultilevel"/>
    <w:tmpl w:val="985A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D2128"/>
    <w:multiLevelType w:val="hybridMultilevel"/>
    <w:tmpl w:val="98989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26F85"/>
    <w:multiLevelType w:val="multilevel"/>
    <w:tmpl w:val="27B84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A0F15"/>
    <w:multiLevelType w:val="hybridMultilevel"/>
    <w:tmpl w:val="9C0C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5CA"/>
    <w:multiLevelType w:val="multilevel"/>
    <w:tmpl w:val="225B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276E"/>
    <w:multiLevelType w:val="multilevel"/>
    <w:tmpl w:val="23AC2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057F"/>
    <w:multiLevelType w:val="multilevel"/>
    <w:tmpl w:val="254805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54D7"/>
    <w:multiLevelType w:val="hybridMultilevel"/>
    <w:tmpl w:val="24A8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F09A9"/>
    <w:multiLevelType w:val="hybridMultilevel"/>
    <w:tmpl w:val="B884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517B2"/>
    <w:multiLevelType w:val="hybridMultilevel"/>
    <w:tmpl w:val="6ECE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4088"/>
    <w:multiLevelType w:val="hybridMultilevel"/>
    <w:tmpl w:val="C7FC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149FE"/>
    <w:multiLevelType w:val="hybridMultilevel"/>
    <w:tmpl w:val="A6D0FDF0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60F19"/>
    <w:multiLevelType w:val="hybridMultilevel"/>
    <w:tmpl w:val="C02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66FEB"/>
    <w:multiLevelType w:val="multilevel"/>
    <w:tmpl w:val="9F0C1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65CC"/>
    <w:multiLevelType w:val="hybridMultilevel"/>
    <w:tmpl w:val="33AA5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A3C20"/>
    <w:multiLevelType w:val="hybridMultilevel"/>
    <w:tmpl w:val="C480D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B2098"/>
    <w:multiLevelType w:val="hybridMultilevel"/>
    <w:tmpl w:val="1826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8432D"/>
    <w:multiLevelType w:val="hybridMultilevel"/>
    <w:tmpl w:val="C320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C707F"/>
    <w:multiLevelType w:val="multilevel"/>
    <w:tmpl w:val="443C7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50838"/>
    <w:multiLevelType w:val="hybridMultilevel"/>
    <w:tmpl w:val="804C674E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52909"/>
    <w:multiLevelType w:val="hybridMultilevel"/>
    <w:tmpl w:val="CB82B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549FE"/>
    <w:multiLevelType w:val="hybridMultilevel"/>
    <w:tmpl w:val="95A8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A00F3"/>
    <w:multiLevelType w:val="hybridMultilevel"/>
    <w:tmpl w:val="1A7E9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7703D"/>
    <w:multiLevelType w:val="hybridMultilevel"/>
    <w:tmpl w:val="8B4C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37016"/>
    <w:multiLevelType w:val="hybridMultilevel"/>
    <w:tmpl w:val="A38E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7638"/>
    <w:multiLevelType w:val="hybridMultilevel"/>
    <w:tmpl w:val="6E983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37850"/>
    <w:multiLevelType w:val="hybridMultilevel"/>
    <w:tmpl w:val="F42CF86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4" w15:restartNumberingAfterBreak="0">
    <w:nsid w:val="5E1C2C5C"/>
    <w:multiLevelType w:val="hybridMultilevel"/>
    <w:tmpl w:val="24982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77EAF"/>
    <w:multiLevelType w:val="hybridMultilevel"/>
    <w:tmpl w:val="CC5E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09DB"/>
    <w:multiLevelType w:val="hybridMultilevel"/>
    <w:tmpl w:val="7D64F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057140"/>
    <w:multiLevelType w:val="hybridMultilevel"/>
    <w:tmpl w:val="EEC6C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E75C5"/>
    <w:multiLevelType w:val="hybridMultilevel"/>
    <w:tmpl w:val="4F049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22136"/>
    <w:multiLevelType w:val="hybridMultilevel"/>
    <w:tmpl w:val="B1AE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E0050"/>
    <w:multiLevelType w:val="hybridMultilevel"/>
    <w:tmpl w:val="69D6B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9BA8B"/>
    <w:multiLevelType w:val="multilevel"/>
    <w:tmpl w:val="6C99BA8B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D983BE3"/>
    <w:multiLevelType w:val="hybridMultilevel"/>
    <w:tmpl w:val="5B02F114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3" w15:restartNumberingAfterBreak="0">
    <w:nsid w:val="6F875012"/>
    <w:multiLevelType w:val="hybridMultilevel"/>
    <w:tmpl w:val="F912F188"/>
    <w:lvl w:ilvl="0" w:tplc="9FBED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5EFE"/>
    <w:multiLevelType w:val="hybridMultilevel"/>
    <w:tmpl w:val="E99A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A0135"/>
    <w:multiLevelType w:val="hybridMultilevel"/>
    <w:tmpl w:val="1794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C64A9"/>
    <w:multiLevelType w:val="multilevel"/>
    <w:tmpl w:val="722C64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0573E"/>
    <w:multiLevelType w:val="hybridMultilevel"/>
    <w:tmpl w:val="529ED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5110C4"/>
    <w:multiLevelType w:val="hybridMultilevel"/>
    <w:tmpl w:val="E138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02E18"/>
    <w:multiLevelType w:val="hybridMultilevel"/>
    <w:tmpl w:val="0E7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6"/>
  </w:num>
  <w:num w:numId="4">
    <w:abstractNumId w:val="25"/>
  </w:num>
  <w:num w:numId="5">
    <w:abstractNumId w:val="12"/>
  </w:num>
  <w:num w:numId="6">
    <w:abstractNumId w:val="29"/>
  </w:num>
  <w:num w:numId="7">
    <w:abstractNumId w:val="37"/>
  </w:num>
  <w:num w:numId="8">
    <w:abstractNumId w:val="4"/>
  </w:num>
  <w:num w:numId="9">
    <w:abstractNumId w:val="5"/>
  </w:num>
  <w:num w:numId="10">
    <w:abstractNumId w:val="24"/>
  </w:num>
  <w:num w:numId="11">
    <w:abstractNumId w:val="1"/>
  </w:num>
  <w:num w:numId="12">
    <w:abstractNumId w:val="30"/>
  </w:num>
  <w:num w:numId="13">
    <w:abstractNumId w:val="8"/>
  </w:num>
  <w:num w:numId="14">
    <w:abstractNumId w:val="26"/>
  </w:num>
  <w:num w:numId="15">
    <w:abstractNumId w:val="18"/>
  </w:num>
  <w:num w:numId="16">
    <w:abstractNumId w:val="41"/>
  </w:num>
  <w:num w:numId="17">
    <w:abstractNumId w:val="17"/>
  </w:num>
  <w:num w:numId="18">
    <w:abstractNumId w:val="3"/>
  </w:num>
  <w:num w:numId="19">
    <w:abstractNumId w:val="0"/>
  </w:num>
  <w:num w:numId="20">
    <w:abstractNumId w:val="14"/>
  </w:num>
  <w:num w:numId="21">
    <w:abstractNumId w:val="39"/>
  </w:num>
  <w:num w:numId="22">
    <w:abstractNumId w:val="47"/>
  </w:num>
  <w:num w:numId="23">
    <w:abstractNumId w:val="42"/>
  </w:num>
  <w:num w:numId="24">
    <w:abstractNumId w:val="35"/>
  </w:num>
  <w:num w:numId="25">
    <w:abstractNumId w:val="34"/>
  </w:num>
  <w:num w:numId="26">
    <w:abstractNumId w:val="20"/>
  </w:num>
  <w:num w:numId="27">
    <w:abstractNumId w:val="40"/>
  </w:num>
  <w:num w:numId="28">
    <w:abstractNumId w:val="7"/>
  </w:num>
  <w:num w:numId="29">
    <w:abstractNumId w:val="33"/>
  </w:num>
  <w:num w:numId="30">
    <w:abstractNumId w:val="19"/>
  </w:num>
  <w:num w:numId="31">
    <w:abstractNumId w:val="9"/>
  </w:num>
  <w:num w:numId="32">
    <w:abstractNumId w:val="23"/>
  </w:num>
  <w:num w:numId="33">
    <w:abstractNumId w:val="16"/>
  </w:num>
  <w:num w:numId="34">
    <w:abstractNumId w:val="2"/>
  </w:num>
  <w:num w:numId="35">
    <w:abstractNumId w:val="48"/>
  </w:num>
  <w:num w:numId="36">
    <w:abstractNumId w:val="49"/>
  </w:num>
  <w:num w:numId="37">
    <w:abstractNumId w:val="15"/>
  </w:num>
  <w:num w:numId="38">
    <w:abstractNumId w:val="28"/>
  </w:num>
  <w:num w:numId="39">
    <w:abstractNumId w:val="21"/>
  </w:num>
  <w:num w:numId="40">
    <w:abstractNumId w:val="27"/>
  </w:num>
  <w:num w:numId="41">
    <w:abstractNumId w:val="10"/>
  </w:num>
  <w:num w:numId="42">
    <w:abstractNumId w:val="31"/>
  </w:num>
  <w:num w:numId="43">
    <w:abstractNumId w:val="45"/>
  </w:num>
  <w:num w:numId="44">
    <w:abstractNumId w:val="44"/>
  </w:num>
  <w:num w:numId="45">
    <w:abstractNumId w:val="22"/>
  </w:num>
  <w:num w:numId="46">
    <w:abstractNumId w:val="38"/>
  </w:num>
  <w:num w:numId="47">
    <w:abstractNumId w:val="32"/>
  </w:num>
  <w:num w:numId="48">
    <w:abstractNumId w:val="6"/>
  </w:num>
  <w:num w:numId="49">
    <w:abstractNumId w:val="36"/>
  </w:num>
  <w:num w:numId="50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72"/>
    <w:rsid w:val="000035CB"/>
    <w:rsid w:val="00005CF0"/>
    <w:rsid w:val="00012085"/>
    <w:rsid w:val="00033401"/>
    <w:rsid w:val="000408A1"/>
    <w:rsid w:val="000414CB"/>
    <w:rsid w:val="00043057"/>
    <w:rsid w:val="000533C5"/>
    <w:rsid w:val="00056042"/>
    <w:rsid w:val="00060FE2"/>
    <w:rsid w:val="00061E3B"/>
    <w:rsid w:val="000627D8"/>
    <w:rsid w:val="00063879"/>
    <w:rsid w:val="00074E69"/>
    <w:rsid w:val="00075503"/>
    <w:rsid w:val="00075E2D"/>
    <w:rsid w:val="00080C83"/>
    <w:rsid w:val="00082452"/>
    <w:rsid w:val="00083703"/>
    <w:rsid w:val="000841BD"/>
    <w:rsid w:val="000942D8"/>
    <w:rsid w:val="000A31F1"/>
    <w:rsid w:val="000B728F"/>
    <w:rsid w:val="000C7DD0"/>
    <w:rsid w:val="000D592F"/>
    <w:rsid w:val="000E2C90"/>
    <w:rsid w:val="000E404D"/>
    <w:rsid w:val="000E497C"/>
    <w:rsid w:val="000E6EA1"/>
    <w:rsid w:val="000E7403"/>
    <w:rsid w:val="00106856"/>
    <w:rsid w:val="001104C7"/>
    <w:rsid w:val="0011701E"/>
    <w:rsid w:val="00120221"/>
    <w:rsid w:val="00131D7E"/>
    <w:rsid w:val="00134A5D"/>
    <w:rsid w:val="00144445"/>
    <w:rsid w:val="00152272"/>
    <w:rsid w:val="00162E20"/>
    <w:rsid w:val="00172326"/>
    <w:rsid w:val="00180238"/>
    <w:rsid w:val="00181F7B"/>
    <w:rsid w:val="001D2D89"/>
    <w:rsid w:val="001E13E7"/>
    <w:rsid w:val="001E59C6"/>
    <w:rsid w:val="001F0432"/>
    <w:rsid w:val="001F17F7"/>
    <w:rsid w:val="001F3F7B"/>
    <w:rsid w:val="001F5C8B"/>
    <w:rsid w:val="0020518E"/>
    <w:rsid w:val="00207525"/>
    <w:rsid w:val="00211E28"/>
    <w:rsid w:val="0021339A"/>
    <w:rsid w:val="002140C0"/>
    <w:rsid w:val="00217E13"/>
    <w:rsid w:val="00226BA3"/>
    <w:rsid w:val="002273E9"/>
    <w:rsid w:val="00230152"/>
    <w:rsid w:val="0023187A"/>
    <w:rsid w:val="002330F3"/>
    <w:rsid w:val="00236006"/>
    <w:rsid w:val="002401DB"/>
    <w:rsid w:val="00242281"/>
    <w:rsid w:val="0024491A"/>
    <w:rsid w:val="00247A58"/>
    <w:rsid w:val="00253631"/>
    <w:rsid w:val="00253F08"/>
    <w:rsid w:val="002545E6"/>
    <w:rsid w:val="00266F33"/>
    <w:rsid w:val="00282B7F"/>
    <w:rsid w:val="00291DD3"/>
    <w:rsid w:val="002959F0"/>
    <w:rsid w:val="00296F18"/>
    <w:rsid w:val="002A1899"/>
    <w:rsid w:val="002A6947"/>
    <w:rsid w:val="002E05C1"/>
    <w:rsid w:val="002E1156"/>
    <w:rsid w:val="002E59C4"/>
    <w:rsid w:val="002E5F7A"/>
    <w:rsid w:val="002E7F9F"/>
    <w:rsid w:val="002F127F"/>
    <w:rsid w:val="002F26DF"/>
    <w:rsid w:val="002F3FE6"/>
    <w:rsid w:val="002F7C75"/>
    <w:rsid w:val="00301EA5"/>
    <w:rsid w:val="00303613"/>
    <w:rsid w:val="0030664C"/>
    <w:rsid w:val="00315FCE"/>
    <w:rsid w:val="00316A63"/>
    <w:rsid w:val="00320F9C"/>
    <w:rsid w:val="003215C0"/>
    <w:rsid w:val="00321CDC"/>
    <w:rsid w:val="00330891"/>
    <w:rsid w:val="0034388D"/>
    <w:rsid w:val="00344F93"/>
    <w:rsid w:val="003514CC"/>
    <w:rsid w:val="00351B6D"/>
    <w:rsid w:val="00351DF6"/>
    <w:rsid w:val="00351E1E"/>
    <w:rsid w:val="0035755B"/>
    <w:rsid w:val="00362D3C"/>
    <w:rsid w:val="003760E2"/>
    <w:rsid w:val="00376619"/>
    <w:rsid w:val="0039080F"/>
    <w:rsid w:val="00391663"/>
    <w:rsid w:val="00394EF8"/>
    <w:rsid w:val="003A6729"/>
    <w:rsid w:val="003A7840"/>
    <w:rsid w:val="003B30F2"/>
    <w:rsid w:val="003C634D"/>
    <w:rsid w:val="003D40FE"/>
    <w:rsid w:val="003E10EA"/>
    <w:rsid w:val="003E1D55"/>
    <w:rsid w:val="003E6E92"/>
    <w:rsid w:val="003F251F"/>
    <w:rsid w:val="00402DE4"/>
    <w:rsid w:val="00411B5A"/>
    <w:rsid w:val="00412F50"/>
    <w:rsid w:val="00422E72"/>
    <w:rsid w:val="004318EC"/>
    <w:rsid w:val="0043335F"/>
    <w:rsid w:val="0043768F"/>
    <w:rsid w:val="0044220D"/>
    <w:rsid w:val="00460070"/>
    <w:rsid w:val="00464141"/>
    <w:rsid w:val="00466201"/>
    <w:rsid w:val="00487E61"/>
    <w:rsid w:val="00491086"/>
    <w:rsid w:val="004B0E93"/>
    <w:rsid w:val="004B1FD4"/>
    <w:rsid w:val="004D3662"/>
    <w:rsid w:val="004D49FF"/>
    <w:rsid w:val="004D4BEE"/>
    <w:rsid w:val="004F54BE"/>
    <w:rsid w:val="004F7860"/>
    <w:rsid w:val="00507CD2"/>
    <w:rsid w:val="00515805"/>
    <w:rsid w:val="00515916"/>
    <w:rsid w:val="00522547"/>
    <w:rsid w:val="005235E4"/>
    <w:rsid w:val="00526C2E"/>
    <w:rsid w:val="00536B1B"/>
    <w:rsid w:val="00542919"/>
    <w:rsid w:val="00543239"/>
    <w:rsid w:val="00555222"/>
    <w:rsid w:val="00564307"/>
    <w:rsid w:val="00567D84"/>
    <w:rsid w:val="00574938"/>
    <w:rsid w:val="00577DD1"/>
    <w:rsid w:val="0059067B"/>
    <w:rsid w:val="00592575"/>
    <w:rsid w:val="005939CB"/>
    <w:rsid w:val="005969A7"/>
    <w:rsid w:val="005A08A9"/>
    <w:rsid w:val="005A1D05"/>
    <w:rsid w:val="005B2A04"/>
    <w:rsid w:val="005B4C2A"/>
    <w:rsid w:val="005B5D5F"/>
    <w:rsid w:val="005C0A84"/>
    <w:rsid w:val="005C1978"/>
    <w:rsid w:val="005F0E63"/>
    <w:rsid w:val="005F7EC7"/>
    <w:rsid w:val="006029F4"/>
    <w:rsid w:val="00606305"/>
    <w:rsid w:val="00606626"/>
    <w:rsid w:val="00611D77"/>
    <w:rsid w:val="0062304E"/>
    <w:rsid w:val="00627A7B"/>
    <w:rsid w:val="00627D22"/>
    <w:rsid w:val="006336E7"/>
    <w:rsid w:val="0063627A"/>
    <w:rsid w:val="00637E75"/>
    <w:rsid w:val="00642230"/>
    <w:rsid w:val="0064622C"/>
    <w:rsid w:val="0065203D"/>
    <w:rsid w:val="006659F5"/>
    <w:rsid w:val="00671965"/>
    <w:rsid w:val="00671B18"/>
    <w:rsid w:val="00676796"/>
    <w:rsid w:val="00677169"/>
    <w:rsid w:val="00687CF5"/>
    <w:rsid w:val="006947EA"/>
    <w:rsid w:val="00695EC5"/>
    <w:rsid w:val="00696201"/>
    <w:rsid w:val="006A4686"/>
    <w:rsid w:val="006B1BD1"/>
    <w:rsid w:val="006C4E1C"/>
    <w:rsid w:val="006D0472"/>
    <w:rsid w:val="006D5624"/>
    <w:rsid w:val="006E16A5"/>
    <w:rsid w:val="006F6346"/>
    <w:rsid w:val="006F7FC9"/>
    <w:rsid w:val="00702E53"/>
    <w:rsid w:val="00710F5C"/>
    <w:rsid w:val="00715697"/>
    <w:rsid w:val="00723365"/>
    <w:rsid w:val="007307DD"/>
    <w:rsid w:val="00743211"/>
    <w:rsid w:val="00746894"/>
    <w:rsid w:val="00750AFB"/>
    <w:rsid w:val="00751D3A"/>
    <w:rsid w:val="0075215C"/>
    <w:rsid w:val="00756081"/>
    <w:rsid w:val="007571CE"/>
    <w:rsid w:val="0077032A"/>
    <w:rsid w:val="00770C40"/>
    <w:rsid w:val="0077504F"/>
    <w:rsid w:val="0078664F"/>
    <w:rsid w:val="00795F90"/>
    <w:rsid w:val="007A060A"/>
    <w:rsid w:val="007B0913"/>
    <w:rsid w:val="007B3284"/>
    <w:rsid w:val="007B7D00"/>
    <w:rsid w:val="007C458F"/>
    <w:rsid w:val="007D79FB"/>
    <w:rsid w:val="007E4AD9"/>
    <w:rsid w:val="007F160E"/>
    <w:rsid w:val="007F6083"/>
    <w:rsid w:val="007F72AF"/>
    <w:rsid w:val="007F76C7"/>
    <w:rsid w:val="008044D2"/>
    <w:rsid w:val="00826C46"/>
    <w:rsid w:val="00832070"/>
    <w:rsid w:val="00842DC6"/>
    <w:rsid w:val="0084686B"/>
    <w:rsid w:val="008562CA"/>
    <w:rsid w:val="00862E4F"/>
    <w:rsid w:val="008728D6"/>
    <w:rsid w:val="00872FFC"/>
    <w:rsid w:val="0087388A"/>
    <w:rsid w:val="00875C4D"/>
    <w:rsid w:val="00881B2C"/>
    <w:rsid w:val="00882CD2"/>
    <w:rsid w:val="00884071"/>
    <w:rsid w:val="008840D9"/>
    <w:rsid w:val="00884DBB"/>
    <w:rsid w:val="00893438"/>
    <w:rsid w:val="008975A7"/>
    <w:rsid w:val="00897FCD"/>
    <w:rsid w:val="008A1987"/>
    <w:rsid w:val="008B03E0"/>
    <w:rsid w:val="008B7876"/>
    <w:rsid w:val="008B7F98"/>
    <w:rsid w:val="008C0AAA"/>
    <w:rsid w:val="008C1432"/>
    <w:rsid w:val="008D1F92"/>
    <w:rsid w:val="008E1674"/>
    <w:rsid w:val="008E58E5"/>
    <w:rsid w:val="008E6190"/>
    <w:rsid w:val="008F3A80"/>
    <w:rsid w:val="00902E6B"/>
    <w:rsid w:val="00910872"/>
    <w:rsid w:val="009118FF"/>
    <w:rsid w:val="00912280"/>
    <w:rsid w:val="00922DDF"/>
    <w:rsid w:val="0092364B"/>
    <w:rsid w:val="00926619"/>
    <w:rsid w:val="00930A6B"/>
    <w:rsid w:val="009317F1"/>
    <w:rsid w:val="00935A42"/>
    <w:rsid w:val="00942B78"/>
    <w:rsid w:val="009437F3"/>
    <w:rsid w:val="00954CE8"/>
    <w:rsid w:val="00960F6E"/>
    <w:rsid w:val="0096200B"/>
    <w:rsid w:val="00964777"/>
    <w:rsid w:val="00970758"/>
    <w:rsid w:val="00976AD9"/>
    <w:rsid w:val="009850E6"/>
    <w:rsid w:val="00992BB4"/>
    <w:rsid w:val="00993C72"/>
    <w:rsid w:val="009A7E90"/>
    <w:rsid w:val="009C2B9B"/>
    <w:rsid w:val="009D476C"/>
    <w:rsid w:val="009D7269"/>
    <w:rsid w:val="00A11D2B"/>
    <w:rsid w:val="00A15AAF"/>
    <w:rsid w:val="00A256C1"/>
    <w:rsid w:val="00A31114"/>
    <w:rsid w:val="00A41269"/>
    <w:rsid w:val="00A4316E"/>
    <w:rsid w:val="00A43CAD"/>
    <w:rsid w:val="00A50DFE"/>
    <w:rsid w:val="00A55BC8"/>
    <w:rsid w:val="00A8055D"/>
    <w:rsid w:val="00A80EC1"/>
    <w:rsid w:val="00A837EA"/>
    <w:rsid w:val="00AA2918"/>
    <w:rsid w:val="00AC3C69"/>
    <w:rsid w:val="00AE31F6"/>
    <w:rsid w:val="00AE4AF5"/>
    <w:rsid w:val="00AF4070"/>
    <w:rsid w:val="00AF41FB"/>
    <w:rsid w:val="00B0447C"/>
    <w:rsid w:val="00B06F03"/>
    <w:rsid w:val="00B10C29"/>
    <w:rsid w:val="00B11817"/>
    <w:rsid w:val="00B13A67"/>
    <w:rsid w:val="00B143EE"/>
    <w:rsid w:val="00B15F8B"/>
    <w:rsid w:val="00B20872"/>
    <w:rsid w:val="00B24D30"/>
    <w:rsid w:val="00B27F56"/>
    <w:rsid w:val="00B30858"/>
    <w:rsid w:val="00B3453D"/>
    <w:rsid w:val="00B648E1"/>
    <w:rsid w:val="00B64F87"/>
    <w:rsid w:val="00B708C3"/>
    <w:rsid w:val="00B71D6B"/>
    <w:rsid w:val="00B74416"/>
    <w:rsid w:val="00B76FD0"/>
    <w:rsid w:val="00B828DA"/>
    <w:rsid w:val="00B917A4"/>
    <w:rsid w:val="00B93D3B"/>
    <w:rsid w:val="00B9662F"/>
    <w:rsid w:val="00B9679C"/>
    <w:rsid w:val="00BA44F8"/>
    <w:rsid w:val="00BA6614"/>
    <w:rsid w:val="00BA67BA"/>
    <w:rsid w:val="00BB0C0E"/>
    <w:rsid w:val="00BB0C42"/>
    <w:rsid w:val="00BB2CDC"/>
    <w:rsid w:val="00BB5060"/>
    <w:rsid w:val="00BB52C1"/>
    <w:rsid w:val="00BC4E39"/>
    <w:rsid w:val="00BD424E"/>
    <w:rsid w:val="00BD7F0C"/>
    <w:rsid w:val="00BE1142"/>
    <w:rsid w:val="00BE42F0"/>
    <w:rsid w:val="00BF0F14"/>
    <w:rsid w:val="00BF7988"/>
    <w:rsid w:val="00C01CF4"/>
    <w:rsid w:val="00C01F0F"/>
    <w:rsid w:val="00C02712"/>
    <w:rsid w:val="00C07C8E"/>
    <w:rsid w:val="00C101E3"/>
    <w:rsid w:val="00C13052"/>
    <w:rsid w:val="00C13CFC"/>
    <w:rsid w:val="00C15E1B"/>
    <w:rsid w:val="00C178C4"/>
    <w:rsid w:val="00C2420F"/>
    <w:rsid w:val="00C30C79"/>
    <w:rsid w:val="00C31C81"/>
    <w:rsid w:val="00C34F01"/>
    <w:rsid w:val="00C51F32"/>
    <w:rsid w:val="00C71C06"/>
    <w:rsid w:val="00C8037D"/>
    <w:rsid w:val="00C84BC7"/>
    <w:rsid w:val="00C8535A"/>
    <w:rsid w:val="00C853B4"/>
    <w:rsid w:val="00C86A02"/>
    <w:rsid w:val="00C97922"/>
    <w:rsid w:val="00CA0A49"/>
    <w:rsid w:val="00CA27CF"/>
    <w:rsid w:val="00CB7373"/>
    <w:rsid w:val="00CB757A"/>
    <w:rsid w:val="00CC7692"/>
    <w:rsid w:val="00CD0C65"/>
    <w:rsid w:val="00CE5CB2"/>
    <w:rsid w:val="00CF7A75"/>
    <w:rsid w:val="00CF7F3A"/>
    <w:rsid w:val="00D05EC5"/>
    <w:rsid w:val="00D06D39"/>
    <w:rsid w:val="00D07D59"/>
    <w:rsid w:val="00D10A0E"/>
    <w:rsid w:val="00D167E2"/>
    <w:rsid w:val="00D173B4"/>
    <w:rsid w:val="00D376BB"/>
    <w:rsid w:val="00D4176B"/>
    <w:rsid w:val="00D500E5"/>
    <w:rsid w:val="00D506AD"/>
    <w:rsid w:val="00D508B6"/>
    <w:rsid w:val="00D5328B"/>
    <w:rsid w:val="00D67FAB"/>
    <w:rsid w:val="00D73F27"/>
    <w:rsid w:val="00D76174"/>
    <w:rsid w:val="00D766C7"/>
    <w:rsid w:val="00D778C7"/>
    <w:rsid w:val="00D8403C"/>
    <w:rsid w:val="00D96EF2"/>
    <w:rsid w:val="00D97525"/>
    <w:rsid w:val="00DB18E7"/>
    <w:rsid w:val="00DB50A0"/>
    <w:rsid w:val="00DE1BB4"/>
    <w:rsid w:val="00DF1034"/>
    <w:rsid w:val="00DF15A0"/>
    <w:rsid w:val="00DF215B"/>
    <w:rsid w:val="00DF335A"/>
    <w:rsid w:val="00DF68D6"/>
    <w:rsid w:val="00E00682"/>
    <w:rsid w:val="00E07505"/>
    <w:rsid w:val="00E12F34"/>
    <w:rsid w:val="00E1439A"/>
    <w:rsid w:val="00E15EA9"/>
    <w:rsid w:val="00E21C16"/>
    <w:rsid w:val="00E22078"/>
    <w:rsid w:val="00E246A6"/>
    <w:rsid w:val="00E26192"/>
    <w:rsid w:val="00E31D5E"/>
    <w:rsid w:val="00E3350E"/>
    <w:rsid w:val="00E3735A"/>
    <w:rsid w:val="00E40523"/>
    <w:rsid w:val="00E40A89"/>
    <w:rsid w:val="00E56F1E"/>
    <w:rsid w:val="00E62C32"/>
    <w:rsid w:val="00E64344"/>
    <w:rsid w:val="00E65837"/>
    <w:rsid w:val="00E66F1B"/>
    <w:rsid w:val="00E7017B"/>
    <w:rsid w:val="00E7609F"/>
    <w:rsid w:val="00E805EA"/>
    <w:rsid w:val="00E811A4"/>
    <w:rsid w:val="00E8712A"/>
    <w:rsid w:val="00E9333F"/>
    <w:rsid w:val="00EB1A86"/>
    <w:rsid w:val="00EB3BCB"/>
    <w:rsid w:val="00EC1E77"/>
    <w:rsid w:val="00EC784C"/>
    <w:rsid w:val="00ED5F55"/>
    <w:rsid w:val="00EE590B"/>
    <w:rsid w:val="00EE67BE"/>
    <w:rsid w:val="00EF17C1"/>
    <w:rsid w:val="00EF3B97"/>
    <w:rsid w:val="00EF462A"/>
    <w:rsid w:val="00F01C2E"/>
    <w:rsid w:val="00F14DEC"/>
    <w:rsid w:val="00F20DEC"/>
    <w:rsid w:val="00F250AC"/>
    <w:rsid w:val="00F41669"/>
    <w:rsid w:val="00F54FF7"/>
    <w:rsid w:val="00F57EFB"/>
    <w:rsid w:val="00F63FA0"/>
    <w:rsid w:val="00F6721C"/>
    <w:rsid w:val="00F7262A"/>
    <w:rsid w:val="00F73D61"/>
    <w:rsid w:val="00F756C6"/>
    <w:rsid w:val="00F84D0F"/>
    <w:rsid w:val="00F92F39"/>
    <w:rsid w:val="00FA27F1"/>
    <w:rsid w:val="00FA5445"/>
    <w:rsid w:val="00FC205E"/>
    <w:rsid w:val="00FC4114"/>
    <w:rsid w:val="00FC43DC"/>
    <w:rsid w:val="00FC5156"/>
    <w:rsid w:val="00FD1278"/>
    <w:rsid w:val="00FE3211"/>
    <w:rsid w:val="00FE56CB"/>
    <w:rsid w:val="731E0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84D"/>
  <w15:docId w15:val="{DA67C556-16B9-400E-92E8-BE0E3E1F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3E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6"/>
    <w:qFormat/>
    <w:rsid w:val="00D4176B"/>
    <w:pPr>
      <w:keepNext/>
      <w:widowControl/>
      <w:tabs>
        <w:tab w:val="left" w:pos="0"/>
        <w:tab w:val="left" w:pos="576"/>
      </w:tabs>
      <w:suppressAutoHyphens/>
      <w:autoSpaceDE/>
      <w:autoSpaceDN/>
      <w:spacing w:before="280" w:line="238" w:lineRule="atLeast"/>
      <w:ind w:left="85" w:firstLine="187"/>
      <w:jc w:val="both"/>
      <w:outlineLvl w:val="1"/>
    </w:pPr>
    <w:rPr>
      <w:rFonts w:ascii="SimSun" w:eastAsia="SimSun" w:hAnsi="SimSun" w:hint="eastAsia"/>
      <w:b/>
      <w:bCs/>
      <w:color w:val="4F81BD"/>
      <w:kern w:val="1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0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3E7"/>
    <w:pPr>
      <w:spacing w:before="2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1E13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E13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E13E7"/>
    <w:pPr>
      <w:spacing w:line="234" w:lineRule="exact"/>
      <w:jc w:val="center"/>
    </w:pPr>
  </w:style>
  <w:style w:type="character" w:customStyle="1" w:styleId="markedcontent">
    <w:name w:val="markedcontent"/>
    <w:basedOn w:val="DefaultParagraphFont"/>
    <w:rsid w:val="001E13E7"/>
  </w:style>
  <w:style w:type="paragraph" w:styleId="ListParagraph">
    <w:name w:val="List Paragraph"/>
    <w:basedOn w:val="Normal"/>
    <w:uiPriority w:val="34"/>
    <w:qFormat/>
    <w:rsid w:val="001E13E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3E7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3E7"/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1E13E7"/>
    <w:pPr>
      <w:widowControl/>
      <w:autoSpaceDE/>
      <w:autoSpaceDN/>
      <w:spacing w:before="100" w:beforeAutospacing="1" w:after="160" w:line="256" w:lineRule="auto"/>
    </w:pPr>
    <w:rPr>
      <w:rFonts w:ascii="Calibri" w:hAnsi="Calibri" w:cs="Calibri"/>
      <w:lang w:val="en-GB" w:eastAsia="en-GB"/>
    </w:rPr>
  </w:style>
  <w:style w:type="table" w:customStyle="1" w:styleId="Style37">
    <w:name w:val="_Style 37"/>
    <w:basedOn w:val="TableNormal"/>
    <w:rsid w:val="001E13E7"/>
    <w:rPr>
      <w:rFonts w:ascii="Times New Roman" w:eastAsia="Times New Roman" w:hAnsi="Times New Roman" w:cs="Times New Roman"/>
      <w:lang w:val="en-GB" w:eastAsia="en-GB"/>
    </w:rPr>
    <w:tblPr/>
  </w:style>
  <w:style w:type="character" w:customStyle="1" w:styleId="Heading2Char">
    <w:name w:val="Heading 2 Char"/>
    <w:basedOn w:val="DefaultParagraphFont"/>
    <w:link w:val="Heading2"/>
    <w:uiPriority w:val="6"/>
    <w:rsid w:val="00D4176B"/>
    <w:rPr>
      <w:rFonts w:ascii="SimSun" w:eastAsia="SimSun" w:hAnsi="SimSun" w:cs="Times New Roman"/>
      <w:b/>
      <w:bCs/>
      <w:color w:val="4F81BD"/>
      <w:kern w:val="1"/>
      <w:sz w:val="36"/>
      <w:szCs w:val="36"/>
      <w:lang w:eastAsia="zh-CN"/>
    </w:rPr>
  </w:style>
  <w:style w:type="paragraph" w:customStyle="1" w:styleId="NormalWeb11">
    <w:name w:val="Normal (Web)11"/>
    <w:uiPriority w:val="7"/>
    <w:rsid w:val="00D4176B"/>
    <w:pPr>
      <w:suppressAutoHyphens/>
      <w:spacing w:before="280"/>
    </w:pPr>
    <w:rPr>
      <w:rFonts w:ascii="Georgia" w:eastAsia="Georgia" w:hAnsi="Georgia" w:cs="Times New Roman"/>
      <w:color w:val="00000A"/>
      <w:kern w:val="1"/>
      <w:sz w:val="22"/>
      <w:szCs w:val="22"/>
      <w:lang w:eastAsia="zh-CN"/>
    </w:rPr>
  </w:style>
  <w:style w:type="paragraph" w:customStyle="1" w:styleId="NoSpacing1">
    <w:name w:val="No Spacing1"/>
    <w:basedOn w:val="Normal"/>
    <w:uiPriority w:val="1"/>
    <w:qFormat/>
    <w:rsid w:val="00D4176B"/>
    <w:pPr>
      <w:widowControl/>
      <w:suppressAutoHyphens/>
      <w:autoSpaceDE/>
      <w:autoSpaceDN/>
      <w:spacing w:before="100" w:beforeAutospacing="1" w:after="100" w:afterAutospacing="1"/>
      <w:ind w:left="86" w:firstLine="187"/>
      <w:jc w:val="both"/>
    </w:pPr>
    <w:rPr>
      <w:rFonts w:ascii="Calibri" w:hAnsi="Calibri"/>
    </w:rPr>
  </w:style>
  <w:style w:type="paragraph" w:customStyle="1" w:styleId="FrameContents">
    <w:name w:val="Frame Contents"/>
    <w:basedOn w:val="Normal"/>
    <w:rsid w:val="00D4176B"/>
    <w:pPr>
      <w:widowControl/>
      <w:suppressAutoHyphens/>
      <w:autoSpaceDE/>
      <w:autoSpaceDN/>
      <w:spacing w:before="100" w:beforeAutospacing="1" w:after="100" w:afterAutospacing="1" w:line="240" w:lineRule="exact"/>
      <w:ind w:left="86" w:firstLine="187"/>
      <w:jc w:val="both"/>
    </w:pPr>
    <w:rPr>
      <w:rFonts w:ascii="Calibri" w:hAnsi="Calibri"/>
    </w:rPr>
  </w:style>
  <w:style w:type="paragraph" w:customStyle="1" w:styleId="NormalWeb1">
    <w:name w:val="Normal (Web)1"/>
    <w:qFormat/>
    <w:rsid w:val="00D4176B"/>
    <w:pPr>
      <w:suppressAutoHyphens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uiPriority w:val="99"/>
    <w:unhideWhenUsed/>
    <w:qFormat/>
    <w:rsid w:val="0077032A"/>
    <w:pPr>
      <w:spacing w:before="100" w:beforeAutospacing="1" w:after="100" w:afterAutospacing="1"/>
    </w:pPr>
    <w:rPr>
      <w:rFonts w:ascii="Calibri" w:eastAsia="Calibri" w:hAnsi="Calibri" w:cs="Times New Roman"/>
      <w:sz w:val="24"/>
      <w:szCs w:val="24"/>
      <w:lang w:eastAsia="zh-CN"/>
    </w:rPr>
  </w:style>
  <w:style w:type="paragraph" w:styleId="NoSpacing">
    <w:name w:val="No Spacing"/>
    <w:qFormat/>
    <w:rsid w:val="00862E4F"/>
    <w:pPr>
      <w:ind w:left="86" w:firstLine="187"/>
      <w:jc w:val="both"/>
    </w:pPr>
    <w:rPr>
      <w:sz w:val="22"/>
      <w:szCs w:val="22"/>
    </w:rPr>
  </w:style>
  <w:style w:type="paragraph" w:customStyle="1" w:styleId="Default">
    <w:name w:val="Default"/>
    <w:qFormat/>
    <w:rsid w:val="00862E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862E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5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0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EC58-8F37-41D9-9DA3-6E6F5D0F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AAROHI</dc:creator>
  <cp:lastModifiedBy>Pratham Badge</cp:lastModifiedBy>
  <cp:revision>5</cp:revision>
  <cp:lastPrinted>2023-06-25T07:38:00Z</cp:lastPrinted>
  <dcterms:created xsi:type="dcterms:W3CDTF">2023-06-25T07:45:00Z</dcterms:created>
  <dcterms:modified xsi:type="dcterms:W3CDTF">2023-06-25T08:19:00Z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F0324EFBF2D84D5194A741B71733E0B2</vt:lpwstr>
  </property>
</Properties>
</file>