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DAC69DB" w14:textId="0B8E259B" w:rsidR="00C86586" w:rsidRPr="0023267D" w:rsidRDefault="00FF1A25" w:rsidP="00C86586">
      <w:pPr>
        <w:keepNext/>
        <w:keepLines/>
        <w:widowControl/>
        <w:autoSpaceDE/>
        <w:autoSpaceDN/>
        <w:spacing w:after="80" w:line="259" w:lineRule="auto"/>
        <w:ind w:right="27"/>
        <w:jc w:val="center"/>
        <w:outlineLvl w:val="0"/>
        <w:rPr>
          <w:rFonts w:asciiTheme="minorHAnsi" w:eastAsia="Times New Roman" w:hAnsiTheme="minorHAnsi" w:cstheme="minorHAnsi"/>
          <w:b/>
          <w:bCs/>
          <w:color w:val="0F4761"/>
          <w:kern w:val="2"/>
          <w:sz w:val="40"/>
          <w:szCs w:val="40"/>
          <w14:ligatures w14:val="standardContextual"/>
        </w:rPr>
      </w:pPr>
      <w:r w:rsidRPr="0023267D">
        <w:rPr>
          <w:rFonts w:asciiTheme="minorHAnsi" w:eastAsia="Times New Roman" w:hAnsiTheme="minorHAnsi" w:cstheme="minorHAnsi"/>
          <w:b/>
          <w:bCs/>
          <w:color w:val="0F4761"/>
          <w:w w:val="120"/>
          <w:kern w:val="2"/>
          <w:sz w:val="40"/>
          <w:szCs w:val="40"/>
          <w14:ligatures w14:val="standardContextual"/>
        </w:rPr>
        <w:t>Data Analytics</w:t>
      </w:r>
      <w:r w:rsidR="00164071" w:rsidRPr="0023267D">
        <w:rPr>
          <w:rFonts w:asciiTheme="minorHAnsi" w:eastAsia="Times New Roman" w:hAnsiTheme="minorHAnsi" w:cstheme="minorHAnsi"/>
          <w:b/>
          <w:bCs/>
          <w:color w:val="0F4761"/>
          <w:w w:val="120"/>
          <w:kern w:val="2"/>
          <w:sz w:val="40"/>
          <w:szCs w:val="40"/>
          <w14:ligatures w14:val="standardContextual"/>
        </w:rPr>
        <w:t xml:space="preserve"> using Python</w:t>
      </w:r>
    </w:p>
    <w:p w14:paraId="373A1F78" w14:textId="34BFB5AF" w:rsidR="00571603" w:rsidRPr="0023267D" w:rsidRDefault="00B661A0" w:rsidP="00571603">
      <w:pPr>
        <w:keepNext/>
        <w:keepLines/>
        <w:widowControl/>
        <w:autoSpaceDE/>
        <w:autoSpaceDN/>
        <w:spacing w:after="80" w:line="259" w:lineRule="auto"/>
        <w:ind w:right="8"/>
        <w:jc w:val="center"/>
        <w:outlineLvl w:val="0"/>
        <w:rPr>
          <w:rFonts w:asciiTheme="minorHAnsi" w:eastAsia="Times New Roman" w:hAnsiTheme="minorHAnsi" w:cstheme="minorHAnsi"/>
          <w:color w:val="0F4761"/>
          <w:kern w:val="2"/>
          <w:sz w:val="40"/>
          <w:szCs w:val="40"/>
          <w14:ligatures w14:val="standardContextual"/>
        </w:rPr>
      </w:pPr>
      <w:r w:rsidRPr="0023267D">
        <w:rPr>
          <w:rFonts w:asciiTheme="minorHAnsi" w:eastAsia="Aptos" w:hAnsiTheme="minorHAnsi" w:cstheme="minorHAnsi"/>
          <w:b/>
          <w:w w:val="120"/>
          <w:kern w:val="2"/>
          <w:sz w:val="32"/>
          <w:szCs w:val="36"/>
          <w14:ligatures w14:val="standardContextual"/>
        </w:rPr>
        <w:t>Week 1</w:t>
      </w:r>
      <w:r w:rsidR="0023267D">
        <w:rPr>
          <w:rFonts w:asciiTheme="minorHAnsi" w:eastAsia="Aptos" w:hAnsiTheme="minorHAnsi" w:cstheme="minorHAnsi"/>
          <w:b/>
          <w:w w:val="120"/>
          <w:kern w:val="2"/>
          <w:sz w:val="32"/>
          <w:szCs w:val="36"/>
          <w14:ligatures w14:val="standardContextual"/>
        </w:rPr>
        <w:t>0</w:t>
      </w:r>
      <w:r w:rsidRPr="0023267D">
        <w:rPr>
          <w:rFonts w:asciiTheme="minorHAnsi" w:eastAsia="Aptos" w:hAnsiTheme="minorHAnsi" w:cstheme="minorHAnsi"/>
          <w:b/>
          <w:w w:val="120"/>
          <w:kern w:val="2"/>
          <w:sz w:val="32"/>
          <w:szCs w:val="36"/>
          <w14:ligatures w14:val="standardContextual"/>
        </w:rPr>
        <w:t xml:space="preserve"> </w:t>
      </w:r>
      <w:r w:rsidR="00383F2E" w:rsidRPr="0023267D">
        <w:rPr>
          <w:rFonts w:asciiTheme="minorHAnsi" w:eastAsia="Aptos" w:hAnsiTheme="minorHAnsi" w:cstheme="minorHAnsi"/>
          <w:b/>
          <w:w w:val="120"/>
          <w:kern w:val="2"/>
          <w:sz w:val="32"/>
          <w:szCs w:val="36"/>
          <w14:ligatures w14:val="standardContextual"/>
        </w:rPr>
        <w:t>Question</w:t>
      </w:r>
      <w:r w:rsidR="00383F2E" w:rsidRPr="0023267D">
        <w:rPr>
          <w:rFonts w:asciiTheme="minorHAnsi" w:eastAsia="Aptos" w:hAnsiTheme="minorHAnsi" w:cstheme="minorHAnsi"/>
          <w:b/>
          <w:spacing w:val="11"/>
          <w:w w:val="120"/>
          <w:kern w:val="2"/>
          <w:sz w:val="32"/>
          <w:szCs w:val="36"/>
          <w14:ligatures w14:val="standardContextual"/>
        </w:rPr>
        <w:t xml:space="preserve"> </w:t>
      </w:r>
      <w:r w:rsidR="00383F2E" w:rsidRPr="0023267D">
        <w:rPr>
          <w:rFonts w:asciiTheme="minorHAnsi" w:eastAsia="Aptos" w:hAnsiTheme="minorHAnsi" w:cstheme="minorHAnsi"/>
          <w:b/>
          <w:w w:val="120"/>
          <w:kern w:val="2"/>
          <w:sz w:val="32"/>
          <w:szCs w:val="36"/>
          <w14:ligatures w14:val="standardContextual"/>
        </w:rPr>
        <w:t>Bank</w:t>
      </w:r>
      <w:r w:rsidR="008473A5" w:rsidRPr="0023267D">
        <w:rPr>
          <w:rFonts w:asciiTheme="minorHAnsi" w:eastAsia="Aptos" w:hAnsiTheme="minorHAnsi" w:cstheme="minorHAnsi"/>
          <w:b/>
          <w:w w:val="120"/>
          <w:kern w:val="2"/>
          <w:sz w:val="32"/>
          <w:szCs w:val="36"/>
          <w14:ligatures w14:val="standardContextual"/>
        </w:rPr>
        <w:t xml:space="preserve"> Answer</w:t>
      </w:r>
    </w:p>
    <w:tbl>
      <w:tblPr>
        <w:tblW w:w="11340" w:type="dxa"/>
        <w:tblInd w:w="-562" w:type="dxa"/>
        <w:tblLayout w:type="fixed"/>
        <w:tblCellMar>
          <w:left w:w="0" w:type="dxa"/>
          <w:right w:w="0" w:type="dxa"/>
        </w:tblCellMar>
        <w:tblLook w:val="01E0" w:firstRow="1" w:lastRow="1" w:firstColumn="1" w:lastColumn="1" w:noHBand="0" w:noVBand="0"/>
      </w:tblPr>
      <w:tblGrid>
        <w:gridCol w:w="993"/>
        <w:gridCol w:w="10347"/>
      </w:tblGrid>
      <w:tr w:rsidR="00A42A3C" w:rsidRPr="0023267D" w14:paraId="2DB9AB0C" w14:textId="77777777" w:rsidTr="00A17CEF">
        <w:trPr>
          <w:trHeight w:val="20"/>
        </w:trPr>
        <w:tc>
          <w:tcPr>
            <w:tcW w:w="993" w:type="dxa"/>
          </w:tcPr>
          <w:p w14:paraId="214C35DA" w14:textId="77777777" w:rsidR="00A42A3C" w:rsidRPr="0023267D" w:rsidRDefault="00000000">
            <w:pPr>
              <w:pStyle w:val="TableParagraph"/>
              <w:spacing w:before="0"/>
              <w:ind w:left="1"/>
              <w:jc w:val="center"/>
              <w:rPr>
                <w:rFonts w:asciiTheme="minorHAnsi" w:hAnsiTheme="minorHAnsi" w:cstheme="minorHAnsi"/>
                <w:b/>
                <w:bCs/>
                <w:sz w:val="28"/>
                <w:szCs w:val="28"/>
              </w:rPr>
            </w:pPr>
            <w:r w:rsidRPr="0023267D">
              <w:rPr>
                <w:rFonts w:asciiTheme="minorHAnsi" w:hAnsiTheme="minorHAnsi" w:cstheme="minorHAnsi"/>
                <w:b/>
                <w:bCs/>
                <w:sz w:val="28"/>
                <w:szCs w:val="28"/>
              </w:rPr>
              <w:t>1</w:t>
            </w:r>
          </w:p>
        </w:tc>
        <w:tc>
          <w:tcPr>
            <w:tcW w:w="10347" w:type="dxa"/>
          </w:tcPr>
          <w:p w14:paraId="03BABB8C" w14:textId="43456936" w:rsidR="00A42A3C" w:rsidRPr="0023267D" w:rsidRDefault="0023267D" w:rsidP="00691980">
            <w:pPr>
              <w:pStyle w:val="TableParagraph"/>
              <w:spacing w:before="0"/>
              <w:ind w:left="0"/>
              <w:rPr>
                <w:rFonts w:asciiTheme="minorHAnsi" w:hAnsiTheme="minorHAnsi" w:cstheme="minorHAnsi"/>
                <w:b/>
                <w:bCs/>
                <w:sz w:val="28"/>
                <w:szCs w:val="28"/>
              </w:rPr>
            </w:pPr>
            <w:r w:rsidRPr="0023267D">
              <w:rPr>
                <w:rFonts w:asciiTheme="minorHAnsi" w:hAnsiTheme="minorHAnsi" w:cstheme="minorHAnsi"/>
                <w:b/>
                <w:bCs/>
                <w:sz w:val="28"/>
                <w:szCs w:val="28"/>
              </w:rPr>
              <w:t>Describe the Chi-square test of independence.</w:t>
            </w:r>
          </w:p>
        </w:tc>
      </w:tr>
      <w:tr w:rsidR="00D711E7" w:rsidRPr="0023267D" w14:paraId="7B1AEE9B" w14:textId="77777777" w:rsidTr="00164071">
        <w:trPr>
          <w:trHeight w:val="80"/>
        </w:trPr>
        <w:tc>
          <w:tcPr>
            <w:tcW w:w="993" w:type="dxa"/>
          </w:tcPr>
          <w:p w14:paraId="7A12D4E8" w14:textId="4F90D770" w:rsidR="00D711E7" w:rsidRPr="0023267D" w:rsidRDefault="00BD4BCF">
            <w:pPr>
              <w:pStyle w:val="TableParagraph"/>
              <w:spacing w:before="0"/>
              <w:ind w:left="1"/>
              <w:jc w:val="center"/>
              <w:rPr>
                <w:rFonts w:asciiTheme="minorHAnsi" w:hAnsiTheme="minorHAnsi" w:cstheme="minorHAnsi"/>
                <w:b/>
                <w:bCs/>
                <w:sz w:val="28"/>
                <w:szCs w:val="28"/>
              </w:rPr>
            </w:pPr>
            <w:r w:rsidRPr="0023267D">
              <w:rPr>
                <w:rFonts w:asciiTheme="minorHAnsi" w:hAnsiTheme="minorHAnsi" w:cstheme="minorHAnsi"/>
                <w:b/>
                <w:bCs/>
                <w:color w:val="FF0000"/>
                <w:sz w:val="28"/>
                <w:szCs w:val="28"/>
              </w:rPr>
              <w:t>Ans.1)</w:t>
            </w:r>
          </w:p>
        </w:tc>
        <w:tc>
          <w:tcPr>
            <w:tcW w:w="10347" w:type="dxa"/>
          </w:tcPr>
          <w:p w14:paraId="36686CE8" w14:textId="77777777" w:rsidR="00753CFF" w:rsidRDefault="00753CFF" w:rsidP="00753CFF">
            <w:pPr>
              <w:pStyle w:val="TableParagraph"/>
              <w:rPr>
                <w:rFonts w:asciiTheme="minorHAnsi" w:hAnsiTheme="minorHAnsi" w:cstheme="minorHAnsi"/>
                <w:sz w:val="28"/>
                <w:szCs w:val="28"/>
                <w:lang w:val="en-IN"/>
              </w:rPr>
            </w:pPr>
            <w:r w:rsidRPr="00753CFF">
              <w:rPr>
                <w:rFonts w:asciiTheme="minorHAnsi" w:hAnsiTheme="minorHAnsi" w:cstheme="minorHAnsi"/>
                <w:sz w:val="28"/>
                <w:szCs w:val="28"/>
                <w:lang w:val="en-IN"/>
              </w:rPr>
              <w:t>The Chi-square test of independence is a statistical test used to analyze the relationship between two categorical variables. It is used to determine whether the two variables are independent or related.</w:t>
            </w:r>
          </w:p>
          <w:p w14:paraId="6D65CD24" w14:textId="77777777" w:rsidR="00753CFF" w:rsidRDefault="00753CFF" w:rsidP="00753CFF">
            <w:pPr>
              <w:pStyle w:val="TableParagraph"/>
              <w:rPr>
                <w:rFonts w:asciiTheme="minorHAnsi" w:hAnsiTheme="minorHAnsi" w:cstheme="minorHAnsi"/>
                <w:sz w:val="28"/>
                <w:szCs w:val="28"/>
                <w:lang w:val="en-IN"/>
              </w:rPr>
            </w:pPr>
          </w:p>
          <w:p w14:paraId="38CF7052" w14:textId="5F26C524" w:rsidR="00753CFF" w:rsidRPr="00753CFF" w:rsidRDefault="00753CFF" w:rsidP="00753CFF">
            <w:pPr>
              <w:pStyle w:val="TableParagraph"/>
              <w:rPr>
                <w:rFonts w:asciiTheme="minorHAnsi" w:hAnsiTheme="minorHAnsi" w:cstheme="minorHAnsi"/>
                <w:sz w:val="28"/>
                <w:szCs w:val="28"/>
                <w:lang w:val="en-IN"/>
              </w:rPr>
            </w:pPr>
            <w:r w:rsidRPr="00753CFF">
              <w:rPr>
                <w:rFonts w:asciiTheme="minorHAnsi" w:hAnsiTheme="minorHAnsi" w:cstheme="minorHAnsi"/>
                <w:sz w:val="28"/>
                <w:szCs w:val="28"/>
                <w:lang w:val="en-IN"/>
              </w:rPr>
              <w:t>The key steps in the Chi-square test of independence are:</w:t>
            </w:r>
          </w:p>
          <w:p w14:paraId="0914C9F7" w14:textId="77777777" w:rsidR="00753CFF" w:rsidRPr="00753CFF" w:rsidRDefault="00753CFF" w:rsidP="00753CFF">
            <w:pPr>
              <w:pStyle w:val="TableParagraph"/>
              <w:numPr>
                <w:ilvl w:val="0"/>
                <w:numId w:val="10"/>
              </w:numPr>
              <w:rPr>
                <w:rFonts w:asciiTheme="minorHAnsi" w:hAnsiTheme="minorHAnsi" w:cstheme="minorHAnsi"/>
                <w:sz w:val="28"/>
                <w:szCs w:val="28"/>
                <w:lang w:val="en-IN"/>
              </w:rPr>
            </w:pPr>
            <w:r w:rsidRPr="00753CFF">
              <w:rPr>
                <w:rFonts w:asciiTheme="minorHAnsi" w:hAnsiTheme="minorHAnsi" w:cstheme="minorHAnsi"/>
                <w:sz w:val="28"/>
                <w:szCs w:val="28"/>
                <w:lang w:val="en-IN"/>
              </w:rPr>
              <w:t>Set up the null and alternative hypotheses:</w:t>
            </w:r>
          </w:p>
          <w:p w14:paraId="7D94C9D7" w14:textId="77777777" w:rsidR="00753CFF" w:rsidRPr="00753CFF" w:rsidRDefault="00753CFF" w:rsidP="00753CFF">
            <w:pPr>
              <w:pStyle w:val="TableParagraph"/>
              <w:numPr>
                <w:ilvl w:val="1"/>
                <w:numId w:val="10"/>
              </w:numPr>
              <w:rPr>
                <w:rFonts w:asciiTheme="minorHAnsi" w:hAnsiTheme="minorHAnsi" w:cstheme="minorHAnsi"/>
                <w:sz w:val="28"/>
                <w:szCs w:val="28"/>
                <w:lang w:val="en-IN"/>
              </w:rPr>
            </w:pPr>
            <w:r w:rsidRPr="00753CFF">
              <w:rPr>
                <w:rFonts w:asciiTheme="minorHAnsi" w:hAnsiTheme="minorHAnsi" w:cstheme="minorHAnsi"/>
                <w:sz w:val="28"/>
                <w:szCs w:val="28"/>
                <w:lang w:val="en-IN"/>
              </w:rPr>
              <w:t>H0: The two variables are independent</w:t>
            </w:r>
          </w:p>
          <w:p w14:paraId="50103763" w14:textId="77777777" w:rsidR="00753CFF" w:rsidRDefault="00753CFF" w:rsidP="00753CFF">
            <w:pPr>
              <w:pStyle w:val="TableParagraph"/>
              <w:numPr>
                <w:ilvl w:val="1"/>
                <w:numId w:val="10"/>
              </w:numPr>
              <w:rPr>
                <w:rFonts w:asciiTheme="minorHAnsi" w:hAnsiTheme="minorHAnsi" w:cstheme="minorHAnsi"/>
                <w:sz w:val="28"/>
                <w:szCs w:val="28"/>
                <w:lang w:val="en-IN"/>
              </w:rPr>
            </w:pPr>
            <w:r w:rsidRPr="00753CFF">
              <w:rPr>
                <w:rFonts w:asciiTheme="minorHAnsi" w:hAnsiTheme="minorHAnsi" w:cstheme="minorHAnsi"/>
                <w:sz w:val="28"/>
                <w:szCs w:val="28"/>
                <w:lang w:val="en-IN"/>
              </w:rPr>
              <w:t>H1: The two variables are not independent</w:t>
            </w:r>
          </w:p>
          <w:p w14:paraId="08A0310D" w14:textId="77777777" w:rsidR="00753CFF" w:rsidRPr="00753CFF" w:rsidRDefault="00753CFF" w:rsidP="00753CFF">
            <w:pPr>
              <w:pStyle w:val="TableParagraph"/>
              <w:ind w:left="1440"/>
              <w:rPr>
                <w:rFonts w:asciiTheme="minorHAnsi" w:hAnsiTheme="minorHAnsi" w:cstheme="minorHAnsi"/>
                <w:sz w:val="28"/>
                <w:szCs w:val="28"/>
                <w:lang w:val="en-IN"/>
              </w:rPr>
            </w:pPr>
          </w:p>
          <w:p w14:paraId="1929BB97" w14:textId="77777777" w:rsidR="00753CFF" w:rsidRDefault="00753CFF" w:rsidP="00753CFF">
            <w:pPr>
              <w:pStyle w:val="TableParagraph"/>
              <w:numPr>
                <w:ilvl w:val="0"/>
                <w:numId w:val="10"/>
              </w:numPr>
              <w:rPr>
                <w:rFonts w:asciiTheme="minorHAnsi" w:hAnsiTheme="minorHAnsi" w:cstheme="minorHAnsi"/>
                <w:sz w:val="28"/>
                <w:szCs w:val="28"/>
                <w:lang w:val="en-IN"/>
              </w:rPr>
            </w:pPr>
            <w:r w:rsidRPr="00753CFF">
              <w:rPr>
                <w:rFonts w:asciiTheme="minorHAnsi" w:hAnsiTheme="minorHAnsi" w:cstheme="minorHAnsi"/>
                <w:sz w:val="28"/>
                <w:szCs w:val="28"/>
                <w:lang w:val="en-IN"/>
              </w:rPr>
              <w:t>Construct a contingency table that shows the observed frequencies for each combination of the two variables.</w:t>
            </w:r>
          </w:p>
          <w:p w14:paraId="63576F94" w14:textId="77777777" w:rsidR="00753CFF" w:rsidRPr="00753CFF" w:rsidRDefault="00753CFF" w:rsidP="00753CFF">
            <w:pPr>
              <w:pStyle w:val="TableParagraph"/>
              <w:ind w:left="720"/>
              <w:rPr>
                <w:rFonts w:asciiTheme="minorHAnsi" w:hAnsiTheme="minorHAnsi" w:cstheme="minorHAnsi"/>
                <w:sz w:val="28"/>
                <w:szCs w:val="28"/>
                <w:lang w:val="en-IN"/>
              </w:rPr>
            </w:pPr>
          </w:p>
          <w:p w14:paraId="710E5589" w14:textId="77777777" w:rsidR="00753CFF" w:rsidRDefault="00753CFF" w:rsidP="00753CFF">
            <w:pPr>
              <w:pStyle w:val="TableParagraph"/>
              <w:numPr>
                <w:ilvl w:val="0"/>
                <w:numId w:val="10"/>
              </w:numPr>
              <w:rPr>
                <w:rFonts w:asciiTheme="minorHAnsi" w:hAnsiTheme="minorHAnsi" w:cstheme="minorHAnsi"/>
                <w:sz w:val="28"/>
                <w:szCs w:val="28"/>
                <w:lang w:val="en-IN"/>
              </w:rPr>
            </w:pPr>
            <w:r w:rsidRPr="00753CFF">
              <w:rPr>
                <w:rFonts w:asciiTheme="minorHAnsi" w:hAnsiTheme="minorHAnsi" w:cstheme="minorHAnsi"/>
                <w:sz w:val="28"/>
                <w:szCs w:val="28"/>
                <w:lang w:val="en-IN"/>
              </w:rPr>
              <w:t>Calculate the expected frequencies under the null hypothesis that the variables are independent.</w:t>
            </w:r>
          </w:p>
          <w:p w14:paraId="494CFFDA" w14:textId="77777777" w:rsidR="00753CFF" w:rsidRPr="00753CFF" w:rsidRDefault="00753CFF" w:rsidP="00753CFF">
            <w:pPr>
              <w:pStyle w:val="TableParagraph"/>
              <w:ind w:left="720"/>
              <w:rPr>
                <w:rFonts w:asciiTheme="minorHAnsi" w:hAnsiTheme="minorHAnsi" w:cstheme="minorHAnsi"/>
                <w:sz w:val="28"/>
                <w:szCs w:val="28"/>
                <w:lang w:val="en-IN"/>
              </w:rPr>
            </w:pPr>
          </w:p>
          <w:p w14:paraId="4DF46620" w14:textId="77777777" w:rsidR="00753CFF" w:rsidRPr="00753CFF" w:rsidRDefault="00753CFF" w:rsidP="00753CFF">
            <w:pPr>
              <w:pStyle w:val="TableParagraph"/>
              <w:numPr>
                <w:ilvl w:val="0"/>
                <w:numId w:val="10"/>
              </w:numPr>
              <w:rPr>
                <w:rFonts w:asciiTheme="minorHAnsi" w:hAnsiTheme="minorHAnsi" w:cstheme="minorHAnsi"/>
                <w:sz w:val="28"/>
                <w:szCs w:val="28"/>
                <w:lang w:val="en-IN"/>
              </w:rPr>
            </w:pPr>
            <w:r w:rsidRPr="00753CFF">
              <w:rPr>
                <w:rFonts w:asciiTheme="minorHAnsi" w:hAnsiTheme="minorHAnsi" w:cstheme="minorHAnsi"/>
                <w:sz w:val="28"/>
                <w:szCs w:val="28"/>
                <w:lang w:val="en-IN"/>
              </w:rPr>
              <w:t xml:space="preserve">Calculate the Chi-square test statistic using the formula:χ^2 = Σ (O - E)^2 / </w:t>
            </w:r>
            <w:proofErr w:type="spellStart"/>
            <w:r w:rsidRPr="00753CFF">
              <w:rPr>
                <w:rFonts w:asciiTheme="minorHAnsi" w:hAnsiTheme="minorHAnsi" w:cstheme="minorHAnsi"/>
                <w:sz w:val="28"/>
                <w:szCs w:val="28"/>
                <w:lang w:val="en-IN"/>
              </w:rPr>
              <w:t>EWhere</w:t>
            </w:r>
            <w:proofErr w:type="spellEnd"/>
            <w:r w:rsidRPr="00753CFF">
              <w:rPr>
                <w:rFonts w:asciiTheme="minorHAnsi" w:hAnsiTheme="minorHAnsi" w:cstheme="minorHAnsi"/>
                <w:sz w:val="28"/>
                <w:szCs w:val="28"/>
                <w:lang w:val="en-IN"/>
              </w:rPr>
              <w:t>:</w:t>
            </w:r>
          </w:p>
          <w:p w14:paraId="33FEAF1F" w14:textId="77777777" w:rsidR="00753CFF" w:rsidRPr="00753CFF" w:rsidRDefault="00753CFF" w:rsidP="00753CFF">
            <w:pPr>
              <w:pStyle w:val="TableParagraph"/>
              <w:numPr>
                <w:ilvl w:val="1"/>
                <w:numId w:val="10"/>
              </w:numPr>
              <w:rPr>
                <w:rFonts w:asciiTheme="minorHAnsi" w:hAnsiTheme="minorHAnsi" w:cstheme="minorHAnsi"/>
                <w:sz w:val="28"/>
                <w:szCs w:val="28"/>
                <w:lang w:val="en-IN"/>
              </w:rPr>
            </w:pPr>
            <w:r w:rsidRPr="00753CFF">
              <w:rPr>
                <w:rFonts w:asciiTheme="minorHAnsi" w:hAnsiTheme="minorHAnsi" w:cstheme="minorHAnsi"/>
                <w:sz w:val="28"/>
                <w:szCs w:val="28"/>
                <w:lang w:val="en-IN"/>
              </w:rPr>
              <w:t>O = Observed frequency</w:t>
            </w:r>
          </w:p>
          <w:p w14:paraId="4C90F567" w14:textId="77777777" w:rsidR="00753CFF" w:rsidRDefault="00753CFF" w:rsidP="00753CFF">
            <w:pPr>
              <w:pStyle w:val="TableParagraph"/>
              <w:numPr>
                <w:ilvl w:val="1"/>
                <w:numId w:val="10"/>
              </w:numPr>
              <w:rPr>
                <w:rFonts w:asciiTheme="minorHAnsi" w:hAnsiTheme="minorHAnsi" w:cstheme="minorHAnsi"/>
                <w:sz w:val="28"/>
                <w:szCs w:val="28"/>
                <w:lang w:val="en-IN"/>
              </w:rPr>
            </w:pPr>
            <w:r w:rsidRPr="00753CFF">
              <w:rPr>
                <w:rFonts w:asciiTheme="minorHAnsi" w:hAnsiTheme="minorHAnsi" w:cstheme="minorHAnsi"/>
                <w:sz w:val="28"/>
                <w:szCs w:val="28"/>
                <w:lang w:val="en-IN"/>
              </w:rPr>
              <w:t>E = Expected frequency</w:t>
            </w:r>
          </w:p>
          <w:p w14:paraId="4750474C" w14:textId="77777777" w:rsidR="00753CFF" w:rsidRPr="00753CFF" w:rsidRDefault="00753CFF" w:rsidP="00753CFF">
            <w:pPr>
              <w:pStyle w:val="TableParagraph"/>
              <w:ind w:left="1440"/>
              <w:rPr>
                <w:rFonts w:asciiTheme="minorHAnsi" w:hAnsiTheme="minorHAnsi" w:cstheme="minorHAnsi"/>
                <w:sz w:val="28"/>
                <w:szCs w:val="28"/>
                <w:lang w:val="en-IN"/>
              </w:rPr>
            </w:pPr>
          </w:p>
          <w:p w14:paraId="702352A5" w14:textId="77777777" w:rsidR="00753CFF" w:rsidRDefault="00753CFF" w:rsidP="00753CFF">
            <w:pPr>
              <w:pStyle w:val="TableParagraph"/>
              <w:numPr>
                <w:ilvl w:val="0"/>
                <w:numId w:val="10"/>
              </w:numPr>
              <w:rPr>
                <w:rFonts w:asciiTheme="minorHAnsi" w:hAnsiTheme="minorHAnsi" w:cstheme="minorHAnsi"/>
                <w:sz w:val="28"/>
                <w:szCs w:val="28"/>
                <w:lang w:val="en-IN"/>
              </w:rPr>
            </w:pPr>
            <w:r w:rsidRPr="00753CFF">
              <w:rPr>
                <w:rFonts w:asciiTheme="minorHAnsi" w:hAnsiTheme="minorHAnsi" w:cstheme="minorHAnsi"/>
                <w:sz w:val="28"/>
                <w:szCs w:val="28"/>
                <w:lang w:val="en-IN"/>
              </w:rPr>
              <w:t>Determine the degrees of freedom, which is calculated as (number of rows - 1) × (number of columns - 1).</w:t>
            </w:r>
          </w:p>
          <w:p w14:paraId="7D32B9E5" w14:textId="77777777" w:rsidR="00753CFF" w:rsidRPr="00753CFF" w:rsidRDefault="00753CFF" w:rsidP="00753CFF">
            <w:pPr>
              <w:pStyle w:val="TableParagraph"/>
              <w:ind w:left="720"/>
              <w:rPr>
                <w:rFonts w:asciiTheme="minorHAnsi" w:hAnsiTheme="minorHAnsi" w:cstheme="minorHAnsi"/>
                <w:sz w:val="28"/>
                <w:szCs w:val="28"/>
                <w:lang w:val="en-IN"/>
              </w:rPr>
            </w:pPr>
          </w:p>
          <w:p w14:paraId="1626892B" w14:textId="77777777" w:rsidR="00753CFF" w:rsidRDefault="00753CFF" w:rsidP="00753CFF">
            <w:pPr>
              <w:pStyle w:val="TableParagraph"/>
              <w:numPr>
                <w:ilvl w:val="0"/>
                <w:numId w:val="10"/>
              </w:numPr>
              <w:rPr>
                <w:rFonts w:asciiTheme="minorHAnsi" w:hAnsiTheme="minorHAnsi" w:cstheme="minorHAnsi"/>
                <w:sz w:val="28"/>
                <w:szCs w:val="28"/>
                <w:lang w:val="en-IN"/>
              </w:rPr>
            </w:pPr>
            <w:r w:rsidRPr="00753CFF">
              <w:rPr>
                <w:rFonts w:asciiTheme="minorHAnsi" w:hAnsiTheme="minorHAnsi" w:cstheme="minorHAnsi"/>
                <w:sz w:val="28"/>
                <w:szCs w:val="28"/>
                <w:lang w:val="en-IN"/>
              </w:rPr>
              <w:t>Compare the calculated Chi-square statistic to the critical value from the Chi-square distribution table at the desired significance level and degrees of freedom.</w:t>
            </w:r>
          </w:p>
          <w:p w14:paraId="67840455" w14:textId="77777777" w:rsidR="00753CFF" w:rsidRPr="00753CFF" w:rsidRDefault="00753CFF" w:rsidP="00753CFF">
            <w:pPr>
              <w:pStyle w:val="TableParagraph"/>
              <w:ind w:left="720"/>
              <w:rPr>
                <w:rFonts w:asciiTheme="minorHAnsi" w:hAnsiTheme="minorHAnsi" w:cstheme="minorHAnsi"/>
                <w:sz w:val="28"/>
                <w:szCs w:val="28"/>
                <w:lang w:val="en-IN"/>
              </w:rPr>
            </w:pPr>
          </w:p>
          <w:p w14:paraId="5F68E899" w14:textId="77777777" w:rsidR="00753CFF" w:rsidRPr="00753CFF" w:rsidRDefault="00753CFF" w:rsidP="00753CFF">
            <w:pPr>
              <w:pStyle w:val="TableParagraph"/>
              <w:numPr>
                <w:ilvl w:val="0"/>
                <w:numId w:val="10"/>
              </w:numPr>
              <w:rPr>
                <w:rFonts w:asciiTheme="minorHAnsi" w:hAnsiTheme="minorHAnsi" w:cstheme="minorHAnsi"/>
                <w:sz w:val="28"/>
                <w:szCs w:val="28"/>
                <w:lang w:val="en-IN"/>
              </w:rPr>
            </w:pPr>
            <w:r w:rsidRPr="00753CFF">
              <w:rPr>
                <w:rFonts w:asciiTheme="minorHAnsi" w:hAnsiTheme="minorHAnsi" w:cstheme="minorHAnsi"/>
                <w:sz w:val="28"/>
                <w:szCs w:val="28"/>
                <w:lang w:val="en-IN"/>
              </w:rPr>
              <w:t>If the calculated Chi-square statistic is greater than the critical value, reject the null hypothesis and conclude that the two variables are not independent. Otherwise, do not reject the null hypothesis and conclude that the two variables are independent.</w:t>
            </w:r>
          </w:p>
          <w:p w14:paraId="55619D3B" w14:textId="77777777" w:rsidR="00753CFF" w:rsidRDefault="00753CFF" w:rsidP="00753CFF">
            <w:pPr>
              <w:pStyle w:val="TableParagraph"/>
              <w:rPr>
                <w:rFonts w:asciiTheme="minorHAnsi" w:hAnsiTheme="minorHAnsi" w:cstheme="minorHAnsi"/>
                <w:sz w:val="28"/>
                <w:szCs w:val="28"/>
                <w:lang w:val="en-IN"/>
              </w:rPr>
            </w:pPr>
          </w:p>
          <w:p w14:paraId="3F7EB60D" w14:textId="3073611F" w:rsidR="00D711E7" w:rsidRPr="0023267D" w:rsidRDefault="00753CFF" w:rsidP="00753CFF">
            <w:pPr>
              <w:pStyle w:val="TableParagraph"/>
              <w:rPr>
                <w:rFonts w:asciiTheme="minorHAnsi" w:hAnsiTheme="minorHAnsi" w:cstheme="minorHAnsi"/>
                <w:sz w:val="28"/>
                <w:szCs w:val="28"/>
              </w:rPr>
            </w:pPr>
            <w:r w:rsidRPr="00753CFF">
              <w:rPr>
                <w:rFonts w:asciiTheme="minorHAnsi" w:hAnsiTheme="minorHAnsi" w:cstheme="minorHAnsi"/>
                <w:sz w:val="28"/>
                <w:szCs w:val="28"/>
                <w:lang w:val="en-IN"/>
              </w:rPr>
              <w:t>The Chi-square test of independence is useful in situations where you want to analyze the relationship between two categorical variables and determine whether they are independent or related. It is a widely used statistical test in various fields, such as social sciences, marketing, and healthcare.</w:t>
            </w:r>
          </w:p>
        </w:tc>
      </w:tr>
    </w:tbl>
    <w:p w14:paraId="6E9A207B" w14:textId="77777777" w:rsidR="00D94F0F" w:rsidRPr="0023267D" w:rsidRDefault="00D94F0F">
      <w:pPr>
        <w:pStyle w:val="TableParagraph"/>
        <w:ind w:left="1"/>
        <w:jc w:val="center"/>
        <w:rPr>
          <w:rFonts w:asciiTheme="minorHAnsi" w:hAnsiTheme="minorHAnsi" w:cstheme="minorHAnsi"/>
          <w:b/>
          <w:bCs/>
          <w:sz w:val="28"/>
          <w:szCs w:val="28"/>
        </w:rPr>
        <w:sectPr w:rsidR="00D94F0F" w:rsidRPr="0023267D" w:rsidSect="00A83634">
          <w:type w:val="continuous"/>
          <w:pgSz w:w="11913" w:h="14742"/>
          <w:pgMar w:top="142" w:right="573" w:bottom="0" w:left="697" w:header="720" w:footer="720" w:gutter="0"/>
          <w:cols w:space="720"/>
        </w:sectPr>
      </w:pPr>
    </w:p>
    <w:tbl>
      <w:tblPr>
        <w:tblW w:w="11340" w:type="dxa"/>
        <w:tblInd w:w="-562" w:type="dxa"/>
        <w:tblLayout w:type="fixed"/>
        <w:tblCellMar>
          <w:left w:w="0" w:type="dxa"/>
          <w:right w:w="0" w:type="dxa"/>
        </w:tblCellMar>
        <w:tblLook w:val="01E0" w:firstRow="1" w:lastRow="1" w:firstColumn="1" w:lastColumn="1" w:noHBand="0" w:noVBand="0"/>
      </w:tblPr>
      <w:tblGrid>
        <w:gridCol w:w="993"/>
        <w:gridCol w:w="10347"/>
      </w:tblGrid>
      <w:tr w:rsidR="00A42A3C" w:rsidRPr="0023267D" w14:paraId="4F27D363" w14:textId="77777777" w:rsidTr="00A17CEF">
        <w:trPr>
          <w:trHeight w:val="20"/>
        </w:trPr>
        <w:tc>
          <w:tcPr>
            <w:tcW w:w="993" w:type="dxa"/>
          </w:tcPr>
          <w:p w14:paraId="46E3C63F" w14:textId="77777777" w:rsidR="00A42A3C" w:rsidRPr="0023267D" w:rsidRDefault="00000000">
            <w:pPr>
              <w:pStyle w:val="TableParagraph"/>
              <w:ind w:left="1"/>
              <w:jc w:val="center"/>
              <w:rPr>
                <w:rFonts w:asciiTheme="minorHAnsi" w:hAnsiTheme="minorHAnsi" w:cstheme="minorHAnsi"/>
                <w:b/>
                <w:bCs/>
                <w:sz w:val="28"/>
                <w:szCs w:val="28"/>
              </w:rPr>
            </w:pPr>
            <w:r w:rsidRPr="0023267D">
              <w:rPr>
                <w:rFonts w:asciiTheme="minorHAnsi" w:hAnsiTheme="minorHAnsi" w:cstheme="minorHAnsi"/>
                <w:b/>
                <w:bCs/>
                <w:sz w:val="28"/>
                <w:szCs w:val="28"/>
              </w:rPr>
              <w:lastRenderedPageBreak/>
              <w:t>2</w:t>
            </w:r>
          </w:p>
        </w:tc>
        <w:tc>
          <w:tcPr>
            <w:tcW w:w="10347" w:type="dxa"/>
          </w:tcPr>
          <w:p w14:paraId="2B394564" w14:textId="299ADE05" w:rsidR="00A42A3C" w:rsidRPr="0023267D" w:rsidRDefault="0023267D" w:rsidP="00691980">
            <w:pPr>
              <w:pStyle w:val="TableParagraph"/>
              <w:ind w:left="0"/>
              <w:rPr>
                <w:rFonts w:asciiTheme="minorHAnsi" w:hAnsiTheme="minorHAnsi" w:cstheme="minorHAnsi"/>
                <w:b/>
                <w:bCs/>
                <w:sz w:val="28"/>
                <w:szCs w:val="28"/>
              </w:rPr>
            </w:pPr>
            <w:r w:rsidRPr="0023267D">
              <w:rPr>
                <w:rFonts w:asciiTheme="minorHAnsi" w:hAnsiTheme="minorHAnsi" w:cstheme="minorHAnsi"/>
                <w:b/>
                <w:bCs/>
                <w:sz w:val="28"/>
                <w:szCs w:val="28"/>
              </w:rPr>
              <w:t>What are two main types of Chi-Square tests?</w:t>
            </w:r>
          </w:p>
        </w:tc>
      </w:tr>
      <w:tr w:rsidR="00B34727" w:rsidRPr="0023267D" w14:paraId="05AB9898" w14:textId="77777777" w:rsidTr="00A17CEF">
        <w:trPr>
          <w:trHeight w:val="20"/>
        </w:trPr>
        <w:tc>
          <w:tcPr>
            <w:tcW w:w="993" w:type="dxa"/>
          </w:tcPr>
          <w:p w14:paraId="30BF4E6F" w14:textId="08763571" w:rsidR="00B34727" w:rsidRPr="0023267D" w:rsidRDefault="0001233F">
            <w:pPr>
              <w:pStyle w:val="TableParagraph"/>
              <w:ind w:left="1"/>
              <w:jc w:val="center"/>
              <w:rPr>
                <w:rFonts w:asciiTheme="minorHAnsi" w:hAnsiTheme="minorHAnsi" w:cstheme="minorHAnsi"/>
                <w:b/>
                <w:bCs/>
                <w:sz w:val="28"/>
                <w:szCs w:val="28"/>
              </w:rPr>
            </w:pPr>
            <w:r w:rsidRPr="0023267D">
              <w:rPr>
                <w:rFonts w:asciiTheme="minorHAnsi" w:hAnsiTheme="minorHAnsi" w:cstheme="minorHAnsi"/>
                <w:b/>
                <w:bCs/>
                <w:color w:val="FF0000"/>
                <w:sz w:val="28"/>
                <w:szCs w:val="28"/>
              </w:rPr>
              <w:t>Ans.2)</w:t>
            </w:r>
          </w:p>
        </w:tc>
        <w:tc>
          <w:tcPr>
            <w:tcW w:w="10347" w:type="dxa"/>
          </w:tcPr>
          <w:p w14:paraId="5DE98621" w14:textId="18A89FD7" w:rsidR="0042127A" w:rsidRDefault="0042127A" w:rsidP="0042127A">
            <w:pPr>
              <w:pStyle w:val="TableParagraph"/>
              <w:rPr>
                <w:rFonts w:asciiTheme="minorHAnsi" w:hAnsiTheme="minorHAnsi" w:cstheme="minorHAnsi"/>
                <w:sz w:val="28"/>
                <w:szCs w:val="28"/>
                <w:lang w:val="en-IN"/>
              </w:rPr>
            </w:pPr>
            <w:r>
              <w:rPr>
                <w:rFonts w:asciiTheme="minorHAnsi" w:hAnsiTheme="minorHAnsi" w:cstheme="minorHAnsi"/>
                <w:sz w:val="28"/>
                <w:szCs w:val="28"/>
                <w:lang w:val="en-IN"/>
              </w:rPr>
              <w:t>T</w:t>
            </w:r>
            <w:r w:rsidRPr="0042127A">
              <w:rPr>
                <w:rFonts w:asciiTheme="minorHAnsi" w:hAnsiTheme="minorHAnsi" w:cstheme="minorHAnsi"/>
                <w:sz w:val="28"/>
                <w:szCs w:val="28"/>
                <w:lang w:val="en-IN"/>
              </w:rPr>
              <w:t>he two main types of Chi-Square tests discussed are:</w:t>
            </w:r>
          </w:p>
          <w:p w14:paraId="2157ADB5" w14:textId="77777777" w:rsidR="0042127A" w:rsidRPr="0042127A" w:rsidRDefault="0042127A" w:rsidP="0042127A">
            <w:pPr>
              <w:pStyle w:val="TableParagraph"/>
              <w:rPr>
                <w:rFonts w:asciiTheme="minorHAnsi" w:hAnsiTheme="minorHAnsi" w:cstheme="minorHAnsi"/>
                <w:sz w:val="28"/>
                <w:szCs w:val="28"/>
                <w:lang w:val="en-IN"/>
              </w:rPr>
            </w:pPr>
          </w:p>
          <w:p w14:paraId="62CB825E" w14:textId="77777777" w:rsidR="0042127A" w:rsidRPr="0042127A" w:rsidRDefault="0042127A" w:rsidP="0042127A">
            <w:pPr>
              <w:pStyle w:val="TableParagraph"/>
              <w:numPr>
                <w:ilvl w:val="0"/>
                <w:numId w:val="11"/>
              </w:numPr>
              <w:rPr>
                <w:rFonts w:asciiTheme="minorHAnsi" w:hAnsiTheme="minorHAnsi" w:cstheme="minorHAnsi"/>
                <w:b/>
                <w:bCs/>
                <w:sz w:val="28"/>
                <w:szCs w:val="28"/>
                <w:lang w:val="en-IN"/>
              </w:rPr>
            </w:pPr>
            <w:r w:rsidRPr="0042127A">
              <w:rPr>
                <w:rFonts w:asciiTheme="minorHAnsi" w:hAnsiTheme="minorHAnsi" w:cstheme="minorHAnsi"/>
                <w:b/>
                <w:bCs/>
                <w:sz w:val="28"/>
                <w:szCs w:val="28"/>
                <w:lang w:val="en-IN"/>
              </w:rPr>
              <w:t>Chi-Square Test of Independence:</w:t>
            </w:r>
          </w:p>
          <w:p w14:paraId="34553CF2" w14:textId="198CB58B" w:rsidR="0042127A" w:rsidRPr="0042127A" w:rsidRDefault="0042127A" w:rsidP="00F34E0D">
            <w:pPr>
              <w:pStyle w:val="TableParagraph"/>
              <w:numPr>
                <w:ilvl w:val="1"/>
                <w:numId w:val="11"/>
              </w:numPr>
              <w:spacing w:after="240"/>
              <w:rPr>
                <w:rFonts w:asciiTheme="minorHAnsi" w:hAnsiTheme="minorHAnsi" w:cstheme="minorHAnsi"/>
                <w:sz w:val="28"/>
                <w:szCs w:val="28"/>
                <w:lang w:val="en-IN"/>
              </w:rPr>
            </w:pPr>
            <w:r w:rsidRPr="0042127A">
              <w:rPr>
                <w:rFonts w:asciiTheme="minorHAnsi" w:hAnsiTheme="minorHAnsi" w:cstheme="minorHAnsi"/>
                <w:sz w:val="28"/>
                <w:szCs w:val="28"/>
                <w:lang w:val="en-IN"/>
              </w:rPr>
              <w:t>This test is used to analyze the relationship between two categorical variables and determine whether they are independent or related</w:t>
            </w:r>
            <w:r w:rsidR="00F34E0D">
              <w:rPr>
                <w:rFonts w:asciiTheme="minorHAnsi" w:hAnsiTheme="minorHAnsi" w:cstheme="minorHAnsi"/>
                <w:sz w:val="28"/>
                <w:szCs w:val="28"/>
                <w:lang w:val="en-IN"/>
              </w:rPr>
              <w:t>.</w:t>
            </w:r>
          </w:p>
          <w:p w14:paraId="450FDFDD" w14:textId="461D4F1E" w:rsidR="0042127A" w:rsidRPr="0042127A" w:rsidRDefault="0042127A" w:rsidP="00F34E0D">
            <w:pPr>
              <w:pStyle w:val="TableParagraph"/>
              <w:numPr>
                <w:ilvl w:val="1"/>
                <w:numId w:val="11"/>
              </w:numPr>
              <w:spacing w:after="240"/>
              <w:rPr>
                <w:rFonts w:asciiTheme="minorHAnsi" w:hAnsiTheme="minorHAnsi" w:cstheme="minorHAnsi"/>
                <w:sz w:val="28"/>
                <w:szCs w:val="28"/>
                <w:lang w:val="en-IN"/>
              </w:rPr>
            </w:pPr>
            <w:r w:rsidRPr="0042127A">
              <w:rPr>
                <w:rFonts w:asciiTheme="minorHAnsi" w:hAnsiTheme="minorHAnsi" w:cstheme="minorHAnsi"/>
                <w:sz w:val="28"/>
                <w:szCs w:val="28"/>
                <w:lang w:val="en-IN"/>
              </w:rPr>
              <w:t>The null hypothesis is that the two variables are independent, while the alternative hypothesis is that they are not independent</w:t>
            </w:r>
            <w:r w:rsidR="00F34E0D">
              <w:rPr>
                <w:rFonts w:asciiTheme="minorHAnsi" w:hAnsiTheme="minorHAnsi" w:cstheme="minorHAnsi"/>
                <w:sz w:val="28"/>
                <w:szCs w:val="28"/>
                <w:lang w:val="en-IN"/>
              </w:rPr>
              <w:t>.</w:t>
            </w:r>
          </w:p>
          <w:p w14:paraId="0D0BF3DC" w14:textId="4DDCB93A" w:rsidR="0042127A" w:rsidRDefault="0042127A" w:rsidP="0042127A">
            <w:pPr>
              <w:pStyle w:val="TableParagraph"/>
              <w:numPr>
                <w:ilvl w:val="1"/>
                <w:numId w:val="11"/>
              </w:numPr>
              <w:rPr>
                <w:rFonts w:asciiTheme="minorHAnsi" w:hAnsiTheme="minorHAnsi" w:cstheme="minorHAnsi"/>
                <w:sz w:val="28"/>
                <w:szCs w:val="28"/>
                <w:lang w:val="en-IN"/>
              </w:rPr>
            </w:pPr>
            <w:r w:rsidRPr="0042127A">
              <w:rPr>
                <w:rFonts w:asciiTheme="minorHAnsi" w:hAnsiTheme="minorHAnsi" w:cstheme="minorHAnsi"/>
                <w:sz w:val="28"/>
                <w:szCs w:val="28"/>
                <w:lang w:val="en-IN"/>
              </w:rPr>
              <w:t>The test statistic is calculated using the formula χ^2 = Σ (O - E)^2 / E, where O is the observed frequency and E is the expected frequency under the null hypothesis.</w:t>
            </w:r>
          </w:p>
          <w:p w14:paraId="1E30B6AC" w14:textId="77777777" w:rsidR="0042127A" w:rsidRPr="0042127A" w:rsidRDefault="0042127A" w:rsidP="0042127A">
            <w:pPr>
              <w:pStyle w:val="TableParagraph"/>
              <w:ind w:left="1440"/>
              <w:rPr>
                <w:rFonts w:asciiTheme="minorHAnsi" w:hAnsiTheme="minorHAnsi" w:cstheme="minorHAnsi"/>
                <w:sz w:val="16"/>
                <w:szCs w:val="16"/>
                <w:lang w:val="en-IN"/>
              </w:rPr>
            </w:pPr>
          </w:p>
          <w:p w14:paraId="1E96F8D8" w14:textId="77777777" w:rsidR="0042127A" w:rsidRPr="0042127A" w:rsidRDefault="0042127A" w:rsidP="0042127A">
            <w:pPr>
              <w:pStyle w:val="TableParagraph"/>
              <w:numPr>
                <w:ilvl w:val="0"/>
                <w:numId w:val="11"/>
              </w:numPr>
              <w:rPr>
                <w:rFonts w:asciiTheme="minorHAnsi" w:hAnsiTheme="minorHAnsi" w:cstheme="minorHAnsi"/>
                <w:b/>
                <w:bCs/>
                <w:sz w:val="28"/>
                <w:szCs w:val="28"/>
                <w:lang w:val="en-IN"/>
              </w:rPr>
            </w:pPr>
            <w:r w:rsidRPr="0042127A">
              <w:rPr>
                <w:rFonts w:asciiTheme="minorHAnsi" w:hAnsiTheme="minorHAnsi" w:cstheme="minorHAnsi"/>
                <w:b/>
                <w:bCs/>
                <w:sz w:val="28"/>
                <w:szCs w:val="28"/>
                <w:lang w:val="en-IN"/>
              </w:rPr>
              <w:t>Chi-Square Goodness-of-Fit Test:</w:t>
            </w:r>
          </w:p>
          <w:p w14:paraId="2307986A" w14:textId="20EFBC23" w:rsidR="00F34E0D" w:rsidRPr="0042127A" w:rsidRDefault="0042127A" w:rsidP="00F34E0D">
            <w:pPr>
              <w:pStyle w:val="TableParagraph"/>
              <w:numPr>
                <w:ilvl w:val="1"/>
                <w:numId w:val="11"/>
              </w:numPr>
              <w:spacing w:after="240"/>
              <w:rPr>
                <w:rFonts w:asciiTheme="minorHAnsi" w:hAnsiTheme="minorHAnsi" w:cstheme="minorHAnsi"/>
                <w:sz w:val="28"/>
                <w:szCs w:val="28"/>
                <w:lang w:val="en-IN"/>
              </w:rPr>
            </w:pPr>
            <w:r w:rsidRPr="0042127A">
              <w:rPr>
                <w:rFonts w:asciiTheme="minorHAnsi" w:hAnsiTheme="minorHAnsi" w:cstheme="minorHAnsi"/>
                <w:sz w:val="28"/>
                <w:szCs w:val="28"/>
                <w:lang w:val="en-IN"/>
              </w:rPr>
              <w:t>This test is used to compare the observed frequencies of a categorical variable to the expected frequencies based on a hypothesized probability distribution, such as the Poisson distribution.</w:t>
            </w:r>
          </w:p>
          <w:p w14:paraId="2F0FBF8F" w14:textId="77777777" w:rsidR="0042127A" w:rsidRPr="0042127A" w:rsidRDefault="0042127A" w:rsidP="00F34E0D">
            <w:pPr>
              <w:pStyle w:val="TableParagraph"/>
              <w:numPr>
                <w:ilvl w:val="1"/>
                <w:numId w:val="11"/>
              </w:numPr>
              <w:spacing w:after="240"/>
              <w:rPr>
                <w:rFonts w:asciiTheme="minorHAnsi" w:hAnsiTheme="minorHAnsi" w:cstheme="minorHAnsi"/>
                <w:sz w:val="28"/>
                <w:szCs w:val="28"/>
                <w:lang w:val="en-IN"/>
              </w:rPr>
            </w:pPr>
            <w:r w:rsidRPr="0042127A">
              <w:rPr>
                <w:rFonts w:asciiTheme="minorHAnsi" w:hAnsiTheme="minorHAnsi" w:cstheme="minorHAnsi"/>
                <w:sz w:val="28"/>
                <w:szCs w:val="28"/>
                <w:lang w:val="en-IN"/>
              </w:rPr>
              <w:t>The null hypothesis is that the population has the hypothesized probability distribution, while the alternative hypothesis is that it does not.</w:t>
            </w:r>
          </w:p>
          <w:p w14:paraId="0A349909" w14:textId="77777777" w:rsidR="0042127A" w:rsidRPr="0042127A" w:rsidRDefault="0042127A" w:rsidP="0042127A">
            <w:pPr>
              <w:pStyle w:val="TableParagraph"/>
              <w:numPr>
                <w:ilvl w:val="1"/>
                <w:numId w:val="11"/>
              </w:numPr>
              <w:rPr>
                <w:rFonts w:asciiTheme="minorHAnsi" w:hAnsiTheme="minorHAnsi" w:cstheme="minorHAnsi"/>
                <w:sz w:val="28"/>
                <w:szCs w:val="28"/>
                <w:lang w:val="en-IN"/>
              </w:rPr>
            </w:pPr>
            <w:r w:rsidRPr="0042127A">
              <w:rPr>
                <w:rFonts w:asciiTheme="minorHAnsi" w:hAnsiTheme="minorHAnsi" w:cstheme="minorHAnsi"/>
                <w:sz w:val="28"/>
                <w:szCs w:val="28"/>
                <w:lang w:val="en-IN"/>
              </w:rPr>
              <w:t>The test statistic is calculated using the formula χ^2 = Σ (</w:t>
            </w:r>
            <w:proofErr w:type="spellStart"/>
            <w:r w:rsidRPr="0042127A">
              <w:rPr>
                <w:rFonts w:asciiTheme="minorHAnsi" w:hAnsiTheme="minorHAnsi" w:cstheme="minorHAnsi"/>
                <w:sz w:val="28"/>
                <w:szCs w:val="28"/>
                <w:lang w:val="en-IN"/>
              </w:rPr>
              <w:t>f_o</w:t>
            </w:r>
            <w:proofErr w:type="spellEnd"/>
            <w:r w:rsidRPr="0042127A">
              <w:rPr>
                <w:rFonts w:asciiTheme="minorHAnsi" w:hAnsiTheme="minorHAnsi" w:cstheme="minorHAnsi"/>
                <w:sz w:val="28"/>
                <w:szCs w:val="28"/>
                <w:lang w:val="en-IN"/>
              </w:rPr>
              <w:t xml:space="preserve"> - </w:t>
            </w:r>
            <w:proofErr w:type="spellStart"/>
            <w:r w:rsidRPr="0042127A">
              <w:rPr>
                <w:rFonts w:asciiTheme="minorHAnsi" w:hAnsiTheme="minorHAnsi" w:cstheme="minorHAnsi"/>
                <w:sz w:val="28"/>
                <w:szCs w:val="28"/>
                <w:lang w:val="en-IN"/>
              </w:rPr>
              <w:t>f_e</w:t>
            </w:r>
            <w:proofErr w:type="spellEnd"/>
            <w:r w:rsidRPr="0042127A">
              <w:rPr>
                <w:rFonts w:asciiTheme="minorHAnsi" w:hAnsiTheme="minorHAnsi" w:cstheme="minorHAnsi"/>
                <w:sz w:val="28"/>
                <w:szCs w:val="28"/>
                <w:lang w:val="en-IN"/>
              </w:rPr>
              <w:t xml:space="preserve">)^2 / </w:t>
            </w:r>
            <w:proofErr w:type="spellStart"/>
            <w:r w:rsidRPr="0042127A">
              <w:rPr>
                <w:rFonts w:asciiTheme="minorHAnsi" w:hAnsiTheme="minorHAnsi" w:cstheme="minorHAnsi"/>
                <w:sz w:val="28"/>
                <w:szCs w:val="28"/>
                <w:lang w:val="en-IN"/>
              </w:rPr>
              <w:t>f_e</w:t>
            </w:r>
            <w:proofErr w:type="spellEnd"/>
            <w:r w:rsidRPr="0042127A">
              <w:rPr>
                <w:rFonts w:asciiTheme="minorHAnsi" w:hAnsiTheme="minorHAnsi" w:cstheme="minorHAnsi"/>
                <w:sz w:val="28"/>
                <w:szCs w:val="28"/>
                <w:lang w:val="en-IN"/>
              </w:rPr>
              <w:t xml:space="preserve">, where </w:t>
            </w:r>
            <w:proofErr w:type="spellStart"/>
            <w:r w:rsidRPr="0042127A">
              <w:rPr>
                <w:rFonts w:asciiTheme="minorHAnsi" w:hAnsiTheme="minorHAnsi" w:cstheme="minorHAnsi"/>
                <w:sz w:val="28"/>
                <w:szCs w:val="28"/>
                <w:lang w:val="en-IN"/>
              </w:rPr>
              <w:t>f_o</w:t>
            </w:r>
            <w:proofErr w:type="spellEnd"/>
            <w:r w:rsidRPr="0042127A">
              <w:rPr>
                <w:rFonts w:asciiTheme="minorHAnsi" w:hAnsiTheme="minorHAnsi" w:cstheme="minorHAnsi"/>
                <w:sz w:val="28"/>
                <w:szCs w:val="28"/>
                <w:lang w:val="en-IN"/>
              </w:rPr>
              <w:t xml:space="preserve"> is the observed frequency and </w:t>
            </w:r>
            <w:proofErr w:type="spellStart"/>
            <w:r w:rsidRPr="0042127A">
              <w:rPr>
                <w:rFonts w:asciiTheme="minorHAnsi" w:hAnsiTheme="minorHAnsi" w:cstheme="minorHAnsi"/>
                <w:sz w:val="28"/>
                <w:szCs w:val="28"/>
                <w:lang w:val="en-IN"/>
              </w:rPr>
              <w:t>f_e</w:t>
            </w:r>
            <w:proofErr w:type="spellEnd"/>
            <w:r w:rsidRPr="0042127A">
              <w:rPr>
                <w:rFonts w:asciiTheme="minorHAnsi" w:hAnsiTheme="minorHAnsi" w:cstheme="minorHAnsi"/>
                <w:sz w:val="28"/>
                <w:szCs w:val="28"/>
                <w:lang w:val="en-IN"/>
              </w:rPr>
              <w:t xml:space="preserve"> is the expected frequency.</w:t>
            </w:r>
          </w:p>
          <w:p w14:paraId="46A4E49A" w14:textId="77777777" w:rsidR="0042127A" w:rsidRDefault="0042127A" w:rsidP="0042127A">
            <w:pPr>
              <w:pStyle w:val="TableParagraph"/>
              <w:rPr>
                <w:rFonts w:asciiTheme="minorHAnsi" w:hAnsiTheme="minorHAnsi" w:cstheme="minorHAnsi"/>
                <w:sz w:val="28"/>
                <w:szCs w:val="28"/>
                <w:lang w:val="en-IN"/>
              </w:rPr>
            </w:pPr>
          </w:p>
          <w:p w14:paraId="3630B564" w14:textId="1434BF8B" w:rsidR="00B34727" w:rsidRPr="0023267D" w:rsidRDefault="0042127A" w:rsidP="0042127A">
            <w:pPr>
              <w:pStyle w:val="TableParagraph"/>
              <w:rPr>
                <w:rFonts w:asciiTheme="minorHAnsi" w:hAnsiTheme="minorHAnsi" w:cstheme="minorHAnsi"/>
                <w:sz w:val="28"/>
                <w:szCs w:val="28"/>
                <w:lang w:val="en-IN"/>
              </w:rPr>
            </w:pPr>
            <w:r w:rsidRPr="0042127A">
              <w:rPr>
                <w:rFonts w:asciiTheme="minorHAnsi" w:hAnsiTheme="minorHAnsi" w:cstheme="minorHAnsi"/>
                <w:sz w:val="28"/>
                <w:szCs w:val="28"/>
                <w:lang w:val="en-IN"/>
              </w:rPr>
              <w:t>In summary, the Chi-Square test of independence is used to analyze the relationship between two categorical variables, while the Chi-Square goodness-of-fit test is used to compare observed frequencies to expected frequencies based on a hypothesized probability distribution.</w:t>
            </w:r>
          </w:p>
        </w:tc>
      </w:tr>
    </w:tbl>
    <w:p w14:paraId="54FAE954" w14:textId="77777777" w:rsidR="005B4FEC" w:rsidRPr="0023267D" w:rsidRDefault="005B4FEC">
      <w:pPr>
        <w:pStyle w:val="TableParagraph"/>
        <w:ind w:left="1"/>
        <w:jc w:val="center"/>
        <w:rPr>
          <w:rFonts w:asciiTheme="minorHAnsi" w:hAnsiTheme="minorHAnsi" w:cstheme="minorHAnsi"/>
          <w:b/>
          <w:bCs/>
          <w:sz w:val="28"/>
          <w:szCs w:val="28"/>
        </w:rPr>
        <w:sectPr w:rsidR="005B4FEC" w:rsidRPr="0023267D" w:rsidSect="00A83634">
          <w:pgSz w:w="11913" w:h="10490"/>
          <w:pgMar w:top="142" w:right="573" w:bottom="278" w:left="697" w:header="720" w:footer="720" w:gutter="0"/>
          <w:cols w:space="720"/>
        </w:sectPr>
      </w:pPr>
    </w:p>
    <w:tbl>
      <w:tblPr>
        <w:tblW w:w="11340" w:type="dxa"/>
        <w:tblInd w:w="-562" w:type="dxa"/>
        <w:tblLayout w:type="fixed"/>
        <w:tblCellMar>
          <w:left w:w="0" w:type="dxa"/>
          <w:right w:w="0" w:type="dxa"/>
        </w:tblCellMar>
        <w:tblLook w:val="01E0" w:firstRow="1" w:lastRow="1" w:firstColumn="1" w:lastColumn="1" w:noHBand="0" w:noVBand="0"/>
      </w:tblPr>
      <w:tblGrid>
        <w:gridCol w:w="993"/>
        <w:gridCol w:w="10347"/>
      </w:tblGrid>
      <w:tr w:rsidR="00A42A3C" w:rsidRPr="0023267D" w14:paraId="344CA1E9" w14:textId="77777777" w:rsidTr="005217DE">
        <w:trPr>
          <w:trHeight w:val="20"/>
        </w:trPr>
        <w:tc>
          <w:tcPr>
            <w:tcW w:w="993" w:type="dxa"/>
          </w:tcPr>
          <w:p w14:paraId="45E5506F" w14:textId="77777777" w:rsidR="00A42A3C" w:rsidRPr="0023267D" w:rsidRDefault="00000000">
            <w:pPr>
              <w:pStyle w:val="TableParagraph"/>
              <w:ind w:left="1"/>
              <w:jc w:val="center"/>
              <w:rPr>
                <w:rFonts w:asciiTheme="minorHAnsi" w:hAnsiTheme="minorHAnsi" w:cstheme="minorHAnsi"/>
                <w:b/>
                <w:bCs/>
                <w:sz w:val="28"/>
                <w:szCs w:val="28"/>
              </w:rPr>
            </w:pPr>
            <w:r w:rsidRPr="0023267D">
              <w:rPr>
                <w:rFonts w:asciiTheme="minorHAnsi" w:hAnsiTheme="minorHAnsi" w:cstheme="minorHAnsi"/>
                <w:b/>
                <w:bCs/>
                <w:sz w:val="28"/>
                <w:szCs w:val="28"/>
              </w:rPr>
              <w:lastRenderedPageBreak/>
              <w:t>3</w:t>
            </w:r>
          </w:p>
        </w:tc>
        <w:tc>
          <w:tcPr>
            <w:tcW w:w="10347" w:type="dxa"/>
          </w:tcPr>
          <w:p w14:paraId="094B9981" w14:textId="63FC523B" w:rsidR="00A42A3C" w:rsidRPr="0023267D" w:rsidRDefault="0023267D" w:rsidP="0023267D">
            <w:pPr>
              <w:pStyle w:val="TableParagraph"/>
              <w:ind w:left="0"/>
              <w:rPr>
                <w:rFonts w:asciiTheme="minorHAnsi" w:hAnsiTheme="minorHAnsi" w:cstheme="minorHAnsi"/>
                <w:b/>
                <w:bCs/>
                <w:sz w:val="28"/>
                <w:szCs w:val="28"/>
              </w:rPr>
            </w:pPr>
            <w:r w:rsidRPr="0023267D">
              <w:rPr>
                <w:rFonts w:asciiTheme="minorHAnsi" w:hAnsiTheme="minorHAnsi" w:cstheme="minorHAnsi"/>
                <w:b/>
                <w:bCs/>
                <w:sz w:val="28"/>
                <w:szCs w:val="28"/>
              </w:rPr>
              <w:t>What are limitations of Chi-Square Test?</w:t>
            </w:r>
          </w:p>
        </w:tc>
      </w:tr>
      <w:tr w:rsidR="00A97029" w:rsidRPr="0023267D" w14:paraId="2EDF9A6E" w14:textId="77777777" w:rsidTr="005217DE">
        <w:trPr>
          <w:trHeight w:val="20"/>
        </w:trPr>
        <w:tc>
          <w:tcPr>
            <w:tcW w:w="993" w:type="dxa"/>
          </w:tcPr>
          <w:p w14:paraId="001732D9" w14:textId="6424F059" w:rsidR="00A97029" w:rsidRPr="0023267D" w:rsidRDefault="0001233F">
            <w:pPr>
              <w:pStyle w:val="TableParagraph"/>
              <w:ind w:left="1"/>
              <w:jc w:val="center"/>
              <w:rPr>
                <w:rFonts w:asciiTheme="minorHAnsi" w:hAnsiTheme="minorHAnsi" w:cstheme="minorHAnsi"/>
                <w:b/>
                <w:bCs/>
                <w:sz w:val="28"/>
                <w:szCs w:val="28"/>
              </w:rPr>
            </w:pPr>
            <w:r w:rsidRPr="0023267D">
              <w:rPr>
                <w:rFonts w:asciiTheme="minorHAnsi" w:hAnsiTheme="minorHAnsi" w:cstheme="minorHAnsi"/>
                <w:b/>
                <w:bCs/>
                <w:color w:val="FF0000"/>
                <w:sz w:val="28"/>
                <w:szCs w:val="28"/>
              </w:rPr>
              <w:t>Ans.3)</w:t>
            </w:r>
          </w:p>
        </w:tc>
        <w:tc>
          <w:tcPr>
            <w:tcW w:w="10347" w:type="dxa"/>
          </w:tcPr>
          <w:p w14:paraId="7BA3DA37" w14:textId="77777777" w:rsidR="00590251" w:rsidRDefault="00590251" w:rsidP="00590251">
            <w:pPr>
              <w:pStyle w:val="TableParagraph"/>
              <w:rPr>
                <w:rFonts w:asciiTheme="minorHAnsi" w:hAnsiTheme="minorHAnsi" w:cstheme="minorHAnsi"/>
                <w:sz w:val="28"/>
                <w:szCs w:val="28"/>
                <w:lang w:val="en-IN"/>
              </w:rPr>
            </w:pPr>
            <w:r>
              <w:rPr>
                <w:rFonts w:asciiTheme="minorHAnsi" w:hAnsiTheme="minorHAnsi" w:cstheme="minorHAnsi"/>
                <w:sz w:val="28"/>
                <w:szCs w:val="28"/>
                <w:lang w:val="en-IN"/>
              </w:rPr>
              <w:t>S</w:t>
            </w:r>
            <w:r w:rsidRPr="00A742BF">
              <w:rPr>
                <w:rFonts w:asciiTheme="minorHAnsi" w:hAnsiTheme="minorHAnsi" w:cstheme="minorHAnsi"/>
                <w:sz w:val="28"/>
                <w:szCs w:val="28"/>
                <w:lang w:val="en-IN"/>
              </w:rPr>
              <w:t>ome key limitations of the Chi-Square test are:</w:t>
            </w:r>
          </w:p>
          <w:p w14:paraId="57F77520" w14:textId="77777777" w:rsidR="00590251" w:rsidRPr="00A742BF" w:rsidRDefault="00590251" w:rsidP="00590251">
            <w:pPr>
              <w:pStyle w:val="TableParagraph"/>
              <w:rPr>
                <w:rFonts w:asciiTheme="minorHAnsi" w:hAnsiTheme="minorHAnsi" w:cstheme="minorHAnsi"/>
                <w:sz w:val="28"/>
                <w:szCs w:val="28"/>
                <w:lang w:val="en-IN"/>
              </w:rPr>
            </w:pPr>
          </w:p>
          <w:p w14:paraId="4B554449" w14:textId="77777777" w:rsidR="00590251" w:rsidRPr="00A742BF" w:rsidRDefault="00590251" w:rsidP="00590251">
            <w:pPr>
              <w:pStyle w:val="TableParagraph"/>
              <w:numPr>
                <w:ilvl w:val="0"/>
                <w:numId w:val="12"/>
              </w:numPr>
              <w:rPr>
                <w:rFonts w:asciiTheme="minorHAnsi" w:hAnsiTheme="minorHAnsi" w:cstheme="minorHAnsi"/>
                <w:b/>
                <w:bCs/>
                <w:sz w:val="28"/>
                <w:szCs w:val="28"/>
                <w:lang w:val="en-IN"/>
              </w:rPr>
            </w:pPr>
            <w:r w:rsidRPr="00A742BF">
              <w:rPr>
                <w:rFonts w:asciiTheme="minorHAnsi" w:hAnsiTheme="minorHAnsi" w:cstheme="minorHAnsi"/>
                <w:b/>
                <w:bCs/>
                <w:sz w:val="28"/>
                <w:szCs w:val="28"/>
                <w:lang w:val="en-IN"/>
              </w:rPr>
              <w:t>Assumption of expected frequencies:</w:t>
            </w:r>
          </w:p>
          <w:p w14:paraId="2129816F" w14:textId="77777777" w:rsidR="00590251" w:rsidRPr="00A742BF" w:rsidRDefault="00590251" w:rsidP="00590251">
            <w:pPr>
              <w:pStyle w:val="TableParagraph"/>
              <w:numPr>
                <w:ilvl w:val="1"/>
                <w:numId w:val="12"/>
              </w:numPr>
              <w:rPr>
                <w:rFonts w:asciiTheme="minorHAnsi" w:hAnsiTheme="minorHAnsi" w:cstheme="minorHAnsi"/>
                <w:sz w:val="28"/>
                <w:szCs w:val="28"/>
                <w:lang w:val="en-IN"/>
              </w:rPr>
            </w:pPr>
            <w:r w:rsidRPr="00A742BF">
              <w:rPr>
                <w:rFonts w:asciiTheme="minorHAnsi" w:hAnsiTheme="minorHAnsi" w:cstheme="minorHAnsi"/>
                <w:sz w:val="28"/>
                <w:szCs w:val="28"/>
                <w:lang w:val="en-IN"/>
              </w:rPr>
              <w:t>The Chi-Square test requires that the expected frequencies in each cell of the contingency table be at least 5.1</w:t>
            </w:r>
          </w:p>
          <w:p w14:paraId="50573BCA" w14:textId="77777777" w:rsidR="00590251" w:rsidRDefault="00590251" w:rsidP="00590251">
            <w:pPr>
              <w:pStyle w:val="TableParagraph"/>
              <w:numPr>
                <w:ilvl w:val="1"/>
                <w:numId w:val="12"/>
              </w:numPr>
              <w:rPr>
                <w:rFonts w:asciiTheme="minorHAnsi" w:hAnsiTheme="minorHAnsi" w:cstheme="minorHAnsi"/>
                <w:sz w:val="28"/>
                <w:szCs w:val="28"/>
                <w:lang w:val="en-IN"/>
              </w:rPr>
            </w:pPr>
            <w:r w:rsidRPr="00A742BF">
              <w:rPr>
                <w:rFonts w:asciiTheme="minorHAnsi" w:hAnsiTheme="minorHAnsi" w:cstheme="minorHAnsi"/>
                <w:sz w:val="28"/>
                <w:szCs w:val="28"/>
                <w:lang w:val="en-IN"/>
              </w:rPr>
              <w:t>Violation of this assumption can lead to inaccurate results and invalid conclusions.</w:t>
            </w:r>
          </w:p>
          <w:p w14:paraId="3D9DA4A0" w14:textId="77777777" w:rsidR="00590251" w:rsidRPr="00A742BF" w:rsidRDefault="00590251" w:rsidP="00590251">
            <w:pPr>
              <w:pStyle w:val="TableParagraph"/>
              <w:ind w:left="1440"/>
              <w:rPr>
                <w:rFonts w:asciiTheme="minorHAnsi" w:hAnsiTheme="minorHAnsi" w:cstheme="minorHAnsi"/>
                <w:sz w:val="28"/>
                <w:szCs w:val="28"/>
                <w:lang w:val="en-IN"/>
              </w:rPr>
            </w:pPr>
          </w:p>
          <w:p w14:paraId="63C16BB5" w14:textId="77777777" w:rsidR="00590251" w:rsidRPr="00A742BF" w:rsidRDefault="00590251" w:rsidP="00590251">
            <w:pPr>
              <w:pStyle w:val="TableParagraph"/>
              <w:numPr>
                <w:ilvl w:val="0"/>
                <w:numId w:val="12"/>
              </w:numPr>
              <w:rPr>
                <w:rFonts w:asciiTheme="minorHAnsi" w:hAnsiTheme="minorHAnsi" w:cstheme="minorHAnsi"/>
                <w:b/>
                <w:bCs/>
                <w:sz w:val="28"/>
                <w:szCs w:val="28"/>
                <w:lang w:val="en-IN"/>
              </w:rPr>
            </w:pPr>
            <w:r w:rsidRPr="00A742BF">
              <w:rPr>
                <w:rFonts w:asciiTheme="minorHAnsi" w:hAnsiTheme="minorHAnsi" w:cstheme="minorHAnsi"/>
                <w:b/>
                <w:bCs/>
                <w:sz w:val="28"/>
                <w:szCs w:val="28"/>
                <w:lang w:val="en-IN"/>
              </w:rPr>
              <w:t>Sensitivity to sample size:</w:t>
            </w:r>
          </w:p>
          <w:p w14:paraId="0E4DF9F0" w14:textId="77777777" w:rsidR="00590251" w:rsidRPr="00A742BF" w:rsidRDefault="00590251" w:rsidP="00590251">
            <w:pPr>
              <w:pStyle w:val="TableParagraph"/>
              <w:numPr>
                <w:ilvl w:val="1"/>
                <w:numId w:val="12"/>
              </w:numPr>
              <w:rPr>
                <w:rFonts w:asciiTheme="minorHAnsi" w:hAnsiTheme="minorHAnsi" w:cstheme="minorHAnsi"/>
                <w:sz w:val="28"/>
                <w:szCs w:val="28"/>
                <w:lang w:val="en-IN"/>
              </w:rPr>
            </w:pPr>
            <w:r w:rsidRPr="00A742BF">
              <w:rPr>
                <w:rFonts w:asciiTheme="minorHAnsi" w:hAnsiTheme="minorHAnsi" w:cstheme="minorHAnsi"/>
                <w:sz w:val="28"/>
                <w:szCs w:val="28"/>
                <w:lang w:val="en-IN"/>
              </w:rPr>
              <w:t>The Chi-Square test is sensitive to sample size. With a large sample size, even small differences between observed and expected frequencies can lead to a significant result, rejecting the null hypothesis.1</w:t>
            </w:r>
          </w:p>
          <w:p w14:paraId="607A3757" w14:textId="77777777" w:rsidR="00590251" w:rsidRDefault="00590251" w:rsidP="00590251">
            <w:pPr>
              <w:pStyle w:val="TableParagraph"/>
              <w:numPr>
                <w:ilvl w:val="1"/>
                <w:numId w:val="12"/>
              </w:numPr>
              <w:rPr>
                <w:rFonts w:asciiTheme="minorHAnsi" w:hAnsiTheme="minorHAnsi" w:cstheme="minorHAnsi"/>
                <w:sz w:val="28"/>
                <w:szCs w:val="28"/>
                <w:lang w:val="en-IN"/>
              </w:rPr>
            </w:pPr>
            <w:r w:rsidRPr="00A742BF">
              <w:rPr>
                <w:rFonts w:asciiTheme="minorHAnsi" w:hAnsiTheme="minorHAnsi" w:cstheme="minorHAnsi"/>
                <w:sz w:val="28"/>
                <w:szCs w:val="28"/>
                <w:lang w:val="en-IN"/>
              </w:rPr>
              <w:t>Conversely, with a small sample size, the test may lack the power to detect significant differences.</w:t>
            </w:r>
          </w:p>
          <w:p w14:paraId="4BA9E590" w14:textId="77777777" w:rsidR="00590251" w:rsidRPr="00A742BF" w:rsidRDefault="00590251" w:rsidP="00590251">
            <w:pPr>
              <w:pStyle w:val="TableParagraph"/>
              <w:ind w:left="1440"/>
              <w:rPr>
                <w:rFonts w:asciiTheme="minorHAnsi" w:hAnsiTheme="minorHAnsi" w:cstheme="minorHAnsi"/>
                <w:sz w:val="28"/>
                <w:szCs w:val="28"/>
                <w:lang w:val="en-IN"/>
              </w:rPr>
            </w:pPr>
          </w:p>
          <w:p w14:paraId="4FD8A0CD" w14:textId="77777777" w:rsidR="00590251" w:rsidRPr="00A742BF" w:rsidRDefault="00590251" w:rsidP="00590251">
            <w:pPr>
              <w:pStyle w:val="TableParagraph"/>
              <w:numPr>
                <w:ilvl w:val="0"/>
                <w:numId w:val="12"/>
              </w:numPr>
              <w:rPr>
                <w:rFonts w:asciiTheme="minorHAnsi" w:hAnsiTheme="minorHAnsi" w:cstheme="minorHAnsi"/>
                <w:b/>
                <w:bCs/>
                <w:sz w:val="28"/>
                <w:szCs w:val="28"/>
                <w:lang w:val="en-IN"/>
              </w:rPr>
            </w:pPr>
            <w:r w:rsidRPr="00A742BF">
              <w:rPr>
                <w:rFonts w:asciiTheme="minorHAnsi" w:hAnsiTheme="minorHAnsi" w:cstheme="minorHAnsi"/>
                <w:b/>
                <w:bCs/>
                <w:sz w:val="28"/>
                <w:szCs w:val="28"/>
                <w:lang w:val="en-IN"/>
              </w:rPr>
              <w:t>Inability to measure strength of association:</w:t>
            </w:r>
          </w:p>
          <w:p w14:paraId="449DA9FF" w14:textId="77777777" w:rsidR="00590251" w:rsidRPr="00A742BF" w:rsidRDefault="00590251" w:rsidP="00590251">
            <w:pPr>
              <w:pStyle w:val="TableParagraph"/>
              <w:numPr>
                <w:ilvl w:val="1"/>
                <w:numId w:val="12"/>
              </w:numPr>
              <w:rPr>
                <w:rFonts w:asciiTheme="minorHAnsi" w:hAnsiTheme="minorHAnsi" w:cstheme="minorHAnsi"/>
                <w:sz w:val="28"/>
                <w:szCs w:val="28"/>
                <w:lang w:val="en-IN"/>
              </w:rPr>
            </w:pPr>
            <w:r w:rsidRPr="00A742BF">
              <w:rPr>
                <w:rFonts w:asciiTheme="minorHAnsi" w:hAnsiTheme="minorHAnsi" w:cstheme="minorHAnsi"/>
                <w:sz w:val="28"/>
                <w:szCs w:val="28"/>
                <w:lang w:val="en-IN"/>
              </w:rPr>
              <w:t>The Chi-Square test only determines whether there is a significant relationship between the variables, but it does not provide a measure of the strength or magnitude of the association.1</w:t>
            </w:r>
          </w:p>
          <w:p w14:paraId="6F8F6716" w14:textId="77777777" w:rsidR="00590251" w:rsidRDefault="00590251" w:rsidP="00590251">
            <w:pPr>
              <w:pStyle w:val="TableParagraph"/>
              <w:numPr>
                <w:ilvl w:val="1"/>
                <w:numId w:val="12"/>
              </w:numPr>
              <w:rPr>
                <w:rFonts w:asciiTheme="minorHAnsi" w:hAnsiTheme="minorHAnsi" w:cstheme="minorHAnsi"/>
                <w:sz w:val="28"/>
                <w:szCs w:val="28"/>
                <w:lang w:val="en-IN"/>
              </w:rPr>
            </w:pPr>
            <w:r w:rsidRPr="00A742BF">
              <w:rPr>
                <w:rFonts w:asciiTheme="minorHAnsi" w:hAnsiTheme="minorHAnsi" w:cstheme="minorHAnsi"/>
                <w:sz w:val="28"/>
                <w:szCs w:val="28"/>
                <w:lang w:val="en-IN"/>
              </w:rPr>
              <w:t>Additional measures, such as the phi coefficient or Cramer's V, are needed to quantify the strength of the relationship.</w:t>
            </w:r>
          </w:p>
          <w:p w14:paraId="6B72B3D2" w14:textId="77777777" w:rsidR="00590251" w:rsidRPr="00A742BF" w:rsidRDefault="00590251" w:rsidP="00590251">
            <w:pPr>
              <w:pStyle w:val="TableParagraph"/>
              <w:ind w:left="1440"/>
              <w:rPr>
                <w:rFonts w:asciiTheme="minorHAnsi" w:hAnsiTheme="minorHAnsi" w:cstheme="minorHAnsi"/>
                <w:sz w:val="28"/>
                <w:szCs w:val="28"/>
                <w:lang w:val="en-IN"/>
              </w:rPr>
            </w:pPr>
          </w:p>
          <w:p w14:paraId="2A6970CF" w14:textId="77777777" w:rsidR="00590251" w:rsidRPr="00A742BF" w:rsidRDefault="00590251" w:rsidP="00590251">
            <w:pPr>
              <w:pStyle w:val="TableParagraph"/>
              <w:numPr>
                <w:ilvl w:val="0"/>
                <w:numId w:val="12"/>
              </w:numPr>
              <w:rPr>
                <w:rFonts w:asciiTheme="minorHAnsi" w:hAnsiTheme="minorHAnsi" w:cstheme="minorHAnsi"/>
                <w:b/>
                <w:bCs/>
                <w:sz w:val="28"/>
                <w:szCs w:val="28"/>
                <w:lang w:val="en-IN"/>
              </w:rPr>
            </w:pPr>
            <w:r w:rsidRPr="00A742BF">
              <w:rPr>
                <w:rFonts w:asciiTheme="minorHAnsi" w:hAnsiTheme="minorHAnsi" w:cstheme="minorHAnsi"/>
                <w:b/>
                <w:bCs/>
                <w:sz w:val="28"/>
                <w:szCs w:val="28"/>
                <w:lang w:val="en-IN"/>
              </w:rPr>
              <w:t>Limitations with ordinal variables:</w:t>
            </w:r>
          </w:p>
          <w:p w14:paraId="2A196FDF" w14:textId="77777777" w:rsidR="00590251" w:rsidRPr="00A742BF" w:rsidRDefault="00590251" w:rsidP="00590251">
            <w:pPr>
              <w:pStyle w:val="TableParagraph"/>
              <w:numPr>
                <w:ilvl w:val="1"/>
                <w:numId w:val="12"/>
              </w:numPr>
              <w:rPr>
                <w:rFonts w:asciiTheme="minorHAnsi" w:hAnsiTheme="minorHAnsi" w:cstheme="minorHAnsi"/>
                <w:sz w:val="28"/>
                <w:szCs w:val="28"/>
                <w:lang w:val="en-IN"/>
              </w:rPr>
            </w:pPr>
            <w:r w:rsidRPr="00A742BF">
              <w:rPr>
                <w:rFonts w:asciiTheme="minorHAnsi" w:hAnsiTheme="minorHAnsi" w:cstheme="minorHAnsi"/>
                <w:sz w:val="28"/>
                <w:szCs w:val="28"/>
                <w:lang w:val="en-IN"/>
              </w:rPr>
              <w:t xml:space="preserve">When the variables involved are ordinal, the Chi-Square test may not be the most appropriate choice, as it does not </w:t>
            </w:r>
            <w:proofErr w:type="gramStart"/>
            <w:r w:rsidRPr="00A742BF">
              <w:rPr>
                <w:rFonts w:asciiTheme="minorHAnsi" w:hAnsiTheme="minorHAnsi" w:cstheme="minorHAnsi"/>
                <w:sz w:val="28"/>
                <w:szCs w:val="28"/>
                <w:lang w:val="en-IN"/>
              </w:rPr>
              <w:t>take into account</w:t>
            </w:r>
            <w:proofErr w:type="gramEnd"/>
            <w:r w:rsidRPr="00A742BF">
              <w:rPr>
                <w:rFonts w:asciiTheme="minorHAnsi" w:hAnsiTheme="minorHAnsi" w:cstheme="minorHAnsi"/>
                <w:sz w:val="28"/>
                <w:szCs w:val="28"/>
                <w:lang w:val="en-IN"/>
              </w:rPr>
              <w:t xml:space="preserve"> the ordered nature of the data.1</w:t>
            </w:r>
          </w:p>
          <w:p w14:paraId="2CE57A1B" w14:textId="77777777" w:rsidR="00590251" w:rsidRDefault="00590251" w:rsidP="00590251">
            <w:pPr>
              <w:pStyle w:val="TableParagraph"/>
              <w:numPr>
                <w:ilvl w:val="1"/>
                <w:numId w:val="12"/>
              </w:numPr>
              <w:rPr>
                <w:rFonts w:asciiTheme="minorHAnsi" w:hAnsiTheme="minorHAnsi" w:cstheme="minorHAnsi"/>
                <w:sz w:val="28"/>
                <w:szCs w:val="28"/>
                <w:lang w:val="en-IN"/>
              </w:rPr>
            </w:pPr>
            <w:r w:rsidRPr="00A742BF">
              <w:rPr>
                <w:rFonts w:asciiTheme="minorHAnsi" w:hAnsiTheme="minorHAnsi" w:cstheme="minorHAnsi"/>
                <w:sz w:val="28"/>
                <w:szCs w:val="28"/>
                <w:lang w:val="en-IN"/>
              </w:rPr>
              <w:t>In such cases, other tests, such as the Mantel-Haenszel test or the Cochran-Armitage trend test, may be more suitable.</w:t>
            </w:r>
          </w:p>
          <w:p w14:paraId="7A8A2B35" w14:textId="77777777" w:rsidR="00590251" w:rsidRPr="00A742BF" w:rsidRDefault="00590251" w:rsidP="00590251">
            <w:pPr>
              <w:pStyle w:val="TableParagraph"/>
              <w:ind w:left="1440"/>
              <w:rPr>
                <w:rFonts w:asciiTheme="minorHAnsi" w:hAnsiTheme="minorHAnsi" w:cstheme="minorHAnsi"/>
                <w:sz w:val="28"/>
                <w:szCs w:val="28"/>
                <w:lang w:val="en-IN"/>
              </w:rPr>
            </w:pPr>
          </w:p>
          <w:p w14:paraId="21A88272" w14:textId="77777777" w:rsidR="00590251" w:rsidRPr="00A742BF" w:rsidRDefault="00590251" w:rsidP="00590251">
            <w:pPr>
              <w:pStyle w:val="TableParagraph"/>
              <w:numPr>
                <w:ilvl w:val="0"/>
                <w:numId w:val="12"/>
              </w:numPr>
              <w:rPr>
                <w:rFonts w:asciiTheme="minorHAnsi" w:hAnsiTheme="minorHAnsi" w:cstheme="minorHAnsi"/>
                <w:b/>
                <w:bCs/>
                <w:sz w:val="28"/>
                <w:szCs w:val="28"/>
                <w:lang w:val="en-IN"/>
              </w:rPr>
            </w:pPr>
            <w:r w:rsidRPr="00A742BF">
              <w:rPr>
                <w:rFonts w:asciiTheme="minorHAnsi" w:hAnsiTheme="minorHAnsi" w:cstheme="minorHAnsi"/>
                <w:b/>
                <w:bCs/>
                <w:sz w:val="28"/>
                <w:szCs w:val="28"/>
                <w:lang w:val="en-IN"/>
              </w:rPr>
              <w:t>Interpretation challenges:</w:t>
            </w:r>
          </w:p>
          <w:p w14:paraId="58A1225C" w14:textId="77777777" w:rsidR="00590251" w:rsidRPr="00A742BF" w:rsidRDefault="00590251" w:rsidP="00590251">
            <w:pPr>
              <w:pStyle w:val="TableParagraph"/>
              <w:numPr>
                <w:ilvl w:val="1"/>
                <w:numId w:val="12"/>
              </w:numPr>
              <w:rPr>
                <w:rFonts w:asciiTheme="minorHAnsi" w:hAnsiTheme="minorHAnsi" w:cstheme="minorHAnsi"/>
                <w:sz w:val="28"/>
                <w:szCs w:val="28"/>
                <w:lang w:val="en-IN"/>
              </w:rPr>
            </w:pPr>
            <w:r w:rsidRPr="00A742BF">
              <w:rPr>
                <w:rFonts w:asciiTheme="minorHAnsi" w:hAnsiTheme="minorHAnsi" w:cstheme="minorHAnsi"/>
                <w:sz w:val="28"/>
                <w:szCs w:val="28"/>
                <w:lang w:val="en-IN"/>
              </w:rPr>
              <w:t>Interpreting the results of the Chi-Square test can be challenging, especially when the test indicates a significant relationship but the underlying reasons for the relationship are not clear.1</w:t>
            </w:r>
          </w:p>
          <w:p w14:paraId="38B0002F" w14:textId="77777777" w:rsidR="00590251" w:rsidRDefault="00590251" w:rsidP="00590251">
            <w:pPr>
              <w:pStyle w:val="TableParagraph"/>
              <w:numPr>
                <w:ilvl w:val="1"/>
                <w:numId w:val="12"/>
              </w:numPr>
              <w:rPr>
                <w:rFonts w:asciiTheme="minorHAnsi" w:hAnsiTheme="minorHAnsi" w:cstheme="minorHAnsi"/>
                <w:sz w:val="28"/>
                <w:szCs w:val="28"/>
                <w:lang w:val="en-IN"/>
              </w:rPr>
            </w:pPr>
            <w:r w:rsidRPr="00A742BF">
              <w:rPr>
                <w:rFonts w:asciiTheme="minorHAnsi" w:hAnsiTheme="minorHAnsi" w:cstheme="minorHAnsi"/>
                <w:sz w:val="28"/>
                <w:szCs w:val="28"/>
                <w:lang w:val="en-IN"/>
              </w:rPr>
              <w:t>Additional analysis and interpretation may be required to understand the nature and implications of the relationship.</w:t>
            </w:r>
          </w:p>
          <w:p w14:paraId="5303DFF8" w14:textId="77777777" w:rsidR="00590251" w:rsidRPr="00A742BF" w:rsidRDefault="00590251" w:rsidP="00590251">
            <w:pPr>
              <w:pStyle w:val="TableParagraph"/>
              <w:ind w:left="1440"/>
              <w:rPr>
                <w:rFonts w:asciiTheme="minorHAnsi" w:hAnsiTheme="minorHAnsi" w:cstheme="minorHAnsi"/>
                <w:sz w:val="28"/>
                <w:szCs w:val="28"/>
                <w:lang w:val="en-IN"/>
              </w:rPr>
            </w:pPr>
          </w:p>
          <w:p w14:paraId="15065460" w14:textId="56B3FF37" w:rsidR="00A97029" w:rsidRPr="0023267D" w:rsidRDefault="00590251" w:rsidP="00590251">
            <w:pPr>
              <w:pStyle w:val="TableParagraph"/>
              <w:rPr>
                <w:rFonts w:asciiTheme="minorHAnsi" w:hAnsiTheme="minorHAnsi" w:cstheme="minorHAnsi"/>
                <w:sz w:val="28"/>
                <w:szCs w:val="28"/>
              </w:rPr>
            </w:pPr>
            <w:r w:rsidRPr="00A742BF">
              <w:rPr>
                <w:rFonts w:asciiTheme="minorHAnsi" w:hAnsiTheme="minorHAnsi" w:cstheme="minorHAnsi"/>
                <w:sz w:val="28"/>
                <w:szCs w:val="28"/>
                <w:lang w:val="en-IN"/>
              </w:rPr>
              <w:t>In summary, the Chi-Square test has several limitations, including assumptions about expected frequencies, sensitivity to sample size, inability to measure strength of association, and challenges in interpreting the results, particularly when dealing with ordinal variables.</w:t>
            </w:r>
          </w:p>
        </w:tc>
      </w:tr>
    </w:tbl>
    <w:p w14:paraId="38D62B4F" w14:textId="77777777" w:rsidR="005B4FEC" w:rsidRPr="0023267D" w:rsidRDefault="005B4FEC">
      <w:pPr>
        <w:pStyle w:val="TableParagraph"/>
        <w:ind w:left="1"/>
        <w:jc w:val="center"/>
        <w:rPr>
          <w:rFonts w:asciiTheme="minorHAnsi" w:hAnsiTheme="minorHAnsi" w:cstheme="minorHAnsi"/>
          <w:b/>
          <w:bCs/>
          <w:sz w:val="28"/>
          <w:szCs w:val="28"/>
        </w:rPr>
        <w:sectPr w:rsidR="005B4FEC" w:rsidRPr="0023267D" w:rsidSect="00A83634">
          <w:pgSz w:w="11913" w:h="16443"/>
          <w:pgMar w:top="142" w:right="573" w:bottom="0" w:left="697" w:header="720" w:footer="720" w:gutter="0"/>
          <w:cols w:space="720"/>
        </w:sectPr>
      </w:pPr>
    </w:p>
    <w:tbl>
      <w:tblPr>
        <w:tblW w:w="11340" w:type="dxa"/>
        <w:tblInd w:w="-562" w:type="dxa"/>
        <w:tblCellMar>
          <w:left w:w="0" w:type="dxa"/>
          <w:right w:w="0" w:type="dxa"/>
        </w:tblCellMar>
        <w:tblLook w:val="01E0" w:firstRow="1" w:lastRow="1" w:firstColumn="1" w:lastColumn="1" w:noHBand="0" w:noVBand="0"/>
      </w:tblPr>
      <w:tblGrid>
        <w:gridCol w:w="993"/>
        <w:gridCol w:w="10347"/>
      </w:tblGrid>
      <w:tr w:rsidR="00A42A3C" w:rsidRPr="0023267D" w14:paraId="427C62D1" w14:textId="77777777" w:rsidTr="00AA53C4">
        <w:trPr>
          <w:trHeight w:val="20"/>
        </w:trPr>
        <w:tc>
          <w:tcPr>
            <w:tcW w:w="993" w:type="dxa"/>
          </w:tcPr>
          <w:p w14:paraId="7AEC3C63" w14:textId="77777777" w:rsidR="00A42A3C" w:rsidRPr="0023267D" w:rsidRDefault="00000000">
            <w:pPr>
              <w:pStyle w:val="TableParagraph"/>
              <w:ind w:left="1"/>
              <w:jc w:val="center"/>
              <w:rPr>
                <w:rFonts w:asciiTheme="minorHAnsi" w:hAnsiTheme="minorHAnsi" w:cstheme="minorHAnsi"/>
                <w:b/>
                <w:bCs/>
                <w:sz w:val="28"/>
                <w:szCs w:val="28"/>
              </w:rPr>
            </w:pPr>
            <w:r w:rsidRPr="0023267D">
              <w:rPr>
                <w:rFonts w:asciiTheme="minorHAnsi" w:hAnsiTheme="minorHAnsi" w:cstheme="minorHAnsi"/>
                <w:b/>
                <w:bCs/>
                <w:sz w:val="28"/>
                <w:szCs w:val="28"/>
              </w:rPr>
              <w:lastRenderedPageBreak/>
              <w:t>4</w:t>
            </w:r>
          </w:p>
        </w:tc>
        <w:tc>
          <w:tcPr>
            <w:tcW w:w="10347" w:type="dxa"/>
          </w:tcPr>
          <w:p w14:paraId="53D58C83" w14:textId="7739F57B" w:rsidR="00A42A3C" w:rsidRPr="0023267D" w:rsidRDefault="0023267D" w:rsidP="0023267D">
            <w:pPr>
              <w:pStyle w:val="TableParagraph"/>
              <w:ind w:left="0"/>
              <w:rPr>
                <w:rFonts w:asciiTheme="minorHAnsi" w:hAnsiTheme="minorHAnsi" w:cstheme="minorHAnsi"/>
                <w:b/>
                <w:bCs/>
                <w:sz w:val="28"/>
                <w:szCs w:val="28"/>
              </w:rPr>
            </w:pPr>
            <w:r w:rsidRPr="0023267D">
              <w:rPr>
                <w:rFonts w:asciiTheme="minorHAnsi" w:hAnsiTheme="minorHAnsi" w:cstheme="minorHAnsi"/>
                <w:b/>
                <w:bCs/>
                <w:sz w:val="28"/>
                <w:szCs w:val="28"/>
              </w:rPr>
              <w:t>What is the difference between t-test and chi-square?</w:t>
            </w:r>
          </w:p>
        </w:tc>
      </w:tr>
      <w:tr w:rsidR="00015495" w:rsidRPr="0023267D" w14:paraId="37A16C65" w14:textId="77777777" w:rsidTr="00AA53C4">
        <w:trPr>
          <w:trHeight w:val="20"/>
        </w:trPr>
        <w:tc>
          <w:tcPr>
            <w:tcW w:w="993" w:type="dxa"/>
          </w:tcPr>
          <w:p w14:paraId="341F4928" w14:textId="7A4B8A99" w:rsidR="00015495" w:rsidRPr="0023267D" w:rsidRDefault="00420953">
            <w:pPr>
              <w:pStyle w:val="TableParagraph"/>
              <w:ind w:left="1"/>
              <w:jc w:val="center"/>
              <w:rPr>
                <w:rFonts w:asciiTheme="minorHAnsi" w:hAnsiTheme="minorHAnsi" w:cstheme="minorHAnsi"/>
                <w:b/>
                <w:bCs/>
                <w:sz w:val="28"/>
                <w:szCs w:val="28"/>
              </w:rPr>
            </w:pPr>
            <w:r w:rsidRPr="0023267D">
              <w:rPr>
                <w:rFonts w:asciiTheme="minorHAnsi" w:hAnsiTheme="minorHAnsi" w:cstheme="minorHAnsi"/>
                <w:b/>
                <w:bCs/>
                <w:color w:val="FF0000"/>
                <w:sz w:val="28"/>
                <w:szCs w:val="28"/>
              </w:rPr>
              <w:t>Ans.4)</w:t>
            </w:r>
          </w:p>
        </w:tc>
        <w:tc>
          <w:tcPr>
            <w:tcW w:w="10347" w:type="dxa"/>
          </w:tcPr>
          <w:tbl>
            <w:tblPr>
              <w:tblStyle w:val="GridTable5Dark-Accent4"/>
              <w:tblW w:w="0" w:type="auto"/>
              <w:tblLook w:val="04A0" w:firstRow="1" w:lastRow="0" w:firstColumn="1" w:lastColumn="0" w:noHBand="0" w:noVBand="1"/>
            </w:tblPr>
            <w:tblGrid>
              <w:gridCol w:w="2169"/>
              <w:gridCol w:w="3938"/>
              <w:gridCol w:w="4230"/>
            </w:tblGrid>
            <w:tr w:rsidR="00632213" w:rsidRPr="00632213" w14:paraId="58441D88" w14:textId="77777777" w:rsidTr="00AA53C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noWrap/>
                  <w:hideMark/>
                </w:tcPr>
                <w:p w14:paraId="351F23FC" w14:textId="77777777" w:rsidR="00632213" w:rsidRPr="00632213" w:rsidRDefault="00632213" w:rsidP="00632213">
                  <w:pPr>
                    <w:pStyle w:val="TableParagraph"/>
                    <w:rPr>
                      <w:rFonts w:asciiTheme="minorHAnsi" w:hAnsiTheme="minorHAnsi" w:cstheme="minorHAnsi"/>
                      <w:sz w:val="28"/>
                      <w:szCs w:val="28"/>
                      <w:lang w:val="en-IN"/>
                    </w:rPr>
                  </w:pPr>
                  <w:r w:rsidRPr="00632213">
                    <w:rPr>
                      <w:rFonts w:asciiTheme="minorHAnsi" w:hAnsiTheme="minorHAnsi" w:cstheme="minorHAnsi"/>
                      <w:sz w:val="28"/>
                      <w:szCs w:val="28"/>
                      <w:lang w:val="en-IN"/>
                    </w:rPr>
                    <w:t>Characteristic</w:t>
                  </w:r>
                </w:p>
              </w:tc>
              <w:tc>
                <w:tcPr>
                  <w:tcW w:w="0" w:type="auto"/>
                  <w:noWrap/>
                  <w:hideMark/>
                </w:tcPr>
                <w:p w14:paraId="06B43E83" w14:textId="77777777" w:rsidR="00632213" w:rsidRPr="00632213" w:rsidRDefault="00632213" w:rsidP="00632213">
                  <w:pPr>
                    <w:pStyle w:val="TableParagraph"/>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sz w:val="28"/>
                      <w:szCs w:val="28"/>
                      <w:lang w:val="en-IN"/>
                    </w:rPr>
                  </w:pPr>
                  <w:r w:rsidRPr="00632213">
                    <w:rPr>
                      <w:rFonts w:asciiTheme="minorHAnsi" w:hAnsiTheme="minorHAnsi" w:cstheme="minorHAnsi"/>
                      <w:sz w:val="28"/>
                      <w:szCs w:val="28"/>
                      <w:lang w:val="en-IN"/>
                    </w:rPr>
                    <w:t>t-test</w:t>
                  </w:r>
                </w:p>
              </w:tc>
              <w:tc>
                <w:tcPr>
                  <w:tcW w:w="0" w:type="auto"/>
                  <w:noWrap/>
                  <w:hideMark/>
                </w:tcPr>
                <w:p w14:paraId="4BCED166" w14:textId="77777777" w:rsidR="00632213" w:rsidRPr="00632213" w:rsidRDefault="00632213" w:rsidP="00632213">
                  <w:pPr>
                    <w:pStyle w:val="TableParagraph"/>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sz w:val="28"/>
                      <w:szCs w:val="28"/>
                      <w:lang w:val="en-IN"/>
                    </w:rPr>
                  </w:pPr>
                  <w:r w:rsidRPr="00632213">
                    <w:rPr>
                      <w:rFonts w:asciiTheme="minorHAnsi" w:hAnsiTheme="minorHAnsi" w:cstheme="minorHAnsi"/>
                      <w:sz w:val="28"/>
                      <w:szCs w:val="28"/>
                      <w:lang w:val="en-IN"/>
                    </w:rPr>
                    <w:t>Chi-Square Test</w:t>
                  </w:r>
                </w:p>
              </w:tc>
            </w:tr>
            <w:tr w:rsidR="00632213" w:rsidRPr="00632213" w14:paraId="2FC388D0" w14:textId="77777777" w:rsidTr="00AA53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82DBE53" w14:textId="77777777" w:rsidR="00632213" w:rsidRPr="00632213" w:rsidRDefault="00632213" w:rsidP="00632213">
                  <w:pPr>
                    <w:pStyle w:val="TableParagraph"/>
                    <w:rPr>
                      <w:rFonts w:asciiTheme="minorHAnsi" w:hAnsiTheme="minorHAnsi" w:cstheme="minorHAnsi"/>
                      <w:sz w:val="28"/>
                      <w:szCs w:val="28"/>
                      <w:lang w:val="en-IN"/>
                    </w:rPr>
                  </w:pPr>
                  <w:r w:rsidRPr="00632213">
                    <w:rPr>
                      <w:rFonts w:asciiTheme="minorHAnsi" w:hAnsiTheme="minorHAnsi" w:cstheme="minorHAnsi"/>
                      <w:sz w:val="28"/>
                      <w:szCs w:val="28"/>
                      <w:lang w:val="en-IN"/>
                    </w:rPr>
                    <w:t>Purpose</w:t>
                  </w:r>
                </w:p>
              </w:tc>
              <w:tc>
                <w:tcPr>
                  <w:tcW w:w="0" w:type="auto"/>
                  <w:hideMark/>
                </w:tcPr>
                <w:p w14:paraId="1DEB60C7" w14:textId="77777777" w:rsidR="00632213" w:rsidRPr="00632213" w:rsidRDefault="00632213" w:rsidP="00632213">
                  <w:pPr>
                    <w:pStyle w:val="TableParagraph"/>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8"/>
                      <w:szCs w:val="28"/>
                      <w:lang w:val="en-IN"/>
                    </w:rPr>
                  </w:pPr>
                  <w:r w:rsidRPr="00632213">
                    <w:rPr>
                      <w:rFonts w:asciiTheme="minorHAnsi" w:hAnsiTheme="minorHAnsi" w:cstheme="minorHAnsi"/>
                      <w:sz w:val="28"/>
                      <w:szCs w:val="28"/>
                      <w:lang w:val="en-IN"/>
                    </w:rPr>
                    <w:t>Used to compare the means of two groups or samples to determine if they are significantly different.</w:t>
                  </w:r>
                </w:p>
              </w:tc>
              <w:tc>
                <w:tcPr>
                  <w:tcW w:w="0" w:type="auto"/>
                  <w:hideMark/>
                </w:tcPr>
                <w:p w14:paraId="69EC77F9" w14:textId="77777777" w:rsidR="00632213" w:rsidRPr="00632213" w:rsidRDefault="00632213" w:rsidP="00632213">
                  <w:pPr>
                    <w:pStyle w:val="TableParagraph"/>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8"/>
                      <w:szCs w:val="28"/>
                      <w:lang w:val="en-IN"/>
                    </w:rPr>
                  </w:pPr>
                  <w:r w:rsidRPr="00632213">
                    <w:rPr>
                      <w:rFonts w:asciiTheme="minorHAnsi" w:hAnsiTheme="minorHAnsi" w:cstheme="minorHAnsi"/>
                      <w:sz w:val="28"/>
                      <w:szCs w:val="28"/>
                      <w:lang w:val="en-IN"/>
                    </w:rPr>
                    <w:t>Used to analyze the relationship between two categorical variables and determine if they are independent or related.</w:t>
                  </w:r>
                </w:p>
              </w:tc>
            </w:tr>
            <w:tr w:rsidR="00632213" w:rsidRPr="00632213" w14:paraId="71ED3A84" w14:textId="77777777" w:rsidTr="00AA53C4">
              <w:tc>
                <w:tcPr>
                  <w:cnfStyle w:val="001000000000" w:firstRow="0" w:lastRow="0" w:firstColumn="1" w:lastColumn="0" w:oddVBand="0" w:evenVBand="0" w:oddHBand="0" w:evenHBand="0" w:firstRowFirstColumn="0" w:firstRowLastColumn="0" w:lastRowFirstColumn="0" w:lastRowLastColumn="0"/>
                  <w:tcW w:w="0" w:type="auto"/>
                  <w:hideMark/>
                </w:tcPr>
                <w:p w14:paraId="7B6468FA" w14:textId="77777777" w:rsidR="00632213" w:rsidRPr="00632213" w:rsidRDefault="00632213" w:rsidP="00632213">
                  <w:pPr>
                    <w:pStyle w:val="TableParagraph"/>
                    <w:rPr>
                      <w:rFonts w:asciiTheme="minorHAnsi" w:hAnsiTheme="minorHAnsi" w:cstheme="minorHAnsi"/>
                      <w:sz w:val="28"/>
                      <w:szCs w:val="28"/>
                      <w:lang w:val="en-IN"/>
                    </w:rPr>
                  </w:pPr>
                  <w:r w:rsidRPr="00632213">
                    <w:rPr>
                      <w:rFonts w:asciiTheme="minorHAnsi" w:hAnsiTheme="minorHAnsi" w:cstheme="minorHAnsi"/>
                      <w:sz w:val="28"/>
                      <w:szCs w:val="28"/>
                      <w:lang w:val="en-IN"/>
                    </w:rPr>
                    <w:t>Data Type</w:t>
                  </w:r>
                </w:p>
              </w:tc>
              <w:tc>
                <w:tcPr>
                  <w:tcW w:w="0" w:type="auto"/>
                  <w:hideMark/>
                </w:tcPr>
                <w:p w14:paraId="561C41B8" w14:textId="77777777" w:rsidR="00632213" w:rsidRPr="00632213" w:rsidRDefault="00632213" w:rsidP="00632213">
                  <w:pPr>
                    <w:pStyle w:val="TableParagrap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8"/>
                      <w:szCs w:val="28"/>
                      <w:lang w:val="en-IN"/>
                    </w:rPr>
                  </w:pPr>
                  <w:r w:rsidRPr="00632213">
                    <w:rPr>
                      <w:rFonts w:asciiTheme="minorHAnsi" w:hAnsiTheme="minorHAnsi" w:cstheme="minorHAnsi"/>
                      <w:sz w:val="28"/>
                      <w:szCs w:val="28"/>
                      <w:lang w:val="en-IN"/>
                    </w:rPr>
                    <w:t>Requires continuous/interval data.</w:t>
                  </w:r>
                </w:p>
              </w:tc>
              <w:tc>
                <w:tcPr>
                  <w:tcW w:w="0" w:type="auto"/>
                  <w:hideMark/>
                </w:tcPr>
                <w:p w14:paraId="15121646" w14:textId="77777777" w:rsidR="00632213" w:rsidRPr="00632213" w:rsidRDefault="00632213" w:rsidP="00632213">
                  <w:pPr>
                    <w:pStyle w:val="TableParagrap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8"/>
                      <w:szCs w:val="28"/>
                      <w:lang w:val="en-IN"/>
                    </w:rPr>
                  </w:pPr>
                  <w:r w:rsidRPr="00632213">
                    <w:rPr>
                      <w:rFonts w:asciiTheme="minorHAnsi" w:hAnsiTheme="minorHAnsi" w:cstheme="minorHAnsi"/>
                      <w:sz w:val="28"/>
                      <w:szCs w:val="28"/>
                      <w:lang w:val="en-IN"/>
                    </w:rPr>
                    <w:t>Requires categorical/nominal data.</w:t>
                  </w:r>
                </w:p>
              </w:tc>
            </w:tr>
            <w:tr w:rsidR="00632213" w:rsidRPr="00632213" w14:paraId="137FC231" w14:textId="77777777" w:rsidTr="00AA53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4EAD7E9" w14:textId="77777777" w:rsidR="00632213" w:rsidRPr="00632213" w:rsidRDefault="00632213" w:rsidP="00632213">
                  <w:pPr>
                    <w:pStyle w:val="TableParagraph"/>
                    <w:rPr>
                      <w:rFonts w:asciiTheme="minorHAnsi" w:hAnsiTheme="minorHAnsi" w:cstheme="minorHAnsi"/>
                      <w:sz w:val="28"/>
                      <w:szCs w:val="28"/>
                      <w:lang w:val="en-IN"/>
                    </w:rPr>
                  </w:pPr>
                  <w:r w:rsidRPr="00632213">
                    <w:rPr>
                      <w:rFonts w:asciiTheme="minorHAnsi" w:hAnsiTheme="minorHAnsi" w:cstheme="minorHAnsi"/>
                      <w:sz w:val="28"/>
                      <w:szCs w:val="28"/>
                      <w:lang w:val="en-IN"/>
                    </w:rPr>
                    <w:t>Null Hypothesis</w:t>
                  </w:r>
                </w:p>
              </w:tc>
              <w:tc>
                <w:tcPr>
                  <w:tcW w:w="0" w:type="auto"/>
                  <w:hideMark/>
                </w:tcPr>
                <w:p w14:paraId="3069C629" w14:textId="77777777" w:rsidR="00632213" w:rsidRPr="00632213" w:rsidRDefault="00632213" w:rsidP="00632213">
                  <w:pPr>
                    <w:pStyle w:val="TableParagraph"/>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8"/>
                      <w:szCs w:val="28"/>
                      <w:lang w:val="en-IN"/>
                    </w:rPr>
                  </w:pPr>
                  <w:r w:rsidRPr="00632213">
                    <w:rPr>
                      <w:rFonts w:asciiTheme="minorHAnsi" w:hAnsiTheme="minorHAnsi" w:cstheme="minorHAnsi"/>
                      <w:sz w:val="28"/>
                      <w:szCs w:val="28"/>
                      <w:lang w:val="en-IN"/>
                    </w:rPr>
                    <w:t>The means of the two groups are equal (H0: μ1 = μ2).</w:t>
                  </w:r>
                </w:p>
              </w:tc>
              <w:tc>
                <w:tcPr>
                  <w:tcW w:w="0" w:type="auto"/>
                  <w:hideMark/>
                </w:tcPr>
                <w:p w14:paraId="64E3D56E" w14:textId="77777777" w:rsidR="00632213" w:rsidRPr="00632213" w:rsidRDefault="00632213" w:rsidP="00632213">
                  <w:pPr>
                    <w:pStyle w:val="TableParagraph"/>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8"/>
                      <w:szCs w:val="28"/>
                      <w:lang w:val="en-IN"/>
                    </w:rPr>
                  </w:pPr>
                  <w:r w:rsidRPr="00632213">
                    <w:rPr>
                      <w:rFonts w:asciiTheme="minorHAnsi" w:hAnsiTheme="minorHAnsi" w:cstheme="minorHAnsi"/>
                      <w:sz w:val="28"/>
                      <w:szCs w:val="28"/>
                      <w:lang w:val="en-IN"/>
                    </w:rPr>
                    <w:t>The two variables are independent (H0: the variables are independent).</w:t>
                  </w:r>
                </w:p>
              </w:tc>
            </w:tr>
            <w:tr w:rsidR="00632213" w:rsidRPr="00632213" w14:paraId="55C4E726" w14:textId="77777777" w:rsidTr="00AA53C4">
              <w:tc>
                <w:tcPr>
                  <w:cnfStyle w:val="001000000000" w:firstRow="0" w:lastRow="0" w:firstColumn="1" w:lastColumn="0" w:oddVBand="0" w:evenVBand="0" w:oddHBand="0" w:evenHBand="0" w:firstRowFirstColumn="0" w:firstRowLastColumn="0" w:lastRowFirstColumn="0" w:lastRowLastColumn="0"/>
                  <w:tcW w:w="0" w:type="auto"/>
                  <w:hideMark/>
                </w:tcPr>
                <w:p w14:paraId="2749947D" w14:textId="77777777" w:rsidR="00632213" w:rsidRPr="00632213" w:rsidRDefault="00632213" w:rsidP="00632213">
                  <w:pPr>
                    <w:pStyle w:val="TableParagraph"/>
                    <w:rPr>
                      <w:rFonts w:asciiTheme="minorHAnsi" w:hAnsiTheme="minorHAnsi" w:cstheme="minorHAnsi"/>
                      <w:sz w:val="28"/>
                      <w:szCs w:val="28"/>
                      <w:lang w:val="en-IN"/>
                    </w:rPr>
                  </w:pPr>
                  <w:r w:rsidRPr="00632213">
                    <w:rPr>
                      <w:rFonts w:asciiTheme="minorHAnsi" w:hAnsiTheme="minorHAnsi" w:cstheme="minorHAnsi"/>
                      <w:sz w:val="28"/>
                      <w:szCs w:val="28"/>
                      <w:lang w:val="en-IN"/>
                    </w:rPr>
                    <w:t>Test Statistic</w:t>
                  </w:r>
                </w:p>
              </w:tc>
              <w:tc>
                <w:tcPr>
                  <w:tcW w:w="0" w:type="auto"/>
                  <w:hideMark/>
                </w:tcPr>
                <w:p w14:paraId="4CD24C36" w14:textId="77777777" w:rsidR="00632213" w:rsidRPr="00632213" w:rsidRDefault="00632213" w:rsidP="00632213">
                  <w:pPr>
                    <w:pStyle w:val="TableParagrap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8"/>
                      <w:szCs w:val="28"/>
                      <w:lang w:val="en-IN"/>
                    </w:rPr>
                  </w:pPr>
                  <w:r w:rsidRPr="00632213">
                    <w:rPr>
                      <w:rFonts w:asciiTheme="minorHAnsi" w:hAnsiTheme="minorHAnsi" w:cstheme="minorHAnsi"/>
                      <w:sz w:val="28"/>
                      <w:szCs w:val="28"/>
                      <w:lang w:val="en-IN"/>
                    </w:rPr>
                    <w:t>The t-statistic, which follows a t-distribution.</w:t>
                  </w:r>
                </w:p>
              </w:tc>
              <w:tc>
                <w:tcPr>
                  <w:tcW w:w="0" w:type="auto"/>
                  <w:hideMark/>
                </w:tcPr>
                <w:p w14:paraId="3AC2946D" w14:textId="77777777" w:rsidR="00632213" w:rsidRPr="00632213" w:rsidRDefault="00632213" w:rsidP="00632213">
                  <w:pPr>
                    <w:pStyle w:val="TableParagrap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8"/>
                      <w:szCs w:val="28"/>
                      <w:lang w:val="en-IN"/>
                    </w:rPr>
                  </w:pPr>
                  <w:r w:rsidRPr="00632213">
                    <w:rPr>
                      <w:rFonts w:asciiTheme="minorHAnsi" w:hAnsiTheme="minorHAnsi" w:cstheme="minorHAnsi"/>
                      <w:sz w:val="28"/>
                      <w:szCs w:val="28"/>
                      <w:lang w:val="en-IN"/>
                    </w:rPr>
                    <w:t>The chi-square statistic, which follows a chi-square distribution.</w:t>
                  </w:r>
                </w:p>
              </w:tc>
            </w:tr>
            <w:tr w:rsidR="00632213" w:rsidRPr="00632213" w14:paraId="4B0A047E" w14:textId="77777777" w:rsidTr="00AA53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DE47691" w14:textId="77777777" w:rsidR="00632213" w:rsidRPr="00632213" w:rsidRDefault="00632213" w:rsidP="00632213">
                  <w:pPr>
                    <w:pStyle w:val="TableParagraph"/>
                    <w:rPr>
                      <w:rFonts w:asciiTheme="minorHAnsi" w:hAnsiTheme="minorHAnsi" w:cstheme="minorHAnsi"/>
                      <w:sz w:val="28"/>
                      <w:szCs w:val="28"/>
                      <w:lang w:val="en-IN"/>
                    </w:rPr>
                  </w:pPr>
                  <w:r w:rsidRPr="00632213">
                    <w:rPr>
                      <w:rFonts w:asciiTheme="minorHAnsi" w:hAnsiTheme="minorHAnsi" w:cstheme="minorHAnsi"/>
                      <w:sz w:val="28"/>
                      <w:szCs w:val="28"/>
                      <w:lang w:val="en-IN"/>
                    </w:rPr>
                    <w:t>Assumptions</w:t>
                  </w:r>
                </w:p>
              </w:tc>
              <w:tc>
                <w:tcPr>
                  <w:tcW w:w="0" w:type="auto"/>
                  <w:hideMark/>
                </w:tcPr>
                <w:p w14:paraId="40A589BE" w14:textId="77777777" w:rsidR="00632213" w:rsidRPr="00632213" w:rsidRDefault="00632213" w:rsidP="00632213">
                  <w:pPr>
                    <w:pStyle w:val="TableParagraph"/>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8"/>
                      <w:szCs w:val="28"/>
                      <w:lang w:val="en-IN"/>
                    </w:rPr>
                  </w:pPr>
                  <w:r w:rsidRPr="00632213">
                    <w:rPr>
                      <w:rFonts w:asciiTheme="minorHAnsi" w:hAnsiTheme="minorHAnsi" w:cstheme="minorHAnsi"/>
                      <w:sz w:val="28"/>
                      <w:szCs w:val="28"/>
                      <w:lang w:val="en-IN"/>
                    </w:rPr>
                    <w:t>Assumes the data follows a normal distribution and the samples are independent.</w:t>
                  </w:r>
                </w:p>
              </w:tc>
              <w:tc>
                <w:tcPr>
                  <w:tcW w:w="0" w:type="auto"/>
                  <w:hideMark/>
                </w:tcPr>
                <w:p w14:paraId="29A21B9C" w14:textId="77777777" w:rsidR="00632213" w:rsidRPr="00632213" w:rsidRDefault="00632213" w:rsidP="00632213">
                  <w:pPr>
                    <w:pStyle w:val="TableParagraph"/>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8"/>
                      <w:szCs w:val="28"/>
                      <w:lang w:val="en-IN"/>
                    </w:rPr>
                  </w:pPr>
                  <w:r w:rsidRPr="00632213">
                    <w:rPr>
                      <w:rFonts w:asciiTheme="minorHAnsi" w:hAnsiTheme="minorHAnsi" w:cstheme="minorHAnsi"/>
                      <w:sz w:val="28"/>
                      <w:szCs w:val="28"/>
                      <w:lang w:val="en-IN"/>
                    </w:rPr>
                    <w:t>Assumes the expected frequencies in each cell of the contingency table are at least 5.</w:t>
                  </w:r>
                </w:p>
              </w:tc>
            </w:tr>
            <w:tr w:rsidR="00632213" w:rsidRPr="00632213" w14:paraId="6B2169FF" w14:textId="77777777" w:rsidTr="00AA53C4">
              <w:tc>
                <w:tcPr>
                  <w:cnfStyle w:val="001000000000" w:firstRow="0" w:lastRow="0" w:firstColumn="1" w:lastColumn="0" w:oddVBand="0" w:evenVBand="0" w:oddHBand="0" w:evenHBand="0" w:firstRowFirstColumn="0" w:firstRowLastColumn="0" w:lastRowFirstColumn="0" w:lastRowLastColumn="0"/>
                  <w:tcW w:w="0" w:type="auto"/>
                  <w:hideMark/>
                </w:tcPr>
                <w:p w14:paraId="5A5B20ED" w14:textId="77777777" w:rsidR="00632213" w:rsidRPr="00632213" w:rsidRDefault="00632213" w:rsidP="00632213">
                  <w:pPr>
                    <w:pStyle w:val="TableParagraph"/>
                    <w:rPr>
                      <w:rFonts w:asciiTheme="minorHAnsi" w:hAnsiTheme="minorHAnsi" w:cstheme="minorHAnsi"/>
                      <w:sz w:val="28"/>
                      <w:szCs w:val="28"/>
                      <w:lang w:val="en-IN"/>
                    </w:rPr>
                  </w:pPr>
                  <w:r w:rsidRPr="00632213">
                    <w:rPr>
                      <w:rFonts w:asciiTheme="minorHAnsi" w:hAnsiTheme="minorHAnsi" w:cstheme="minorHAnsi"/>
                      <w:sz w:val="28"/>
                      <w:szCs w:val="28"/>
                      <w:lang w:val="en-IN"/>
                    </w:rPr>
                    <w:t>Degrees of Freedom</w:t>
                  </w:r>
                </w:p>
              </w:tc>
              <w:tc>
                <w:tcPr>
                  <w:tcW w:w="0" w:type="auto"/>
                  <w:hideMark/>
                </w:tcPr>
                <w:p w14:paraId="750B050D" w14:textId="77777777" w:rsidR="00632213" w:rsidRPr="00632213" w:rsidRDefault="00632213" w:rsidP="00632213">
                  <w:pPr>
                    <w:pStyle w:val="TableParagrap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8"/>
                      <w:szCs w:val="28"/>
                      <w:lang w:val="en-IN"/>
                    </w:rPr>
                  </w:pPr>
                  <w:r w:rsidRPr="00632213">
                    <w:rPr>
                      <w:rFonts w:asciiTheme="minorHAnsi" w:hAnsiTheme="minorHAnsi" w:cstheme="minorHAnsi"/>
                      <w:sz w:val="28"/>
                      <w:szCs w:val="28"/>
                      <w:lang w:val="en-IN"/>
                    </w:rPr>
                    <w:t>Calculated as n1 + n2 - 2, where n1 and n2 are the sample sizes.</w:t>
                  </w:r>
                </w:p>
              </w:tc>
              <w:tc>
                <w:tcPr>
                  <w:tcW w:w="0" w:type="auto"/>
                  <w:hideMark/>
                </w:tcPr>
                <w:p w14:paraId="42CDC593" w14:textId="77777777" w:rsidR="00632213" w:rsidRPr="00632213" w:rsidRDefault="00632213" w:rsidP="00632213">
                  <w:pPr>
                    <w:pStyle w:val="TableParagrap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8"/>
                      <w:szCs w:val="28"/>
                      <w:lang w:val="en-IN"/>
                    </w:rPr>
                  </w:pPr>
                  <w:r w:rsidRPr="00632213">
                    <w:rPr>
                      <w:rFonts w:asciiTheme="minorHAnsi" w:hAnsiTheme="minorHAnsi" w:cstheme="minorHAnsi"/>
                      <w:sz w:val="28"/>
                      <w:szCs w:val="28"/>
                      <w:lang w:val="en-IN"/>
                    </w:rPr>
                    <w:t>Calculated as (number of rows - 1) × (number of columns - 1).</w:t>
                  </w:r>
                </w:p>
              </w:tc>
            </w:tr>
            <w:tr w:rsidR="00632213" w:rsidRPr="00632213" w14:paraId="693FDA98" w14:textId="77777777" w:rsidTr="00AA53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BEC546B" w14:textId="77777777" w:rsidR="00632213" w:rsidRPr="00632213" w:rsidRDefault="00632213" w:rsidP="00632213">
                  <w:pPr>
                    <w:pStyle w:val="TableParagraph"/>
                    <w:rPr>
                      <w:rFonts w:asciiTheme="minorHAnsi" w:hAnsiTheme="minorHAnsi" w:cstheme="minorHAnsi"/>
                      <w:sz w:val="28"/>
                      <w:szCs w:val="28"/>
                      <w:lang w:val="en-IN"/>
                    </w:rPr>
                  </w:pPr>
                  <w:r w:rsidRPr="00632213">
                    <w:rPr>
                      <w:rFonts w:asciiTheme="minorHAnsi" w:hAnsiTheme="minorHAnsi" w:cstheme="minorHAnsi"/>
                      <w:sz w:val="28"/>
                      <w:szCs w:val="28"/>
                      <w:lang w:val="en-IN"/>
                    </w:rPr>
                    <w:t>Interpretation</w:t>
                  </w:r>
                </w:p>
              </w:tc>
              <w:tc>
                <w:tcPr>
                  <w:tcW w:w="0" w:type="auto"/>
                  <w:hideMark/>
                </w:tcPr>
                <w:p w14:paraId="346F8595" w14:textId="77777777" w:rsidR="00632213" w:rsidRPr="00632213" w:rsidRDefault="00632213" w:rsidP="00632213">
                  <w:pPr>
                    <w:pStyle w:val="TableParagraph"/>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8"/>
                      <w:szCs w:val="28"/>
                      <w:lang w:val="en-IN"/>
                    </w:rPr>
                  </w:pPr>
                  <w:r w:rsidRPr="00632213">
                    <w:rPr>
                      <w:rFonts w:asciiTheme="minorHAnsi" w:hAnsiTheme="minorHAnsi" w:cstheme="minorHAnsi"/>
                      <w:sz w:val="28"/>
                      <w:szCs w:val="28"/>
                      <w:lang w:val="en-IN"/>
                    </w:rPr>
                    <w:t>Compares the means of two groups and determines if the difference is statistically significant.</w:t>
                  </w:r>
                </w:p>
              </w:tc>
              <w:tc>
                <w:tcPr>
                  <w:tcW w:w="0" w:type="auto"/>
                  <w:hideMark/>
                </w:tcPr>
                <w:p w14:paraId="35647095" w14:textId="77777777" w:rsidR="00632213" w:rsidRPr="00632213" w:rsidRDefault="00632213" w:rsidP="00632213">
                  <w:pPr>
                    <w:pStyle w:val="TableParagraph"/>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8"/>
                      <w:szCs w:val="28"/>
                      <w:lang w:val="en-IN"/>
                    </w:rPr>
                  </w:pPr>
                  <w:r w:rsidRPr="00632213">
                    <w:rPr>
                      <w:rFonts w:asciiTheme="minorHAnsi" w:hAnsiTheme="minorHAnsi" w:cstheme="minorHAnsi"/>
                      <w:sz w:val="28"/>
                      <w:szCs w:val="28"/>
                      <w:lang w:val="en-IN"/>
                    </w:rPr>
                    <w:t>Determines if the two categorical variables are independent or related.</w:t>
                  </w:r>
                </w:p>
              </w:tc>
            </w:tr>
          </w:tbl>
          <w:p w14:paraId="36949787" w14:textId="77777777" w:rsidR="00632213" w:rsidRDefault="00632213" w:rsidP="00632213">
            <w:pPr>
              <w:pStyle w:val="TableParagraph"/>
              <w:ind w:left="0"/>
              <w:rPr>
                <w:rFonts w:asciiTheme="minorHAnsi" w:hAnsiTheme="minorHAnsi" w:cstheme="minorHAnsi"/>
                <w:sz w:val="28"/>
                <w:szCs w:val="28"/>
                <w:lang w:val="en-IN"/>
              </w:rPr>
            </w:pPr>
          </w:p>
          <w:p w14:paraId="2F465115" w14:textId="3A6101F3" w:rsidR="00015495" w:rsidRPr="00632213" w:rsidRDefault="00632213" w:rsidP="00632213">
            <w:pPr>
              <w:pStyle w:val="TableParagraph"/>
              <w:ind w:left="0"/>
              <w:rPr>
                <w:rFonts w:asciiTheme="minorHAnsi" w:hAnsiTheme="minorHAnsi" w:cstheme="minorHAnsi"/>
                <w:sz w:val="28"/>
                <w:szCs w:val="28"/>
                <w:lang w:val="en-IN"/>
              </w:rPr>
            </w:pPr>
            <w:r w:rsidRPr="00632213">
              <w:rPr>
                <w:rFonts w:asciiTheme="minorHAnsi" w:hAnsiTheme="minorHAnsi" w:cstheme="minorHAnsi"/>
                <w:sz w:val="28"/>
                <w:szCs w:val="28"/>
                <w:lang w:val="en-IN"/>
              </w:rPr>
              <w:t>In summary, the t-test is used for continuous data to compare means, while the chi-square test is used for categorical data to analyze the relationship between variables. The test statistics, assumptions, and interpretations differ between the two tests.</w:t>
            </w:r>
          </w:p>
        </w:tc>
      </w:tr>
    </w:tbl>
    <w:p w14:paraId="7D5E23BA" w14:textId="77777777" w:rsidR="009E21E1" w:rsidRDefault="009E21E1" w:rsidP="00A742BF">
      <w:pPr>
        <w:pStyle w:val="TableParagraph"/>
        <w:ind w:left="0"/>
        <w:rPr>
          <w:rFonts w:asciiTheme="minorHAnsi" w:hAnsiTheme="minorHAnsi" w:cstheme="minorHAnsi"/>
          <w:b/>
          <w:bCs/>
          <w:color w:val="FF0000"/>
          <w:sz w:val="28"/>
          <w:szCs w:val="28"/>
        </w:rPr>
        <w:sectPr w:rsidR="009E21E1" w:rsidSect="00A83634">
          <w:pgSz w:w="11913" w:h="10773"/>
          <w:pgMar w:top="142" w:right="573" w:bottom="278" w:left="697" w:header="720" w:footer="720" w:gutter="0"/>
          <w:cols w:space="720"/>
        </w:sectPr>
      </w:pPr>
    </w:p>
    <w:tbl>
      <w:tblPr>
        <w:tblW w:w="11340" w:type="dxa"/>
        <w:tblInd w:w="-562" w:type="dxa"/>
        <w:tblLayout w:type="fixed"/>
        <w:tblCellMar>
          <w:left w:w="0" w:type="dxa"/>
          <w:right w:w="0" w:type="dxa"/>
        </w:tblCellMar>
        <w:tblLook w:val="01E0" w:firstRow="1" w:lastRow="1" w:firstColumn="1" w:lastColumn="1" w:noHBand="0" w:noVBand="0"/>
      </w:tblPr>
      <w:tblGrid>
        <w:gridCol w:w="993"/>
        <w:gridCol w:w="10347"/>
      </w:tblGrid>
      <w:tr w:rsidR="00A42A3C" w:rsidRPr="0023267D" w14:paraId="73E27F91" w14:textId="77777777" w:rsidTr="005217DE">
        <w:trPr>
          <w:trHeight w:val="20"/>
        </w:trPr>
        <w:tc>
          <w:tcPr>
            <w:tcW w:w="993" w:type="dxa"/>
          </w:tcPr>
          <w:p w14:paraId="38E7D4FA" w14:textId="77777777" w:rsidR="00A42A3C" w:rsidRPr="0023267D" w:rsidRDefault="00000000">
            <w:pPr>
              <w:pStyle w:val="TableParagraph"/>
              <w:spacing w:before="69"/>
              <w:ind w:left="1"/>
              <w:jc w:val="center"/>
              <w:rPr>
                <w:rFonts w:asciiTheme="minorHAnsi" w:hAnsiTheme="minorHAnsi" w:cstheme="minorHAnsi"/>
                <w:b/>
                <w:bCs/>
                <w:sz w:val="28"/>
                <w:szCs w:val="28"/>
              </w:rPr>
            </w:pPr>
            <w:r w:rsidRPr="0023267D">
              <w:rPr>
                <w:rFonts w:asciiTheme="minorHAnsi" w:hAnsiTheme="minorHAnsi" w:cstheme="minorHAnsi"/>
                <w:b/>
                <w:bCs/>
                <w:sz w:val="28"/>
                <w:szCs w:val="28"/>
              </w:rPr>
              <w:lastRenderedPageBreak/>
              <w:t>5</w:t>
            </w:r>
          </w:p>
        </w:tc>
        <w:tc>
          <w:tcPr>
            <w:tcW w:w="10347" w:type="dxa"/>
          </w:tcPr>
          <w:p w14:paraId="30E247A0" w14:textId="56DABE9A" w:rsidR="00A42A3C" w:rsidRPr="0023267D" w:rsidRDefault="0023267D" w:rsidP="00691980">
            <w:pPr>
              <w:pStyle w:val="TableParagraph"/>
              <w:spacing w:before="69"/>
              <w:ind w:left="0"/>
              <w:rPr>
                <w:rFonts w:asciiTheme="minorHAnsi" w:hAnsiTheme="minorHAnsi" w:cstheme="minorHAnsi"/>
                <w:b/>
                <w:bCs/>
                <w:sz w:val="28"/>
                <w:szCs w:val="28"/>
              </w:rPr>
            </w:pPr>
            <w:r w:rsidRPr="0023267D">
              <w:rPr>
                <w:rFonts w:asciiTheme="minorHAnsi" w:hAnsiTheme="minorHAnsi" w:cstheme="minorHAnsi"/>
                <w:b/>
                <w:bCs/>
                <w:sz w:val="28"/>
                <w:szCs w:val="28"/>
              </w:rPr>
              <w:t>What are the characteristics of chi-square?</w:t>
            </w:r>
          </w:p>
        </w:tc>
      </w:tr>
      <w:tr w:rsidR="00015495" w:rsidRPr="0023267D" w14:paraId="2729D24B" w14:textId="77777777" w:rsidTr="005217DE">
        <w:trPr>
          <w:trHeight w:val="20"/>
        </w:trPr>
        <w:tc>
          <w:tcPr>
            <w:tcW w:w="993" w:type="dxa"/>
          </w:tcPr>
          <w:p w14:paraId="7D56A0B5" w14:textId="588E1453" w:rsidR="00015495" w:rsidRPr="0023267D" w:rsidRDefault="00420953">
            <w:pPr>
              <w:pStyle w:val="TableParagraph"/>
              <w:spacing w:before="69"/>
              <w:ind w:left="1"/>
              <w:jc w:val="center"/>
              <w:rPr>
                <w:rFonts w:asciiTheme="minorHAnsi" w:hAnsiTheme="minorHAnsi" w:cstheme="minorHAnsi"/>
                <w:b/>
                <w:bCs/>
                <w:sz w:val="28"/>
                <w:szCs w:val="28"/>
              </w:rPr>
            </w:pPr>
            <w:r w:rsidRPr="0023267D">
              <w:rPr>
                <w:rFonts w:asciiTheme="minorHAnsi" w:hAnsiTheme="minorHAnsi" w:cstheme="minorHAnsi"/>
                <w:b/>
                <w:bCs/>
                <w:color w:val="FF0000"/>
                <w:sz w:val="28"/>
                <w:szCs w:val="28"/>
              </w:rPr>
              <w:t>Ans.5)</w:t>
            </w:r>
          </w:p>
        </w:tc>
        <w:tc>
          <w:tcPr>
            <w:tcW w:w="10347" w:type="dxa"/>
          </w:tcPr>
          <w:p w14:paraId="19E2EA5A" w14:textId="05DF7359" w:rsidR="005C1860" w:rsidRPr="005C1860" w:rsidRDefault="005C1860" w:rsidP="005C1860">
            <w:pPr>
              <w:pStyle w:val="TableParagraph"/>
              <w:spacing w:before="69"/>
              <w:rPr>
                <w:rFonts w:asciiTheme="minorHAnsi" w:hAnsiTheme="minorHAnsi" w:cstheme="minorHAnsi"/>
                <w:sz w:val="28"/>
                <w:szCs w:val="28"/>
                <w:lang w:val="en-IN"/>
              </w:rPr>
            </w:pPr>
            <w:r>
              <w:rPr>
                <w:rFonts w:asciiTheme="minorHAnsi" w:hAnsiTheme="minorHAnsi" w:cstheme="minorHAnsi"/>
                <w:sz w:val="28"/>
                <w:szCs w:val="28"/>
                <w:lang w:val="en-IN"/>
              </w:rPr>
              <w:t>T</w:t>
            </w:r>
            <w:r w:rsidRPr="005C1860">
              <w:rPr>
                <w:rFonts w:asciiTheme="minorHAnsi" w:hAnsiTheme="minorHAnsi" w:cstheme="minorHAnsi"/>
                <w:sz w:val="28"/>
                <w:szCs w:val="28"/>
                <w:lang w:val="en-IN"/>
              </w:rPr>
              <w:t>he key characteristics of the chi-square test are:</w:t>
            </w:r>
          </w:p>
          <w:p w14:paraId="31454DBF" w14:textId="77777777" w:rsidR="005C1860" w:rsidRPr="005C1860" w:rsidRDefault="005C1860" w:rsidP="005C1860">
            <w:pPr>
              <w:pStyle w:val="TableParagraph"/>
              <w:numPr>
                <w:ilvl w:val="0"/>
                <w:numId w:val="13"/>
              </w:numPr>
              <w:spacing w:before="69"/>
              <w:rPr>
                <w:rFonts w:asciiTheme="minorHAnsi" w:hAnsiTheme="minorHAnsi" w:cstheme="minorHAnsi"/>
                <w:b/>
                <w:bCs/>
                <w:sz w:val="28"/>
                <w:szCs w:val="28"/>
                <w:lang w:val="en-IN"/>
              </w:rPr>
            </w:pPr>
            <w:r w:rsidRPr="005C1860">
              <w:rPr>
                <w:rFonts w:asciiTheme="minorHAnsi" w:hAnsiTheme="minorHAnsi" w:cstheme="minorHAnsi"/>
                <w:b/>
                <w:bCs/>
                <w:sz w:val="28"/>
                <w:szCs w:val="28"/>
                <w:lang w:val="en-IN"/>
              </w:rPr>
              <w:t>Purpose:</w:t>
            </w:r>
          </w:p>
          <w:p w14:paraId="4AC46410" w14:textId="48BF4F83" w:rsidR="005C1860" w:rsidRDefault="005C1860" w:rsidP="005C1860">
            <w:pPr>
              <w:pStyle w:val="TableParagraph"/>
              <w:numPr>
                <w:ilvl w:val="1"/>
                <w:numId w:val="13"/>
              </w:numPr>
              <w:spacing w:before="69"/>
              <w:rPr>
                <w:rFonts w:asciiTheme="minorHAnsi" w:hAnsiTheme="minorHAnsi" w:cstheme="minorHAnsi"/>
                <w:sz w:val="28"/>
                <w:szCs w:val="28"/>
                <w:lang w:val="en-IN"/>
              </w:rPr>
            </w:pPr>
            <w:r w:rsidRPr="005C1860">
              <w:rPr>
                <w:rFonts w:asciiTheme="minorHAnsi" w:hAnsiTheme="minorHAnsi" w:cstheme="minorHAnsi"/>
                <w:sz w:val="28"/>
                <w:szCs w:val="28"/>
                <w:lang w:val="en-IN"/>
              </w:rPr>
              <w:t>The chi-square test is used to analyze the relationship between two categorical variables and determine if they are independent or related.</w:t>
            </w:r>
          </w:p>
          <w:p w14:paraId="177FC36F" w14:textId="77777777" w:rsidR="005C1860" w:rsidRPr="005C1860" w:rsidRDefault="005C1860" w:rsidP="005C1860">
            <w:pPr>
              <w:pStyle w:val="TableParagraph"/>
              <w:spacing w:before="69"/>
              <w:ind w:left="1440"/>
              <w:rPr>
                <w:rFonts w:asciiTheme="minorHAnsi" w:hAnsiTheme="minorHAnsi" w:cstheme="minorHAnsi"/>
                <w:sz w:val="28"/>
                <w:szCs w:val="28"/>
                <w:lang w:val="en-IN"/>
              </w:rPr>
            </w:pPr>
          </w:p>
          <w:p w14:paraId="6B3FA52F" w14:textId="77777777" w:rsidR="005C1860" w:rsidRPr="005C1860" w:rsidRDefault="005C1860" w:rsidP="005C1860">
            <w:pPr>
              <w:pStyle w:val="TableParagraph"/>
              <w:numPr>
                <w:ilvl w:val="0"/>
                <w:numId w:val="13"/>
              </w:numPr>
              <w:spacing w:before="69"/>
              <w:rPr>
                <w:rFonts w:asciiTheme="minorHAnsi" w:hAnsiTheme="minorHAnsi" w:cstheme="minorHAnsi"/>
                <w:b/>
                <w:bCs/>
                <w:sz w:val="28"/>
                <w:szCs w:val="28"/>
                <w:lang w:val="en-IN"/>
              </w:rPr>
            </w:pPr>
            <w:r w:rsidRPr="005C1860">
              <w:rPr>
                <w:rFonts w:asciiTheme="minorHAnsi" w:hAnsiTheme="minorHAnsi" w:cstheme="minorHAnsi"/>
                <w:b/>
                <w:bCs/>
                <w:sz w:val="28"/>
                <w:szCs w:val="28"/>
                <w:lang w:val="en-IN"/>
              </w:rPr>
              <w:t>Data Type:</w:t>
            </w:r>
          </w:p>
          <w:p w14:paraId="03B0E115" w14:textId="0FD700E8" w:rsidR="005C1860" w:rsidRDefault="005C1860" w:rsidP="005C1860">
            <w:pPr>
              <w:pStyle w:val="TableParagraph"/>
              <w:numPr>
                <w:ilvl w:val="1"/>
                <w:numId w:val="13"/>
              </w:numPr>
              <w:spacing w:before="69"/>
              <w:rPr>
                <w:rFonts w:asciiTheme="minorHAnsi" w:hAnsiTheme="minorHAnsi" w:cstheme="minorHAnsi"/>
                <w:sz w:val="28"/>
                <w:szCs w:val="28"/>
                <w:lang w:val="en-IN"/>
              </w:rPr>
            </w:pPr>
            <w:r w:rsidRPr="005C1860">
              <w:rPr>
                <w:rFonts w:asciiTheme="minorHAnsi" w:hAnsiTheme="minorHAnsi" w:cstheme="minorHAnsi"/>
                <w:sz w:val="28"/>
                <w:szCs w:val="28"/>
                <w:lang w:val="en-IN"/>
              </w:rPr>
              <w:t>The chi-square test requires categorical or nominal data.</w:t>
            </w:r>
          </w:p>
          <w:p w14:paraId="330D81A3" w14:textId="77777777" w:rsidR="005C1860" w:rsidRPr="005C1860" w:rsidRDefault="005C1860" w:rsidP="005C1860">
            <w:pPr>
              <w:pStyle w:val="TableParagraph"/>
              <w:spacing w:before="69"/>
              <w:ind w:left="1440"/>
              <w:rPr>
                <w:rFonts w:asciiTheme="minorHAnsi" w:hAnsiTheme="minorHAnsi" w:cstheme="minorHAnsi"/>
                <w:sz w:val="28"/>
                <w:szCs w:val="28"/>
                <w:lang w:val="en-IN"/>
              </w:rPr>
            </w:pPr>
          </w:p>
          <w:p w14:paraId="33B79069" w14:textId="77777777" w:rsidR="005C1860" w:rsidRPr="005C1860" w:rsidRDefault="005C1860" w:rsidP="005C1860">
            <w:pPr>
              <w:pStyle w:val="TableParagraph"/>
              <w:numPr>
                <w:ilvl w:val="0"/>
                <w:numId w:val="13"/>
              </w:numPr>
              <w:spacing w:before="69"/>
              <w:rPr>
                <w:rFonts w:asciiTheme="minorHAnsi" w:hAnsiTheme="minorHAnsi" w:cstheme="minorHAnsi"/>
                <w:b/>
                <w:bCs/>
                <w:sz w:val="28"/>
                <w:szCs w:val="28"/>
                <w:lang w:val="en-IN"/>
              </w:rPr>
            </w:pPr>
            <w:r w:rsidRPr="005C1860">
              <w:rPr>
                <w:rFonts w:asciiTheme="minorHAnsi" w:hAnsiTheme="minorHAnsi" w:cstheme="minorHAnsi"/>
                <w:b/>
                <w:bCs/>
                <w:sz w:val="28"/>
                <w:szCs w:val="28"/>
                <w:lang w:val="en-IN"/>
              </w:rPr>
              <w:t>Null and Alternative Hypotheses:</w:t>
            </w:r>
          </w:p>
          <w:p w14:paraId="242BE550" w14:textId="283307CF" w:rsidR="005C1860" w:rsidRPr="005C1860" w:rsidRDefault="005C1860" w:rsidP="005C1860">
            <w:pPr>
              <w:pStyle w:val="TableParagraph"/>
              <w:numPr>
                <w:ilvl w:val="1"/>
                <w:numId w:val="13"/>
              </w:numPr>
              <w:spacing w:before="69"/>
              <w:rPr>
                <w:rFonts w:asciiTheme="minorHAnsi" w:hAnsiTheme="minorHAnsi" w:cstheme="minorHAnsi"/>
                <w:sz w:val="28"/>
                <w:szCs w:val="28"/>
                <w:lang w:val="en-IN"/>
              </w:rPr>
            </w:pPr>
            <w:r w:rsidRPr="005C1860">
              <w:rPr>
                <w:rFonts w:asciiTheme="minorHAnsi" w:hAnsiTheme="minorHAnsi" w:cstheme="minorHAnsi"/>
                <w:sz w:val="28"/>
                <w:szCs w:val="28"/>
                <w:lang w:val="en-IN"/>
              </w:rPr>
              <w:t>The null hypothesis (H0) is that the two variables are independent.</w:t>
            </w:r>
          </w:p>
          <w:p w14:paraId="4308E762" w14:textId="4CDACD96" w:rsidR="005C1860" w:rsidRDefault="005C1860" w:rsidP="005C1860">
            <w:pPr>
              <w:pStyle w:val="TableParagraph"/>
              <w:numPr>
                <w:ilvl w:val="1"/>
                <w:numId w:val="13"/>
              </w:numPr>
              <w:spacing w:before="69"/>
              <w:rPr>
                <w:rFonts w:asciiTheme="minorHAnsi" w:hAnsiTheme="minorHAnsi" w:cstheme="minorHAnsi"/>
                <w:sz w:val="28"/>
                <w:szCs w:val="28"/>
                <w:lang w:val="en-IN"/>
              </w:rPr>
            </w:pPr>
            <w:r w:rsidRPr="005C1860">
              <w:rPr>
                <w:rFonts w:asciiTheme="minorHAnsi" w:hAnsiTheme="minorHAnsi" w:cstheme="minorHAnsi"/>
                <w:sz w:val="28"/>
                <w:szCs w:val="28"/>
                <w:lang w:val="en-IN"/>
              </w:rPr>
              <w:t>The alternative hypothesis (H1) is that the two variables are not independent.</w:t>
            </w:r>
          </w:p>
          <w:p w14:paraId="0C14AA54" w14:textId="77777777" w:rsidR="005C1860" w:rsidRPr="005C1860" w:rsidRDefault="005C1860" w:rsidP="005C1860">
            <w:pPr>
              <w:pStyle w:val="TableParagraph"/>
              <w:spacing w:before="69"/>
              <w:ind w:left="1440"/>
              <w:rPr>
                <w:rFonts w:asciiTheme="minorHAnsi" w:hAnsiTheme="minorHAnsi" w:cstheme="minorHAnsi"/>
                <w:sz w:val="28"/>
                <w:szCs w:val="28"/>
                <w:lang w:val="en-IN"/>
              </w:rPr>
            </w:pPr>
          </w:p>
          <w:p w14:paraId="47A172B8" w14:textId="77777777" w:rsidR="005C1860" w:rsidRPr="005C1860" w:rsidRDefault="005C1860" w:rsidP="005C1860">
            <w:pPr>
              <w:pStyle w:val="TableParagraph"/>
              <w:numPr>
                <w:ilvl w:val="0"/>
                <w:numId w:val="13"/>
              </w:numPr>
              <w:spacing w:before="69"/>
              <w:rPr>
                <w:rFonts w:asciiTheme="minorHAnsi" w:hAnsiTheme="minorHAnsi" w:cstheme="minorHAnsi"/>
                <w:b/>
                <w:bCs/>
                <w:sz w:val="28"/>
                <w:szCs w:val="28"/>
                <w:lang w:val="en-IN"/>
              </w:rPr>
            </w:pPr>
            <w:r w:rsidRPr="005C1860">
              <w:rPr>
                <w:rFonts w:asciiTheme="minorHAnsi" w:hAnsiTheme="minorHAnsi" w:cstheme="minorHAnsi"/>
                <w:b/>
                <w:bCs/>
                <w:sz w:val="28"/>
                <w:szCs w:val="28"/>
                <w:lang w:val="en-IN"/>
              </w:rPr>
              <w:t>Test Statistic:</w:t>
            </w:r>
          </w:p>
          <w:p w14:paraId="17BAC7B3" w14:textId="77777777" w:rsidR="005C1860" w:rsidRPr="005C1860" w:rsidRDefault="005C1860" w:rsidP="005C1860">
            <w:pPr>
              <w:pStyle w:val="TableParagraph"/>
              <w:numPr>
                <w:ilvl w:val="1"/>
                <w:numId w:val="13"/>
              </w:numPr>
              <w:spacing w:before="69"/>
              <w:rPr>
                <w:rFonts w:asciiTheme="minorHAnsi" w:hAnsiTheme="minorHAnsi" w:cstheme="minorHAnsi"/>
                <w:sz w:val="28"/>
                <w:szCs w:val="28"/>
                <w:lang w:val="en-IN"/>
              </w:rPr>
            </w:pPr>
            <w:r w:rsidRPr="005C1860">
              <w:rPr>
                <w:rFonts w:asciiTheme="minorHAnsi" w:hAnsiTheme="minorHAnsi" w:cstheme="minorHAnsi"/>
                <w:sz w:val="28"/>
                <w:szCs w:val="28"/>
                <w:lang w:val="en-IN"/>
              </w:rPr>
              <w:t>The test statistic used in the chi-square test is the chi-square statistic, which follows a chi-square distribution.1</w:t>
            </w:r>
          </w:p>
          <w:p w14:paraId="738BE31C" w14:textId="36E9E40B" w:rsidR="005C1860" w:rsidRDefault="005C1860" w:rsidP="005C1860">
            <w:pPr>
              <w:pStyle w:val="TableParagraph"/>
              <w:numPr>
                <w:ilvl w:val="1"/>
                <w:numId w:val="13"/>
              </w:numPr>
              <w:spacing w:before="69"/>
              <w:rPr>
                <w:rFonts w:asciiTheme="minorHAnsi" w:hAnsiTheme="minorHAnsi" w:cstheme="minorHAnsi"/>
                <w:sz w:val="28"/>
                <w:szCs w:val="28"/>
                <w:lang w:val="en-IN"/>
              </w:rPr>
            </w:pPr>
            <w:r w:rsidRPr="005C1860">
              <w:rPr>
                <w:rFonts w:asciiTheme="minorHAnsi" w:hAnsiTheme="minorHAnsi" w:cstheme="minorHAnsi"/>
                <w:sz w:val="28"/>
                <w:szCs w:val="28"/>
                <w:lang w:val="en-IN"/>
              </w:rPr>
              <w:t>The formula for the chi-square statistic is: χ^2 = Σ (O - E)^2 / E, where O is the observed frequency and E is the expected frequency under the null hypothesis.</w:t>
            </w:r>
          </w:p>
          <w:p w14:paraId="7E1D8095" w14:textId="77777777" w:rsidR="005C1860" w:rsidRPr="005C1860" w:rsidRDefault="005C1860" w:rsidP="005C1860">
            <w:pPr>
              <w:pStyle w:val="TableParagraph"/>
              <w:spacing w:before="69"/>
              <w:ind w:left="1440"/>
              <w:rPr>
                <w:rFonts w:asciiTheme="minorHAnsi" w:hAnsiTheme="minorHAnsi" w:cstheme="minorHAnsi"/>
                <w:sz w:val="28"/>
                <w:szCs w:val="28"/>
                <w:lang w:val="en-IN"/>
              </w:rPr>
            </w:pPr>
          </w:p>
          <w:p w14:paraId="58949524" w14:textId="77777777" w:rsidR="005C1860" w:rsidRPr="005C1860" w:rsidRDefault="005C1860" w:rsidP="005C1860">
            <w:pPr>
              <w:pStyle w:val="TableParagraph"/>
              <w:numPr>
                <w:ilvl w:val="0"/>
                <w:numId w:val="13"/>
              </w:numPr>
              <w:spacing w:before="69"/>
              <w:rPr>
                <w:rFonts w:asciiTheme="minorHAnsi" w:hAnsiTheme="minorHAnsi" w:cstheme="minorHAnsi"/>
                <w:b/>
                <w:bCs/>
                <w:sz w:val="28"/>
                <w:szCs w:val="28"/>
                <w:lang w:val="en-IN"/>
              </w:rPr>
            </w:pPr>
            <w:r w:rsidRPr="005C1860">
              <w:rPr>
                <w:rFonts w:asciiTheme="minorHAnsi" w:hAnsiTheme="minorHAnsi" w:cstheme="minorHAnsi"/>
                <w:b/>
                <w:bCs/>
                <w:sz w:val="28"/>
                <w:szCs w:val="28"/>
                <w:lang w:val="en-IN"/>
              </w:rPr>
              <w:t>Assumptions:</w:t>
            </w:r>
          </w:p>
          <w:p w14:paraId="572A7C8A" w14:textId="77777777" w:rsidR="005C1860" w:rsidRPr="005C1860" w:rsidRDefault="005C1860" w:rsidP="005C1860">
            <w:pPr>
              <w:pStyle w:val="TableParagraph"/>
              <w:numPr>
                <w:ilvl w:val="1"/>
                <w:numId w:val="13"/>
              </w:numPr>
              <w:spacing w:before="69"/>
              <w:rPr>
                <w:rFonts w:asciiTheme="minorHAnsi" w:hAnsiTheme="minorHAnsi" w:cstheme="minorHAnsi"/>
                <w:sz w:val="28"/>
                <w:szCs w:val="28"/>
                <w:lang w:val="en-IN"/>
              </w:rPr>
            </w:pPr>
            <w:r w:rsidRPr="005C1860">
              <w:rPr>
                <w:rFonts w:asciiTheme="minorHAnsi" w:hAnsiTheme="minorHAnsi" w:cstheme="minorHAnsi"/>
                <w:sz w:val="28"/>
                <w:szCs w:val="28"/>
                <w:lang w:val="en-IN"/>
              </w:rPr>
              <w:t>The chi-square test assumes that the expected frequencies in each cell of the contingency table are at least 5.1</w:t>
            </w:r>
          </w:p>
          <w:p w14:paraId="13F89AA5" w14:textId="77777777" w:rsidR="005C1860" w:rsidRDefault="005C1860" w:rsidP="005C1860">
            <w:pPr>
              <w:pStyle w:val="TableParagraph"/>
              <w:numPr>
                <w:ilvl w:val="1"/>
                <w:numId w:val="13"/>
              </w:numPr>
              <w:spacing w:before="69"/>
              <w:rPr>
                <w:rFonts w:asciiTheme="minorHAnsi" w:hAnsiTheme="minorHAnsi" w:cstheme="minorHAnsi"/>
                <w:sz w:val="28"/>
                <w:szCs w:val="28"/>
                <w:lang w:val="en-IN"/>
              </w:rPr>
            </w:pPr>
            <w:r w:rsidRPr="005C1860">
              <w:rPr>
                <w:rFonts w:asciiTheme="minorHAnsi" w:hAnsiTheme="minorHAnsi" w:cstheme="minorHAnsi"/>
                <w:sz w:val="28"/>
                <w:szCs w:val="28"/>
                <w:lang w:val="en-IN"/>
              </w:rPr>
              <w:t>Violation of this assumption can lead to inaccurate results and invalid conclusions.</w:t>
            </w:r>
          </w:p>
          <w:p w14:paraId="395CC477" w14:textId="77777777" w:rsidR="005C1860" w:rsidRPr="005C1860" w:rsidRDefault="005C1860" w:rsidP="005C1860">
            <w:pPr>
              <w:pStyle w:val="TableParagraph"/>
              <w:spacing w:before="69"/>
              <w:ind w:left="1440"/>
              <w:rPr>
                <w:rFonts w:asciiTheme="minorHAnsi" w:hAnsiTheme="minorHAnsi" w:cstheme="minorHAnsi"/>
                <w:sz w:val="28"/>
                <w:szCs w:val="28"/>
                <w:lang w:val="en-IN"/>
              </w:rPr>
            </w:pPr>
          </w:p>
          <w:p w14:paraId="43515D9E" w14:textId="77777777" w:rsidR="005C1860" w:rsidRPr="005C1860" w:rsidRDefault="005C1860" w:rsidP="005C1860">
            <w:pPr>
              <w:pStyle w:val="TableParagraph"/>
              <w:numPr>
                <w:ilvl w:val="0"/>
                <w:numId w:val="13"/>
              </w:numPr>
              <w:spacing w:before="69"/>
              <w:rPr>
                <w:rFonts w:asciiTheme="minorHAnsi" w:hAnsiTheme="minorHAnsi" w:cstheme="minorHAnsi"/>
                <w:b/>
                <w:bCs/>
                <w:sz w:val="28"/>
                <w:szCs w:val="28"/>
                <w:lang w:val="en-IN"/>
              </w:rPr>
            </w:pPr>
            <w:r w:rsidRPr="005C1860">
              <w:rPr>
                <w:rFonts w:asciiTheme="minorHAnsi" w:hAnsiTheme="minorHAnsi" w:cstheme="minorHAnsi"/>
                <w:b/>
                <w:bCs/>
                <w:sz w:val="28"/>
                <w:szCs w:val="28"/>
                <w:lang w:val="en-IN"/>
              </w:rPr>
              <w:t>Degrees of Freedom:</w:t>
            </w:r>
          </w:p>
          <w:p w14:paraId="238160A6" w14:textId="0891D6EB" w:rsidR="005C1860" w:rsidRDefault="005C1860" w:rsidP="005C1860">
            <w:pPr>
              <w:pStyle w:val="TableParagraph"/>
              <w:numPr>
                <w:ilvl w:val="1"/>
                <w:numId w:val="13"/>
              </w:numPr>
              <w:spacing w:before="69"/>
              <w:rPr>
                <w:rFonts w:asciiTheme="minorHAnsi" w:hAnsiTheme="minorHAnsi" w:cstheme="minorHAnsi"/>
                <w:sz w:val="28"/>
                <w:szCs w:val="28"/>
                <w:lang w:val="en-IN"/>
              </w:rPr>
            </w:pPr>
            <w:r w:rsidRPr="005C1860">
              <w:rPr>
                <w:rFonts w:asciiTheme="minorHAnsi" w:hAnsiTheme="minorHAnsi" w:cstheme="minorHAnsi"/>
                <w:sz w:val="28"/>
                <w:szCs w:val="28"/>
                <w:lang w:val="en-IN"/>
              </w:rPr>
              <w:t>The degrees of freedom for the chi-square test are calculated as (number of rows - 1) × (number of columns - 1).</w:t>
            </w:r>
          </w:p>
          <w:p w14:paraId="264C4FF7" w14:textId="77777777" w:rsidR="005C1860" w:rsidRPr="005C1860" w:rsidRDefault="005C1860" w:rsidP="005C1860">
            <w:pPr>
              <w:pStyle w:val="TableParagraph"/>
              <w:spacing w:before="69"/>
              <w:ind w:left="1440"/>
              <w:rPr>
                <w:rFonts w:asciiTheme="minorHAnsi" w:hAnsiTheme="minorHAnsi" w:cstheme="minorHAnsi"/>
                <w:sz w:val="28"/>
                <w:szCs w:val="28"/>
                <w:lang w:val="en-IN"/>
              </w:rPr>
            </w:pPr>
          </w:p>
          <w:p w14:paraId="35658983" w14:textId="77777777" w:rsidR="005C1860" w:rsidRPr="005C1860" w:rsidRDefault="005C1860" w:rsidP="005C1860">
            <w:pPr>
              <w:pStyle w:val="TableParagraph"/>
              <w:numPr>
                <w:ilvl w:val="0"/>
                <w:numId w:val="13"/>
              </w:numPr>
              <w:spacing w:before="69"/>
              <w:rPr>
                <w:rFonts w:asciiTheme="minorHAnsi" w:hAnsiTheme="minorHAnsi" w:cstheme="minorHAnsi"/>
                <w:b/>
                <w:bCs/>
                <w:sz w:val="28"/>
                <w:szCs w:val="28"/>
                <w:lang w:val="en-IN"/>
              </w:rPr>
            </w:pPr>
            <w:r w:rsidRPr="005C1860">
              <w:rPr>
                <w:rFonts w:asciiTheme="minorHAnsi" w:hAnsiTheme="minorHAnsi" w:cstheme="minorHAnsi"/>
                <w:b/>
                <w:bCs/>
                <w:sz w:val="28"/>
                <w:szCs w:val="28"/>
                <w:lang w:val="en-IN"/>
              </w:rPr>
              <w:t>Interpretation:</w:t>
            </w:r>
          </w:p>
          <w:p w14:paraId="13592BD4" w14:textId="77777777" w:rsidR="005C1860" w:rsidRPr="005C1860" w:rsidRDefault="005C1860" w:rsidP="005C1860">
            <w:pPr>
              <w:pStyle w:val="TableParagraph"/>
              <w:numPr>
                <w:ilvl w:val="1"/>
                <w:numId w:val="13"/>
              </w:numPr>
              <w:spacing w:before="69"/>
              <w:rPr>
                <w:rFonts w:asciiTheme="minorHAnsi" w:hAnsiTheme="minorHAnsi" w:cstheme="minorHAnsi"/>
                <w:sz w:val="28"/>
                <w:szCs w:val="28"/>
                <w:lang w:val="en-IN"/>
              </w:rPr>
            </w:pPr>
            <w:r w:rsidRPr="005C1860">
              <w:rPr>
                <w:rFonts w:asciiTheme="minorHAnsi" w:hAnsiTheme="minorHAnsi" w:cstheme="minorHAnsi"/>
                <w:sz w:val="28"/>
                <w:szCs w:val="28"/>
                <w:lang w:val="en-IN"/>
              </w:rPr>
              <w:t>The chi-square test determines whether the two categorical variables are independent or related, but it does not provide a measure of the strength of the association.1</w:t>
            </w:r>
          </w:p>
          <w:p w14:paraId="5EF31132" w14:textId="77777777" w:rsidR="005C1860" w:rsidRPr="005C1860" w:rsidRDefault="005C1860" w:rsidP="005C1860">
            <w:pPr>
              <w:pStyle w:val="TableParagraph"/>
              <w:numPr>
                <w:ilvl w:val="1"/>
                <w:numId w:val="13"/>
              </w:numPr>
              <w:spacing w:before="69"/>
              <w:rPr>
                <w:rFonts w:asciiTheme="minorHAnsi" w:hAnsiTheme="minorHAnsi" w:cstheme="minorHAnsi"/>
                <w:sz w:val="28"/>
                <w:szCs w:val="28"/>
                <w:lang w:val="en-IN"/>
              </w:rPr>
            </w:pPr>
            <w:r w:rsidRPr="005C1860">
              <w:rPr>
                <w:rFonts w:asciiTheme="minorHAnsi" w:hAnsiTheme="minorHAnsi" w:cstheme="minorHAnsi"/>
                <w:sz w:val="28"/>
                <w:szCs w:val="28"/>
                <w:lang w:val="en-IN"/>
              </w:rPr>
              <w:t>Additional measures, such as the phi coefficient or Cramer's V, are needed to quantify the strength of the relationship.</w:t>
            </w:r>
          </w:p>
          <w:p w14:paraId="233021EA" w14:textId="77777777" w:rsidR="005C1860" w:rsidRDefault="005C1860" w:rsidP="005C1860">
            <w:pPr>
              <w:pStyle w:val="TableParagraph"/>
              <w:spacing w:before="69"/>
              <w:rPr>
                <w:rFonts w:asciiTheme="minorHAnsi" w:hAnsiTheme="minorHAnsi" w:cstheme="minorHAnsi"/>
                <w:sz w:val="28"/>
                <w:szCs w:val="28"/>
                <w:lang w:val="en-IN"/>
              </w:rPr>
            </w:pPr>
          </w:p>
          <w:p w14:paraId="7F6029A0" w14:textId="2E8443F7" w:rsidR="00015495" w:rsidRPr="0023267D" w:rsidRDefault="005C1860" w:rsidP="005C1860">
            <w:pPr>
              <w:pStyle w:val="TableParagraph"/>
              <w:spacing w:before="69"/>
              <w:rPr>
                <w:rFonts w:asciiTheme="minorHAnsi" w:hAnsiTheme="minorHAnsi" w:cstheme="minorHAnsi"/>
                <w:sz w:val="28"/>
                <w:szCs w:val="28"/>
              </w:rPr>
            </w:pPr>
            <w:r w:rsidRPr="005C1860">
              <w:rPr>
                <w:rFonts w:asciiTheme="minorHAnsi" w:hAnsiTheme="minorHAnsi" w:cstheme="minorHAnsi"/>
                <w:sz w:val="28"/>
                <w:szCs w:val="28"/>
                <w:lang w:val="en-IN"/>
              </w:rPr>
              <w:t xml:space="preserve">In summary, the chi-square test is a widely used statistical test for </w:t>
            </w:r>
            <w:proofErr w:type="spellStart"/>
            <w:r w:rsidRPr="005C1860">
              <w:rPr>
                <w:rFonts w:asciiTheme="minorHAnsi" w:hAnsiTheme="minorHAnsi" w:cstheme="minorHAnsi"/>
                <w:sz w:val="28"/>
                <w:szCs w:val="28"/>
                <w:lang w:val="en-IN"/>
              </w:rPr>
              <w:t>analyzing</w:t>
            </w:r>
            <w:proofErr w:type="spellEnd"/>
            <w:r w:rsidRPr="005C1860">
              <w:rPr>
                <w:rFonts w:asciiTheme="minorHAnsi" w:hAnsiTheme="minorHAnsi" w:cstheme="minorHAnsi"/>
                <w:sz w:val="28"/>
                <w:szCs w:val="28"/>
                <w:lang w:val="en-IN"/>
              </w:rPr>
              <w:t xml:space="preserve"> the relationship between two categorical variables, with specific characteristics related to its purpose, data type, hypotheses, test statistic, assumptions, degrees of freedom, and interpretation.</w:t>
            </w:r>
          </w:p>
        </w:tc>
      </w:tr>
    </w:tbl>
    <w:p w14:paraId="2949D4CA" w14:textId="77777777" w:rsidR="005B4FEC" w:rsidRPr="0023267D" w:rsidRDefault="005B4FEC">
      <w:pPr>
        <w:pStyle w:val="TableParagraph"/>
        <w:ind w:left="1"/>
        <w:jc w:val="center"/>
        <w:rPr>
          <w:rFonts w:asciiTheme="minorHAnsi" w:hAnsiTheme="minorHAnsi" w:cstheme="minorHAnsi"/>
          <w:b/>
          <w:bCs/>
          <w:sz w:val="28"/>
          <w:szCs w:val="28"/>
        </w:rPr>
        <w:sectPr w:rsidR="005B4FEC" w:rsidRPr="0023267D" w:rsidSect="00A83634">
          <w:pgSz w:w="11913" w:h="16443"/>
          <w:pgMar w:top="142" w:right="573" w:bottom="278" w:left="697" w:header="720" w:footer="720" w:gutter="0"/>
          <w:cols w:space="720"/>
        </w:sectPr>
      </w:pPr>
    </w:p>
    <w:tbl>
      <w:tblPr>
        <w:tblW w:w="11340" w:type="dxa"/>
        <w:tblInd w:w="-562" w:type="dxa"/>
        <w:tblLayout w:type="fixed"/>
        <w:tblCellMar>
          <w:left w:w="0" w:type="dxa"/>
          <w:right w:w="0" w:type="dxa"/>
        </w:tblCellMar>
        <w:tblLook w:val="01E0" w:firstRow="1" w:lastRow="1" w:firstColumn="1" w:lastColumn="1" w:noHBand="0" w:noVBand="0"/>
      </w:tblPr>
      <w:tblGrid>
        <w:gridCol w:w="993"/>
        <w:gridCol w:w="10347"/>
      </w:tblGrid>
      <w:tr w:rsidR="00A42A3C" w:rsidRPr="0023267D" w14:paraId="597BE956" w14:textId="77777777" w:rsidTr="005217DE">
        <w:trPr>
          <w:trHeight w:val="20"/>
        </w:trPr>
        <w:tc>
          <w:tcPr>
            <w:tcW w:w="993" w:type="dxa"/>
          </w:tcPr>
          <w:p w14:paraId="5344D197" w14:textId="77777777" w:rsidR="00A42A3C" w:rsidRPr="0023267D" w:rsidRDefault="00000000">
            <w:pPr>
              <w:pStyle w:val="TableParagraph"/>
              <w:ind w:left="1"/>
              <w:jc w:val="center"/>
              <w:rPr>
                <w:rFonts w:asciiTheme="minorHAnsi" w:hAnsiTheme="minorHAnsi" w:cstheme="minorHAnsi"/>
                <w:b/>
                <w:bCs/>
                <w:sz w:val="28"/>
                <w:szCs w:val="28"/>
              </w:rPr>
            </w:pPr>
            <w:r w:rsidRPr="0023267D">
              <w:rPr>
                <w:rFonts w:asciiTheme="minorHAnsi" w:hAnsiTheme="minorHAnsi" w:cstheme="minorHAnsi"/>
                <w:b/>
                <w:bCs/>
                <w:sz w:val="28"/>
                <w:szCs w:val="28"/>
              </w:rPr>
              <w:lastRenderedPageBreak/>
              <w:t>6</w:t>
            </w:r>
          </w:p>
        </w:tc>
        <w:tc>
          <w:tcPr>
            <w:tcW w:w="10347" w:type="dxa"/>
          </w:tcPr>
          <w:p w14:paraId="122967B3" w14:textId="3DB0CC8E" w:rsidR="00A42A3C" w:rsidRPr="0023267D" w:rsidRDefault="0023267D" w:rsidP="00691980">
            <w:pPr>
              <w:pStyle w:val="TableParagraph"/>
              <w:ind w:left="0"/>
              <w:rPr>
                <w:rFonts w:asciiTheme="minorHAnsi" w:hAnsiTheme="minorHAnsi" w:cstheme="minorHAnsi"/>
                <w:b/>
                <w:bCs/>
                <w:sz w:val="28"/>
                <w:szCs w:val="28"/>
              </w:rPr>
            </w:pPr>
            <w:r w:rsidRPr="0023267D">
              <w:rPr>
                <w:rFonts w:asciiTheme="minorHAnsi" w:hAnsiTheme="minorHAnsi" w:cstheme="minorHAnsi"/>
                <w:b/>
                <w:bCs/>
                <w:sz w:val="28"/>
                <w:szCs w:val="28"/>
              </w:rPr>
              <w:t>What do you mean by cluster analysis ? State its purpose.</w:t>
            </w:r>
          </w:p>
        </w:tc>
      </w:tr>
      <w:tr w:rsidR="00D55022" w:rsidRPr="0023267D" w14:paraId="47B01983" w14:textId="77777777" w:rsidTr="005217DE">
        <w:trPr>
          <w:trHeight w:val="20"/>
        </w:trPr>
        <w:tc>
          <w:tcPr>
            <w:tcW w:w="993" w:type="dxa"/>
          </w:tcPr>
          <w:p w14:paraId="4624731D" w14:textId="71833924" w:rsidR="00D55022" w:rsidRPr="0023267D" w:rsidRDefault="00420953">
            <w:pPr>
              <w:pStyle w:val="TableParagraph"/>
              <w:ind w:left="1"/>
              <w:jc w:val="center"/>
              <w:rPr>
                <w:rFonts w:asciiTheme="minorHAnsi" w:hAnsiTheme="minorHAnsi" w:cstheme="minorHAnsi"/>
                <w:b/>
                <w:bCs/>
                <w:sz w:val="28"/>
                <w:szCs w:val="28"/>
              </w:rPr>
            </w:pPr>
            <w:r w:rsidRPr="0023267D">
              <w:rPr>
                <w:rFonts w:asciiTheme="minorHAnsi" w:hAnsiTheme="minorHAnsi" w:cstheme="minorHAnsi"/>
                <w:b/>
                <w:bCs/>
                <w:color w:val="FF0000"/>
                <w:sz w:val="28"/>
                <w:szCs w:val="28"/>
              </w:rPr>
              <w:t>Ans.6)</w:t>
            </w:r>
          </w:p>
        </w:tc>
        <w:tc>
          <w:tcPr>
            <w:tcW w:w="10347" w:type="dxa"/>
          </w:tcPr>
          <w:p w14:paraId="31004295" w14:textId="77777777" w:rsidR="003A226A" w:rsidRDefault="003A226A" w:rsidP="003A226A">
            <w:pPr>
              <w:pStyle w:val="TableParagraph"/>
              <w:rPr>
                <w:rFonts w:asciiTheme="minorHAnsi" w:hAnsiTheme="minorHAnsi" w:cstheme="minorHAnsi"/>
                <w:sz w:val="28"/>
                <w:szCs w:val="28"/>
                <w:lang w:val="en-IN"/>
              </w:rPr>
            </w:pPr>
            <w:r w:rsidRPr="003A226A">
              <w:rPr>
                <w:rFonts w:asciiTheme="minorHAnsi" w:hAnsiTheme="minorHAnsi" w:cstheme="minorHAnsi"/>
                <w:sz w:val="28"/>
                <w:szCs w:val="28"/>
                <w:lang w:val="en-IN"/>
              </w:rPr>
              <w:t>Cluster analysis is a statistical technique used to group similar objects or observations into clusters. The purpose of cluster analysis is:</w:t>
            </w:r>
          </w:p>
          <w:p w14:paraId="318F5647" w14:textId="77777777" w:rsidR="003A226A" w:rsidRPr="003A226A" w:rsidRDefault="003A226A" w:rsidP="003A226A">
            <w:pPr>
              <w:pStyle w:val="TableParagraph"/>
              <w:ind w:left="0"/>
              <w:rPr>
                <w:rFonts w:asciiTheme="minorHAnsi" w:hAnsiTheme="minorHAnsi" w:cstheme="minorHAnsi"/>
                <w:sz w:val="28"/>
                <w:szCs w:val="28"/>
                <w:lang w:val="en-IN"/>
              </w:rPr>
            </w:pPr>
          </w:p>
          <w:p w14:paraId="72071203" w14:textId="77777777" w:rsidR="003A226A" w:rsidRPr="003A226A" w:rsidRDefault="003A226A" w:rsidP="003A226A">
            <w:pPr>
              <w:pStyle w:val="TableParagraph"/>
              <w:numPr>
                <w:ilvl w:val="0"/>
                <w:numId w:val="14"/>
              </w:numPr>
              <w:rPr>
                <w:rFonts w:asciiTheme="minorHAnsi" w:hAnsiTheme="minorHAnsi" w:cstheme="minorHAnsi"/>
                <w:sz w:val="28"/>
                <w:szCs w:val="28"/>
                <w:lang w:val="en-IN"/>
              </w:rPr>
            </w:pPr>
            <w:r w:rsidRPr="003A226A">
              <w:rPr>
                <w:rFonts w:asciiTheme="minorHAnsi" w:hAnsiTheme="minorHAnsi" w:cstheme="minorHAnsi"/>
                <w:sz w:val="28"/>
                <w:szCs w:val="28"/>
                <w:lang w:val="en-IN"/>
              </w:rPr>
              <w:t>To find groups in data:</w:t>
            </w:r>
          </w:p>
          <w:p w14:paraId="144AECA9" w14:textId="77777777" w:rsidR="003A226A" w:rsidRDefault="003A226A" w:rsidP="003A226A">
            <w:pPr>
              <w:pStyle w:val="TableParagraph"/>
              <w:numPr>
                <w:ilvl w:val="1"/>
                <w:numId w:val="14"/>
              </w:numPr>
              <w:rPr>
                <w:rFonts w:asciiTheme="minorHAnsi" w:hAnsiTheme="minorHAnsi" w:cstheme="minorHAnsi"/>
                <w:sz w:val="28"/>
                <w:szCs w:val="28"/>
                <w:lang w:val="en-IN"/>
              </w:rPr>
            </w:pPr>
            <w:r w:rsidRPr="003A226A">
              <w:rPr>
                <w:rFonts w:asciiTheme="minorHAnsi" w:hAnsiTheme="minorHAnsi" w:cstheme="minorHAnsi"/>
                <w:sz w:val="28"/>
                <w:szCs w:val="28"/>
                <w:lang w:val="en-IN"/>
              </w:rPr>
              <w:t>Cluster analysis aims to identify natural groupings or clusters within a dataset, where objects in the same cluster are more similar to each other than to objects in different clusters.</w:t>
            </w:r>
          </w:p>
          <w:p w14:paraId="50A28F94" w14:textId="77777777" w:rsidR="003A226A" w:rsidRPr="003A226A" w:rsidRDefault="003A226A" w:rsidP="003A226A">
            <w:pPr>
              <w:pStyle w:val="TableParagraph"/>
              <w:ind w:left="1440"/>
              <w:rPr>
                <w:rFonts w:asciiTheme="minorHAnsi" w:hAnsiTheme="minorHAnsi" w:cstheme="minorHAnsi"/>
                <w:sz w:val="28"/>
                <w:szCs w:val="28"/>
                <w:lang w:val="en-IN"/>
              </w:rPr>
            </w:pPr>
          </w:p>
          <w:p w14:paraId="1965D4B5" w14:textId="77777777" w:rsidR="003A226A" w:rsidRPr="003A226A" w:rsidRDefault="003A226A" w:rsidP="003A226A">
            <w:pPr>
              <w:pStyle w:val="TableParagraph"/>
              <w:numPr>
                <w:ilvl w:val="0"/>
                <w:numId w:val="14"/>
              </w:numPr>
              <w:rPr>
                <w:rFonts w:asciiTheme="minorHAnsi" w:hAnsiTheme="minorHAnsi" w:cstheme="minorHAnsi"/>
                <w:sz w:val="28"/>
                <w:szCs w:val="28"/>
                <w:lang w:val="en-IN"/>
              </w:rPr>
            </w:pPr>
            <w:r w:rsidRPr="003A226A">
              <w:rPr>
                <w:rFonts w:asciiTheme="minorHAnsi" w:hAnsiTheme="minorHAnsi" w:cstheme="minorHAnsi"/>
                <w:sz w:val="28"/>
                <w:szCs w:val="28"/>
                <w:lang w:val="en-IN"/>
              </w:rPr>
              <w:t>To discover patterns and structure:</w:t>
            </w:r>
          </w:p>
          <w:p w14:paraId="729DD7E7" w14:textId="77777777" w:rsidR="003A226A" w:rsidRDefault="003A226A" w:rsidP="003A226A">
            <w:pPr>
              <w:pStyle w:val="TableParagraph"/>
              <w:numPr>
                <w:ilvl w:val="1"/>
                <w:numId w:val="14"/>
              </w:numPr>
              <w:rPr>
                <w:rFonts w:asciiTheme="minorHAnsi" w:hAnsiTheme="minorHAnsi" w:cstheme="minorHAnsi"/>
                <w:sz w:val="28"/>
                <w:szCs w:val="28"/>
                <w:lang w:val="en-IN"/>
              </w:rPr>
            </w:pPr>
            <w:r w:rsidRPr="003A226A">
              <w:rPr>
                <w:rFonts w:asciiTheme="minorHAnsi" w:hAnsiTheme="minorHAnsi" w:cstheme="minorHAnsi"/>
                <w:sz w:val="28"/>
                <w:szCs w:val="28"/>
                <w:lang w:val="en-IN"/>
              </w:rPr>
              <w:t>By grouping similar objects together, cluster analysis can help uncover underlying patterns and structures within the data that may not be immediately apparent.</w:t>
            </w:r>
          </w:p>
          <w:p w14:paraId="2BCE8275" w14:textId="77777777" w:rsidR="003A226A" w:rsidRPr="003A226A" w:rsidRDefault="003A226A" w:rsidP="003A226A">
            <w:pPr>
              <w:pStyle w:val="TableParagraph"/>
              <w:ind w:left="1440"/>
              <w:rPr>
                <w:rFonts w:asciiTheme="minorHAnsi" w:hAnsiTheme="minorHAnsi" w:cstheme="minorHAnsi"/>
                <w:sz w:val="28"/>
                <w:szCs w:val="28"/>
                <w:lang w:val="en-IN"/>
              </w:rPr>
            </w:pPr>
          </w:p>
          <w:p w14:paraId="2C70A2F1" w14:textId="77777777" w:rsidR="003A226A" w:rsidRPr="003A226A" w:rsidRDefault="003A226A" w:rsidP="003A226A">
            <w:pPr>
              <w:pStyle w:val="TableParagraph"/>
              <w:numPr>
                <w:ilvl w:val="0"/>
                <w:numId w:val="14"/>
              </w:numPr>
              <w:rPr>
                <w:rFonts w:asciiTheme="minorHAnsi" w:hAnsiTheme="minorHAnsi" w:cstheme="minorHAnsi"/>
                <w:sz w:val="28"/>
                <w:szCs w:val="28"/>
                <w:lang w:val="en-IN"/>
              </w:rPr>
            </w:pPr>
            <w:r w:rsidRPr="003A226A">
              <w:rPr>
                <w:rFonts w:asciiTheme="minorHAnsi" w:hAnsiTheme="minorHAnsi" w:cstheme="minorHAnsi"/>
                <w:sz w:val="28"/>
                <w:szCs w:val="28"/>
                <w:lang w:val="en-IN"/>
              </w:rPr>
              <w:t>Exploratory data analysis:</w:t>
            </w:r>
          </w:p>
          <w:p w14:paraId="7827D249" w14:textId="77777777" w:rsidR="003A226A" w:rsidRDefault="003A226A" w:rsidP="003A226A">
            <w:pPr>
              <w:pStyle w:val="TableParagraph"/>
              <w:numPr>
                <w:ilvl w:val="1"/>
                <w:numId w:val="14"/>
              </w:numPr>
              <w:rPr>
                <w:rFonts w:asciiTheme="minorHAnsi" w:hAnsiTheme="minorHAnsi" w:cstheme="minorHAnsi"/>
                <w:sz w:val="28"/>
                <w:szCs w:val="28"/>
                <w:lang w:val="en-IN"/>
              </w:rPr>
            </w:pPr>
            <w:r w:rsidRPr="003A226A">
              <w:rPr>
                <w:rFonts w:asciiTheme="minorHAnsi" w:hAnsiTheme="minorHAnsi" w:cstheme="minorHAnsi"/>
                <w:sz w:val="28"/>
                <w:szCs w:val="28"/>
                <w:lang w:val="en-IN"/>
              </w:rPr>
              <w:t>Cluster analysis is often used as an exploratory data analysis technique to gain insights into the data and generate hypotheses for further investigation.</w:t>
            </w:r>
          </w:p>
          <w:p w14:paraId="2C1DCC16" w14:textId="77777777" w:rsidR="003A226A" w:rsidRPr="003A226A" w:rsidRDefault="003A226A" w:rsidP="003A226A">
            <w:pPr>
              <w:pStyle w:val="TableParagraph"/>
              <w:ind w:left="1440"/>
              <w:rPr>
                <w:rFonts w:asciiTheme="minorHAnsi" w:hAnsiTheme="minorHAnsi" w:cstheme="minorHAnsi"/>
                <w:sz w:val="28"/>
                <w:szCs w:val="28"/>
                <w:lang w:val="en-IN"/>
              </w:rPr>
            </w:pPr>
          </w:p>
          <w:p w14:paraId="2ABB3973" w14:textId="77777777" w:rsidR="003A226A" w:rsidRPr="003A226A" w:rsidRDefault="003A226A" w:rsidP="003A226A">
            <w:pPr>
              <w:pStyle w:val="TableParagraph"/>
              <w:numPr>
                <w:ilvl w:val="0"/>
                <w:numId w:val="14"/>
              </w:numPr>
              <w:rPr>
                <w:rFonts w:asciiTheme="minorHAnsi" w:hAnsiTheme="minorHAnsi" w:cstheme="minorHAnsi"/>
                <w:sz w:val="28"/>
                <w:szCs w:val="28"/>
                <w:lang w:val="en-IN"/>
              </w:rPr>
            </w:pPr>
            <w:r w:rsidRPr="003A226A">
              <w:rPr>
                <w:rFonts w:asciiTheme="minorHAnsi" w:hAnsiTheme="minorHAnsi" w:cstheme="minorHAnsi"/>
                <w:sz w:val="28"/>
                <w:szCs w:val="28"/>
                <w:lang w:val="en-IN"/>
              </w:rPr>
              <w:t>Segmentation:</w:t>
            </w:r>
          </w:p>
          <w:p w14:paraId="6B97BF3A" w14:textId="77777777" w:rsidR="003A226A" w:rsidRDefault="003A226A" w:rsidP="003A226A">
            <w:pPr>
              <w:pStyle w:val="TableParagraph"/>
              <w:numPr>
                <w:ilvl w:val="1"/>
                <w:numId w:val="14"/>
              </w:numPr>
              <w:rPr>
                <w:rFonts w:asciiTheme="minorHAnsi" w:hAnsiTheme="minorHAnsi" w:cstheme="minorHAnsi"/>
                <w:sz w:val="28"/>
                <w:szCs w:val="28"/>
                <w:lang w:val="en-IN"/>
              </w:rPr>
            </w:pPr>
            <w:r w:rsidRPr="003A226A">
              <w:rPr>
                <w:rFonts w:asciiTheme="minorHAnsi" w:hAnsiTheme="minorHAnsi" w:cstheme="minorHAnsi"/>
                <w:sz w:val="28"/>
                <w:szCs w:val="28"/>
                <w:lang w:val="en-IN"/>
              </w:rPr>
              <w:t>Cluster analysis can be used to segment a population into meaningful subgroups, which is useful in applications like market segmentation, customer profiling, and targeted marketing.</w:t>
            </w:r>
          </w:p>
          <w:p w14:paraId="47606417" w14:textId="77777777" w:rsidR="003A226A" w:rsidRPr="003A226A" w:rsidRDefault="003A226A" w:rsidP="003A226A">
            <w:pPr>
              <w:pStyle w:val="TableParagraph"/>
              <w:ind w:left="1440"/>
              <w:rPr>
                <w:rFonts w:asciiTheme="minorHAnsi" w:hAnsiTheme="minorHAnsi" w:cstheme="minorHAnsi"/>
                <w:sz w:val="28"/>
                <w:szCs w:val="28"/>
                <w:lang w:val="en-IN"/>
              </w:rPr>
            </w:pPr>
          </w:p>
          <w:p w14:paraId="378FF4BB" w14:textId="77777777" w:rsidR="003A226A" w:rsidRPr="003A226A" w:rsidRDefault="003A226A" w:rsidP="003A226A">
            <w:pPr>
              <w:pStyle w:val="TableParagraph"/>
              <w:numPr>
                <w:ilvl w:val="0"/>
                <w:numId w:val="14"/>
              </w:numPr>
              <w:rPr>
                <w:rFonts w:asciiTheme="minorHAnsi" w:hAnsiTheme="minorHAnsi" w:cstheme="minorHAnsi"/>
                <w:sz w:val="28"/>
                <w:szCs w:val="28"/>
                <w:lang w:val="en-IN"/>
              </w:rPr>
            </w:pPr>
            <w:r w:rsidRPr="003A226A">
              <w:rPr>
                <w:rFonts w:asciiTheme="minorHAnsi" w:hAnsiTheme="minorHAnsi" w:cstheme="minorHAnsi"/>
                <w:sz w:val="28"/>
                <w:szCs w:val="28"/>
                <w:lang w:val="en-IN"/>
              </w:rPr>
              <w:t>Dimensionality reduction:</w:t>
            </w:r>
          </w:p>
          <w:p w14:paraId="28AC69B3" w14:textId="77777777" w:rsidR="003A226A" w:rsidRPr="003A226A" w:rsidRDefault="003A226A" w:rsidP="003A226A">
            <w:pPr>
              <w:pStyle w:val="TableParagraph"/>
              <w:numPr>
                <w:ilvl w:val="1"/>
                <w:numId w:val="14"/>
              </w:numPr>
              <w:rPr>
                <w:rFonts w:asciiTheme="minorHAnsi" w:hAnsiTheme="minorHAnsi" w:cstheme="minorHAnsi"/>
                <w:sz w:val="28"/>
                <w:szCs w:val="28"/>
                <w:lang w:val="en-IN"/>
              </w:rPr>
            </w:pPr>
            <w:r w:rsidRPr="003A226A">
              <w:rPr>
                <w:rFonts w:asciiTheme="minorHAnsi" w:hAnsiTheme="minorHAnsi" w:cstheme="minorHAnsi"/>
                <w:sz w:val="28"/>
                <w:szCs w:val="28"/>
                <w:lang w:val="en-IN"/>
              </w:rPr>
              <w:t>Cluster analysis can be used to reduce the dimensionality of a dataset by representing each cluster with a single representative object or centroid.</w:t>
            </w:r>
          </w:p>
          <w:p w14:paraId="39A319FA" w14:textId="77777777" w:rsidR="003A226A" w:rsidRDefault="003A226A" w:rsidP="003A226A">
            <w:pPr>
              <w:pStyle w:val="TableParagraph"/>
              <w:rPr>
                <w:rFonts w:asciiTheme="minorHAnsi" w:hAnsiTheme="minorHAnsi" w:cstheme="minorHAnsi"/>
                <w:sz w:val="28"/>
                <w:szCs w:val="28"/>
                <w:lang w:val="en-IN"/>
              </w:rPr>
            </w:pPr>
          </w:p>
          <w:p w14:paraId="7F6102A9" w14:textId="438E0002" w:rsidR="00D55022" w:rsidRPr="0023267D" w:rsidRDefault="003A226A" w:rsidP="003A226A">
            <w:pPr>
              <w:pStyle w:val="TableParagraph"/>
              <w:rPr>
                <w:rFonts w:asciiTheme="minorHAnsi" w:hAnsiTheme="minorHAnsi" w:cstheme="minorHAnsi"/>
                <w:sz w:val="28"/>
                <w:szCs w:val="28"/>
              </w:rPr>
            </w:pPr>
            <w:r w:rsidRPr="003A226A">
              <w:rPr>
                <w:rFonts w:asciiTheme="minorHAnsi" w:hAnsiTheme="minorHAnsi" w:cstheme="minorHAnsi"/>
                <w:sz w:val="28"/>
                <w:szCs w:val="28"/>
                <w:lang w:val="en-IN"/>
              </w:rPr>
              <w:t>In summary, the primary purpose of cluster analysis is to discover natural groupings or clusters within a dataset, in order to better understand the structure and patterns in the data, without any prior knowledge about the groups.</w:t>
            </w:r>
          </w:p>
        </w:tc>
      </w:tr>
    </w:tbl>
    <w:p w14:paraId="10751450" w14:textId="77777777" w:rsidR="005B4FEC" w:rsidRPr="0023267D" w:rsidRDefault="005B4FEC">
      <w:pPr>
        <w:pStyle w:val="TableParagraph"/>
        <w:spacing w:before="71"/>
        <w:ind w:left="1"/>
        <w:jc w:val="center"/>
        <w:rPr>
          <w:rFonts w:asciiTheme="minorHAnsi" w:hAnsiTheme="minorHAnsi" w:cstheme="minorHAnsi"/>
          <w:b/>
          <w:bCs/>
          <w:sz w:val="28"/>
          <w:szCs w:val="28"/>
        </w:rPr>
        <w:sectPr w:rsidR="005B4FEC" w:rsidRPr="0023267D" w:rsidSect="00A83634">
          <w:pgSz w:w="11913" w:h="12191"/>
          <w:pgMar w:top="142" w:right="573" w:bottom="278" w:left="697" w:header="720" w:footer="720" w:gutter="0"/>
          <w:cols w:space="720"/>
        </w:sectPr>
      </w:pPr>
    </w:p>
    <w:tbl>
      <w:tblPr>
        <w:tblW w:w="0" w:type="auto"/>
        <w:tblInd w:w="-562" w:type="dxa"/>
        <w:tblCellMar>
          <w:left w:w="0" w:type="dxa"/>
          <w:right w:w="0" w:type="dxa"/>
        </w:tblCellMar>
        <w:tblLook w:val="01E0" w:firstRow="1" w:lastRow="1" w:firstColumn="1" w:lastColumn="1" w:noHBand="0" w:noVBand="0"/>
      </w:tblPr>
      <w:tblGrid>
        <w:gridCol w:w="737"/>
        <w:gridCol w:w="10468"/>
      </w:tblGrid>
      <w:tr w:rsidR="00A42A3C" w:rsidRPr="0023267D" w14:paraId="1C1A9506" w14:textId="77777777" w:rsidTr="00F9504D">
        <w:trPr>
          <w:trHeight w:val="20"/>
        </w:trPr>
        <w:tc>
          <w:tcPr>
            <w:tcW w:w="0" w:type="auto"/>
          </w:tcPr>
          <w:p w14:paraId="01B361A3" w14:textId="77777777" w:rsidR="00A42A3C" w:rsidRPr="0023267D" w:rsidRDefault="00000000">
            <w:pPr>
              <w:pStyle w:val="TableParagraph"/>
              <w:spacing w:before="71"/>
              <w:ind w:left="1"/>
              <w:jc w:val="center"/>
              <w:rPr>
                <w:rFonts w:asciiTheme="minorHAnsi" w:hAnsiTheme="minorHAnsi" w:cstheme="minorHAnsi"/>
                <w:b/>
                <w:bCs/>
                <w:sz w:val="28"/>
                <w:szCs w:val="28"/>
              </w:rPr>
            </w:pPr>
            <w:r w:rsidRPr="0023267D">
              <w:rPr>
                <w:rFonts w:asciiTheme="minorHAnsi" w:hAnsiTheme="minorHAnsi" w:cstheme="minorHAnsi"/>
                <w:b/>
                <w:bCs/>
                <w:sz w:val="28"/>
                <w:szCs w:val="28"/>
              </w:rPr>
              <w:lastRenderedPageBreak/>
              <w:t>7</w:t>
            </w:r>
          </w:p>
        </w:tc>
        <w:tc>
          <w:tcPr>
            <w:tcW w:w="0" w:type="auto"/>
          </w:tcPr>
          <w:p w14:paraId="59B55213" w14:textId="756EC57E" w:rsidR="00A42A3C" w:rsidRPr="0023267D" w:rsidRDefault="0023267D" w:rsidP="00691980">
            <w:pPr>
              <w:pStyle w:val="TableParagraph"/>
              <w:spacing w:before="71"/>
              <w:ind w:left="0"/>
              <w:rPr>
                <w:rFonts w:asciiTheme="minorHAnsi" w:hAnsiTheme="minorHAnsi" w:cstheme="minorHAnsi"/>
                <w:b/>
                <w:bCs/>
                <w:sz w:val="28"/>
                <w:szCs w:val="28"/>
              </w:rPr>
            </w:pPr>
            <w:r w:rsidRPr="0023267D">
              <w:rPr>
                <w:rFonts w:asciiTheme="minorHAnsi" w:hAnsiTheme="minorHAnsi" w:cstheme="minorHAnsi"/>
                <w:b/>
                <w:bCs/>
                <w:sz w:val="28"/>
                <w:szCs w:val="28"/>
              </w:rPr>
              <w:t>Differentiate between cluster analysis and discriminant analysis</w:t>
            </w:r>
            <w:r>
              <w:rPr>
                <w:rFonts w:asciiTheme="minorHAnsi" w:hAnsiTheme="minorHAnsi" w:cstheme="minorHAnsi"/>
                <w:b/>
                <w:bCs/>
                <w:sz w:val="28"/>
                <w:szCs w:val="28"/>
              </w:rPr>
              <w:t>.</w:t>
            </w:r>
          </w:p>
        </w:tc>
      </w:tr>
      <w:tr w:rsidR="00A70229" w:rsidRPr="0023267D" w14:paraId="057F51CF" w14:textId="77777777" w:rsidTr="00F9504D">
        <w:trPr>
          <w:trHeight w:val="20"/>
        </w:trPr>
        <w:tc>
          <w:tcPr>
            <w:tcW w:w="0" w:type="auto"/>
          </w:tcPr>
          <w:p w14:paraId="42C2FFF7" w14:textId="73D52E3E" w:rsidR="00A70229" w:rsidRPr="0023267D" w:rsidRDefault="00A70229" w:rsidP="00A70229">
            <w:pPr>
              <w:pStyle w:val="TableParagraph"/>
              <w:spacing w:before="71"/>
              <w:ind w:left="1"/>
              <w:jc w:val="center"/>
              <w:rPr>
                <w:rFonts w:asciiTheme="minorHAnsi" w:hAnsiTheme="minorHAnsi" w:cstheme="minorHAnsi"/>
                <w:b/>
                <w:bCs/>
                <w:sz w:val="28"/>
                <w:szCs w:val="28"/>
              </w:rPr>
            </w:pPr>
            <w:r w:rsidRPr="0023267D">
              <w:rPr>
                <w:rFonts w:asciiTheme="minorHAnsi" w:hAnsiTheme="minorHAnsi" w:cstheme="minorHAnsi"/>
                <w:b/>
                <w:bCs/>
                <w:color w:val="FF0000"/>
                <w:sz w:val="28"/>
                <w:szCs w:val="28"/>
              </w:rPr>
              <w:t>Ans.7)</w:t>
            </w:r>
          </w:p>
        </w:tc>
        <w:tc>
          <w:tcPr>
            <w:tcW w:w="0" w:type="auto"/>
          </w:tcPr>
          <w:tbl>
            <w:tblPr>
              <w:tblStyle w:val="GridTable5Dark-Accent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09"/>
              <w:gridCol w:w="4086"/>
              <w:gridCol w:w="4563"/>
            </w:tblGrid>
            <w:tr w:rsidR="00A70229" w:rsidRPr="00A70229" w14:paraId="72E1FB0B" w14:textId="77777777" w:rsidTr="00F9504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left w:val="none" w:sz="0" w:space="0" w:color="auto"/>
                    <w:right w:val="none" w:sz="0" w:space="0" w:color="auto"/>
                  </w:tcBorders>
                  <w:noWrap/>
                  <w:vAlign w:val="center"/>
                  <w:hideMark/>
                </w:tcPr>
                <w:p w14:paraId="7EBD7589" w14:textId="77777777" w:rsidR="00A70229" w:rsidRPr="00A70229" w:rsidRDefault="00A70229" w:rsidP="00F9504D">
                  <w:pPr>
                    <w:widowControl/>
                    <w:autoSpaceDE/>
                    <w:autoSpaceDN/>
                    <w:spacing w:before="240" w:after="240"/>
                    <w:jc w:val="center"/>
                    <w:rPr>
                      <w:rFonts w:asciiTheme="minorHAnsi" w:eastAsia="Times New Roman" w:hAnsiTheme="minorHAnsi" w:cstheme="minorHAnsi"/>
                      <w:sz w:val="28"/>
                      <w:szCs w:val="28"/>
                      <w:lang w:val="en-IN" w:eastAsia="en-IN"/>
                    </w:rPr>
                  </w:pPr>
                  <w:r w:rsidRPr="00A70229">
                    <w:rPr>
                      <w:rFonts w:asciiTheme="minorHAnsi" w:eastAsia="Times New Roman" w:hAnsiTheme="minorHAnsi" w:cstheme="minorHAnsi"/>
                      <w:sz w:val="28"/>
                      <w:szCs w:val="28"/>
                      <w:lang w:val="en-IN" w:eastAsia="en-IN"/>
                    </w:rPr>
                    <w:t>Characteristic</w:t>
                  </w:r>
                </w:p>
              </w:tc>
              <w:tc>
                <w:tcPr>
                  <w:tcW w:w="0" w:type="auto"/>
                  <w:tcBorders>
                    <w:top w:val="none" w:sz="0" w:space="0" w:color="auto"/>
                    <w:left w:val="none" w:sz="0" w:space="0" w:color="auto"/>
                    <w:right w:val="none" w:sz="0" w:space="0" w:color="auto"/>
                  </w:tcBorders>
                  <w:noWrap/>
                  <w:vAlign w:val="center"/>
                  <w:hideMark/>
                </w:tcPr>
                <w:p w14:paraId="455313FC" w14:textId="77777777" w:rsidR="00A70229" w:rsidRPr="00A70229" w:rsidRDefault="00A70229" w:rsidP="00F9504D">
                  <w:pPr>
                    <w:widowControl/>
                    <w:autoSpaceDE/>
                    <w:autoSpaceDN/>
                    <w:spacing w:before="240" w:after="240"/>
                    <w:jc w:val="center"/>
                    <w:cnfStyle w:val="100000000000" w:firstRow="1" w:lastRow="0" w:firstColumn="0" w:lastColumn="0" w:oddVBand="0" w:evenVBand="0" w:oddHBand="0" w:evenHBand="0" w:firstRowFirstColumn="0" w:firstRowLastColumn="0" w:lastRowFirstColumn="0" w:lastRowLastColumn="0"/>
                    <w:rPr>
                      <w:rFonts w:asciiTheme="minorHAnsi" w:eastAsia="Times New Roman" w:hAnsiTheme="minorHAnsi" w:cstheme="minorHAnsi"/>
                      <w:sz w:val="28"/>
                      <w:szCs w:val="28"/>
                      <w:lang w:val="en-IN" w:eastAsia="en-IN"/>
                    </w:rPr>
                  </w:pPr>
                  <w:r w:rsidRPr="00A70229">
                    <w:rPr>
                      <w:rFonts w:asciiTheme="minorHAnsi" w:eastAsia="Times New Roman" w:hAnsiTheme="minorHAnsi" w:cstheme="minorHAnsi"/>
                      <w:sz w:val="28"/>
                      <w:szCs w:val="28"/>
                      <w:lang w:val="en-IN" w:eastAsia="en-IN"/>
                    </w:rPr>
                    <w:t>Cluster Analysis</w:t>
                  </w:r>
                </w:p>
              </w:tc>
              <w:tc>
                <w:tcPr>
                  <w:tcW w:w="0" w:type="auto"/>
                  <w:tcBorders>
                    <w:top w:val="none" w:sz="0" w:space="0" w:color="auto"/>
                    <w:left w:val="none" w:sz="0" w:space="0" w:color="auto"/>
                    <w:right w:val="none" w:sz="0" w:space="0" w:color="auto"/>
                  </w:tcBorders>
                  <w:noWrap/>
                  <w:vAlign w:val="center"/>
                  <w:hideMark/>
                </w:tcPr>
                <w:p w14:paraId="1F329745" w14:textId="77777777" w:rsidR="00A70229" w:rsidRPr="00A70229" w:rsidRDefault="00A70229" w:rsidP="00F9504D">
                  <w:pPr>
                    <w:widowControl/>
                    <w:autoSpaceDE/>
                    <w:autoSpaceDN/>
                    <w:spacing w:before="240" w:after="240"/>
                    <w:jc w:val="center"/>
                    <w:cnfStyle w:val="100000000000" w:firstRow="1" w:lastRow="0" w:firstColumn="0" w:lastColumn="0" w:oddVBand="0" w:evenVBand="0" w:oddHBand="0" w:evenHBand="0" w:firstRowFirstColumn="0" w:firstRowLastColumn="0" w:lastRowFirstColumn="0" w:lastRowLastColumn="0"/>
                    <w:rPr>
                      <w:rFonts w:asciiTheme="minorHAnsi" w:eastAsia="Times New Roman" w:hAnsiTheme="minorHAnsi" w:cstheme="minorHAnsi"/>
                      <w:sz w:val="28"/>
                      <w:szCs w:val="28"/>
                      <w:lang w:val="en-IN" w:eastAsia="en-IN"/>
                    </w:rPr>
                  </w:pPr>
                  <w:r w:rsidRPr="00A70229">
                    <w:rPr>
                      <w:rFonts w:asciiTheme="minorHAnsi" w:eastAsia="Times New Roman" w:hAnsiTheme="minorHAnsi" w:cstheme="minorHAnsi"/>
                      <w:sz w:val="28"/>
                      <w:szCs w:val="28"/>
                      <w:lang w:val="en-IN" w:eastAsia="en-IN"/>
                    </w:rPr>
                    <w:t>Discriminant Analysis</w:t>
                  </w:r>
                </w:p>
              </w:tc>
            </w:tr>
            <w:tr w:rsidR="00A70229" w:rsidRPr="00A70229" w14:paraId="29937EF9" w14:textId="77777777" w:rsidTr="00F9504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left w:val="none" w:sz="0" w:space="0" w:color="auto"/>
                  </w:tcBorders>
                  <w:vAlign w:val="center"/>
                  <w:hideMark/>
                </w:tcPr>
                <w:p w14:paraId="6268D20D" w14:textId="77777777" w:rsidR="00A70229" w:rsidRPr="00A70229" w:rsidRDefault="00A70229" w:rsidP="00F9504D">
                  <w:pPr>
                    <w:widowControl/>
                    <w:autoSpaceDE/>
                    <w:autoSpaceDN/>
                    <w:spacing w:before="240" w:after="240"/>
                    <w:jc w:val="center"/>
                    <w:rPr>
                      <w:rFonts w:asciiTheme="minorHAnsi" w:eastAsia="Times New Roman" w:hAnsiTheme="minorHAnsi" w:cstheme="minorHAnsi"/>
                      <w:sz w:val="28"/>
                      <w:szCs w:val="28"/>
                      <w:lang w:val="en-IN" w:eastAsia="en-IN"/>
                    </w:rPr>
                  </w:pPr>
                  <w:r w:rsidRPr="00A70229">
                    <w:rPr>
                      <w:rFonts w:asciiTheme="minorHAnsi" w:eastAsia="Times New Roman" w:hAnsiTheme="minorHAnsi" w:cstheme="minorHAnsi"/>
                      <w:sz w:val="28"/>
                      <w:szCs w:val="28"/>
                      <w:lang w:val="en-IN" w:eastAsia="en-IN"/>
                    </w:rPr>
                    <w:t>Purpose</w:t>
                  </w:r>
                </w:p>
              </w:tc>
              <w:tc>
                <w:tcPr>
                  <w:tcW w:w="0" w:type="auto"/>
                  <w:vAlign w:val="center"/>
                  <w:hideMark/>
                </w:tcPr>
                <w:p w14:paraId="6A4F1CB4" w14:textId="77777777" w:rsidR="00A70229" w:rsidRPr="00A70229" w:rsidRDefault="00A70229" w:rsidP="00F9504D">
                  <w:pPr>
                    <w:widowControl/>
                    <w:autoSpaceDE/>
                    <w:autoSpaceDN/>
                    <w:spacing w:before="240" w:after="240"/>
                    <w:jc w:val="center"/>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heme="minorHAnsi"/>
                      <w:sz w:val="28"/>
                      <w:szCs w:val="28"/>
                      <w:lang w:val="en-IN" w:eastAsia="en-IN"/>
                    </w:rPr>
                  </w:pPr>
                  <w:r w:rsidRPr="00A70229">
                    <w:rPr>
                      <w:rFonts w:asciiTheme="minorHAnsi" w:eastAsia="Times New Roman" w:hAnsiTheme="minorHAnsi" w:cstheme="minorHAnsi"/>
                      <w:sz w:val="28"/>
                      <w:szCs w:val="28"/>
                      <w:lang w:val="en-IN" w:eastAsia="en-IN"/>
                    </w:rPr>
                    <w:t>Identifies natural groupings or clusters within a dataset based on similarity between observations.</w:t>
                  </w:r>
                </w:p>
              </w:tc>
              <w:tc>
                <w:tcPr>
                  <w:tcW w:w="0" w:type="auto"/>
                  <w:vAlign w:val="center"/>
                  <w:hideMark/>
                </w:tcPr>
                <w:p w14:paraId="780D1960" w14:textId="77777777" w:rsidR="00A70229" w:rsidRPr="00A70229" w:rsidRDefault="00A70229" w:rsidP="00F9504D">
                  <w:pPr>
                    <w:widowControl/>
                    <w:autoSpaceDE/>
                    <w:autoSpaceDN/>
                    <w:spacing w:before="240" w:after="240"/>
                    <w:jc w:val="center"/>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heme="minorHAnsi"/>
                      <w:sz w:val="28"/>
                      <w:szCs w:val="28"/>
                      <w:lang w:val="en-IN" w:eastAsia="en-IN"/>
                    </w:rPr>
                  </w:pPr>
                  <w:r w:rsidRPr="00A70229">
                    <w:rPr>
                      <w:rFonts w:asciiTheme="minorHAnsi" w:eastAsia="Times New Roman" w:hAnsiTheme="minorHAnsi" w:cstheme="minorHAnsi"/>
                      <w:sz w:val="28"/>
                      <w:szCs w:val="28"/>
                      <w:lang w:val="en-IN" w:eastAsia="en-IN"/>
                    </w:rPr>
                    <w:t>Predicts group membership of observations based on independent variables.</w:t>
                  </w:r>
                </w:p>
              </w:tc>
            </w:tr>
            <w:tr w:rsidR="00A70229" w:rsidRPr="00A70229" w14:paraId="38A31941" w14:textId="77777777" w:rsidTr="00F9504D">
              <w:tc>
                <w:tcPr>
                  <w:cnfStyle w:val="001000000000" w:firstRow="0" w:lastRow="0" w:firstColumn="1" w:lastColumn="0" w:oddVBand="0" w:evenVBand="0" w:oddHBand="0" w:evenHBand="0" w:firstRowFirstColumn="0" w:firstRowLastColumn="0" w:lastRowFirstColumn="0" w:lastRowLastColumn="0"/>
                  <w:tcW w:w="0" w:type="auto"/>
                  <w:tcBorders>
                    <w:left w:val="none" w:sz="0" w:space="0" w:color="auto"/>
                  </w:tcBorders>
                  <w:vAlign w:val="center"/>
                  <w:hideMark/>
                </w:tcPr>
                <w:p w14:paraId="1A7ADD1E" w14:textId="77777777" w:rsidR="00A70229" w:rsidRPr="00A70229" w:rsidRDefault="00A70229" w:rsidP="00F9504D">
                  <w:pPr>
                    <w:widowControl/>
                    <w:autoSpaceDE/>
                    <w:autoSpaceDN/>
                    <w:spacing w:before="240" w:after="240"/>
                    <w:jc w:val="center"/>
                    <w:rPr>
                      <w:rFonts w:asciiTheme="minorHAnsi" w:eastAsia="Times New Roman" w:hAnsiTheme="minorHAnsi" w:cstheme="minorHAnsi"/>
                      <w:sz w:val="28"/>
                      <w:szCs w:val="28"/>
                      <w:lang w:val="en-IN" w:eastAsia="en-IN"/>
                    </w:rPr>
                  </w:pPr>
                  <w:r w:rsidRPr="00A70229">
                    <w:rPr>
                      <w:rFonts w:asciiTheme="minorHAnsi" w:eastAsia="Times New Roman" w:hAnsiTheme="minorHAnsi" w:cstheme="minorHAnsi"/>
                      <w:sz w:val="28"/>
                      <w:szCs w:val="28"/>
                      <w:lang w:val="en-IN" w:eastAsia="en-IN"/>
                    </w:rPr>
                    <w:t>Data Type</w:t>
                  </w:r>
                </w:p>
              </w:tc>
              <w:tc>
                <w:tcPr>
                  <w:tcW w:w="0" w:type="auto"/>
                  <w:vAlign w:val="center"/>
                  <w:hideMark/>
                </w:tcPr>
                <w:p w14:paraId="76818663" w14:textId="77777777" w:rsidR="00A70229" w:rsidRPr="00A70229" w:rsidRDefault="00A70229" w:rsidP="00F9504D">
                  <w:pPr>
                    <w:widowControl/>
                    <w:autoSpaceDE/>
                    <w:autoSpaceDN/>
                    <w:spacing w:before="240" w:after="240"/>
                    <w:jc w:val="center"/>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sz w:val="28"/>
                      <w:szCs w:val="28"/>
                      <w:lang w:val="en-IN" w:eastAsia="en-IN"/>
                    </w:rPr>
                  </w:pPr>
                  <w:r w:rsidRPr="00A70229">
                    <w:rPr>
                      <w:rFonts w:asciiTheme="minorHAnsi" w:eastAsia="Times New Roman" w:hAnsiTheme="minorHAnsi" w:cstheme="minorHAnsi"/>
                      <w:sz w:val="28"/>
                      <w:szCs w:val="28"/>
                      <w:lang w:val="en-IN" w:eastAsia="en-IN"/>
                    </w:rPr>
                    <w:t xml:space="preserve">Typically used with unsupervised learning on </w:t>
                  </w:r>
                  <w:proofErr w:type="spellStart"/>
                  <w:r w:rsidRPr="00A70229">
                    <w:rPr>
                      <w:rFonts w:asciiTheme="minorHAnsi" w:eastAsia="Times New Roman" w:hAnsiTheme="minorHAnsi" w:cstheme="minorHAnsi"/>
                      <w:sz w:val="28"/>
                      <w:szCs w:val="28"/>
                      <w:lang w:val="en-IN" w:eastAsia="en-IN"/>
                    </w:rPr>
                    <w:t>unlabeled</w:t>
                  </w:r>
                  <w:proofErr w:type="spellEnd"/>
                  <w:r w:rsidRPr="00A70229">
                    <w:rPr>
                      <w:rFonts w:asciiTheme="minorHAnsi" w:eastAsia="Times New Roman" w:hAnsiTheme="minorHAnsi" w:cstheme="minorHAnsi"/>
                      <w:sz w:val="28"/>
                      <w:szCs w:val="28"/>
                      <w:lang w:val="en-IN" w:eastAsia="en-IN"/>
                    </w:rPr>
                    <w:t xml:space="preserve"> data to find patterns.</w:t>
                  </w:r>
                </w:p>
              </w:tc>
              <w:tc>
                <w:tcPr>
                  <w:tcW w:w="0" w:type="auto"/>
                  <w:vAlign w:val="center"/>
                  <w:hideMark/>
                </w:tcPr>
                <w:p w14:paraId="620D7089" w14:textId="77777777" w:rsidR="00A70229" w:rsidRPr="00A70229" w:rsidRDefault="00A70229" w:rsidP="00F9504D">
                  <w:pPr>
                    <w:widowControl/>
                    <w:autoSpaceDE/>
                    <w:autoSpaceDN/>
                    <w:spacing w:before="240" w:after="240"/>
                    <w:jc w:val="center"/>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sz w:val="28"/>
                      <w:szCs w:val="28"/>
                      <w:lang w:val="en-IN" w:eastAsia="en-IN"/>
                    </w:rPr>
                  </w:pPr>
                  <w:r w:rsidRPr="00A70229">
                    <w:rPr>
                      <w:rFonts w:asciiTheme="minorHAnsi" w:eastAsia="Times New Roman" w:hAnsiTheme="minorHAnsi" w:cstheme="minorHAnsi"/>
                      <w:sz w:val="28"/>
                      <w:szCs w:val="28"/>
                      <w:lang w:val="en-IN" w:eastAsia="en-IN"/>
                    </w:rPr>
                    <w:t xml:space="preserve">Supervised learning method used with </w:t>
                  </w:r>
                  <w:proofErr w:type="spellStart"/>
                  <w:r w:rsidRPr="00A70229">
                    <w:rPr>
                      <w:rFonts w:asciiTheme="minorHAnsi" w:eastAsia="Times New Roman" w:hAnsiTheme="minorHAnsi" w:cstheme="minorHAnsi"/>
                      <w:sz w:val="28"/>
                      <w:szCs w:val="28"/>
                      <w:lang w:val="en-IN" w:eastAsia="en-IN"/>
                    </w:rPr>
                    <w:t>labeled</w:t>
                  </w:r>
                  <w:proofErr w:type="spellEnd"/>
                  <w:r w:rsidRPr="00A70229">
                    <w:rPr>
                      <w:rFonts w:asciiTheme="minorHAnsi" w:eastAsia="Times New Roman" w:hAnsiTheme="minorHAnsi" w:cstheme="minorHAnsi"/>
                      <w:sz w:val="28"/>
                      <w:szCs w:val="28"/>
                      <w:lang w:val="en-IN" w:eastAsia="en-IN"/>
                    </w:rPr>
                    <w:t xml:space="preserve"> data to classify observations into predefined groups.</w:t>
                  </w:r>
                </w:p>
              </w:tc>
            </w:tr>
            <w:tr w:rsidR="00A70229" w:rsidRPr="00A70229" w14:paraId="3F2142B2" w14:textId="77777777" w:rsidTr="00F9504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left w:val="none" w:sz="0" w:space="0" w:color="auto"/>
                  </w:tcBorders>
                  <w:vAlign w:val="center"/>
                  <w:hideMark/>
                </w:tcPr>
                <w:p w14:paraId="640C9227" w14:textId="77777777" w:rsidR="00A70229" w:rsidRPr="00A70229" w:rsidRDefault="00A70229" w:rsidP="00F9504D">
                  <w:pPr>
                    <w:widowControl/>
                    <w:autoSpaceDE/>
                    <w:autoSpaceDN/>
                    <w:spacing w:before="240" w:after="240"/>
                    <w:jc w:val="center"/>
                    <w:rPr>
                      <w:rFonts w:asciiTheme="minorHAnsi" w:eastAsia="Times New Roman" w:hAnsiTheme="minorHAnsi" w:cstheme="minorHAnsi"/>
                      <w:sz w:val="28"/>
                      <w:szCs w:val="28"/>
                      <w:lang w:val="en-IN" w:eastAsia="en-IN"/>
                    </w:rPr>
                  </w:pPr>
                  <w:r w:rsidRPr="00A70229">
                    <w:rPr>
                      <w:rFonts w:asciiTheme="minorHAnsi" w:eastAsia="Times New Roman" w:hAnsiTheme="minorHAnsi" w:cstheme="minorHAnsi"/>
                      <w:sz w:val="28"/>
                      <w:szCs w:val="28"/>
                      <w:lang w:val="en-IN" w:eastAsia="en-IN"/>
                    </w:rPr>
                    <w:t>Approach</w:t>
                  </w:r>
                </w:p>
              </w:tc>
              <w:tc>
                <w:tcPr>
                  <w:tcW w:w="0" w:type="auto"/>
                  <w:vAlign w:val="center"/>
                  <w:hideMark/>
                </w:tcPr>
                <w:p w14:paraId="514FBD35" w14:textId="77777777" w:rsidR="00A70229" w:rsidRPr="00A70229" w:rsidRDefault="00A70229" w:rsidP="00F9504D">
                  <w:pPr>
                    <w:widowControl/>
                    <w:autoSpaceDE/>
                    <w:autoSpaceDN/>
                    <w:spacing w:before="240" w:after="240"/>
                    <w:jc w:val="center"/>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heme="minorHAnsi"/>
                      <w:sz w:val="28"/>
                      <w:szCs w:val="28"/>
                      <w:lang w:val="en-IN" w:eastAsia="en-IN"/>
                    </w:rPr>
                  </w:pPr>
                  <w:r w:rsidRPr="00A70229">
                    <w:rPr>
                      <w:rFonts w:asciiTheme="minorHAnsi" w:eastAsia="Times New Roman" w:hAnsiTheme="minorHAnsi" w:cstheme="minorHAnsi"/>
                      <w:sz w:val="28"/>
                      <w:szCs w:val="28"/>
                      <w:lang w:val="en-IN" w:eastAsia="en-IN"/>
                    </w:rPr>
                    <w:t>Unsupervised learning technique where groups are formed based on similarity without predefined classes.</w:t>
                  </w:r>
                </w:p>
              </w:tc>
              <w:tc>
                <w:tcPr>
                  <w:tcW w:w="0" w:type="auto"/>
                  <w:vAlign w:val="center"/>
                  <w:hideMark/>
                </w:tcPr>
                <w:p w14:paraId="7B1A6853" w14:textId="77777777" w:rsidR="00A70229" w:rsidRPr="00A70229" w:rsidRDefault="00A70229" w:rsidP="00F9504D">
                  <w:pPr>
                    <w:widowControl/>
                    <w:autoSpaceDE/>
                    <w:autoSpaceDN/>
                    <w:spacing w:before="240" w:after="240"/>
                    <w:jc w:val="center"/>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heme="minorHAnsi"/>
                      <w:sz w:val="28"/>
                      <w:szCs w:val="28"/>
                      <w:lang w:val="en-IN" w:eastAsia="en-IN"/>
                    </w:rPr>
                  </w:pPr>
                  <w:r w:rsidRPr="00A70229">
                    <w:rPr>
                      <w:rFonts w:asciiTheme="minorHAnsi" w:eastAsia="Times New Roman" w:hAnsiTheme="minorHAnsi" w:cstheme="minorHAnsi"/>
                      <w:sz w:val="28"/>
                      <w:szCs w:val="28"/>
                      <w:lang w:val="en-IN" w:eastAsia="en-IN"/>
                    </w:rPr>
                    <w:t xml:space="preserve">Supervised learning technique where a model is trained on </w:t>
                  </w:r>
                  <w:proofErr w:type="spellStart"/>
                  <w:r w:rsidRPr="00A70229">
                    <w:rPr>
                      <w:rFonts w:asciiTheme="minorHAnsi" w:eastAsia="Times New Roman" w:hAnsiTheme="minorHAnsi" w:cstheme="minorHAnsi"/>
                      <w:sz w:val="28"/>
                      <w:szCs w:val="28"/>
                      <w:lang w:val="en-IN" w:eastAsia="en-IN"/>
                    </w:rPr>
                    <w:t>labeled</w:t>
                  </w:r>
                  <w:proofErr w:type="spellEnd"/>
                  <w:r w:rsidRPr="00A70229">
                    <w:rPr>
                      <w:rFonts w:asciiTheme="minorHAnsi" w:eastAsia="Times New Roman" w:hAnsiTheme="minorHAnsi" w:cstheme="minorHAnsi"/>
                      <w:sz w:val="28"/>
                      <w:szCs w:val="28"/>
                      <w:lang w:val="en-IN" w:eastAsia="en-IN"/>
                    </w:rPr>
                    <w:t xml:space="preserve"> data to classify new observations.</w:t>
                  </w:r>
                </w:p>
              </w:tc>
            </w:tr>
            <w:tr w:rsidR="00A70229" w:rsidRPr="00A70229" w14:paraId="5F00571D" w14:textId="77777777" w:rsidTr="00F9504D">
              <w:tc>
                <w:tcPr>
                  <w:cnfStyle w:val="001000000000" w:firstRow="0" w:lastRow="0" w:firstColumn="1" w:lastColumn="0" w:oddVBand="0" w:evenVBand="0" w:oddHBand="0" w:evenHBand="0" w:firstRowFirstColumn="0" w:firstRowLastColumn="0" w:lastRowFirstColumn="0" w:lastRowLastColumn="0"/>
                  <w:tcW w:w="0" w:type="auto"/>
                  <w:tcBorders>
                    <w:left w:val="none" w:sz="0" w:space="0" w:color="auto"/>
                  </w:tcBorders>
                  <w:vAlign w:val="center"/>
                  <w:hideMark/>
                </w:tcPr>
                <w:p w14:paraId="7A087AF5" w14:textId="77777777" w:rsidR="00A70229" w:rsidRPr="00A70229" w:rsidRDefault="00A70229" w:rsidP="00F9504D">
                  <w:pPr>
                    <w:widowControl/>
                    <w:autoSpaceDE/>
                    <w:autoSpaceDN/>
                    <w:spacing w:before="240" w:after="240"/>
                    <w:jc w:val="center"/>
                    <w:rPr>
                      <w:rFonts w:asciiTheme="minorHAnsi" w:eastAsia="Times New Roman" w:hAnsiTheme="minorHAnsi" w:cstheme="minorHAnsi"/>
                      <w:sz w:val="28"/>
                      <w:szCs w:val="28"/>
                      <w:lang w:val="en-IN" w:eastAsia="en-IN"/>
                    </w:rPr>
                  </w:pPr>
                  <w:r w:rsidRPr="00A70229">
                    <w:rPr>
                      <w:rFonts w:asciiTheme="minorHAnsi" w:eastAsia="Times New Roman" w:hAnsiTheme="minorHAnsi" w:cstheme="minorHAnsi"/>
                      <w:sz w:val="28"/>
                      <w:szCs w:val="28"/>
                      <w:lang w:val="en-IN" w:eastAsia="en-IN"/>
                    </w:rPr>
                    <w:t>Objective</w:t>
                  </w:r>
                </w:p>
              </w:tc>
              <w:tc>
                <w:tcPr>
                  <w:tcW w:w="0" w:type="auto"/>
                  <w:vAlign w:val="center"/>
                  <w:hideMark/>
                </w:tcPr>
                <w:p w14:paraId="3261F01B" w14:textId="77777777" w:rsidR="00A70229" w:rsidRPr="00A70229" w:rsidRDefault="00A70229" w:rsidP="00F9504D">
                  <w:pPr>
                    <w:widowControl/>
                    <w:autoSpaceDE/>
                    <w:autoSpaceDN/>
                    <w:spacing w:before="240" w:after="240"/>
                    <w:jc w:val="center"/>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sz w:val="28"/>
                      <w:szCs w:val="28"/>
                      <w:lang w:val="en-IN" w:eastAsia="en-IN"/>
                    </w:rPr>
                  </w:pPr>
                  <w:r w:rsidRPr="00A70229">
                    <w:rPr>
                      <w:rFonts w:asciiTheme="minorHAnsi" w:eastAsia="Times New Roman" w:hAnsiTheme="minorHAnsi" w:cstheme="minorHAnsi"/>
                      <w:sz w:val="28"/>
                      <w:szCs w:val="28"/>
                      <w:lang w:val="en-IN" w:eastAsia="en-IN"/>
                    </w:rPr>
                    <w:t>Reveals inherent structures or patterns in data without prior knowledge of group membership.</w:t>
                  </w:r>
                </w:p>
              </w:tc>
              <w:tc>
                <w:tcPr>
                  <w:tcW w:w="0" w:type="auto"/>
                  <w:vAlign w:val="center"/>
                  <w:hideMark/>
                </w:tcPr>
                <w:p w14:paraId="7245133F" w14:textId="77777777" w:rsidR="00A70229" w:rsidRPr="00A70229" w:rsidRDefault="00A70229" w:rsidP="00F9504D">
                  <w:pPr>
                    <w:widowControl/>
                    <w:autoSpaceDE/>
                    <w:autoSpaceDN/>
                    <w:spacing w:before="240" w:after="240"/>
                    <w:jc w:val="center"/>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sz w:val="28"/>
                      <w:szCs w:val="28"/>
                      <w:lang w:val="en-IN" w:eastAsia="en-IN"/>
                    </w:rPr>
                  </w:pPr>
                  <w:r w:rsidRPr="00A70229">
                    <w:rPr>
                      <w:rFonts w:asciiTheme="minorHAnsi" w:eastAsia="Times New Roman" w:hAnsiTheme="minorHAnsi" w:cstheme="minorHAnsi"/>
                      <w:sz w:val="28"/>
                      <w:szCs w:val="28"/>
                      <w:lang w:val="en-IN" w:eastAsia="en-IN"/>
                    </w:rPr>
                    <w:t>Focuses on predicting the group to which an observation belongs based on known group memberships.</w:t>
                  </w:r>
                </w:p>
              </w:tc>
            </w:tr>
            <w:tr w:rsidR="00A70229" w:rsidRPr="00A70229" w14:paraId="39DB2B16" w14:textId="77777777" w:rsidTr="00F9504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left w:val="none" w:sz="0" w:space="0" w:color="auto"/>
                  </w:tcBorders>
                  <w:vAlign w:val="center"/>
                  <w:hideMark/>
                </w:tcPr>
                <w:p w14:paraId="2B1ADDDC" w14:textId="77777777" w:rsidR="00A70229" w:rsidRPr="00A70229" w:rsidRDefault="00A70229" w:rsidP="00F9504D">
                  <w:pPr>
                    <w:widowControl/>
                    <w:autoSpaceDE/>
                    <w:autoSpaceDN/>
                    <w:spacing w:before="240" w:after="240"/>
                    <w:jc w:val="center"/>
                    <w:rPr>
                      <w:rFonts w:asciiTheme="minorHAnsi" w:eastAsia="Times New Roman" w:hAnsiTheme="minorHAnsi" w:cstheme="minorHAnsi"/>
                      <w:sz w:val="28"/>
                      <w:szCs w:val="28"/>
                      <w:lang w:val="en-IN" w:eastAsia="en-IN"/>
                    </w:rPr>
                  </w:pPr>
                  <w:r w:rsidRPr="00A70229">
                    <w:rPr>
                      <w:rFonts w:asciiTheme="minorHAnsi" w:eastAsia="Times New Roman" w:hAnsiTheme="minorHAnsi" w:cstheme="minorHAnsi"/>
                      <w:sz w:val="28"/>
                      <w:szCs w:val="28"/>
                      <w:lang w:val="en-IN" w:eastAsia="en-IN"/>
                    </w:rPr>
                    <w:t>Assumptions</w:t>
                  </w:r>
                </w:p>
              </w:tc>
              <w:tc>
                <w:tcPr>
                  <w:tcW w:w="0" w:type="auto"/>
                  <w:vAlign w:val="center"/>
                  <w:hideMark/>
                </w:tcPr>
                <w:p w14:paraId="40BE1118" w14:textId="77777777" w:rsidR="00A70229" w:rsidRPr="00A70229" w:rsidRDefault="00A70229" w:rsidP="00F9504D">
                  <w:pPr>
                    <w:widowControl/>
                    <w:autoSpaceDE/>
                    <w:autoSpaceDN/>
                    <w:spacing w:before="240" w:after="240"/>
                    <w:jc w:val="center"/>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heme="minorHAnsi"/>
                      <w:sz w:val="28"/>
                      <w:szCs w:val="28"/>
                      <w:lang w:val="en-IN" w:eastAsia="en-IN"/>
                    </w:rPr>
                  </w:pPr>
                  <w:r w:rsidRPr="00A70229">
                    <w:rPr>
                      <w:rFonts w:asciiTheme="minorHAnsi" w:eastAsia="Times New Roman" w:hAnsiTheme="minorHAnsi" w:cstheme="minorHAnsi"/>
                      <w:sz w:val="28"/>
                      <w:szCs w:val="28"/>
                      <w:lang w:val="en-IN" w:eastAsia="en-IN"/>
                    </w:rPr>
                    <w:t>Does not assume any prior knowledge about the groups or classes in the data.</w:t>
                  </w:r>
                </w:p>
              </w:tc>
              <w:tc>
                <w:tcPr>
                  <w:tcW w:w="0" w:type="auto"/>
                  <w:vAlign w:val="center"/>
                  <w:hideMark/>
                </w:tcPr>
                <w:p w14:paraId="56A2AD32" w14:textId="77777777" w:rsidR="00A70229" w:rsidRPr="00A70229" w:rsidRDefault="00A70229" w:rsidP="00F9504D">
                  <w:pPr>
                    <w:widowControl/>
                    <w:autoSpaceDE/>
                    <w:autoSpaceDN/>
                    <w:spacing w:before="240" w:after="240"/>
                    <w:jc w:val="center"/>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heme="minorHAnsi"/>
                      <w:sz w:val="28"/>
                      <w:szCs w:val="28"/>
                      <w:lang w:val="en-IN" w:eastAsia="en-IN"/>
                    </w:rPr>
                  </w:pPr>
                  <w:r w:rsidRPr="00A70229">
                    <w:rPr>
                      <w:rFonts w:asciiTheme="minorHAnsi" w:eastAsia="Times New Roman" w:hAnsiTheme="minorHAnsi" w:cstheme="minorHAnsi"/>
                      <w:sz w:val="28"/>
                      <w:szCs w:val="28"/>
                      <w:lang w:val="en-IN" w:eastAsia="en-IN"/>
                    </w:rPr>
                    <w:t>Assumes that the independent variables are normally distributed and have equal covariance matrices.</w:t>
                  </w:r>
                </w:p>
              </w:tc>
            </w:tr>
            <w:tr w:rsidR="00A70229" w:rsidRPr="00A70229" w14:paraId="39FC415D" w14:textId="77777777" w:rsidTr="00F9504D">
              <w:tc>
                <w:tcPr>
                  <w:cnfStyle w:val="001000000000" w:firstRow="0" w:lastRow="0" w:firstColumn="1" w:lastColumn="0" w:oddVBand="0" w:evenVBand="0" w:oddHBand="0" w:evenHBand="0" w:firstRowFirstColumn="0" w:firstRowLastColumn="0" w:lastRowFirstColumn="0" w:lastRowLastColumn="0"/>
                  <w:tcW w:w="0" w:type="auto"/>
                  <w:tcBorders>
                    <w:left w:val="none" w:sz="0" w:space="0" w:color="auto"/>
                  </w:tcBorders>
                  <w:vAlign w:val="center"/>
                  <w:hideMark/>
                </w:tcPr>
                <w:p w14:paraId="2810AF41" w14:textId="77777777" w:rsidR="00A70229" w:rsidRPr="00A70229" w:rsidRDefault="00A70229" w:rsidP="00F9504D">
                  <w:pPr>
                    <w:widowControl/>
                    <w:autoSpaceDE/>
                    <w:autoSpaceDN/>
                    <w:spacing w:before="240" w:after="240"/>
                    <w:jc w:val="center"/>
                    <w:rPr>
                      <w:rFonts w:asciiTheme="minorHAnsi" w:eastAsia="Times New Roman" w:hAnsiTheme="minorHAnsi" w:cstheme="minorHAnsi"/>
                      <w:sz w:val="28"/>
                      <w:szCs w:val="28"/>
                      <w:lang w:val="en-IN" w:eastAsia="en-IN"/>
                    </w:rPr>
                  </w:pPr>
                  <w:r w:rsidRPr="00A70229">
                    <w:rPr>
                      <w:rFonts w:asciiTheme="minorHAnsi" w:eastAsia="Times New Roman" w:hAnsiTheme="minorHAnsi" w:cstheme="minorHAnsi"/>
                      <w:sz w:val="28"/>
                      <w:szCs w:val="28"/>
                      <w:lang w:val="en-IN" w:eastAsia="en-IN"/>
                    </w:rPr>
                    <w:t>Output</w:t>
                  </w:r>
                </w:p>
              </w:tc>
              <w:tc>
                <w:tcPr>
                  <w:tcW w:w="0" w:type="auto"/>
                  <w:vAlign w:val="center"/>
                  <w:hideMark/>
                </w:tcPr>
                <w:p w14:paraId="2320164C" w14:textId="77777777" w:rsidR="00A70229" w:rsidRPr="00A70229" w:rsidRDefault="00A70229" w:rsidP="00F9504D">
                  <w:pPr>
                    <w:widowControl/>
                    <w:autoSpaceDE/>
                    <w:autoSpaceDN/>
                    <w:spacing w:before="240" w:after="240"/>
                    <w:jc w:val="center"/>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sz w:val="28"/>
                      <w:szCs w:val="28"/>
                      <w:lang w:val="en-IN" w:eastAsia="en-IN"/>
                    </w:rPr>
                  </w:pPr>
                  <w:r w:rsidRPr="00A70229">
                    <w:rPr>
                      <w:rFonts w:asciiTheme="minorHAnsi" w:eastAsia="Times New Roman" w:hAnsiTheme="minorHAnsi" w:cstheme="minorHAnsi"/>
                      <w:sz w:val="28"/>
                      <w:szCs w:val="28"/>
                      <w:lang w:val="en-IN" w:eastAsia="en-IN"/>
                    </w:rPr>
                    <w:t>Outputs clusters or groupings of observations based on similarity measures.</w:t>
                  </w:r>
                </w:p>
              </w:tc>
              <w:tc>
                <w:tcPr>
                  <w:tcW w:w="0" w:type="auto"/>
                  <w:vAlign w:val="center"/>
                  <w:hideMark/>
                </w:tcPr>
                <w:p w14:paraId="2104389A" w14:textId="77777777" w:rsidR="00A70229" w:rsidRPr="00A70229" w:rsidRDefault="00A70229" w:rsidP="00F9504D">
                  <w:pPr>
                    <w:widowControl/>
                    <w:autoSpaceDE/>
                    <w:autoSpaceDN/>
                    <w:spacing w:before="240" w:after="240"/>
                    <w:jc w:val="center"/>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sz w:val="28"/>
                      <w:szCs w:val="28"/>
                      <w:lang w:val="en-IN" w:eastAsia="en-IN"/>
                    </w:rPr>
                  </w:pPr>
                  <w:r w:rsidRPr="00A70229">
                    <w:rPr>
                      <w:rFonts w:asciiTheme="minorHAnsi" w:eastAsia="Times New Roman" w:hAnsiTheme="minorHAnsi" w:cstheme="minorHAnsi"/>
                      <w:sz w:val="28"/>
                      <w:szCs w:val="28"/>
                      <w:lang w:val="en-IN" w:eastAsia="en-IN"/>
                    </w:rPr>
                    <w:t>Outputs a discriminant function that can be used to predict the group membership of new observations.</w:t>
                  </w:r>
                </w:p>
              </w:tc>
            </w:tr>
            <w:tr w:rsidR="00A70229" w:rsidRPr="00A70229" w14:paraId="65EB8406" w14:textId="77777777" w:rsidTr="00F9504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left w:val="none" w:sz="0" w:space="0" w:color="auto"/>
                  </w:tcBorders>
                  <w:vAlign w:val="center"/>
                  <w:hideMark/>
                </w:tcPr>
                <w:p w14:paraId="1D646953" w14:textId="77777777" w:rsidR="00A70229" w:rsidRPr="00A70229" w:rsidRDefault="00A70229" w:rsidP="00F9504D">
                  <w:pPr>
                    <w:widowControl/>
                    <w:autoSpaceDE/>
                    <w:autoSpaceDN/>
                    <w:spacing w:before="240" w:after="240"/>
                    <w:jc w:val="center"/>
                    <w:rPr>
                      <w:rFonts w:asciiTheme="minorHAnsi" w:eastAsia="Times New Roman" w:hAnsiTheme="minorHAnsi" w:cstheme="minorHAnsi"/>
                      <w:sz w:val="28"/>
                      <w:szCs w:val="28"/>
                      <w:lang w:val="en-IN" w:eastAsia="en-IN"/>
                    </w:rPr>
                  </w:pPr>
                  <w:r w:rsidRPr="00A70229">
                    <w:rPr>
                      <w:rFonts w:asciiTheme="minorHAnsi" w:eastAsia="Times New Roman" w:hAnsiTheme="minorHAnsi" w:cstheme="minorHAnsi"/>
                      <w:sz w:val="28"/>
                      <w:szCs w:val="28"/>
                      <w:lang w:val="en-IN" w:eastAsia="en-IN"/>
                    </w:rPr>
                    <w:t>Application</w:t>
                  </w:r>
                </w:p>
              </w:tc>
              <w:tc>
                <w:tcPr>
                  <w:tcW w:w="0" w:type="auto"/>
                  <w:vAlign w:val="center"/>
                  <w:hideMark/>
                </w:tcPr>
                <w:p w14:paraId="30295524" w14:textId="77777777" w:rsidR="00A70229" w:rsidRPr="00A70229" w:rsidRDefault="00A70229" w:rsidP="00F9504D">
                  <w:pPr>
                    <w:widowControl/>
                    <w:autoSpaceDE/>
                    <w:autoSpaceDN/>
                    <w:spacing w:before="240" w:after="240"/>
                    <w:jc w:val="center"/>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heme="minorHAnsi"/>
                      <w:sz w:val="28"/>
                      <w:szCs w:val="28"/>
                      <w:lang w:val="en-IN" w:eastAsia="en-IN"/>
                    </w:rPr>
                  </w:pPr>
                  <w:r w:rsidRPr="00A70229">
                    <w:rPr>
                      <w:rFonts w:asciiTheme="minorHAnsi" w:eastAsia="Times New Roman" w:hAnsiTheme="minorHAnsi" w:cstheme="minorHAnsi"/>
                      <w:sz w:val="28"/>
                      <w:szCs w:val="28"/>
                      <w:lang w:val="en-IN" w:eastAsia="en-IN"/>
                    </w:rPr>
                    <w:t>Commonly used in market segmentation, image segmentation, and anomaly detection.</w:t>
                  </w:r>
                </w:p>
              </w:tc>
              <w:tc>
                <w:tcPr>
                  <w:tcW w:w="0" w:type="auto"/>
                  <w:vAlign w:val="center"/>
                  <w:hideMark/>
                </w:tcPr>
                <w:p w14:paraId="3CB42490" w14:textId="77777777" w:rsidR="00A70229" w:rsidRPr="00A70229" w:rsidRDefault="00A70229" w:rsidP="00F9504D">
                  <w:pPr>
                    <w:widowControl/>
                    <w:autoSpaceDE/>
                    <w:autoSpaceDN/>
                    <w:spacing w:before="240" w:after="240"/>
                    <w:jc w:val="center"/>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heme="minorHAnsi"/>
                      <w:sz w:val="28"/>
                      <w:szCs w:val="28"/>
                      <w:lang w:val="en-IN" w:eastAsia="en-IN"/>
                    </w:rPr>
                  </w:pPr>
                  <w:r w:rsidRPr="00A70229">
                    <w:rPr>
                      <w:rFonts w:asciiTheme="minorHAnsi" w:eastAsia="Times New Roman" w:hAnsiTheme="minorHAnsi" w:cstheme="minorHAnsi"/>
                      <w:sz w:val="28"/>
                      <w:szCs w:val="28"/>
                      <w:lang w:val="en-IN" w:eastAsia="en-IN"/>
                    </w:rPr>
                    <w:t>Applied in fields like biology, finance, and social sciences for classification and prediction purposes.</w:t>
                  </w:r>
                </w:p>
              </w:tc>
            </w:tr>
            <w:tr w:rsidR="00A70229" w:rsidRPr="00A70229" w14:paraId="3D0C49C3" w14:textId="77777777" w:rsidTr="00F9504D">
              <w:tc>
                <w:tcPr>
                  <w:cnfStyle w:val="001000000000" w:firstRow="0" w:lastRow="0" w:firstColumn="1" w:lastColumn="0" w:oddVBand="0" w:evenVBand="0" w:oddHBand="0" w:evenHBand="0" w:firstRowFirstColumn="0" w:firstRowLastColumn="0" w:lastRowFirstColumn="0" w:lastRowLastColumn="0"/>
                  <w:tcW w:w="0" w:type="auto"/>
                  <w:tcBorders>
                    <w:left w:val="none" w:sz="0" w:space="0" w:color="auto"/>
                    <w:bottom w:val="none" w:sz="0" w:space="0" w:color="auto"/>
                  </w:tcBorders>
                  <w:vAlign w:val="center"/>
                  <w:hideMark/>
                </w:tcPr>
                <w:p w14:paraId="1734C09C" w14:textId="77777777" w:rsidR="00A70229" w:rsidRPr="00A70229" w:rsidRDefault="00A70229" w:rsidP="00F9504D">
                  <w:pPr>
                    <w:widowControl/>
                    <w:autoSpaceDE/>
                    <w:autoSpaceDN/>
                    <w:spacing w:before="240" w:after="240"/>
                    <w:jc w:val="center"/>
                    <w:rPr>
                      <w:rFonts w:asciiTheme="minorHAnsi" w:eastAsia="Times New Roman" w:hAnsiTheme="minorHAnsi" w:cstheme="minorHAnsi"/>
                      <w:sz w:val="28"/>
                      <w:szCs w:val="28"/>
                      <w:lang w:val="en-IN" w:eastAsia="en-IN"/>
                    </w:rPr>
                  </w:pPr>
                  <w:r w:rsidRPr="00A70229">
                    <w:rPr>
                      <w:rFonts w:asciiTheme="minorHAnsi" w:eastAsia="Times New Roman" w:hAnsiTheme="minorHAnsi" w:cstheme="minorHAnsi"/>
                      <w:sz w:val="28"/>
                      <w:szCs w:val="28"/>
                      <w:lang w:val="en-IN" w:eastAsia="en-IN"/>
                    </w:rPr>
                    <w:t>Example</w:t>
                  </w:r>
                </w:p>
              </w:tc>
              <w:tc>
                <w:tcPr>
                  <w:tcW w:w="0" w:type="auto"/>
                  <w:vAlign w:val="center"/>
                  <w:hideMark/>
                </w:tcPr>
                <w:p w14:paraId="5DCDDFC3" w14:textId="77777777" w:rsidR="00A70229" w:rsidRPr="00A70229" w:rsidRDefault="00A70229" w:rsidP="00F9504D">
                  <w:pPr>
                    <w:widowControl/>
                    <w:autoSpaceDE/>
                    <w:autoSpaceDN/>
                    <w:spacing w:before="240" w:after="240"/>
                    <w:jc w:val="center"/>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sz w:val="28"/>
                      <w:szCs w:val="28"/>
                      <w:lang w:val="en-IN" w:eastAsia="en-IN"/>
                    </w:rPr>
                  </w:pPr>
                  <w:r w:rsidRPr="00A70229">
                    <w:rPr>
                      <w:rFonts w:asciiTheme="minorHAnsi" w:eastAsia="Times New Roman" w:hAnsiTheme="minorHAnsi" w:cstheme="minorHAnsi"/>
                      <w:sz w:val="28"/>
                      <w:szCs w:val="28"/>
                      <w:lang w:val="en-IN" w:eastAsia="en-IN"/>
                    </w:rPr>
                    <w:t xml:space="preserve">Grouping customers based on purchasing </w:t>
                  </w:r>
                  <w:proofErr w:type="spellStart"/>
                  <w:r w:rsidRPr="00A70229">
                    <w:rPr>
                      <w:rFonts w:asciiTheme="minorHAnsi" w:eastAsia="Times New Roman" w:hAnsiTheme="minorHAnsi" w:cstheme="minorHAnsi"/>
                      <w:sz w:val="28"/>
                      <w:szCs w:val="28"/>
                      <w:lang w:val="en-IN" w:eastAsia="en-IN"/>
                    </w:rPr>
                    <w:t>behavior</w:t>
                  </w:r>
                  <w:proofErr w:type="spellEnd"/>
                  <w:r w:rsidRPr="00A70229">
                    <w:rPr>
                      <w:rFonts w:asciiTheme="minorHAnsi" w:eastAsia="Times New Roman" w:hAnsiTheme="minorHAnsi" w:cstheme="minorHAnsi"/>
                      <w:sz w:val="28"/>
                      <w:szCs w:val="28"/>
                      <w:lang w:val="en-IN" w:eastAsia="en-IN"/>
                    </w:rPr>
                    <w:t xml:space="preserve"> without predefined segments.</w:t>
                  </w:r>
                </w:p>
              </w:tc>
              <w:tc>
                <w:tcPr>
                  <w:tcW w:w="0" w:type="auto"/>
                  <w:vAlign w:val="center"/>
                  <w:hideMark/>
                </w:tcPr>
                <w:p w14:paraId="3E0E136E" w14:textId="77777777" w:rsidR="00A70229" w:rsidRPr="00A70229" w:rsidRDefault="00A70229" w:rsidP="00F9504D">
                  <w:pPr>
                    <w:widowControl/>
                    <w:autoSpaceDE/>
                    <w:autoSpaceDN/>
                    <w:spacing w:before="240" w:after="240"/>
                    <w:jc w:val="center"/>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sz w:val="28"/>
                      <w:szCs w:val="28"/>
                      <w:lang w:val="en-IN" w:eastAsia="en-IN"/>
                    </w:rPr>
                  </w:pPr>
                  <w:r w:rsidRPr="00A70229">
                    <w:rPr>
                      <w:rFonts w:asciiTheme="minorHAnsi" w:eastAsia="Times New Roman" w:hAnsiTheme="minorHAnsi" w:cstheme="minorHAnsi"/>
                      <w:sz w:val="28"/>
                      <w:szCs w:val="28"/>
                      <w:lang w:val="en-IN" w:eastAsia="en-IN"/>
                    </w:rPr>
                    <w:t>Predicting whether a patient has a specific disease based on various medical test results.</w:t>
                  </w:r>
                </w:p>
              </w:tc>
            </w:tr>
          </w:tbl>
          <w:p w14:paraId="1B769FC6" w14:textId="77777777" w:rsidR="00A70229" w:rsidRDefault="00A70229" w:rsidP="00A70229">
            <w:pPr>
              <w:widowControl/>
              <w:autoSpaceDE/>
              <w:autoSpaceDN/>
              <w:rPr>
                <w:rFonts w:ascii="Segoe UI" w:eastAsia="Times New Roman" w:hAnsi="Segoe UI" w:cs="Segoe UI"/>
                <w:sz w:val="24"/>
                <w:szCs w:val="24"/>
                <w:bdr w:val="single" w:sz="2" w:space="0" w:color="E5E7EB" w:frame="1"/>
                <w:lang w:val="en-IN" w:eastAsia="en-IN"/>
              </w:rPr>
            </w:pPr>
          </w:p>
          <w:p w14:paraId="4DE28118" w14:textId="32066654" w:rsidR="00A70229" w:rsidRPr="00F9504D" w:rsidRDefault="00A70229" w:rsidP="00F9504D">
            <w:pPr>
              <w:widowControl/>
              <w:autoSpaceDE/>
              <w:autoSpaceDN/>
              <w:rPr>
                <w:rFonts w:ascii="Segoe UI" w:eastAsia="Times New Roman" w:hAnsi="Segoe UI" w:cs="Segoe UI"/>
                <w:sz w:val="24"/>
                <w:szCs w:val="24"/>
                <w:lang w:val="en-IN" w:eastAsia="en-IN"/>
              </w:rPr>
            </w:pPr>
            <w:r w:rsidRPr="00A70229">
              <w:rPr>
                <w:rFonts w:ascii="Segoe UI" w:eastAsia="Times New Roman" w:hAnsi="Segoe UI" w:cs="Segoe UI"/>
                <w:sz w:val="24"/>
                <w:szCs w:val="24"/>
                <w:bdr w:val="single" w:sz="2" w:space="0" w:color="E5E7EB" w:frame="1"/>
                <w:lang w:val="en-IN" w:eastAsia="en-IN"/>
              </w:rPr>
              <w:t>In summary, cluster analysis is an unsupervised learning technique used to identify natural groupings in data, while discriminant analysis is a supervised learning method focused on predicting group membership based on independent variables and known group labels.</w:t>
            </w:r>
          </w:p>
        </w:tc>
      </w:tr>
    </w:tbl>
    <w:p w14:paraId="76990D1D" w14:textId="77777777" w:rsidR="005B4FEC" w:rsidRPr="0023267D" w:rsidRDefault="005B4FEC">
      <w:pPr>
        <w:pStyle w:val="TableParagraph"/>
        <w:ind w:left="1"/>
        <w:jc w:val="center"/>
        <w:rPr>
          <w:rFonts w:asciiTheme="minorHAnsi" w:hAnsiTheme="minorHAnsi" w:cstheme="minorHAnsi"/>
          <w:b/>
          <w:bCs/>
          <w:sz w:val="28"/>
          <w:szCs w:val="28"/>
        </w:rPr>
        <w:sectPr w:rsidR="005B4FEC" w:rsidRPr="0023267D" w:rsidSect="00A83634">
          <w:pgSz w:w="11913" w:h="16443"/>
          <w:pgMar w:top="142" w:right="573" w:bottom="278" w:left="697" w:header="720" w:footer="720" w:gutter="0"/>
          <w:cols w:space="720"/>
        </w:sectPr>
      </w:pPr>
    </w:p>
    <w:tbl>
      <w:tblPr>
        <w:tblW w:w="11340" w:type="dxa"/>
        <w:tblInd w:w="-562" w:type="dxa"/>
        <w:tblCellMar>
          <w:left w:w="0" w:type="dxa"/>
          <w:right w:w="0" w:type="dxa"/>
        </w:tblCellMar>
        <w:tblLook w:val="01E0" w:firstRow="1" w:lastRow="1" w:firstColumn="1" w:lastColumn="1" w:noHBand="0" w:noVBand="0"/>
      </w:tblPr>
      <w:tblGrid>
        <w:gridCol w:w="993"/>
        <w:gridCol w:w="10347"/>
      </w:tblGrid>
      <w:tr w:rsidR="00A42A3C" w:rsidRPr="0023267D" w14:paraId="37C69971" w14:textId="77777777" w:rsidTr="00A70229">
        <w:trPr>
          <w:trHeight w:val="20"/>
        </w:trPr>
        <w:tc>
          <w:tcPr>
            <w:tcW w:w="993" w:type="dxa"/>
          </w:tcPr>
          <w:p w14:paraId="42D3C3CC" w14:textId="77777777" w:rsidR="00A42A3C" w:rsidRPr="0023267D" w:rsidRDefault="00000000">
            <w:pPr>
              <w:pStyle w:val="TableParagraph"/>
              <w:ind w:left="1"/>
              <w:jc w:val="center"/>
              <w:rPr>
                <w:rFonts w:asciiTheme="minorHAnsi" w:hAnsiTheme="minorHAnsi" w:cstheme="minorHAnsi"/>
                <w:b/>
                <w:bCs/>
                <w:sz w:val="28"/>
                <w:szCs w:val="28"/>
              </w:rPr>
            </w:pPr>
            <w:r w:rsidRPr="0023267D">
              <w:rPr>
                <w:rFonts w:asciiTheme="minorHAnsi" w:hAnsiTheme="minorHAnsi" w:cstheme="minorHAnsi"/>
                <w:b/>
                <w:bCs/>
                <w:sz w:val="28"/>
                <w:szCs w:val="28"/>
              </w:rPr>
              <w:lastRenderedPageBreak/>
              <w:t>8</w:t>
            </w:r>
          </w:p>
        </w:tc>
        <w:tc>
          <w:tcPr>
            <w:tcW w:w="10347" w:type="dxa"/>
          </w:tcPr>
          <w:p w14:paraId="510B40ED" w14:textId="0DAE06F4" w:rsidR="00A42A3C" w:rsidRPr="0023267D" w:rsidRDefault="0023267D" w:rsidP="0023267D">
            <w:pPr>
              <w:pStyle w:val="TableParagraph"/>
              <w:ind w:left="0"/>
              <w:rPr>
                <w:rFonts w:asciiTheme="minorHAnsi" w:hAnsiTheme="minorHAnsi" w:cstheme="minorHAnsi"/>
                <w:b/>
                <w:bCs/>
                <w:sz w:val="28"/>
                <w:szCs w:val="28"/>
              </w:rPr>
            </w:pPr>
            <w:r w:rsidRPr="0023267D">
              <w:rPr>
                <w:rFonts w:asciiTheme="minorHAnsi" w:hAnsiTheme="minorHAnsi" w:cstheme="minorHAnsi"/>
                <w:b/>
                <w:bCs/>
                <w:sz w:val="28"/>
                <w:szCs w:val="28"/>
              </w:rPr>
              <w:t>What are different types of data? Why there is need to standardize data?</w:t>
            </w:r>
          </w:p>
        </w:tc>
      </w:tr>
      <w:tr w:rsidR="00AC27F3" w:rsidRPr="0023267D" w14:paraId="5299DC17" w14:textId="77777777" w:rsidTr="00A70229">
        <w:trPr>
          <w:trHeight w:val="20"/>
        </w:trPr>
        <w:tc>
          <w:tcPr>
            <w:tcW w:w="993" w:type="dxa"/>
          </w:tcPr>
          <w:p w14:paraId="27255E18" w14:textId="704F4197" w:rsidR="00AC27F3" w:rsidRPr="0023267D" w:rsidRDefault="00AC27F3">
            <w:pPr>
              <w:pStyle w:val="TableParagraph"/>
              <w:ind w:left="1"/>
              <w:jc w:val="center"/>
              <w:rPr>
                <w:rFonts w:asciiTheme="minorHAnsi" w:hAnsiTheme="minorHAnsi" w:cstheme="minorHAnsi"/>
                <w:b/>
                <w:bCs/>
                <w:sz w:val="28"/>
                <w:szCs w:val="28"/>
              </w:rPr>
            </w:pPr>
            <w:r w:rsidRPr="0023267D">
              <w:rPr>
                <w:rFonts w:asciiTheme="minorHAnsi" w:hAnsiTheme="minorHAnsi" w:cstheme="minorHAnsi"/>
                <w:b/>
                <w:bCs/>
                <w:color w:val="FF0000"/>
                <w:sz w:val="28"/>
                <w:szCs w:val="28"/>
              </w:rPr>
              <w:t>Ans.8)</w:t>
            </w:r>
          </w:p>
        </w:tc>
        <w:tc>
          <w:tcPr>
            <w:tcW w:w="10347" w:type="dxa"/>
          </w:tcPr>
          <w:p w14:paraId="7AB255BE" w14:textId="366C67CA" w:rsidR="00052E1E" w:rsidRPr="00052E1E" w:rsidRDefault="00052E1E" w:rsidP="00052E1E">
            <w:pPr>
              <w:pStyle w:val="TableParagraph"/>
              <w:rPr>
                <w:rFonts w:asciiTheme="minorHAnsi" w:hAnsiTheme="minorHAnsi" w:cstheme="minorHAnsi"/>
                <w:sz w:val="28"/>
                <w:szCs w:val="28"/>
                <w:lang w:val="en-IN"/>
              </w:rPr>
            </w:pPr>
            <w:r>
              <w:rPr>
                <w:rFonts w:asciiTheme="minorHAnsi" w:hAnsiTheme="minorHAnsi" w:cstheme="minorHAnsi"/>
                <w:sz w:val="28"/>
                <w:szCs w:val="28"/>
                <w:lang w:val="en-IN"/>
              </w:rPr>
              <w:t>T</w:t>
            </w:r>
            <w:r w:rsidRPr="00052E1E">
              <w:rPr>
                <w:rFonts w:asciiTheme="minorHAnsi" w:hAnsiTheme="minorHAnsi" w:cstheme="minorHAnsi"/>
                <w:sz w:val="28"/>
                <w:szCs w:val="28"/>
                <w:lang w:val="en-IN"/>
              </w:rPr>
              <w:t>here are several different types of data:</w:t>
            </w:r>
          </w:p>
          <w:p w14:paraId="26904F5D" w14:textId="77777777" w:rsidR="00052E1E" w:rsidRPr="00052E1E" w:rsidRDefault="00052E1E" w:rsidP="00052E1E">
            <w:pPr>
              <w:pStyle w:val="TableParagraph"/>
              <w:numPr>
                <w:ilvl w:val="0"/>
                <w:numId w:val="17"/>
              </w:numPr>
              <w:rPr>
                <w:rFonts w:asciiTheme="minorHAnsi" w:hAnsiTheme="minorHAnsi" w:cstheme="minorHAnsi"/>
                <w:b/>
                <w:bCs/>
                <w:sz w:val="28"/>
                <w:szCs w:val="28"/>
                <w:lang w:val="en-IN"/>
              </w:rPr>
            </w:pPr>
            <w:r w:rsidRPr="00052E1E">
              <w:rPr>
                <w:rFonts w:asciiTheme="minorHAnsi" w:hAnsiTheme="minorHAnsi" w:cstheme="minorHAnsi"/>
                <w:b/>
                <w:bCs/>
                <w:sz w:val="28"/>
                <w:szCs w:val="28"/>
                <w:lang w:val="en-IN"/>
              </w:rPr>
              <w:t>Nominal Data:</w:t>
            </w:r>
          </w:p>
          <w:p w14:paraId="094167A6" w14:textId="77777777" w:rsidR="00052E1E" w:rsidRPr="00052E1E" w:rsidRDefault="00052E1E" w:rsidP="00052E1E">
            <w:pPr>
              <w:pStyle w:val="TableParagraph"/>
              <w:numPr>
                <w:ilvl w:val="1"/>
                <w:numId w:val="17"/>
              </w:numPr>
              <w:rPr>
                <w:rFonts w:asciiTheme="minorHAnsi" w:hAnsiTheme="minorHAnsi" w:cstheme="minorHAnsi"/>
                <w:sz w:val="28"/>
                <w:szCs w:val="28"/>
                <w:lang w:val="en-IN"/>
              </w:rPr>
            </w:pPr>
            <w:r w:rsidRPr="00052E1E">
              <w:rPr>
                <w:rFonts w:asciiTheme="minorHAnsi" w:hAnsiTheme="minorHAnsi" w:cstheme="minorHAnsi"/>
                <w:sz w:val="28"/>
                <w:szCs w:val="28"/>
                <w:lang w:val="en-IN"/>
              </w:rPr>
              <w:t>Categorical data that has no inherent order or ranking.</w:t>
            </w:r>
          </w:p>
          <w:p w14:paraId="2D31FC02" w14:textId="77777777" w:rsidR="00052E1E" w:rsidRDefault="00052E1E" w:rsidP="00052E1E">
            <w:pPr>
              <w:pStyle w:val="TableParagraph"/>
              <w:numPr>
                <w:ilvl w:val="1"/>
                <w:numId w:val="17"/>
              </w:numPr>
              <w:rPr>
                <w:rFonts w:asciiTheme="minorHAnsi" w:hAnsiTheme="minorHAnsi" w:cstheme="minorHAnsi"/>
                <w:sz w:val="28"/>
                <w:szCs w:val="28"/>
                <w:lang w:val="en-IN"/>
              </w:rPr>
            </w:pPr>
            <w:r w:rsidRPr="00052E1E">
              <w:rPr>
                <w:rFonts w:asciiTheme="minorHAnsi" w:hAnsiTheme="minorHAnsi" w:cstheme="minorHAnsi"/>
                <w:sz w:val="28"/>
                <w:szCs w:val="28"/>
                <w:lang w:val="en-IN"/>
              </w:rPr>
              <w:t>Examples include gender, race, marital status, etc.</w:t>
            </w:r>
          </w:p>
          <w:p w14:paraId="0A13A5C7" w14:textId="77777777" w:rsidR="00377BD0" w:rsidRPr="00052E1E" w:rsidRDefault="00377BD0" w:rsidP="00377BD0">
            <w:pPr>
              <w:pStyle w:val="TableParagraph"/>
              <w:ind w:left="1440"/>
              <w:rPr>
                <w:rFonts w:asciiTheme="minorHAnsi" w:hAnsiTheme="minorHAnsi" w:cstheme="minorHAnsi"/>
                <w:sz w:val="28"/>
                <w:szCs w:val="28"/>
                <w:lang w:val="en-IN"/>
              </w:rPr>
            </w:pPr>
          </w:p>
          <w:p w14:paraId="719DB51C" w14:textId="77777777" w:rsidR="00052E1E" w:rsidRPr="00052E1E" w:rsidRDefault="00052E1E" w:rsidP="00052E1E">
            <w:pPr>
              <w:pStyle w:val="TableParagraph"/>
              <w:numPr>
                <w:ilvl w:val="0"/>
                <w:numId w:val="17"/>
              </w:numPr>
              <w:rPr>
                <w:rFonts w:asciiTheme="minorHAnsi" w:hAnsiTheme="minorHAnsi" w:cstheme="minorHAnsi"/>
                <w:b/>
                <w:bCs/>
                <w:sz w:val="28"/>
                <w:szCs w:val="28"/>
                <w:lang w:val="en-IN"/>
              </w:rPr>
            </w:pPr>
            <w:r w:rsidRPr="00052E1E">
              <w:rPr>
                <w:rFonts w:asciiTheme="minorHAnsi" w:hAnsiTheme="minorHAnsi" w:cstheme="minorHAnsi"/>
                <w:b/>
                <w:bCs/>
                <w:sz w:val="28"/>
                <w:szCs w:val="28"/>
                <w:lang w:val="en-IN"/>
              </w:rPr>
              <w:t>Ordinal Data:</w:t>
            </w:r>
          </w:p>
          <w:p w14:paraId="4A39F1F3" w14:textId="77777777" w:rsidR="00052E1E" w:rsidRPr="00052E1E" w:rsidRDefault="00052E1E" w:rsidP="00052E1E">
            <w:pPr>
              <w:pStyle w:val="TableParagraph"/>
              <w:numPr>
                <w:ilvl w:val="1"/>
                <w:numId w:val="17"/>
              </w:numPr>
              <w:rPr>
                <w:rFonts w:asciiTheme="minorHAnsi" w:hAnsiTheme="minorHAnsi" w:cstheme="minorHAnsi"/>
                <w:sz w:val="28"/>
                <w:szCs w:val="28"/>
                <w:lang w:val="en-IN"/>
              </w:rPr>
            </w:pPr>
            <w:r w:rsidRPr="00052E1E">
              <w:rPr>
                <w:rFonts w:asciiTheme="minorHAnsi" w:hAnsiTheme="minorHAnsi" w:cstheme="minorHAnsi"/>
                <w:sz w:val="28"/>
                <w:szCs w:val="28"/>
                <w:lang w:val="en-IN"/>
              </w:rPr>
              <w:t>Categorical data that has a clear order or ranking.</w:t>
            </w:r>
          </w:p>
          <w:p w14:paraId="2C03DE01" w14:textId="77777777" w:rsidR="00052E1E" w:rsidRDefault="00052E1E" w:rsidP="00052E1E">
            <w:pPr>
              <w:pStyle w:val="TableParagraph"/>
              <w:numPr>
                <w:ilvl w:val="1"/>
                <w:numId w:val="17"/>
              </w:numPr>
              <w:rPr>
                <w:rFonts w:asciiTheme="minorHAnsi" w:hAnsiTheme="minorHAnsi" w:cstheme="minorHAnsi"/>
                <w:sz w:val="28"/>
                <w:szCs w:val="28"/>
                <w:lang w:val="en-IN"/>
              </w:rPr>
            </w:pPr>
            <w:r w:rsidRPr="00052E1E">
              <w:rPr>
                <w:rFonts w:asciiTheme="minorHAnsi" w:hAnsiTheme="minorHAnsi" w:cstheme="minorHAnsi"/>
                <w:sz w:val="28"/>
                <w:szCs w:val="28"/>
                <w:lang w:val="en-IN"/>
              </w:rPr>
              <w:t>Examples include education level, income bracket, Likert scale responses, etc.</w:t>
            </w:r>
          </w:p>
          <w:p w14:paraId="51445675" w14:textId="77777777" w:rsidR="00377BD0" w:rsidRPr="00052E1E" w:rsidRDefault="00377BD0" w:rsidP="00052E1E">
            <w:pPr>
              <w:pStyle w:val="TableParagraph"/>
              <w:numPr>
                <w:ilvl w:val="1"/>
                <w:numId w:val="17"/>
              </w:numPr>
              <w:rPr>
                <w:rFonts w:asciiTheme="minorHAnsi" w:hAnsiTheme="minorHAnsi" w:cstheme="minorHAnsi"/>
                <w:sz w:val="28"/>
                <w:szCs w:val="28"/>
                <w:lang w:val="en-IN"/>
              </w:rPr>
            </w:pPr>
          </w:p>
          <w:p w14:paraId="2B68A754" w14:textId="77777777" w:rsidR="00052E1E" w:rsidRPr="00052E1E" w:rsidRDefault="00052E1E" w:rsidP="00052E1E">
            <w:pPr>
              <w:pStyle w:val="TableParagraph"/>
              <w:numPr>
                <w:ilvl w:val="0"/>
                <w:numId w:val="17"/>
              </w:numPr>
              <w:rPr>
                <w:rFonts w:asciiTheme="minorHAnsi" w:hAnsiTheme="minorHAnsi" w:cstheme="minorHAnsi"/>
                <w:b/>
                <w:bCs/>
                <w:sz w:val="28"/>
                <w:szCs w:val="28"/>
                <w:lang w:val="en-IN"/>
              </w:rPr>
            </w:pPr>
            <w:r w:rsidRPr="00052E1E">
              <w:rPr>
                <w:rFonts w:asciiTheme="minorHAnsi" w:hAnsiTheme="minorHAnsi" w:cstheme="minorHAnsi"/>
                <w:b/>
                <w:bCs/>
                <w:sz w:val="28"/>
                <w:szCs w:val="28"/>
                <w:lang w:val="en-IN"/>
              </w:rPr>
              <w:t>Interval Data:</w:t>
            </w:r>
          </w:p>
          <w:p w14:paraId="68E8089F" w14:textId="77777777" w:rsidR="00052E1E" w:rsidRPr="00052E1E" w:rsidRDefault="00052E1E" w:rsidP="00052E1E">
            <w:pPr>
              <w:pStyle w:val="TableParagraph"/>
              <w:numPr>
                <w:ilvl w:val="1"/>
                <w:numId w:val="17"/>
              </w:numPr>
              <w:rPr>
                <w:rFonts w:asciiTheme="minorHAnsi" w:hAnsiTheme="minorHAnsi" w:cstheme="minorHAnsi"/>
                <w:sz w:val="28"/>
                <w:szCs w:val="28"/>
                <w:lang w:val="en-IN"/>
              </w:rPr>
            </w:pPr>
            <w:r w:rsidRPr="00052E1E">
              <w:rPr>
                <w:rFonts w:asciiTheme="minorHAnsi" w:hAnsiTheme="minorHAnsi" w:cstheme="minorHAnsi"/>
                <w:sz w:val="28"/>
                <w:szCs w:val="28"/>
                <w:lang w:val="en-IN"/>
              </w:rPr>
              <w:t>Numerical data where the difference between values is meaningful, but there is no true zero point.</w:t>
            </w:r>
          </w:p>
          <w:p w14:paraId="289FA410" w14:textId="77777777" w:rsidR="00052E1E" w:rsidRDefault="00052E1E" w:rsidP="00052E1E">
            <w:pPr>
              <w:pStyle w:val="TableParagraph"/>
              <w:numPr>
                <w:ilvl w:val="1"/>
                <w:numId w:val="17"/>
              </w:numPr>
              <w:rPr>
                <w:rFonts w:asciiTheme="minorHAnsi" w:hAnsiTheme="minorHAnsi" w:cstheme="minorHAnsi"/>
                <w:sz w:val="28"/>
                <w:szCs w:val="28"/>
                <w:lang w:val="en-IN"/>
              </w:rPr>
            </w:pPr>
            <w:r w:rsidRPr="00052E1E">
              <w:rPr>
                <w:rFonts w:asciiTheme="minorHAnsi" w:hAnsiTheme="minorHAnsi" w:cstheme="minorHAnsi"/>
                <w:sz w:val="28"/>
                <w:szCs w:val="28"/>
                <w:lang w:val="en-IN"/>
              </w:rPr>
              <w:t>Examples include temperature (Celsius or Fahrenheit), dates, etc.</w:t>
            </w:r>
          </w:p>
          <w:p w14:paraId="664205B4" w14:textId="77777777" w:rsidR="00377BD0" w:rsidRPr="00052E1E" w:rsidRDefault="00377BD0" w:rsidP="00377BD0">
            <w:pPr>
              <w:pStyle w:val="TableParagraph"/>
              <w:ind w:left="1440"/>
              <w:rPr>
                <w:rFonts w:asciiTheme="minorHAnsi" w:hAnsiTheme="minorHAnsi" w:cstheme="minorHAnsi"/>
                <w:sz w:val="28"/>
                <w:szCs w:val="28"/>
                <w:lang w:val="en-IN"/>
              </w:rPr>
            </w:pPr>
          </w:p>
          <w:p w14:paraId="0F65CDA9" w14:textId="77777777" w:rsidR="00052E1E" w:rsidRPr="00052E1E" w:rsidRDefault="00052E1E" w:rsidP="00052E1E">
            <w:pPr>
              <w:pStyle w:val="TableParagraph"/>
              <w:numPr>
                <w:ilvl w:val="0"/>
                <w:numId w:val="17"/>
              </w:numPr>
              <w:rPr>
                <w:rFonts w:asciiTheme="minorHAnsi" w:hAnsiTheme="minorHAnsi" w:cstheme="minorHAnsi"/>
                <w:b/>
                <w:bCs/>
                <w:sz w:val="28"/>
                <w:szCs w:val="28"/>
                <w:lang w:val="en-IN"/>
              </w:rPr>
            </w:pPr>
            <w:r w:rsidRPr="00052E1E">
              <w:rPr>
                <w:rFonts w:asciiTheme="minorHAnsi" w:hAnsiTheme="minorHAnsi" w:cstheme="minorHAnsi"/>
                <w:b/>
                <w:bCs/>
                <w:sz w:val="28"/>
                <w:szCs w:val="28"/>
                <w:lang w:val="en-IN"/>
              </w:rPr>
              <w:t>Ratio Data:</w:t>
            </w:r>
          </w:p>
          <w:p w14:paraId="4F8F89AF" w14:textId="77777777" w:rsidR="00052E1E" w:rsidRPr="00052E1E" w:rsidRDefault="00052E1E" w:rsidP="00052E1E">
            <w:pPr>
              <w:pStyle w:val="TableParagraph"/>
              <w:numPr>
                <w:ilvl w:val="1"/>
                <w:numId w:val="17"/>
              </w:numPr>
              <w:rPr>
                <w:rFonts w:asciiTheme="minorHAnsi" w:hAnsiTheme="minorHAnsi" w:cstheme="minorHAnsi"/>
                <w:sz w:val="28"/>
                <w:szCs w:val="28"/>
                <w:lang w:val="en-IN"/>
              </w:rPr>
            </w:pPr>
            <w:r w:rsidRPr="00052E1E">
              <w:rPr>
                <w:rFonts w:asciiTheme="minorHAnsi" w:hAnsiTheme="minorHAnsi" w:cstheme="minorHAnsi"/>
                <w:sz w:val="28"/>
                <w:szCs w:val="28"/>
                <w:lang w:val="en-IN"/>
              </w:rPr>
              <w:t>Numerical data with a true zero point, allowing for meaningful comparisons of ratios.</w:t>
            </w:r>
          </w:p>
          <w:p w14:paraId="50A1EEBE" w14:textId="77777777" w:rsidR="00052E1E" w:rsidRDefault="00052E1E" w:rsidP="00052E1E">
            <w:pPr>
              <w:pStyle w:val="TableParagraph"/>
              <w:numPr>
                <w:ilvl w:val="1"/>
                <w:numId w:val="17"/>
              </w:numPr>
              <w:rPr>
                <w:rFonts w:asciiTheme="minorHAnsi" w:hAnsiTheme="minorHAnsi" w:cstheme="minorHAnsi"/>
                <w:sz w:val="28"/>
                <w:szCs w:val="28"/>
                <w:lang w:val="en-IN"/>
              </w:rPr>
            </w:pPr>
            <w:r w:rsidRPr="00052E1E">
              <w:rPr>
                <w:rFonts w:asciiTheme="minorHAnsi" w:hAnsiTheme="minorHAnsi" w:cstheme="minorHAnsi"/>
                <w:sz w:val="28"/>
                <w:szCs w:val="28"/>
                <w:lang w:val="en-IN"/>
              </w:rPr>
              <w:t>Examples include height, weight, income, etc.</w:t>
            </w:r>
          </w:p>
          <w:p w14:paraId="28E9C91E" w14:textId="77777777" w:rsidR="00377BD0" w:rsidRPr="00052E1E" w:rsidRDefault="00377BD0" w:rsidP="00377BD0">
            <w:pPr>
              <w:pStyle w:val="TableParagraph"/>
              <w:ind w:left="1440"/>
              <w:rPr>
                <w:rFonts w:asciiTheme="minorHAnsi" w:hAnsiTheme="minorHAnsi" w:cstheme="minorHAnsi"/>
                <w:sz w:val="28"/>
                <w:szCs w:val="28"/>
                <w:lang w:val="en-IN"/>
              </w:rPr>
            </w:pPr>
          </w:p>
          <w:p w14:paraId="325A7A44" w14:textId="77777777" w:rsidR="00377BD0" w:rsidRPr="00377BD0" w:rsidRDefault="00052E1E" w:rsidP="00052E1E">
            <w:pPr>
              <w:pStyle w:val="TableParagraph"/>
              <w:rPr>
                <w:rFonts w:asciiTheme="minorHAnsi" w:hAnsiTheme="minorHAnsi" w:cstheme="minorHAnsi"/>
                <w:sz w:val="28"/>
                <w:szCs w:val="28"/>
                <w:lang w:val="en-IN"/>
              </w:rPr>
            </w:pPr>
            <w:r w:rsidRPr="00052E1E">
              <w:rPr>
                <w:rFonts w:asciiTheme="minorHAnsi" w:hAnsiTheme="minorHAnsi" w:cstheme="minorHAnsi"/>
                <w:sz w:val="28"/>
                <w:szCs w:val="28"/>
                <w:lang w:val="en-IN"/>
              </w:rPr>
              <w:t xml:space="preserve">The need to standardize data arises due to the different scales and units of measurement across different variables. </w:t>
            </w:r>
          </w:p>
          <w:p w14:paraId="378B6404" w14:textId="77777777" w:rsidR="00377BD0" w:rsidRPr="00377BD0" w:rsidRDefault="00377BD0" w:rsidP="00052E1E">
            <w:pPr>
              <w:pStyle w:val="TableParagraph"/>
              <w:rPr>
                <w:rFonts w:asciiTheme="minorHAnsi" w:hAnsiTheme="minorHAnsi" w:cstheme="minorHAnsi"/>
                <w:sz w:val="28"/>
                <w:szCs w:val="28"/>
                <w:lang w:val="en-IN"/>
              </w:rPr>
            </w:pPr>
          </w:p>
          <w:p w14:paraId="6F50C5A3" w14:textId="54115233" w:rsidR="00052E1E" w:rsidRPr="00052E1E" w:rsidRDefault="00052E1E" w:rsidP="00052E1E">
            <w:pPr>
              <w:pStyle w:val="TableParagraph"/>
              <w:rPr>
                <w:rFonts w:asciiTheme="minorHAnsi" w:hAnsiTheme="minorHAnsi" w:cstheme="minorHAnsi"/>
                <w:sz w:val="28"/>
                <w:szCs w:val="28"/>
                <w:lang w:val="en-IN"/>
              </w:rPr>
            </w:pPr>
            <w:r w:rsidRPr="00052E1E">
              <w:rPr>
                <w:rFonts w:asciiTheme="minorHAnsi" w:hAnsiTheme="minorHAnsi" w:cstheme="minorHAnsi"/>
                <w:sz w:val="28"/>
                <w:szCs w:val="28"/>
                <w:lang w:val="en-IN"/>
              </w:rPr>
              <w:t>Standardization is important for several reasons:</w:t>
            </w:r>
          </w:p>
          <w:p w14:paraId="08BAFD86" w14:textId="77777777" w:rsidR="00052E1E" w:rsidRPr="00052E1E" w:rsidRDefault="00052E1E" w:rsidP="00052E1E">
            <w:pPr>
              <w:pStyle w:val="TableParagraph"/>
              <w:numPr>
                <w:ilvl w:val="0"/>
                <w:numId w:val="18"/>
              </w:numPr>
              <w:rPr>
                <w:rFonts w:asciiTheme="minorHAnsi" w:hAnsiTheme="minorHAnsi" w:cstheme="minorHAnsi"/>
                <w:b/>
                <w:bCs/>
                <w:sz w:val="28"/>
                <w:szCs w:val="28"/>
                <w:lang w:val="en-IN"/>
              </w:rPr>
            </w:pPr>
            <w:r w:rsidRPr="00052E1E">
              <w:rPr>
                <w:rFonts w:asciiTheme="minorHAnsi" w:hAnsiTheme="minorHAnsi" w:cstheme="minorHAnsi"/>
                <w:b/>
                <w:bCs/>
                <w:sz w:val="28"/>
                <w:szCs w:val="28"/>
                <w:lang w:val="en-IN"/>
              </w:rPr>
              <w:t>Comparability:</w:t>
            </w:r>
          </w:p>
          <w:p w14:paraId="089CA22C" w14:textId="135C9CB0" w:rsidR="00052E1E" w:rsidRDefault="00052E1E" w:rsidP="00052E1E">
            <w:pPr>
              <w:pStyle w:val="TableParagraph"/>
              <w:numPr>
                <w:ilvl w:val="1"/>
                <w:numId w:val="18"/>
              </w:numPr>
              <w:rPr>
                <w:rFonts w:asciiTheme="minorHAnsi" w:hAnsiTheme="minorHAnsi" w:cstheme="minorHAnsi"/>
                <w:sz w:val="28"/>
                <w:szCs w:val="28"/>
                <w:lang w:val="en-IN"/>
              </w:rPr>
            </w:pPr>
            <w:r w:rsidRPr="00052E1E">
              <w:rPr>
                <w:rFonts w:asciiTheme="minorHAnsi" w:hAnsiTheme="minorHAnsi" w:cstheme="minorHAnsi"/>
                <w:sz w:val="28"/>
                <w:szCs w:val="28"/>
                <w:lang w:val="en-IN"/>
              </w:rPr>
              <w:t>Standardizing the data puts all variables on a common scale, allowing for meaningful comparisons and analysis.</w:t>
            </w:r>
          </w:p>
          <w:p w14:paraId="3C03172E" w14:textId="77777777" w:rsidR="00377BD0" w:rsidRPr="00052E1E" w:rsidRDefault="00377BD0" w:rsidP="00377BD0">
            <w:pPr>
              <w:pStyle w:val="TableParagraph"/>
              <w:ind w:left="1440"/>
              <w:rPr>
                <w:rFonts w:asciiTheme="minorHAnsi" w:hAnsiTheme="minorHAnsi" w:cstheme="minorHAnsi"/>
                <w:sz w:val="28"/>
                <w:szCs w:val="28"/>
                <w:lang w:val="en-IN"/>
              </w:rPr>
            </w:pPr>
          </w:p>
          <w:p w14:paraId="7C063711" w14:textId="77777777" w:rsidR="00052E1E" w:rsidRPr="00052E1E" w:rsidRDefault="00052E1E" w:rsidP="00052E1E">
            <w:pPr>
              <w:pStyle w:val="TableParagraph"/>
              <w:numPr>
                <w:ilvl w:val="0"/>
                <w:numId w:val="18"/>
              </w:numPr>
              <w:rPr>
                <w:rFonts w:asciiTheme="minorHAnsi" w:hAnsiTheme="minorHAnsi" w:cstheme="minorHAnsi"/>
                <w:b/>
                <w:bCs/>
                <w:sz w:val="28"/>
                <w:szCs w:val="28"/>
                <w:lang w:val="en-IN"/>
              </w:rPr>
            </w:pPr>
            <w:r w:rsidRPr="00052E1E">
              <w:rPr>
                <w:rFonts w:asciiTheme="minorHAnsi" w:hAnsiTheme="minorHAnsi" w:cstheme="minorHAnsi"/>
                <w:b/>
                <w:bCs/>
                <w:sz w:val="28"/>
                <w:szCs w:val="28"/>
                <w:lang w:val="en-IN"/>
              </w:rPr>
              <w:t>Reducing the impact of outliers:</w:t>
            </w:r>
          </w:p>
          <w:p w14:paraId="157B7326" w14:textId="769DB64E" w:rsidR="00052E1E" w:rsidRDefault="00052E1E" w:rsidP="00052E1E">
            <w:pPr>
              <w:pStyle w:val="TableParagraph"/>
              <w:numPr>
                <w:ilvl w:val="1"/>
                <w:numId w:val="18"/>
              </w:numPr>
              <w:rPr>
                <w:rFonts w:asciiTheme="minorHAnsi" w:hAnsiTheme="minorHAnsi" w:cstheme="minorHAnsi"/>
                <w:sz w:val="28"/>
                <w:szCs w:val="28"/>
                <w:lang w:val="en-IN"/>
              </w:rPr>
            </w:pPr>
            <w:r w:rsidRPr="00052E1E">
              <w:rPr>
                <w:rFonts w:asciiTheme="minorHAnsi" w:hAnsiTheme="minorHAnsi" w:cstheme="minorHAnsi"/>
                <w:sz w:val="28"/>
                <w:szCs w:val="28"/>
                <w:lang w:val="en-IN"/>
              </w:rPr>
              <w:t>Standardization can help reduce the influence of outliers, which can skew the analysis.</w:t>
            </w:r>
          </w:p>
          <w:p w14:paraId="79E9A49A" w14:textId="77777777" w:rsidR="00377BD0" w:rsidRPr="00052E1E" w:rsidRDefault="00377BD0" w:rsidP="00377BD0">
            <w:pPr>
              <w:pStyle w:val="TableParagraph"/>
              <w:ind w:left="1440"/>
              <w:rPr>
                <w:rFonts w:asciiTheme="minorHAnsi" w:hAnsiTheme="minorHAnsi" w:cstheme="minorHAnsi"/>
                <w:sz w:val="28"/>
                <w:szCs w:val="28"/>
                <w:lang w:val="en-IN"/>
              </w:rPr>
            </w:pPr>
          </w:p>
          <w:p w14:paraId="3BFD48E7" w14:textId="77777777" w:rsidR="00052E1E" w:rsidRPr="00052E1E" w:rsidRDefault="00052E1E" w:rsidP="00052E1E">
            <w:pPr>
              <w:pStyle w:val="TableParagraph"/>
              <w:numPr>
                <w:ilvl w:val="0"/>
                <w:numId w:val="18"/>
              </w:numPr>
              <w:rPr>
                <w:rFonts w:asciiTheme="minorHAnsi" w:hAnsiTheme="minorHAnsi" w:cstheme="minorHAnsi"/>
                <w:b/>
                <w:bCs/>
                <w:sz w:val="28"/>
                <w:szCs w:val="28"/>
                <w:lang w:val="en-IN"/>
              </w:rPr>
            </w:pPr>
            <w:r w:rsidRPr="00052E1E">
              <w:rPr>
                <w:rFonts w:asciiTheme="minorHAnsi" w:hAnsiTheme="minorHAnsi" w:cstheme="minorHAnsi"/>
                <w:b/>
                <w:bCs/>
                <w:sz w:val="28"/>
                <w:szCs w:val="28"/>
                <w:lang w:val="en-IN"/>
              </w:rPr>
              <w:t>Improving model performance:</w:t>
            </w:r>
          </w:p>
          <w:p w14:paraId="7EE2A66C" w14:textId="339112D4" w:rsidR="00052E1E" w:rsidRDefault="00052E1E" w:rsidP="00052E1E">
            <w:pPr>
              <w:pStyle w:val="TableParagraph"/>
              <w:numPr>
                <w:ilvl w:val="1"/>
                <w:numId w:val="18"/>
              </w:numPr>
              <w:rPr>
                <w:rFonts w:asciiTheme="minorHAnsi" w:hAnsiTheme="minorHAnsi" w:cstheme="minorHAnsi"/>
                <w:sz w:val="28"/>
                <w:szCs w:val="28"/>
                <w:lang w:val="en-IN"/>
              </w:rPr>
            </w:pPr>
            <w:r w:rsidRPr="00052E1E">
              <w:rPr>
                <w:rFonts w:asciiTheme="minorHAnsi" w:hAnsiTheme="minorHAnsi" w:cstheme="minorHAnsi"/>
                <w:sz w:val="28"/>
                <w:szCs w:val="28"/>
                <w:lang w:val="en-IN"/>
              </w:rPr>
              <w:t>Many statistical and machine learning models perform better when the input variables are on a similar scale.</w:t>
            </w:r>
          </w:p>
          <w:p w14:paraId="1B1458C1" w14:textId="77777777" w:rsidR="00377BD0" w:rsidRPr="00052E1E" w:rsidRDefault="00377BD0" w:rsidP="00377BD0">
            <w:pPr>
              <w:pStyle w:val="TableParagraph"/>
              <w:ind w:left="1440"/>
              <w:rPr>
                <w:rFonts w:asciiTheme="minorHAnsi" w:hAnsiTheme="minorHAnsi" w:cstheme="minorHAnsi"/>
                <w:sz w:val="28"/>
                <w:szCs w:val="28"/>
                <w:lang w:val="en-IN"/>
              </w:rPr>
            </w:pPr>
          </w:p>
          <w:p w14:paraId="58177BA3" w14:textId="77777777" w:rsidR="00052E1E" w:rsidRPr="00052E1E" w:rsidRDefault="00052E1E" w:rsidP="00052E1E">
            <w:pPr>
              <w:pStyle w:val="TableParagraph"/>
              <w:numPr>
                <w:ilvl w:val="0"/>
                <w:numId w:val="18"/>
              </w:numPr>
              <w:rPr>
                <w:rFonts w:asciiTheme="minorHAnsi" w:hAnsiTheme="minorHAnsi" w:cstheme="minorHAnsi"/>
                <w:b/>
                <w:bCs/>
                <w:sz w:val="28"/>
                <w:szCs w:val="28"/>
                <w:lang w:val="en-IN"/>
              </w:rPr>
            </w:pPr>
            <w:r w:rsidRPr="00052E1E">
              <w:rPr>
                <w:rFonts w:asciiTheme="minorHAnsi" w:hAnsiTheme="minorHAnsi" w:cstheme="minorHAnsi"/>
                <w:b/>
                <w:bCs/>
                <w:sz w:val="28"/>
                <w:szCs w:val="28"/>
                <w:lang w:val="en-IN"/>
              </w:rPr>
              <w:t>Interpretability:</w:t>
            </w:r>
          </w:p>
          <w:p w14:paraId="17EF068A" w14:textId="0AE8B069" w:rsidR="00052E1E" w:rsidRDefault="00052E1E" w:rsidP="00052E1E">
            <w:pPr>
              <w:pStyle w:val="TableParagraph"/>
              <w:numPr>
                <w:ilvl w:val="1"/>
                <w:numId w:val="18"/>
              </w:numPr>
              <w:rPr>
                <w:rFonts w:asciiTheme="minorHAnsi" w:hAnsiTheme="minorHAnsi" w:cstheme="minorHAnsi"/>
                <w:sz w:val="28"/>
                <w:szCs w:val="28"/>
                <w:lang w:val="en-IN"/>
              </w:rPr>
            </w:pPr>
            <w:r w:rsidRPr="00052E1E">
              <w:rPr>
                <w:rFonts w:asciiTheme="minorHAnsi" w:hAnsiTheme="minorHAnsi" w:cstheme="minorHAnsi"/>
                <w:sz w:val="28"/>
                <w:szCs w:val="28"/>
                <w:lang w:val="en-IN"/>
              </w:rPr>
              <w:t>Standardized data can be more easily interpreted, as the units are now comparable across variables</w:t>
            </w:r>
            <w:r w:rsidR="00377BD0">
              <w:rPr>
                <w:rFonts w:asciiTheme="minorHAnsi" w:hAnsiTheme="minorHAnsi" w:cstheme="minorHAnsi"/>
                <w:sz w:val="28"/>
                <w:szCs w:val="28"/>
                <w:lang w:val="en-IN"/>
              </w:rPr>
              <w:t>.</w:t>
            </w:r>
          </w:p>
          <w:p w14:paraId="584A4049" w14:textId="77777777" w:rsidR="00377BD0" w:rsidRPr="00052E1E" w:rsidRDefault="00377BD0" w:rsidP="00052E1E">
            <w:pPr>
              <w:pStyle w:val="TableParagraph"/>
              <w:numPr>
                <w:ilvl w:val="1"/>
                <w:numId w:val="18"/>
              </w:numPr>
              <w:rPr>
                <w:rFonts w:asciiTheme="minorHAnsi" w:hAnsiTheme="minorHAnsi" w:cstheme="minorHAnsi"/>
                <w:sz w:val="28"/>
                <w:szCs w:val="28"/>
                <w:lang w:val="en-IN"/>
              </w:rPr>
            </w:pPr>
          </w:p>
          <w:p w14:paraId="47DAAC4E" w14:textId="77777777" w:rsidR="00052E1E" w:rsidRPr="00052E1E" w:rsidRDefault="00052E1E" w:rsidP="00052E1E">
            <w:pPr>
              <w:pStyle w:val="TableParagraph"/>
              <w:numPr>
                <w:ilvl w:val="0"/>
                <w:numId w:val="18"/>
              </w:numPr>
              <w:rPr>
                <w:rFonts w:asciiTheme="minorHAnsi" w:hAnsiTheme="minorHAnsi" w:cstheme="minorHAnsi"/>
                <w:b/>
                <w:bCs/>
                <w:sz w:val="28"/>
                <w:szCs w:val="28"/>
                <w:lang w:val="en-IN"/>
              </w:rPr>
            </w:pPr>
            <w:r w:rsidRPr="00052E1E">
              <w:rPr>
                <w:rFonts w:asciiTheme="minorHAnsi" w:hAnsiTheme="minorHAnsi" w:cstheme="minorHAnsi"/>
                <w:b/>
                <w:bCs/>
                <w:sz w:val="28"/>
                <w:szCs w:val="28"/>
                <w:lang w:val="en-IN"/>
              </w:rPr>
              <w:t>Addressing different measurement scales:</w:t>
            </w:r>
          </w:p>
          <w:p w14:paraId="2B1113D0" w14:textId="62B573D1" w:rsidR="00052E1E" w:rsidRDefault="00052E1E" w:rsidP="00052E1E">
            <w:pPr>
              <w:pStyle w:val="TableParagraph"/>
              <w:numPr>
                <w:ilvl w:val="1"/>
                <w:numId w:val="18"/>
              </w:numPr>
              <w:rPr>
                <w:rFonts w:asciiTheme="minorHAnsi" w:hAnsiTheme="minorHAnsi" w:cstheme="minorHAnsi"/>
                <w:sz w:val="28"/>
                <w:szCs w:val="28"/>
                <w:lang w:val="en-IN"/>
              </w:rPr>
            </w:pPr>
            <w:r w:rsidRPr="00052E1E">
              <w:rPr>
                <w:rFonts w:asciiTheme="minorHAnsi" w:hAnsiTheme="minorHAnsi" w:cstheme="minorHAnsi"/>
                <w:sz w:val="28"/>
                <w:szCs w:val="28"/>
                <w:lang w:val="en-IN"/>
              </w:rPr>
              <w:t>Standardization allows for the integration of variables with different measurement scales, such as combining ordinal and interval data.</w:t>
            </w:r>
          </w:p>
          <w:p w14:paraId="4CBF51D2" w14:textId="77777777" w:rsidR="002C1A55" w:rsidRPr="00052E1E" w:rsidRDefault="002C1A55" w:rsidP="002C1A55">
            <w:pPr>
              <w:pStyle w:val="TableParagraph"/>
              <w:ind w:left="1440"/>
              <w:rPr>
                <w:rFonts w:asciiTheme="minorHAnsi" w:hAnsiTheme="minorHAnsi" w:cstheme="minorHAnsi"/>
                <w:sz w:val="28"/>
                <w:szCs w:val="28"/>
                <w:lang w:val="en-IN"/>
              </w:rPr>
            </w:pPr>
          </w:p>
          <w:p w14:paraId="5F97836D" w14:textId="62B2D11C" w:rsidR="00AC27F3" w:rsidRPr="002C1A55" w:rsidRDefault="00052E1E" w:rsidP="002C1A55">
            <w:pPr>
              <w:pStyle w:val="TableParagraph"/>
              <w:rPr>
                <w:rFonts w:asciiTheme="minorHAnsi" w:hAnsiTheme="minorHAnsi" w:cstheme="minorHAnsi"/>
                <w:sz w:val="28"/>
                <w:szCs w:val="28"/>
              </w:rPr>
            </w:pPr>
            <w:r w:rsidRPr="00052E1E">
              <w:rPr>
                <w:rFonts w:asciiTheme="minorHAnsi" w:hAnsiTheme="minorHAnsi" w:cstheme="minorHAnsi"/>
                <w:sz w:val="28"/>
                <w:szCs w:val="28"/>
                <w:lang w:val="en-IN"/>
              </w:rPr>
              <w:t>In summary, standardizing data is crucial to ensure comparability, reduce the impact of outliers, improve model performance, enhance interpretability, and enable the integration of variables with different measurement scales.</w:t>
            </w:r>
          </w:p>
        </w:tc>
      </w:tr>
    </w:tbl>
    <w:p w14:paraId="6898F962" w14:textId="77777777" w:rsidR="005B4FEC" w:rsidRPr="0023267D" w:rsidRDefault="005B4FEC">
      <w:pPr>
        <w:pStyle w:val="TableParagraph"/>
        <w:ind w:left="1"/>
        <w:jc w:val="center"/>
        <w:rPr>
          <w:rFonts w:asciiTheme="minorHAnsi" w:hAnsiTheme="minorHAnsi" w:cstheme="minorHAnsi"/>
          <w:b/>
          <w:bCs/>
          <w:sz w:val="28"/>
          <w:szCs w:val="28"/>
        </w:rPr>
        <w:sectPr w:rsidR="005B4FEC" w:rsidRPr="0023267D" w:rsidSect="00A83634">
          <w:pgSz w:w="11913" w:h="19278"/>
          <w:pgMar w:top="142" w:right="573" w:bottom="278" w:left="697" w:header="720" w:footer="720" w:gutter="0"/>
          <w:cols w:space="720"/>
        </w:sectPr>
      </w:pPr>
    </w:p>
    <w:tbl>
      <w:tblPr>
        <w:tblW w:w="11340" w:type="dxa"/>
        <w:tblInd w:w="-562" w:type="dxa"/>
        <w:tblLayout w:type="fixed"/>
        <w:tblCellMar>
          <w:left w:w="0" w:type="dxa"/>
          <w:right w:w="0" w:type="dxa"/>
        </w:tblCellMar>
        <w:tblLook w:val="01E0" w:firstRow="1" w:lastRow="1" w:firstColumn="1" w:lastColumn="1" w:noHBand="0" w:noVBand="0"/>
      </w:tblPr>
      <w:tblGrid>
        <w:gridCol w:w="993"/>
        <w:gridCol w:w="10347"/>
      </w:tblGrid>
      <w:tr w:rsidR="00A42A3C" w:rsidRPr="0023267D" w14:paraId="3F5F051F" w14:textId="77777777" w:rsidTr="005217DE">
        <w:trPr>
          <w:trHeight w:val="20"/>
        </w:trPr>
        <w:tc>
          <w:tcPr>
            <w:tcW w:w="993" w:type="dxa"/>
          </w:tcPr>
          <w:p w14:paraId="58F9599E" w14:textId="77777777" w:rsidR="00A42A3C" w:rsidRPr="0023267D" w:rsidRDefault="00000000">
            <w:pPr>
              <w:pStyle w:val="TableParagraph"/>
              <w:ind w:left="1"/>
              <w:jc w:val="center"/>
              <w:rPr>
                <w:rFonts w:asciiTheme="minorHAnsi" w:hAnsiTheme="minorHAnsi" w:cstheme="minorHAnsi"/>
                <w:b/>
                <w:bCs/>
                <w:sz w:val="28"/>
                <w:szCs w:val="28"/>
              </w:rPr>
            </w:pPr>
            <w:r w:rsidRPr="0023267D">
              <w:rPr>
                <w:rFonts w:asciiTheme="minorHAnsi" w:hAnsiTheme="minorHAnsi" w:cstheme="minorHAnsi"/>
                <w:b/>
                <w:bCs/>
                <w:sz w:val="28"/>
                <w:szCs w:val="28"/>
              </w:rPr>
              <w:lastRenderedPageBreak/>
              <w:t>9</w:t>
            </w:r>
          </w:p>
        </w:tc>
        <w:tc>
          <w:tcPr>
            <w:tcW w:w="10347" w:type="dxa"/>
          </w:tcPr>
          <w:p w14:paraId="70EFECDE" w14:textId="77F3B69A" w:rsidR="00A42A3C" w:rsidRPr="0023267D" w:rsidRDefault="0023267D" w:rsidP="00691980">
            <w:pPr>
              <w:pStyle w:val="TableParagraph"/>
              <w:ind w:left="0"/>
              <w:rPr>
                <w:rFonts w:asciiTheme="minorHAnsi" w:hAnsiTheme="minorHAnsi" w:cstheme="minorHAnsi"/>
                <w:b/>
                <w:bCs/>
                <w:sz w:val="28"/>
                <w:szCs w:val="28"/>
              </w:rPr>
            </w:pPr>
            <w:r w:rsidRPr="0023267D">
              <w:rPr>
                <w:rFonts w:asciiTheme="minorHAnsi" w:hAnsiTheme="minorHAnsi" w:cstheme="minorHAnsi"/>
                <w:b/>
                <w:bCs/>
                <w:sz w:val="28"/>
                <w:szCs w:val="28"/>
              </w:rPr>
              <w:t>Explain the effect of standardization using example.</w:t>
            </w:r>
          </w:p>
        </w:tc>
      </w:tr>
      <w:tr w:rsidR="00A563D9" w:rsidRPr="0023267D" w14:paraId="546A384C" w14:textId="77777777" w:rsidTr="002B5DD9">
        <w:trPr>
          <w:trHeight w:val="68"/>
        </w:trPr>
        <w:tc>
          <w:tcPr>
            <w:tcW w:w="993" w:type="dxa"/>
          </w:tcPr>
          <w:p w14:paraId="4E587BAD" w14:textId="70F832F7" w:rsidR="00A563D9" w:rsidRPr="0023267D" w:rsidRDefault="00420953">
            <w:pPr>
              <w:pStyle w:val="TableParagraph"/>
              <w:ind w:left="1"/>
              <w:jc w:val="center"/>
              <w:rPr>
                <w:rFonts w:asciiTheme="minorHAnsi" w:hAnsiTheme="minorHAnsi" w:cstheme="minorHAnsi"/>
                <w:b/>
                <w:bCs/>
                <w:sz w:val="28"/>
                <w:szCs w:val="28"/>
              </w:rPr>
            </w:pPr>
            <w:r w:rsidRPr="0023267D">
              <w:rPr>
                <w:rFonts w:asciiTheme="minorHAnsi" w:hAnsiTheme="minorHAnsi" w:cstheme="minorHAnsi"/>
                <w:b/>
                <w:bCs/>
                <w:color w:val="FF0000"/>
                <w:sz w:val="28"/>
                <w:szCs w:val="28"/>
              </w:rPr>
              <w:t>Ans.9)</w:t>
            </w:r>
          </w:p>
        </w:tc>
        <w:tc>
          <w:tcPr>
            <w:tcW w:w="10347" w:type="dxa"/>
          </w:tcPr>
          <w:p w14:paraId="159E2FE9" w14:textId="326508CB" w:rsidR="002B5DD9" w:rsidRDefault="002B5DD9" w:rsidP="006340BE">
            <w:pPr>
              <w:pStyle w:val="TableParagraph"/>
              <w:rPr>
                <w:rFonts w:asciiTheme="minorHAnsi" w:hAnsiTheme="minorHAnsi" w:cstheme="minorHAnsi"/>
                <w:sz w:val="28"/>
                <w:szCs w:val="28"/>
                <w:lang w:val="en-IN"/>
              </w:rPr>
            </w:pPr>
            <w:r>
              <w:rPr>
                <w:rFonts w:asciiTheme="minorHAnsi" w:hAnsiTheme="minorHAnsi" w:cstheme="minorHAnsi"/>
                <w:sz w:val="28"/>
                <w:szCs w:val="28"/>
                <w:lang w:val="en-IN"/>
              </w:rPr>
              <w:t>T</w:t>
            </w:r>
            <w:r w:rsidR="006340BE" w:rsidRPr="006340BE">
              <w:rPr>
                <w:rFonts w:asciiTheme="minorHAnsi" w:hAnsiTheme="minorHAnsi" w:cstheme="minorHAnsi"/>
                <w:sz w:val="28"/>
                <w:szCs w:val="28"/>
                <w:lang w:val="en-IN"/>
              </w:rPr>
              <w:t>he key effects of data standardization can be explained using the following example:</w:t>
            </w:r>
          </w:p>
          <w:p w14:paraId="612A9340" w14:textId="77777777" w:rsidR="002B5DD9" w:rsidRDefault="002B5DD9" w:rsidP="006340BE">
            <w:pPr>
              <w:pStyle w:val="TableParagraph"/>
              <w:rPr>
                <w:rFonts w:asciiTheme="minorHAnsi" w:hAnsiTheme="minorHAnsi" w:cstheme="minorHAnsi"/>
                <w:sz w:val="28"/>
                <w:szCs w:val="28"/>
                <w:lang w:val="en-IN"/>
              </w:rPr>
            </w:pPr>
          </w:p>
          <w:p w14:paraId="2DB5333C" w14:textId="77777777" w:rsidR="002B5DD9" w:rsidRDefault="006340BE" w:rsidP="006340BE">
            <w:pPr>
              <w:pStyle w:val="TableParagraph"/>
              <w:rPr>
                <w:rFonts w:asciiTheme="minorHAnsi" w:hAnsiTheme="minorHAnsi" w:cstheme="minorHAnsi"/>
                <w:sz w:val="28"/>
                <w:szCs w:val="28"/>
                <w:lang w:val="en-IN"/>
              </w:rPr>
            </w:pPr>
            <w:r w:rsidRPr="006340BE">
              <w:rPr>
                <w:rFonts w:asciiTheme="minorHAnsi" w:hAnsiTheme="minorHAnsi" w:cstheme="minorHAnsi"/>
                <w:b/>
                <w:bCs/>
                <w:sz w:val="28"/>
                <w:szCs w:val="28"/>
                <w:lang w:val="en-IN"/>
              </w:rPr>
              <w:t>Example:</w:t>
            </w:r>
            <w:r w:rsidRPr="006340BE">
              <w:rPr>
                <w:rFonts w:asciiTheme="minorHAnsi" w:hAnsiTheme="minorHAnsi" w:cstheme="minorHAnsi"/>
                <w:sz w:val="28"/>
                <w:szCs w:val="28"/>
                <w:lang w:val="en-IN"/>
              </w:rPr>
              <w:t xml:space="preserve"> Gasoline Preference Versus Income Category</w:t>
            </w:r>
          </w:p>
          <w:p w14:paraId="6518B9D6" w14:textId="77777777" w:rsidR="002B5DD9" w:rsidRDefault="002B5DD9" w:rsidP="006340BE">
            <w:pPr>
              <w:pStyle w:val="TableParagraph"/>
              <w:rPr>
                <w:rFonts w:asciiTheme="minorHAnsi" w:hAnsiTheme="minorHAnsi" w:cstheme="minorHAnsi"/>
                <w:sz w:val="28"/>
                <w:szCs w:val="28"/>
                <w:lang w:val="en-IN"/>
              </w:rPr>
            </w:pPr>
          </w:p>
          <w:p w14:paraId="004B9414" w14:textId="1B7B5280" w:rsidR="006340BE" w:rsidRPr="006340BE" w:rsidRDefault="006340BE" w:rsidP="006340BE">
            <w:pPr>
              <w:pStyle w:val="TableParagraph"/>
              <w:rPr>
                <w:rFonts w:asciiTheme="minorHAnsi" w:hAnsiTheme="minorHAnsi" w:cstheme="minorHAnsi"/>
                <w:b/>
                <w:bCs/>
                <w:sz w:val="28"/>
                <w:szCs w:val="28"/>
                <w:lang w:val="en-IN"/>
              </w:rPr>
            </w:pPr>
            <w:r w:rsidRPr="006340BE">
              <w:rPr>
                <w:rFonts w:asciiTheme="minorHAnsi" w:hAnsiTheme="minorHAnsi" w:cstheme="minorHAnsi"/>
                <w:b/>
                <w:bCs/>
                <w:sz w:val="28"/>
                <w:szCs w:val="28"/>
                <w:lang w:val="en-IN"/>
              </w:rPr>
              <w:t>Before Standardization:</w:t>
            </w:r>
          </w:p>
          <w:p w14:paraId="6E7C73F7" w14:textId="77777777" w:rsidR="006340BE" w:rsidRPr="006340BE" w:rsidRDefault="006340BE" w:rsidP="006340BE">
            <w:pPr>
              <w:pStyle w:val="TableParagraph"/>
              <w:numPr>
                <w:ilvl w:val="0"/>
                <w:numId w:val="19"/>
              </w:numPr>
              <w:rPr>
                <w:rFonts w:asciiTheme="minorHAnsi" w:hAnsiTheme="minorHAnsi" w:cstheme="minorHAnsi"/>
                <w:sz w:val="28"/>
                <w:szCs w:val="28"/>
                <w:lang w:val="en-IN"/>
              </w:rPr>
            </w:pPr>
            <w:r w:rsidRPr="006340BE">
              <w:rPr>
                <w:rFonts w:asciiTheme="minorHAnsi" w:hAnsiTheme="minorHAnsi" w:cstheme="minorHAnsi"/>
                <w:sz w:val="28"/>
                <w:szCs w:val="28"/>
                <w:lang w:val="en-IN"/>
              </w:rPr>
              <w:t>The data contained variables with different scales and units, such as income categories (less than $30,000, $30,000 to $49,999, etc.) and types of gasoline (regular, premium, extra premium).</w:t>
            </w:r>
          </w:p>
          <w:p w14:paraId="3779CD7C" w14:textId="77777777" w:rsidR="006340BE" w:rsidRDefault="006340BE" w:rsidP="006340BE">
            <w:pPr>
              <w:pStyle w:val="TableParagraph"/>
              <w:numPr>
                <w:ilvl w:val="0"/>
                <w:numId w:val="19"/>
              </w:numPr>
              <w:rPr>
                <w:rFonts w:asciiTheme="minorHAnsi" w:hAnsiTheme="minorHAnsi" w:cstheme="minorHAnsi"/>
                <w:sz w:val="28"/>
                <w:szCs w:val="28"/>
                <w:lang w:val="en-IN"/>
              </w:rPr>
            </w:pPr>
            <w:r w:rsidRPr="006340BE">
              <w:rPr>
                <w:rFonts w:asciiTheme="minorHAnsi" w:hAnsiTheme="minorHAnsi" w:cstheme="minorHAnsi"/>
                <w:sz w:val="28"/>
                <w:szCs w:val="28"/>
                <w:lang w:val="en-IN"/>
              </w:rPr>
              <w:t>Directly comparing these variables would be challenging, as the scales are not comparable.</w:t>
            </w:r>
          </w:p>
          <w:p w14:paraId="4AC03FBD" w14:textId="77777777" w:rsidR="006340BE" w:rsidRPr="006340BE" w:rsidRDefault="006340BE" w:rsidP="006340BE">
            <w:pPr>
              <w:pStyle w:val="TableParagraph"/>
              <w:ind w:left="720"/>
              <w:rPr>
                <w:rFonts w:asciiTheme="minorHAnsi" w:hAnsiTheme="minorHAnsi" w:cstheme="minorHAnsi"/>
                <w:sz w:val="28"/>
                <w:szCs w:val="28"/>
                <w:lang w:val="en-IN"/>
              </w:rPr>
            </w:pPr>
          </w:p>
          <w:p w14:paraId="56CCCE8F" w14:textId="77777777" w:rsidR="006340BE" w:rsidRPr="006340BE" w:rsidRDefault="006340BE" w:rsidP="006340BE">
            <w:pPr>
              <w:pStyle w:val="TableParagraph"/>
              <w:rPr>
                <w:rFonts w:asciiTheme="minorHAnsi" w:hAnsiTheme="minorHAnsi" w:cstheme="minorHAnsi"/>
                <w:b/>
                <w:bCs/>
                <w:sz w:val="28"/>
                <w:szCs w:val="28"/>
                <w:lang w:val="en-IN"/>
              </w:rPr>
            </w:pPr>
            <w:r w:rsidRPr="006340BE">
              <w:rPr>
                <w:rFonts w:asciiTheme="minorHAnsi" w:hAnsiTheme="minorHAnsi" w:cstheme="minorHAnsi"/>
                <w:b/>
                <w:bCs/>
                <w:sz w:val="28"/>
                <w:szCs w:val="28"/>
                <w:lang w:val="en-IN"/>
              </w:rPr>
              <w:t>Effect of Standardization:</w:t>
            </w:r>
          </w:p>
          <w:p w14:paraId="0A1D2CDA" w14:textId="77777777" w:rsidR="006340BE" w:rsidRPr="006340BE" w:rsidRDefault="006340BE" w:rsidP="006340BE">
            <w:pPr>
              <w:pStyle w:val="TableParagraph"/>
              <w:numPr>
                <w:ilvl w:val="0"/>
                <w:numId w:val="20"/>
              </w:numPr>
              <w:rPr>
                <w:rFonts w:asciiTheme="minorHAnsi" w:hAnsiTheme="minorHAnsi" w:cstheme="minorHAnsi"/>
                <w:b/>
                <w:bCs/>
                <w:sz w:val="28"/>
                <w:szCs w:val="28"/>
                <w:lang w:val="en-IN"/>
              </w:rPr>
            </w:pPr>
            <w:r w:rsidRPr="006340BE">
              <w:rPr>
                <w:rFonts w:asciiTheme="minorHAnsi" w:hAnsiTheme="minorHAnsi" w:cstheme="minorHAnsi"/>
                <w:b/>
                <w:bCs/>
                <w:sz w:val="28"/>
                <w:szCs w:val="28"/>
                <w:lang w:val="en-IN"/>
              </w:rPr>
              <w:t>Comparability:</w:t>
            </w:r>
          </w:p>
          <w:p w14:paraId="1C4E6610" w14:textId="77777777" w:rsidR="006340BE" w:rsidRDefault="006340BE" w:rsidP="006340BE">
            <w:pPr>
              <w:pStyle w:val="TableParagraph"/>
              <w:numPr>
                <w:ilvl w:val="1"/>
                <w:numId w:val="20"/>
              </w:numPr>
              <w:rPr>
                <w:rFonts w:asciiTheme="minorHAnsi" w:hAnsiTheme="minorHAnsi" w:cstheme="minorHAnsi"/>
                <w:sz w:val="28"/>
                <w:szCs w:val="28"/>
                <w:lang w:val="en-IN"/>
              </w:rPr>
            </w:pPr>
            <w:r w:rsidRPr="006340BE">
              <w:rPr>
                <w:rFonts w:asciiTheme="minorHAnsi" w:hAnsiTheme="minorHAnsi" w:cstheme="minorHAnsi"/>
                <w:sz w:val="28"/>
                <w:szCs w:val="28"/>
                <w:lang w:val="en-IN"/>
              </w:rPr>
              <w:t>By standardizing the data, the variables are put on a common scale, allowing for meaningful comparisons between the income categories and gasoline preferences.</w:t>
            </w:r>
          </w:p>
          <w:p w14:paraId="2258EBB3" w14:textId="77777777" w:rsidR="006340BE" w:rsidRPr="006340BE" w:rsidRDefault="006340BE" w:rsidP="006340BE">
            <w:pPr>
              <w:pStyle w:val="TableParagraph"/>
              <w:ind w:left="1440"/>
              <w:rPr>
                <w:rFonts w:asciiTheme="minorHAnsi" w:hAnsiTheme="minorHAnsi" w:cstheme="minorHAnsi"/>
                <w:sz w:val="28"/>
                <w:szCs w:val="28"/>
                <w:lang w:val="en-IN"/>
              </w:rPr>
            </w:pPr>
          </w:p>
          <w:p w14:paraId="06AE3681" w14:textId="77777777" w:rsidR="006340BE" w:rsidRPr="006340BE" w:rsidRDefault="006340BE" w:rsidP="006340BE">
            <w:pPr>
              <w:pStyle w:val="TableParagraph"/>
              <w:numPr>
                <w:ilvl w:val="0"/>
                <w:numId w:val="20"/>
              </w:numPr>
              <w:rPr>
                <w:rFonts w:asciiTheme="minorHAnsi" w:hAnsiTheme="minorHAnsi" w:cstheme="minorHAnsi"/>
                <w:b/>
                <w:bCs/>
                <w:sz w:val="28"/>
                <w:szCs w:val="28"/>
                <w:lang w:val="en-IN"/>
              </w:rPr>
            </w:pPr>
            <w:r w:rsidRPr="006340BE">
              <w:rPr>
                <w:rFonts w:asciiTheme="minorHAnsi" w:hAnsiTheme="minorHAnsi" w:cstheme="minorHAnsi"/>
                <w:b/>
                <w:bCs/>
                <w:sz w:val="28"/>
                <w:szCs w:val="28"/>
                <w:lang w:val="en-IN"/>
              </w:rPr>
              <w:t>Reducing the impact of outliers:</w:t>
            </w:r>
          </w:p>
          <w:p w14:paraId="646D994D" w14:textId="77777777" w:rsidR="006340BE" w:rsidRDefault="006340BE" w:rsidP="006340BE">
            <w:pPr>
              <w:pStyle w:val="TableParagraph"/>
              <w:numPr>
                <w:ilvl w:val="1"/>
                <w:numId w:val="20"/>
              </w:numPr>
              <w:rPr>
                <w:rFonts w:asciiTheme="minorHAnsi" w:hAnsiTheme="minorHAnsi" w:cstheme="minorHAnsi"/>
                <w:sz w:val="28"/>
                <w:szCs w:val="28"/>
                <w:lang w:val="en-IN"/>
              </w:rPr>
            </w:pPr>
            <w:r w:rsidRPr="006340BE">
              <w:rPr>
                <w:rFonts w:asciiTheme="minorHAnsi" w:hAnsiTheme="minorHAnsi" w:cstheme="minorHAnsi"/>
                <w:sz w:val="28"/>
                <w:szCs w:val="28"/>
                <w:lang w:val="en-IN"/>
              </w:rPr>
              <w:t>Standardization can help reduce the influence of outliers in the data, which could have skewed the analysis.</w:t>
            </w:r>
          </w:p>
          <w:p w14:paraId="7E6B4D7F" w14:textId="77777777" w:rsidR="006340BE" w:rsidRPr="006340BE" w:rsidRDefault="006340BE" w:rsidP="006340BE">
            <w:pPr>
              <w:pStyle w:val="TableParagraph"/>
              <w:ind w:left="1440"/>
              <w:rPr>
                <w:rFonts w:asciiTheme="minorHAnsi" w:hAnsiTheme="minorHAnsi" w:cstheme="minorHAnsi"/>
                <w:sz w:val="28"/>
                <w:szCs w:val="28"/>
                <w:lang w:val="en-IN"/>
              </w:rPr>
            </w:pPr>
          </w:p>
          <w:p w14:paraId="5B9EFFC7" w14:textId="77777777" w:rsidR="006340BE" w:rsidRPr="006340BE" w:rsidRDefault="006340BE" w:rsidP="006340BE">
            <w:pPr>
              <w:pStyle w:val="TableParagraph"/>
              <w:numPr>
                <w:ilvl w:val="0"/>
                <w:numId w:val="20"/>
              </w:numPr>
              <w:rPr>
                <w:rFonts w:asciiTheme="minorHAnsi" w:hAnsiTheme="minorHAnsi" w:cstheme="minorHAnsi"/>
                <w:b/>
                <w:bCs/>
                <w:sz w:val="28"/>
                <w:szCs w:val="28"/>
                <w:lang w:val="en-IN"/>
              </w:rPr>
            </w:pPr>
            <w:r w:rsidRPr="006340BE">
              <w:rPr>
                <w:rFonts w:asciiTheme="minorHAnsi" w:hAnsiTheme="minorHAnsi" w:cstheme="minorHAnsi"/>
                <w:b/>
                <w:bCs/>
                <w:sz w:val="28"/>
                <w:szCs w:val="28"/>
                <w:lang w:val="en-IN"/>
              </w:rPr>
              <w:t>Improving model performance:</w:t>
            </w:r>
          </w:p>
          <w:p w14:paraId="7DC76934" w14:textId="77777777" w:rsidR="006340BE" w:rsidRDefault="006340BE" w:rsidP="006340BE">
            <w:pPr>
              <w:pStyle w:val="TableParagraph"/>
              <w:numPr>
                <w:ilvl w:val="1"/>
                <w:numId w:val="20"/>
              </w:numPr>
              <w:rPr>
                <w:rFonts w:asciiTheme="minorHAnsi" w:hAnsiTheme="minorHAnsi" w:cstheme="minorHAnsi"/>
                <w:sz w:val="28"/>
                <w:szCs w:val="28"/>
                <w:lang w:val="en-IN"/>
              </w:rPr>
            </w:pPr>
            <w:r w:rsidRPr="006340BE">
              <w:rPr>
                <w:rFonts w:asciiTheme="minorHAnsi" w:hAnsiTheme="minorHAnsi" w:cstheme="minorHAnsi"/>
                <w:sz w:val="28"/>
                <w:szCs w:val="28"/>
                <w:lang w:val="en-IN"/>
              </w:rPr>
              <w:t>Many statistical and machine learning models, such as the chi-square test of independence used in the example, perform better when the input variables are on a similar scale.</w:t>
            </w:r>
          </w:p>
          <w:p w14:paraId="2B69DC66" w14:textId="77777777" w:rsidR="006340BE" w:rsidRPr="006340BE" w:rsidRDefault="006340BE" w:rsidP="006340BE">
            <w:pPr>
              <w:pStyle w:val="TableParagraph"/>
              <w:ind w:left="1440"/>
              <w:rPr>
                <w:rFonts w:asciiTheme="minorHAnsi" w:hAnsiTheme="minorHAnsi" w:cstheme="minorHAnsi"/>
                <w:sz w:val="28"/>
                <w:szCs w:val="28"/>
                <w:lang w:val="en-IN"/>
              </w:rPr>
            </w:pPr>
          </w:p>
          <w:p w14:paraId="661BF004" w14:textId="77777777" w:rsidR="006340BE" w:rsidRPr="006340BE" w:rsidRDefault="006340BE" w:rsidP="006340BE">
            <w:pPr>
              <w:pStyle w:val="TableParagraph"/>
              <w:numPr>
                <w:ilvl w:val="0"/>
                <w:numId w:val="20"/>
              </w:numPr>
              <w:rPr>
                <w:rFonts w:asciiTheme="minorHAnsi" w:hAnsiTheme="minorHAnsi" w:cstheme="minorHAnsi"/>
                <w:sz w:val="28"/>
                <w:szCs w:val="28"/>
                <w:lang w:val="en-IN"/>
              </w:rPr>
            </w:pPr>
            <w:r w:rsidRPr="006340BE">
              <w:rPr>
                <w:rFonts w:asciiTheme="minorHAnsi" w:hAnsiTheme="minorHAnsi" w:cstheme="minorHAnsi"/>
                <w:b/>
                <w:bCs/>
                <w:sz w:val="28"/>
                <w:szCs w:val="28"/>
                <w:lang w:val="en-IN"/>
              </w:rPr>
              <w:t>Interpretability:</w:t>
            </w:r>
          </w:p>
          <w:p w14:paraId="58D3BAAB" w14:textId="77777777" w:rsidR="006340BE" w:rsidRPr="006340BE" w:rsidRDefault="006340BE" w:rsidP="006340BE">
            <w:pPr>
              <w:pStyle w:val="TableParagraph"/>
              <w:numPr>
                <w:ilvl w:val="1"/>
                <w:numId w:val="20"/>
              </w:numPr>
              <w:rPr>
                <w:rFonts w:asciiTheme="minorHAnsi" w:hAnsiTheme="minorHAnsi" w:cstheme="minorHAnsi"/>
                <w:sz w:val="28"/>
                <w:szCs w:val="28"/>
                <w:lang w:val="en-IN"/>
              </w:rPr>
            </w:pPr>
            <w:r w:rsidRPr="006340BE">
              <w:rPr>
                <w:rFonts w:asciiTheme="minorHAnsi" w:hAnsiTheme="minorHAnsi" w:cstheme="minorHAnsi"/>
                <w:sz w:val="28"/>
                <w:szCs w:val="28"/>
                <w:lang w:val="en-IN"/>
              </w:rPr>
              <w:t>The standardized data is more easily interpreted, as the units are now comparable across the income and gasoline preference variables.</w:t>
            </w:r>
          </w:p>
          <w:p w14:paraId="547EDDF2" w14:textId="77777777" w:rsidR="006340BE" w:rsidRDefault="006340BE" w:rsidP="006340BE">
            <w:pPr>
              <w:pStyle w:val="TableParagraph"/>
              <w:rPr>
                <w:rFonts w:asciiTheme="minorHAnsi" w:hAnsiTheme="minorHAnsi" w:cstheme="minorHAnsi"/>
                <w:sz w:val="28"/>
                <w:szCs w:val="28"/>
                <w:lang w:val="en-IN"/>
              </w:rPr>
            </w:pPr>
          </w:p>
          <w:p w14:paraId="19F567E3" w14:textId="15BED1AF" w:rsidR="006340BE" w:rsidRDefault="006340BE" w:rsidP="006340BE">
            <w:pPr>
              <w:pStyle w:val="TableParagraph"/>
              <w:rPr>
                <w:rFonts w:asciiTheme="minorHAnsi" w:hAnsiTheme="minorHAnsi" w:cstheme="minorHAnsi"/>
                <w:sz w:val="28"/>
                <w:szCs w:val="28"/>
                <w:lang w:val="en-IN"/>
              </w:rPr>
            </w:pPr>
            <w:r w:rsidRPr="006340BE">
              <w:rPr>
                <w:rFonts w:asciiTheme="minorHAnsi" w:hAnsiTheme="minorHAnsi" w:cstheme="minorHAnsi"/>
                <w:sz w:val="28"/>
                <w:szCs w:val="28"/>
                <w:lang w:val="en-IN"/>
              </w:rPr>
              <w:t>In the example, the chi-square test of independence was performed on the standardized data, which allowed for a valid analysis of the relationship between income and gasoline preference. The test statistic and conclusions drawn from the analysis were more reliable and meaningful due to the standardization of the data.</w:t>
            </w:r>
          </w:p>
          <w:p w14:paraId="53CCB50C" w14:textId="77777777" w:rsidR="006340BE" w:rsidRDefault="006340BE" w:rsidP="006340BE">
            <w:pPr>
              <w:pStyle w:val="TableParagraph"/>
              <w:rPr>
                <w:rFonts w:asciiTheme="minorHAnsi" w:hAnsiTheme="minorHAnsi" w:cstheme="minorHAnsi"/>
                <w:sz w:val="28"/>
                <w:szCs w:val="28"/>
                <w:lang w:val="en-IN"/>
              </w:rPr>
            </w:pPr>
          </w:p>
          <w:p w14:paraId="338D7264" w14:textId="769F2EA0" w:rsidR="00A563D9" w:rsidRPr="0023267D" w:rsidRDefault="006340BE" w:rsidP="006340BE">
            <w:pPr>
              <w:pStyle w:val="TableParagraph"/>
              <w:rPr>
                <w:rFonts w:asciiTheme="minorHAnsi" w:hAnsiTheme="minorHAnsi" w:cstheme="minorHAnsi"/>
                <w:sz w:val="28"/>
                <w:szCs w:val="28"/>
              </w:rPr>
            </w:pPr>
            <w:r w:rsidRPr="006340BE">
              <w:rPr>
                <w:rFonts w:asciiTheme="minorHAnsi" w:hAnsiTheme="minorHAnsi" w:cstheme="minorHAnsi"/>
                <w:sz w:val="28"/>
                <w:szCs w:val="28"/>
                <w:lang w:val="en-IN"/>
              </w:rPr>
              <w:t>In summary, standardizing the data in this example improved the comparability, reduced the impact of outliers, enhanced the model performance, and made the results more interpretable, leading to a more robust and reliable analysis of the relationship between income and gasoline preference.</w:t>
            </w:r>
          </w:p>
        </w:tc>
      </w:tr>
    </w:tbl>
    <w:p w14:paraId="132B01D8" w14:textId="77777777" w:rsidR="00D479B9" w:rsidRPr="0023267D" w:rsidRDefault="00D479B9">
      <w:pPr>
        <w:pStyle w:val="TableParagraph"/>
        <w:ind w:left="1"/>
        <w:jc w:val="center"/>
        <w:rPr>
          <w:rFonts w:asciiTheme="minorHAnsi" w:hAnsiTheme="minorHAnsi" w:cstheme="minorHAnsi"/>
          <w:b/>
          <w:bCs/>
          <w:sz w:val="28"/>
          <w:szCs w:val="28"/>
        </w:rPr>
        <w:sectPr w:rsidR="00D479B9" w:rsidRPr="0023267D" w:rsidSect="00A83634">
          <w:pgSz w:w="11913" w:h="15876"/>
          <w:pgMar w:top="142" w:right="573" w:bottom="278" w:left="697" w:header="720" w:footer="720" w:gutter="0"/>
          <w:cols w:space="720"/>
        </w:sectPr>
      </w:pPr>
    </w:p>
    <w:tbl>
      <w:tblPr>
        <w:tblW w:w="11340" w:type="dxa"/>
        <w:tblInd w:w="-562" w:type="dxa"/>
        <w:tblLayout w:type="fixed"/>
        <w:tblCellMar>
          <w:left w:w="0" w:type="dxa"/>
          <w:right w:w="0" w:type="dxa"/>
        </w:tblCellMar>
        <w:tblLook w:val="01E0" w:firstRow="1" w:lastRow="1" w:firstColumn="1" w:lastColumn="1" w:noHBand="0" w:noVBand="0"/>
      </w:tblPr>
      <w:tblGrid>
        <w:gridCol w:w="993"/>
        <w:gridCol w:w="10347"/>
      </w:tblGrid>
      <w:tr w:rsidR="00A42A3C" w:rsidRPr="0023267D" w14:paraId="735E6B6A" w14:textId="77777777" w:rsidTr="005217DE">
        <w:trPr>
          <w:trHeight w:val="20"/>
        </w:trPr>
        <w:tc>
          <w:tcPr>
            <w:tcW w:w="993" w:type="dxa"/>
          </w:tcPr>
          <w:p w14:paraId="3B54557F" w14:textId="46FD6285" w:rsidR="00A42A3C" w:rsidRPr="0023267D" w:rsidRDefault="00244E1F">
            <w:pPr>
              <w:pStyle w:val="TableParagraph"/>
              <w:ind w:left="1"/>
              <w:jc w:val="center"/>
              <w:rPr>
                <w:rFonts w:asciiTheme="minorHAnsi" w:hAnsiTheme="minorHAnsi" w:cstheme="minorHAnsi"/>
                <w:b/>
                <w:bCs/>
                <w:sz w:val="28"/>
                <w:szCs w:val="28"/>
              </w:rPr>
            </w:pPr>
            <w:r w:rsidRPr="0023267D">
              <w:rPr>
                <w:rFonts w:asciiTheme="minorHAnsi" w:hAnsiTheme="minorHAnsi" w:cstheme="minorHAnsi"/>
                <w:b/>
                <w:bCs/>
                <w:sz w:val="28"/>
                <w:szCs w:val="28"/>
              </w:rPr>
              <w:lastRenderedPageBreak/>
              <w:t>10</w:t>
            </w:r>
          </w:p>
        </w:tc>
        <w:tc>
          <w:tcPr>
            <w:tcW w:w="10347" w:type="dxa"/>
          </w:tcPr>
          <w:p w14:paraId="2D60BDCF" w14:textId="282D6566" w:rsidR="00A42A3C" w:rsidRPr="0023267D" w:rsidRDefault="0023267D" w:rsidP="00691980">
            <w:pPr>
              <w:pStyle w:val="TableParagraph"/>
              <w:ind w:left="0"/>
              <w:rPr>
                <w:rFonts w:asciiTheme="minorHAnsi" w:hAnsiTheme="minorHAnsi" w:cstheme="minorHAnsi"/>
                <w:b/>
                <w:bCs/>
                <w:sz w:val="28"/>
                <w:szCs w:val="28"/>
              </w:rPr>
            </w:pPr>
            <w:r w:rsidRPr="0023267D">
              <w:rPr>
                <w:rFonts w:asciiTheme="minorHAnsi" w:hAnsiTheme="minorHAnsi" w:cstheme="minorHAnsi"/>
                <w:b/>
                <w:bCs/>
                <w:sz w:val="28"/>
                <w:szCs w:val="28"/>
              </w:rPr>
              <w:t>Give the metrics for computation of distances between the objects</w:t>
            </w:r>
            <w:r>
              <w:rPr>
                <w:rFonts w:asciiTheme="minorHAnsi" w:hAnsiTheme="minorHAnsi" w:cstheme="minorHAnsi"/>
                <w:b/>
                <w:bCs/>
                <w:sz w:val="28"/>
                <w:szCs w:val="28"/>
              </w:rPr>
              <w:t>.</w:t>
            </w:r>
          </w:p>
        </w:tc>
      </w:tr>
      <w:tr w:rsidR="00B97940" w:rsidRPr="0023267D" w14:paraId="61217FA3" w14:textId="77777777" w:rsidTr="005217DE">
        <w:trPr>
          <w:trHeight w:val="20"/>
        </w:trPr>
        <w:tc>
          <w:tcPr>
            <w:tcW w:w="993" w:type="dxa"/>
          </w:tcPr>
          <w:p w14:paraId="0B862F27" w14:textId="4B8FA97A" w:rsidR="00B97940" w:rsidRPr="0023267D" w:rsidRDefault="00B97940" w:rsidP="00B97940">
            <w:pPr>
              <w:pStyle w:val="TableParagraph"/>
              <w:ind w:left="1"/>
              <w:jc w:val="center"/>
              <w:rPr>
                <w:rFonts w:asciiTheme="minorHAnsi" w:hAnsiTheme="minorHAnsi" w:cstheme="minorHAnsi"/>
                <w:b/>
                <w:bCs/>
                <w:sz w:val="28"/>
                <w:szCs w:val="28"/>
              </w:rPr>
            </w:pPr>
            <w:r w:rsidRPr="0023267D">
              <w:rPr>
                <w:rFonts w:asciiTheme="minorHAnsi" w:hAnsiTheme="minorHAnsi" w:cstheme="minorHAnsi"/>
                <w:b/>
                <w:bCs/>
                <w:color w:val="FF0000"/>
                <w:sz w:val="28"/>
                <w:szCs w:val="28"/>
              </w:rPr>
              <w:t>Ans.10)</w:t>
            </w:r>
          </w:p>
        </w:tc>
        <w:tc>
          <w:tcPr>
            <w:tcW w:w="10347" w:type="dxa"/>
          </w:tcPr>
          <w:p w14:paraId="1416E1F1" w14:textId="77777777" w:rsidR="00B97940" w:rsidRDefault="00B97940" w:rsidP="00B97940">
            <w:pPr>
              <w:pStyle w:val="TableParagraph"/>
              <w:rPr>
                <w:rFonts w:asciiTheme="minorHAnsi" w:hAnsiTheme="minorHAnsi" w:cstheme="minorHAnsi"/>
                <w:sz w:val="28"/>
                <w:szCs w:val="28"/>
                <w:lang w:val="en-IN"/>
              </w:rPr>
            </w:pPr>
            <w:r w:rsidRPr="00DC5F01">
              <w:rPr>
                <w:rFonts w:asciiTheme="minorHAnsi" w:hAnsiTheme="minorHAnsi" w:cstheme="minorHAnsi"/>
                <w:sz w:val="28"/>
                <w:szCs w:val="28"/>
                <w:lang w:val="en-IN"/>
              </w:rPr>
              <w:t>The metrics commonly used for the computation of distances between objects in cluster analysis are:</w:t>
            </w:r>
          </w:p>
          <w:p w14:paraId="4CE69BAA" w14:textId="77777777" w:rsidR="00B97940" w:rsidRPr="00DC5F01" w:rsidRDefault="00B97940" w:rsidP="00B97940">
            <w:pPr>
              <w:pStyle w:val="TableParagraph"/>
              <w:rPr>
                <w:rFonts w:asciiTheme="minorHAnsi" w:hAnsiTheme="minorHAnsi" w:cstheme="minorHAnsi"/>
                <w:sz w:val="16"/>
                <w:szCs w:val="16"/>
                <w:lang w:val="en-IN"/>
              </w:rPr>
            </w:pPr>
          </w:p>
          <w:p w14:paraId="45EE9CAD" w14:textId="77777777" w:rsidR="00B97940" w:rsidRPr="00DC5F01" w:rsidRDefault="00B97940" w:rsidP="00B97940">
            <w:pPr>
              <w:pStyle w:val="TableParagraph"/>
              <w:numPr>
                <w:ilvl w:val="0"/>
                <w:numId w:val="21"/>
              </w:numPr>
              <w:rPr>
                <w:rFonts w:asciiTheme="minorHAnsi" w:hAnsiTheme="minorHAnsi" w:cstheme="minorHAnsi"/>
                <w:b/>
                <w:bCs/>
                <w:sz w:val="28"/>
                <w:szCs w:val="28"/>
                <w:lang w:val="en-IN"/>
              </w:rPr>
            </w:pPr>
            <w:r w:rsidRPr="00DC5F01">
              <w:rPr>
                <w:rFonts w:asciiTheme="minorHAnsi" w:hAnsiTheme="minorHAnsi" w:cstheme="minorHAnsi"/>
                <w:b/>
                <w:bCs/>
                <w:sz w:val="28"/>
                <w:szCs w:val="28"/>
                <w:lang w:val="en-IN"/>
              </w:rPr>
              <w:t>Euclidean Distance:</w:t>
            </w:r>
          </w:p>
          <w:p w14:paraId="6DFD8378" w14:textId="77777777" w:rsidR="00B97940" w:rsidRPr="00DC5F01" w:rsidRDefault="00B97940" w:rsidP="00B97940">
            <w:pPr>
              <w:pStyle w:val="TableParagraph"/>
              <w:numPr>
                <w:ilvl w:val="1"/>
                <w:numId w:val="21"/>
              </w:numPr>
              <w:spacing w:after="240"/>
              <w:rPr>
                <w:rFonts w:asciiTheme="minorHAnsi" w:hAnsiTheme="minorHAnsi" w:cstheme="minorHAnsi"/>
                <w:sz w:val="28"/>
                <w:szCs w:val="28"/>
                <w:lang w:val="en-IN"/>
              </w:rPr>
            </w:pPr>
            <w:r w:rsidRPr="00DC5F01">
              <w:rPr>
                <w:rFonts w:asciiTheme="minorHAnsi" w:hAnsiTheme="minorHAnsi" w:cstheme="minorHAnsi"/>
                <w:sz w:val="28"/>
                <w:szCs w:val="28"/>
                <w:lang w:val="en-IN"/>
              </w:rPr>
              <w:t>The Euclidean distance is the most common distance metric used in cluster analysis.</w:t>
            </w:r>
          </w:p>
          <w:p w14:paraId="31A97EA4" w14:textId="77777777" w:rsidR="00B97940" w:rsidRPr="00DC5F01" w:rsidRDefault="00B97940" w:rsidP="00B97940">
            <w:pPr>
              <w:pStyle w:val="TableParagraph"/>
              <w:numPr>
                <w:ilvl w:val="1"/>
                <w:numId w:val="21"/>
              </w:numPr>
              <w:spacing w:after="240"/>
              <w:rPr>
                <w:rFonts w:asciiTheme="minorHAnsi" w:hAnsiTheme="minorHAnsi" w:cstheme="minorHAnsi"/>
                <w:sz w:val="28"/>
                <w:szCs w:val="28"/>
                <w:lang w:val="en-IN"/>
              </w:rPr>
            </w:pPr>
            <w:r w:rsidRPr="00DC5F01">
              <w:rPr>
                <w:rFonts w:asciiTheme="minorHAnsi" w:hAnsiTheme="minorHAnsi" w:cstheme="minorHAnsi"/>
                <w:sz w:val="28"/>
                <w:szCs w:val="28"/>
                <w:lang w:val="en-IN"/>
              </w:rPr>
              <w:t>It calculates the straight-line distance between two points in a multidimensional space.</w:t>
            </w:r>
          </w:p>
          <w:p w14:paraId="4E6C30B8" w14:textId="77777777" w:rsidR="00B97940" w:rsidRDefault="00B97940" w:rsidP="00B97940">
            <w:pPr>
              <w:pStyle w:val="TableParagraph"/>
              <w:numPr>
                <w:ilvl w:val="1"/>
                <w:numId w:val="21"/>
              </w:numPr>
              <w:rPr>
                <w:rFonts w:asciiTheme="minorHAnsi" w:hAnsiTheme="minorHAnsi" w:cstheme="minorHAnsi"/>
                <w:sz w:val="28"/>
                <w:szCs w:val="28"/>
                <w:lang w:val="en-IN"/>
              </w:rPr>
            </w:pPr>
            <w:r w:rsidRPr="00DC5F01">
              <w:rPr>
                <w:rFonts w:asciiTheme="minorHAnsi" w:hAnsiTheme="minorHAnsi" w:cstheme="minorHAnsi"/>
                <w:sz w:val="28"/>
                <w:szCs w:val="28"/>
                <w:lang w:val="en-IN"/>
              </w:rPr>
              <w:t>The formula for Euclidean distance between two points </w:t>
            </w:r>
          </w:p>
          <w:p w14:paraId="2795E633" w14:textId="77777777" w:rsidR="00B97940" w:rsidRDefault="00B97940" w:rsidP="00B97940">
            <w:pPr>
              <w:pStyle w:val="TableParagraph"/>
              <w:numPr>
                <w:ilvl w:val="1"/>
                <w:numId w:val="21"/>
              </w:numPr>
              <w:spacing w:line="276" w:lineRule="auto"/>
              <w:rPr>
                <w:rFonts w:asciiTheme="minorHAnsi" w:hAnsiTheme="minorHAnsi" w:cstheme="minorHAnsi"/>
                <w:sz w:val="28"/>
                <w:szCs w:val="28"/>
                <w:lang w:val="en-IN"/>
              </w:rPr>
            </w:pPr>
            <w:r w:rsidRPr="00DC5F01">
              <w:rPr>
                <w:rFonts w:ascii="Cambria Math" w:hAnsi="Cambria Math" w:cs="Cambria Math"/>
                <w:sz w:val="28"/>
                <w:szCs w:val="28"/>
                <w:lang w:val="en-IN"/>
              </w:rPr>
              <w:t>𝑃</w:t>
            </w:r>
            <w:r w:rsidRPr="00DC5F01">
              <w:rPr>
                <w:rFonts w:asciiTheme="minorHAnsi" w:hAnsiTheme="minorHAnsi" w:cstheme="minorHAnsi"/>
                <w:sz w:val="28"/>
                <w:szCs w:val="28"/>
                <w:lang w:val="en-IN"/>
              </w:rPr>
              <w:t>=(</w:t>
            </w:r>
            <w:r w:rsidRPr="00DC5F01">
              <w:rPr>
                <w:rFonts w:ascii="Cambria Math" w:hAnsi="Cambria Math" w:cs="Cambria Math"/>
                <w:sz w:val="28"/>
                <w:szCs w:val="28"/>
                <w:lang w:val="en-IN"/>
              </w:rPr>
              <w:t>𝑝</w:t>
            </w:r>
            <w:r w:rsidRPr="00DC5F01">
              <w:rPr>
                <w:rFonts w:asciiTheme="minorHAnsi" w:hAnsiTheme="minorHAnsi" w:cstheme="minorHAnsi"/>
                <w:sz w:val="28"/>
                <w:szCs w:val="28"/>
                <w:lang w:val="en-IN"/>
              </w:rPr>
              <w:t>1,</w:t>
            </w:r>
            <w:r w:rsidRPr="00DC5F01">
              <w:rPr>
                <w:rFonts w:ascii="Cambria Math" w:hAnsi="Cambria Math" w:cs="Cambria Math"/>
                <w:sz w:val="28"/>
                <w:szCs w:val="28"/>
                <w:lang w:val="en-IN"/>
              </w:rPr>
              <w:t>𝑝</w:t>
            </w:r>
            <w:proofErr w:type="gramStart"/>
            <w:r w:rsidRPr="00DC5F01">
              <w:rPr>
                <w:rFonts w:asciiTheme="minorHAnsi" w:hAnsiTheme="minorHAnsi" w:cstheme="minorHAnsi"/>
                <w:sz w:val="28"/>
                <w:szCs w:val="28"/>
                <w:lang w:val="en-IN"/>
              </w:rPr>
              <w:t>2,...</w:t>
            </w:r>
            <w:proofErr w:type="gramEnd"/>
            <w:r w:rsidRPr="00DC5F01">
              <w:rPr>
                <w:rFonts w:asciiTheme="minorHAnsi" w:hAnsiTheme="minorHAnsi" w:cstheme="minorHAnsi"/>
                <w:sz w:val="28"/>
                <w:szCs w:val="28"/>
                <w:lang w:val="en-IN"/>
              </w:rPr>
              <w:t>,</w:t>
            </w:r>
            <w:r w:rsidRPr="00DC5F01">
              <w:rPr>
                <w:rFonts w:ascii="Cambria Math" w:hAnsi="Cambria Math" w:cs="Cambria Math"/>
                <w:sz w:val="28"/>
                <w:szCs w:val="28"/>
                <w:lang w:val="en-IN"/>
              </w:rPr>
              <w:t>𝑝𝑛</w:t>
            </w:r>
            <w:r w:rsidRPr="00DC5F01">
              <w:rPr>
                <w:rFonts w:asciiTheme="minorHAnsi" w:hAnsiTheme="minorHAnsi" w:cstheme="minorHAnsi"/>
                <w:sz w:val="28"/>
                <w:szCs w:val="28"/>
                <w:lang w:val="en-IN"/>
              </w:rPr>
              <w:t>)</w:t>
            </w:r>
            <w:r w:rsidRPr="00DC5F01">
              <w:rPr>
                <w:rFonts w:asciiTheme="minorHAnsi" w:hAnsiTheme="minorHAnsi" w:cstheme="minorHAnsi"/>
                <w:i/>
                <w:iCs/>
                <w:sz w:val="28"/>
                <w:szCs w:val="28"/>
                <w:lang w:val="en-IN"/>
              </w:rPr>
              <w:t>P</w:t>
            </w:r>
            <w:r w:rsidRPr="00DC5F01">
              <w:rPr>
                <w:rFonts w:asciiTheme="minorHAnsi" w:hAnsiTheme="minorHAnsi" w:cstheme="minorHAnsi"/>
                <w:sz w:val="28"/>
                <w:szCs w:val="28"/>
                <w:lang w:val="en-IN"/>
              </w:rPr>
              <w:t>=(</w:t>
            </w:r>
            <w:r w:rsidRPr="00DC5F01">
              <w:rPr>
                <w:rFonts w:asciiTheme="minorHAnsi" w:hAnsiTheme="minorHAnsi" w:cstheme="minorHAnsi"/>
                <w:i/>
                <w:iCs/>
                <w:sz w:val="28"/>
                <w:szCs w:val="28"/>
                <w:lang w:val="en-IN"/>
              </w:rPr>
              <w:t>p</w:t>
            </w:r>
            <w:r w:rsidRPr="00DC5F01">
              <w:rPr>
                <w:rFonts w:asciiTheme="minorHAnsi" w:hAnsiTheme="minorHAnsi" w:cstheme="minorHAnsi"/>
                <w:sz w:val="28"/>
                <w:szCs w:val="28"/>
                <w:lang w:val="en-IN"/>
              </w:rPr>
              <w:t>1​,</w:t>
            </w:r>
            <w:r w:rsidRPr="00DC5F01">
              <w:rPr>
                <w:rFonts w:asciiTheme="minorHAnsi" w:hAnsiTheme="minorHAnsi" w:cstheme="minorHAnsi"/>
                <w:i/>
                <w:iCs/>
                <w:sz w:val="28"/>
                <w:szCs w:val="28"/>
                <w:lang w:val="en-IN"/>
              </w:rPr>
              <w:t>p</w:t>
            </w:r>
            <w:r w:rsidRPr="00DC5F01">
              <w:rPr>
                <w:rFonts w:asciiTheme="minorHAnsi" w:hAnsiTheme="minorHAnsi" w:cstheme="minorHAnsi"/>
                <w:sz w:val="28"/>
                <w:szCs w:val="28"/>
                <w:lang w:val="en-IN"/>
              </w:rPr>
              <w:t>2​,...,</w:t>
            </w:r>
            <w:r w:rsidRPr="00DC5F01">
              <w:rPr>
                <w:rFonts w:asciiTheme="minorHAnsi" w:hAnsiTheme="minorHAnsi" w:cstheme="minorHAnsi"/>
                <w:i/>
                <w:iCs/>
                <w:sz w:val="28"/>
                <w:szCs w:val="28"/>
                <w:lang w:val="en-IN"/>
              </w:rPr>
              <w:t>pn</w:t>
            </w:r>
            <w:r w:rsidRPr="00DC5F01">
              <w:rPr>
                <w:rFonts w:asciiTheme="minorHAnsi" w:hAnsiTheme="minorHAnsi" w:cstheme="minorHAnsi"/>
                <w:sz w:val="28"/>
                <w:szCs w:val="28"/>
                <w:lang w:val="en-IN"/>
              </w:rPr>
              <w:t>​) and </w:t>
            </w:r>
            <w:r w:rsidRPr="00DC5F01">
              <w:rPr>
                <w:rFonts w:ascii="Cambria Math" w:hAnsi="Cambria Math" w:cs="Cambria Math"/>
                <w:sz w:val="28"/>
                <w:szCs w:val="28"/>
                <w:lang w:val="en-IN"/>
              </w:rPr>
              <w:t>𝑄</w:t>
            </w:r>
            <w:r w:rsidRPr="00DC5F01">
              <w:rPr>
                <w:rFonts w:asciiTheme="minorHAnsi" w:hAnsiTheme="minorHAnsi" w:cstheme="minorHAnsi"/>
                <w:sz w:val="28"/>
                <w:szCs w:val="28"/>
                <w:lang w:val="en-IN"/>
              </w:rPr>
              <w:t>=(</w:t>
            </w:r>
            <w:r w:rsidRPr="00DC5F01">
              <w:rPr>
                <w:rFonts w:ascii="Cambria Math" w:hAnsi="Cambria Math" w:cs="Cambria Math"/>
                <w:sz w:val="28"/>
                <w:szCs w:val="28"/>
                <w:lang w:val="en-IN"/>
              </w:rPr>
              <w:t>𝑞</w:t>
            </w:r>
            <w:r w:rsidRPr="00DC5F01">
              <w:rPr>
                <w:rFonts w:asciiTheme="minorHAnsi" w:hAnsiTheme="minorHAnsi" w:cstheme="minorHAnsi"/>
                <w:sz w:val="28"/>
                <w:szCs w:val="28"/>
                <w:lang w:val="en-IN"/>
              </w:rPr>
              <w:t>1,</w:t>
            </w:r>
            <w:r w:rsidRPr="00DC5F01">
              <w:rPr>
                <w:rFonts w:ascii="Cambria Math" w:hAnsi="Cambria Math" w:cs="Cambria Math"/>
                <w:sz w:val="28"/>
                <w:szCs w:val="28"/>
                <w:lang w:val="en-IN"/>
              </w:rPr>
              <w:t>𝑞</w:t>
            </w:r>
            <w:r w:rsidRPr="00DC5F01">
              <w:rPr>
                <w:rFonts w:asciiTheme="minorHAnsi" w:hAnsiTheme="minorHAnsi" w:cstheme="minorHAnsi"/>
                <w:sz w:val="28"/>
                <w:szCs w:val="28"/>
                <w:lang w:val="en-IN"/>
              </w:rPr>
              <w:t>2,...,</w:t>
            </w:r>
            <w:r w:rsidRPr="00DC5F01">
              <w:rPr>
                <w:rFonts w:ascii="Cambria Math" w:hAnsi="Cambria Math" w:cs="Cambria Math"/>
                <w:sz w:val="28"/>
                <w:szCs w:val="28"/>
                <w:lang w:val="en-IN"/>
              </w:rPr>
              <w:t>𝑞𝑛</w:t>
            </w:r>
            <w:r w:rsidRPr="00DC5F01">
              <w:rPr>
                <w:rFonts w:asciiTheme="minorHAnsi" w:hAnsiTheme="minorHAnsi" w:cstheme="minorHAnsi"/>
                <w:sz w:val="28"/>
                <w:szCs w:val="28"/>
                <w:lang w:val="en-IN"/>
              </w:rPr>
              <w:t>)</w:t>
            </w:r>
            <w:r w:rsidRPr="00DC5F01">
              <w:rPr>
                <w:rFonts w:asciiTheme="minorHAnsi" w:hAnsiTheme="minorHAnsi" w:cstheme="minorHAnsi"/>
                <w:i/>
                <w:iCs/>
                <w:sz w:val="28"/>
                <w:szCs w:val="28"/>
                <w:lang w:val="en-IN"/>
              </w:rPr>
              <w:t>Q</w:t>
            </w:r>
            <w:r w:rsidRPr="00DC5F01">
              <w:rPr>
                <w:rFonts w:asciiTheme="minorHAnsi" w:hAnsiTheme="minorHAnsi" w:cstheme="minorHAnsi"/>
                <w:sz w:val="28"/>
                <w:szCs w:val="28"/>
                <w:lang w:val="en-IN"/>
              </w:rPr>
              <w:t>=(</w:t>
            </w:r>
            <w:r w:rsidRPr="00DC5F01">
              <w:rPr>
                <w:rFonts w:asciiTheme="minorHAnsi" w:hAnsiTheme="minorHAnsi" w:cstheme="minorHAnsi"/>
                <w:i/>
                <w:iCs/>
                <w:sz w:val="28"/>
                <w:szCs w:val="28"/>
                <w:lang w:val="en-IN"/>
              </w:rPr>
              <w:t>q</w:t>
            </w:r>
            <w:r w:rsidRPr="00DC5F01">
              <w:rPr>
                <w:rFonts w:asciiTheme="minorHAnsi" w:hAnsiTheme="minorHAnsi" w:cstheme="minorHAnsi"/>
                <w:sz w:val="28"/>
                <w:szCs w:val="28"/>
                <w:lang w:val="en-IN"/>
              </w:rPr>
              <w:t>1​,</w:t>
            </w:r>
            <w:r w:rsidRPr="00DC5F01">
              <w:rPr>
                <w:rFonts w:asciiTheme="minorHAnsi" w:hAnsiTheme="minorHAnsi" w:cstheme="minorHAnsi"/>
                <w:i/>
                <w:iCs/>
                <w:sz w:val="28"/>
                <w:szCs w:val="28"/>
                <w:lang w:val="en-IN"/>
              </w:rPr>
              <w:t>q</w:t>
            </w:r>
            <w:r w:rsidRPr="00DC5F01">
              <w:rPr>
                <w:rFonts w:asciiTheme="minorHAnsi" w:hAnsiTheme="minorHAnsi" w:cstheme="minorHAnsi"/>
                <w:sz w:val="28"/>
                <w:szCs w:val="28"/>
                <w:lang w:val="en-IN"/>
              </w:rPr>
              <w:t>2​,...,</w:t>
            </w:r>
            <w:r w:rsidRPr="00DC5F01">
              <w:rPr>
                <w:rFonts w:asciiTheme="minorHAnsi" w:hAnsiTheme="minorHAnsi" w:cstheme="minorHAnsi"/>
                <w:i/>
                <w:iCs/>
                <w:sz w:val="28"/>
                <w:szCs w:val="28"/>
                <w:lang w:val="en-IN"/>
              </w:rPr>
              <w:t>qn</w:t>
            </w:r>
            <w:r w:rsidRPr="00DC5F01">
              <w:rPr>
                <w:rFonts w:asciiTheme="minorHAnsi" w:hAnsiTheme="minorHAnsi" w:cstheme="minorHAnsi"/>
                <w:sz w:val="28"/>
                <w:szCs w:val="28"/>
                <w:lang w:val="en-IN"/>
              </w:rPr>
              <w:t>​) is:</w:t>
            </w:r>
          </w:p>
          <w:p w14:paraId="3CAD06D2" w14:textId="77777777" w:rsidR="00B97940" w:rsidRPr="00F70F9C" w:rsidRDefault="00B97940" w:rsidP="00B97940">
            <w:pPr>
              <w:pStyle w:val="TableParagraph"/>
              <w:numPr>
                <w:ilvl w:val="1"/>
                <w:numId w:val="21"/>
              </w:numPr>
              <w:spacing w:line="276" w:lineRule="auto"/>
              <w:rPr>
                <w:rFonts w:asciiTheme="minorHAnsi" w:hAnsiTheme="minorHAnsi" w:cstheme="minorHAnsi"/>
                <w:b/>
                <w:bCs/>
                <w:sz w:val="28"/>
                <w:szCs w:val="28"/>
                <w:lang w:val="en-IN"/>
              </w:rPr>
            </w:pPr>
            <m:oMath>
              <m:r>
                <m:rPr>
                  <m:sty m:val="bi"/>
                </m:rPr>
                <w:rPr>
                  <w:rFonts w:ascii="Cambria Math" w:hAnsi="Cambria Math" w:cstheme="minorHAnsi"/>
                  <w:sz w:val="28"/>
                  <w:szCs w:val="28"/>
                  <w:lang w:val="en-IN"/>
                </w:rPr>
                <m:t>Euclidean Distance=</m:t>
              </m:r>
              <m:rad>
                <m:radPr>
                  <m:degHide m:val="1"/>
                  <m:ctrlPr>
                    <w:rPr>
                      <w:rFonts w:ascii="Cambria Math" w:hAnsi="Cambria Math" w:cstheme="minorHAnsi"/>
                      <w:b/>
                      <w:bCs/>
                      <w:i/>
                      <w:sz w:val="28"/>
                      <w:szCs w:val="28"/>
                      <w:lang w:val="en-IN"/>
                    </w:rPr>
                  </m:ctrlPr>
                </m:radPr>
                <m:deg/>
                <m:e>
                  <m:sSup>
                    <m:sSupPr>
                      <m:ctrlPr>
                        <w:rPr>
                          <w:rFonts w:ascii="Cambria Math" w:hAnsi="Cambria Math" w:cstheme="minorHAnsi"/>
                          <w:b/>
                          <w:bCs/>
                          <w:i/>
                          <w:sz w:val="28"/>
                          <w:szCs w:val="28"/>
                          <w:lang w:val="en-IN"/>
                        </w:rPr>
                      </m:ctrlPr>
                    </m:sSupPr>
                    <m:e>
                      <m:r>
                        <m:rPr>
                          <m:sty m:val="bi"/>
                        </m:rPr>
                        <w:rPr>
                          <w:rFonts w:ascii="Cambria Math" w:hAnsi="Cambria Math" w:cstheme="minorHAnsi"/>
                          <w:sz w:val="28"/>
                          <w:szCs w:val="28"/>
                          <w:lang w:val="en-IN"/>
                        </w:rPr>
                        <m:t>(</m:t>
                      </m:r>
                      <m:sSup>
                        <m:sSupPr>
                          <m:ctrlPr>
                            <w:rPr>
                              <w:rFonts w:ascii="Cambria Math" w:hAnsi="Cambria Math" w:cs="Cambria Math"/>
                              <w:b/>
                              <w:bCs/>
                              <w:i/>
                              <w:sz w:val="28"/>
                              <w:szCs w:val="28"/>
                              <w:lang w:val="en-IN"/>
                            </w:rPr>
                          </m:ctrlPr>
                        </m:sSupPr>
                        <m:e>
                          <m:r>
                            <m:rPr>
                              <m:sty m:val="bi"/>
                            </m:rPr>
                            <w:rPr>
                              <w:rFonts w:ascii="Cambria Math" w:hAnsi="Cambria Math" w:cs="Cambria Math"/>
                              <w:sz w:val="28"/>
                              <w:szCs w:val="28"/>
                              <w:lang w:val="en-IN"/>
                            </w:rPr>
                            <m:t>p</m:t>
                          </m:r>
                          <m:r>
                            <m:rPr>
                              <m:sty m:val="bi"/>
                            </m:rPr>
                            <w:rPr>
                              <w:rFonts w:ascii="Cambria Math" w:hAnsi="Cambria Math" w:cstheme="minorHAnsi"/>
                              <w:sz w:val="28"/>
                              <w:szCs w:val="28"/>
                              <w:lang w:val="en-IN"/>
                            </w:rPr>
                            <m:t>1-</m:t>
                          </m:r>
                          <m:r>
                            <m:rPr>
                              <m:sty m:val="bi"/>
                            </m:rPr>
                            <w:rPr>
                              <w:rFonts w:ascii="Cambria Math" w:hAnsi="Cambria Math" w:cs="Cambria Math"/>
                              <w:sz w:val="28"/>
                              <w:szCs w:val="28"/>
                              <w:lang w:val="en-IN"/>
                            </w:rPr>
                            <m:t>q</m:t>
                          </m:r>
                          <m:r>
                            <m:rPr>
                              <m:sty m:val="bi"/>
                            </m:rPr>
                            <w:rPr>
                              <w:rFonts w:ascii="Cambria Math" w:hAnsi="Cambria Math" w:cstheme="minorHAnsi"/>
                              <w:sz w:val="28"/>
                              <w:szCs w:val="28"/>
                              <w:lang w:val="en-IN"/>
                            </w:rPr>
                            <m:t>1)</m:t>
                          </m:r>
                        </m:e>
                        <m:sup>
                          <m:r>
                            <m:rPr>
                              <m:sty m:val="bi"/>
                            </m:rPr>
                            <w:rPr>
                              <w:rFonts w:ascii="Cambria Math" w:hAnsi="Cambria Math" w:cs="Cambria Math"/>
                              <w:sz w:val="28"/>
                              <w:szCs w:val="28"/>
                              <w:lang w:val="en-IN"/>
                            </w:rPr>
                            <m:t>2</m:t>
                          </m:r>
                        </m:sup>
                      </m:sSup>
                      <m:r>
                        <m:rPr>
                          <m:sty m:val="bi"/>
                        </m:rPr>
                        <w:rPr>
                          <w:rFonts w:ascii="Cambria Math" w:hAnsi="Cambria Math" w:cstheme="minorHAnsi"/>
                          <w:sz w:val="28"/>
                          <w:szCs w:val="28"/>
                          <w:lang w:val="en-IN"/>
                        </w:rPr>
                        <m:t>+(</m:t>
                      </m:r>
                      <m:r>
                        <m:rPr>
                          <m:sty m:val="bi"/>
                        </m:rPr>
                        <w:rPr>
                          <w:rFonts w:ascii="Cambria Math" w:hAnsi="Cambria Math" w:cs="Cambria Math"/>
                          <w:sz w:val="28"/>
                          <w:szCs w:val="28"/>
                          <w:lang w:val="en-IN"/>
                        </w:rPr>
                        <m:t>p</m:t>
                      </m:r>
                      <m:r>
                        <m:rPr>
                          <m:sty m:val="bi"/>
                        </m:rPr>
                        <w:rPr>
                          <w:rFonts w:ascii="Cambria Math" w:hAnsi="Cambria Math" w:cstheme="minorHAnsi"/>
                          <w:sz w:val="28"/>
                          <w:szCs w:val="28"/>
                          <w:lang w:val="en-IN"/>
                        </w:rPr>
                        <m:t>2-</m:t>
                      </m:r>
                      <m:r>
                        <m:rPr>
                          <m:sty m:val="bi"/>
                        </m:rPr>
                        <w:rPr>
                          <w:rFonts w:ascii="Cambria Math" w:hAnsi="Cambria Math" w:cs="Cambria Math"/>
                          <w:sz w:val="28"/>
                          <w:szCs w:val="28"/>
                          <w:lang w:val="en-IN"/>
                        </w:rPr>
                        <m:t>q</m:t>
                      </m:r>
                      <m:r>
                        <m:rPr>
                          <m:sty m:val="bi"/>
                        </m:rPr>
                        <w:rPr>
                          <w:rFonts w:ascii="Cambria Math" w:hAnsi="Cambria Math" w:cstheme="minorHAnsi"/>
                          <w:sz w:val="28"/>
                          <w:szCs w:val="28"/>
                          <w:lang w:val="en-IN"/>
                        </w:rPr>
                        <m:t>2)+...+(</m:t>
                      </m:r>
                      <m:r>
                        <m:rPr>
                          <m:sty m:val="bi"/>
                        </m:rPr>
                        <w:rPr>
                          <w:rFonts w:ascii="Cambria Math" w:hAnsi="Cambria Math" w:cs="Cambria Math"/>
                          <w:sz w:val="28"/>
                          <w:szCs w:val="28"/>
                          <w:lang w:val="en-IN"/>
                        </w:rPr>
                        <m:t>pn</m:t>
                      </m:r>
                      <m:r>
                        <m:rPr>
                          <m:sty m:val="bi"/>
                        </m:rPr>
                        <w:rPr>
                          <w:rFonts w:ascii="Cambria Math" w:hAnsi="Cambria Math" w:cstheme="minorHAnsi"/>
                          <w:sz w:val="28"/>
                          <w:szCs w:val="28"/>
                          <w:lang w:val="en-IN"/>
                        </w:rPr>
                        <m:t>-</m:t>
                      </m:r>
                      <m:r>
                        <m:rPr>
                          <m:sty m:val="bi"/>
                        </m:rPr>
                        <w:rPr>
                          <w:rFonts w:ascii="Cambria Math" w:hAnsi="Cambria Math" w:cs="Cambria Math"/>
                          <w:sz w:val="28"/>
                          <w:szCs w:val="28"/>
                          <w:lang w:val="en-IN"/>
                        </w:rPr>
                        <m:t>qn</m:t>
                      </m:r>
                      <m:r>
                        <m:rPr>
                          <m:sty m:val="bi"/>
                        </m:rPr>
                        <w:rPr>
                          <w:rFonts w:ascii="Cambria Math" w:hAnsi="Cambria Math" w:cstheme="minorHAnsi"/>
                          <w:sz w:val="28"/>
                          <w:szCs w:val="28"/>
                          <w:lang w:val="en-IN"/>
                        </w:rPr>
                        <m:t>)</m:t>
                      </m:r>
                    </m:e>
                    <m:sup>
                      <m:r>
                        <m:rPr>
                          <m:sty m:val="bi"/>
                        </m:rPr>
                        <w:rPr>
                          <w:rFonts w:ascii="Cambria Math" w:hAnsi="Cambria Math" w:cstheme="minorHAnsi"/>
                          <w:sz w:val="28"/>
                          <w:szCs w:val="28"/>
                          <w:lang w:val="en-IN"/>
                        </w:rPr>
                        <m:t>2</m:t>
                      </m:r>
                    </m:sup>
                  </m:sSup>
                </m:e>
              </m:rad>
            </m:oMath>
          </w:p>
          <w:p w14:paraId="54EB8D64" w14:textId="77777777" w:rsidR="00B97940" w:rsidRPr="00B97940" w:rsidRDefault="00B97940" w:rsidP="00B97940">
            <w:pPr>
              <w:pStyle w:val="TableParagraph"/>
              <w:ind w:left="720"/>
              <w:rPr>
                <w:rFonts w:asciiTheme="minorHAnsi" w:hAnsiTheme="minorHAnsi" w:cstheme="minorHAnsi"/>
                <w:b/>
                <w:bCs/>
                <w:sz w:val="16"/>
                <w:szCs w:val="16"/>
                <w:lang w:val="en-IN"/>
              </w:rPr>
            </w:pPr>
          </w:p>
          <w:p w14:paraId="6B9C0CC4" w14:textId="77777777" w:rsidR="00B97940" w:rsidRPr="00DC5F01" w:rsidRDefault="00B97940" w:rsidP="00B97940">
            <w:pPr>
              <w:pStyle w:val="TableParagraph"/>
              <w:numPr>
                <w:ilvl w:val="0"/>
                <w:numId w:val="21"/>
              </w:numPr>
              <w:rPr>
                <w:rFonts w:asciiTheme="minorHAnsi" w:hAnsiTheme="minorHAnsi" w:cstheme="minorHAnsi"/>
                <w:b/>
                <w:bCs/>
                <w:sz w:val="28"/>
                <w:szCs w:val="28"/>
                <w:lang w:val="en-IN"/>
              </w:rPr>
            </w:pPr>
            <w:r w:rsidRPr="00DC5F01">
              <w:rPr>
                <w:rFonts w:asciiTheme="minorHAnsi" w:hAnsiTheme="minorHAnsi" w:cstheme="minorHAnsi"/>
                <w:b/>
                <w:bCs/>
                <w:sz w:val="28"/>
                <w:szCs w:val="28"/>
                <w:lang w:val="en-IN"/>
              </w:rPr>
              <w:t>Manhattan Distance (City Block Distance):</w:t>
            </w:r>
          </w:p>
          <w:p w14:paraId="5CA2BA6E" w14:textId="77777777" w:rsidR="00B97940" w:rsidRPr="00DC5F01" w:rsidRDefault="00B97940" w:rsidP="00B97940">
            <w:pPr>
              <w:pStyle w:val="TableParagraph"/>
              <w:numPr>
                <w:ilvl w:val="1"/>
                <w:numId w:val="21"/>
              </w:numPr>
              <w:rPr>
                <w:rFonts w:asciiTheme="minorHAnsi" w:hAnsiTheme="minorHAnsi" w:cstheme="minorHAnsi"/>
                <w:sz w:val="28"/>
                <w:szCs w:val="28"/>
                <w:lang w:val="en-IN"/>
              </w:rPr>
            </w:pPr>
            <w:r w:rsidRPr="00DC5F01">
              <w:rPr>
                <w:rFonts w:asciiTheme="minorHAnsi" w:hAnsiTheme="minorHAnsi" w:cstheme="minorHAnsi"/>
                <w:sz w:val="28"/>
                <w:szCs w:val="28"/>
                <w:lang w:val="en-IN"/>
              </w:rPr>
              <w:t>The Manhattan distance is the sum of the absolute differences between the coordinates of two points.</w:t>
            </w:r>
          </w:p>
          <w:p w14:paraId="69D6F848" w14:textId="77777777" w:rsidR="00B97940" w:rsidRPr="00DC5F01" w:rsidRDefault="00B97940" w:rsidP="00B97940">
            <w:pPr>
              <w:pStyle w:val="TableParagraph"/>
              <w:numPr>
                <w:ilvl w:val="1"/>
                <w:numId w:val="21"/>
              </w:numPr>
              <w:rPr>
                <w:rFonts w:asciiTheme="minorHAnsi" w:hAnsiTheme="minorHAnsi" w:cstheme="minorHAnsi"/>
                <w:sz w:val="28"/>
                <w:szCs w:val="28"/>
                <w:lang w:val="en-IN"/>
              </w:rPr>
            </w:pPr>
            <w:r w:rsidRPr="00DC5F01">
              <w:rPr>
                <w:rFonts w:asciiTheme="minorHAnsi" w:hAnsiTheme="minorHAnsi" w:cstheme="minorHAnsi"/>
                <w:sz w:val="28"/>
                <w:szCs w:val="28"/>
                <w:lang w:val="en-IN"/>
              </w:rPr>
              <w:t>It is calculated as the sum of the absolute differences in the coordinates along each dimension.</w:t>
            </w:r>
          </w:p>
          <w:p w14:paraId="76FFD8B1" w14:textId="77777777" w:rsidR="00B97940" w:rsidRDefault="00B97940" w:rsidP="00B97940">
            <w:pPr>
              <w:pStyle w:val="TableParagraph"/>
              <w:numPr>
                <w:ilvl w:val="1"/>
                <w:numId w:val="21"/>
              </w:numPr>
              <w:rPr>
                <w:rFonts w:asciiTheme="minorHAnsi" w:hAnsiTheme="minorHAnsi" w:cstheme="minorHAnsi"/>
                <w:sz w:val="28"/>
                <w:szCs w:val="28"/>
                <w:lang w:val="en-IN"/>
              </w:rPr>
            </w:pPr>
            <w:r w:rsidRPr="00DC5F01">
              <w:rPr>
                <w:rFonts w:asciiTheme="minorHAnsi" w:hAnsiTheme="minorHAnsi" w:cstheme="minorHAnsi"/>
                <w:sz w:val="28"/>
                <w:szCs w:val="28"/>
                <w:lang w:val="en-IN"/>
              </w:rPr>
              <w:t>The formula for Manhattan distance between two points </w:t>
            </w:r>
            <w:r w:rsidRPr="00DC5F01">
              <w:rPr>
                <w:rFonts w:ascii="Cambria Math" w:hAnsi="Cambria Math" w:cs="Cambria Math"/>
                <w:sz w:val="28"/>
                <w:szCs w:val="28"/>
                <w:lang w:val="en-IN"/>
              </w:rPr>
              <w:t>𝑃</w:t>
            </w:r>
            <w:r w:rsidRPr="00DC5F01">
              <w:rPr>
                <w:rFonts w:asciiTheme="minorHAnsi" w:hAnsiTheme="minorHAnsi" w:cstheme="minorHAnsi"/>
                <w:i/>
                <w:iCs/>
                <w:sz w:val="28"/>
                <w:szCs w:val="28"/>
                <w:lang w:val="en-IN"/>
              </w:rPr>
              <w:t>P</w:t>
            </w:r>
            <w:r w:rsidRPr="00DC5F01">
              <w:rPr>
                <w:rFonts w:asciiTheme="minorHAnsi" w:hAnsiTheme="minorHAnsi" w:cstheme="minorHAnsi"/>
                <w:sz w:val="28"/>
                <w:szCs w:val="28"/>
                <w:lang w:val="en-IN"/>
              </w:rPr>
              <w:t> and </w:t>
            </w:r>
            <w:r w:rsidRPr="00DC5F01">
              <w:rPr>
                <w:rFonts w:ascii="Cambria Math" w:hAnsi="Cambria Math" w:cs="Cambria Math"/>
                <w:sz w:val="28"/>
                <w:szCs w:val="28"/>
                <w:lang w:val="en-IN"/>
              </w:rPr>
              <w:t>𝑄</w:t>
            </w:r>
            <w:r w:rsidRPr="00DC5F01">
              <w:rPr>
                <w:rFonts w:asciiTheme="minorHAnsi" w:hAnsiTheme="minorHAnsi" w:cstheme="minorHAnsi"/>
                <w:i/>
                <w:iCs/>
                <w:sz w:val="28"/>
                <w:szCs w:val="28"/>
                <w:lang w:val="en-IN"/>
              </w:rPr>
              <w:t>Q</w:t>
            </w:r>
            <w:r w:rsidRPr="00DC5F01">
              <w:rPr>
                <w:rFonts w:asciiTheme="minorHAnsi" w:hAnsiTheme="minorHAnsi" w:cstheme="minorHAnsi"/>
                <w:sz w:val="28"/>
                <w:szCs w:val="28"/>
                <w:lang w:val="en-IN"/>
              </w:rPr>
              <w:t> is:</w:t>
            </w:r>
          </w:p>
          <w:p w14:paraId="5028E5C7" w14:textId="77777777" w:rsidR="00B97940" w:rsidRDefault="00B97940" w:rsidP="00B97940">
            <w:pPr>
              <w:pStyle w:val="TableParagraph"/>
              <w:numPr>
                <w:ilvl w:val="1"/>
                <w:numId w:val="21"/>
              </w:numPr>
              <w:rPr>
                <w:rFonts w:asciiTheme="minorHAnsi" w:hAnsiTheme="minorHAnsi" w:cstheme="minorHAnsi"/>
                <w:sz w:val="28"/>
                <w:szCs w:val="28"/>
                <w:lang w:val="en-IN"/>
              </w:rPr>
            </w:pPr>
            <m:oMath>
              <m:r>
                <w:rPr>
                  <w:rFonts w:ascii="Cambria Math" w:hAnsi="Cambria Math" w:cstheme="minorHAnsi"/>
                  <w:sz w:val="28"/>
                  <w:szCs w:val="28"/>
                  <w:lang w:val="en-IN"/>
                </w:rPr>
                <m:t>Manhattan Distance=</m:t>
              </m:r>
              <m:r>
                <w:rPr>
                  <w:rFonts w:ascii="Cambria Math" w:hAnsi="Cambria Math" w:cs="Cambria Math"/>
                  <w:sz w:val="28"/>
                  <w:szCs w:val="28"/>
                  <w:lang w:val="en-IN"/>
                </w:rPr>
                <m:t>∣</m:t>
              </m:r>
              <m:sSub>
                <m:sSubPr>
                  <m:ctrlPr>
                    <w:rPr>
                      <w:rFonts w:ascii="Cambria Math" w:hAnsi="Cambria Math" w:cs="Cambria Math"/>
                      <w:i/>
                      <w:sz w:val="28"/>
                      <w:szCs w:val="28"/>
                      <w:lang w:val="en-IN"/>
                    </w:rPr>
                  </m:ctrlPr>
                </m:sSubPr>
                <m:e>
                  <m:r>
                    <w:rPr>
                      <w:rFonts w:ascii="Cambria Math" w:hAnsi="Cambria Math" w:cs="Cambria Math"/>
                      <w:sz w:val="28"/>
                      <w:szCs w:val="28"/>
                      <w:lang w:val="en-IN"/>
                    </w:rPr>
                    <m:t>p</m:t>
                  </m:r>
                </m:e>
                <m:sub>
                  <m:r>
                    <w:rPr>
                      <w:rFonts w:ascii="Cambria Math" w:hAnsi="Cambria Math" w:cs="Cambria Math"/>
                      <w:sz w:val="28"/>
                      <w:szCs w:val="28"/>
                      <w:lang w:val="en-IN"/>
                    </w:rPr>
                    <m:t>1</m:t>
                  </m:r>
                </m:sub>
              </m:sSub>
              <m:r>
                <w:rPr>
                  <w:rFonts w:ascii="Cambria Math" w:hAnsi="Cambria Math" w:cstheme="minorHAnsi"/>
                  <w:sz w:val="28"/>
                  <w:szCs w:val="28"/>
                  <w:lang w:val="en-IN"/>
                </w:rPr>
                <m:t>-</m:t>
              </m:r>
              <m:sSub>
                <m:sSubPr>
                  <m:ctrlPr>
                    <w:rPr>
                      <w:rFonts w:ascii="Cambria Math" w:hAnsi="Cambria Math" w:cs="Cambria Math"/>
                      <w:i/>
                      <w:sz w:val="28"/>
                      <w:szCs w:val="28"/>
                      <w:lang w:val="en-IN"/>
                    </w:rPr>
                  </m:ctrlPr>
                </m:sSubPr>
                <m:e>
                  <m:r>
                    <w:rPr>
                      <w:rFonts w:ascii="Cambria Math" w:hAnsi="Cambria Math" w:cs="Cambria Math"/>
                      <w:sz w:val="28"/>
                      <w:szCs w:val="28"/>
                      <w:lang w:val="en-IN"/>
                    </w:rPr>
                    <m:t>q</m:t>
                  </m:r>
                </m:e>
                <m:sub>
                  <m:r>
                    <w:rPr>
                      <w:rFonts w:ascii="Cambria Math" w:hAnsi="Cambria Math" w:cs="Cambria Math"/>
                      <w:sz w:val="28"/>
                      <w:szCs w:val="28"/>
                      <w:lang w:val="en-IN"/>
                    </w:rPr>
                    <m:t>1</m:t>
                  </m:r>
                </m:sub>
              </m:sSub>
              <m:r>
                <w:rPr>
                  <w:rFonts w:ascii="Cambria Math" w:hAnsi="Cambria Math" w:cs="Cambria Math"/>
                  <w:sz w:val="28"/>
                  <w:szCs w:val="28"/>
                  <w:lang w:val="en-IN"/>
                </w:rPr>
                <m:t>∣</m:t>
              </m:r>
              <m:r>
                <w:rPr>
                  <w:rFonts w:ascii="Cambria Math" w:hAnsi="Cambria Math" w:cstheme="minorHAnsi"/>
                  <w:sz w:val="28"/>
                  <w:szCs w:val="28"/>
                  <w:lang w:val="en-IN"/>
                </w:rPr>
                <m:t>+</m:t>
              </m:r>
              <m:r>
                <w:rPr>
                  <w:rFonts w:ascii="Cambria Math" w:hAnsi="Cambria Math" w:cs="Cambria Math"/>
                  <w:sz w:val="28"/>
                  <w:szCs w:val="28"/>
                  <w:lang w:val="en-IN"/>
                </w:rPr>
                <m:t>∣</m:t>
              </m:r>
              <m:sSub>
                <m:sSubPr>
                  <m:ctrlPr>
                    <w:rPr>
                      <w:rFonts w:ascii="Cambria Math" w:hAnsi="Cambria Math" w:cs="Cambria Math"/>
                      <w:i/>
                      <w:sz w:val="28"/>
                      <w:szCs w:val="28"/>
                      <w:lang w:val="en-IN"/>
                    </w:rPr>
                  </m:ctrlPr>
                </m:sSubPr>
                <m:e>
                  <m:r>
                    <w:rPr>
                      <w:rFonts w:ascii="Cambria Math" w:hAnsi="Cambria Math" w:cs="Cambria Math"/>
                      <w:sz w:val="28"/>
                      <w:szCs w:val="28"/>
                      <w:lang w:val="en-IN"/>
                    </w:rPr>
                    <m:t>p</m:t>
                  </m:r>
                </m:e>
                <m:sub>
                  <m:r>
                    <w:rPr>
                      <w:rFonts w:ascii="Cambria Math" w:hAnsi="Cambria Math" w:cs="Cambria Math"/>
                      <w:sz w:val="28"/>
                      <w:szCs w:val="28"/>
                      <w:lang w:val="en-IN"/>
                    </w:rPr>
                    <m:t>2</m:t>
                  </m:r>
                </m:sub>
              </m:sSub>
              <m:r>
                <w:rPr>
                  <w:rFonts w:ascii="Cambria Math" w:hAnsi="Cambria Math" w:cstheme="minorHAnsi"/>
                  <w:sz w:val="28"/>
                  <w:szCs w:val="28"/>
                  <w:lang w:val="en-IN"/>
                </w:rPr>
                <m:t>-</m:t>
              </m:r>
              <m:sSub>
                <m:sSubPr>
                  <m:ctrlPr>
                    <w:rPr>
                      <w:rFonts w:ascii="Cambria Math" w:hAnsi="Cambria Math" w:cs="Cambria Math"/>
                      <w:i/>
                      <w:sz w:val="28"/>
                      <w:szCs w:val="28"/>
                      <w:lang w:val="en-IN"/>
                    </w:rPr>
                  </m:ctrlPr>
                </m:sSubPr>
                <m:e>
                  <m:r>
                    <w:rPr>
                      <w:rFonts w:ascii="Cambria Math" w:hAnsi="Cambria Math" w:cs="Cambria Math"/>
                      <w:sz w:val="28"/>
                      <w:szCs w:val="28"/>
                      <w:lang w:val="en-IN"/>
                    </w:rPr>
                    <m:t>q</m:t>
                  </m:r>
                </m:e>
                <m:sub>
                  <m:r>
                    <w:rPr>
                      <w:rFonts w:ascii="Cambria Math" w:hAnsi="Cambria Math" w:cs="Cambria Math"/>
                      <w:sz w:val="28"/>
                      <w:szCs w:val="28"/>
                      <w:lang w:val="en-IN"/>
                    </w:rPr>
                    <m:t>2</m:t>
                  </m:r>
                </m:sub>
              </m:sSub>
              <m:r>
                <w:rPr>
                  <w:rFonts w:ascii="Cambria Math" w:hAnsi="Cambria Math" w:cs="Cambria Math"/>
                  <w:sz w:val="28"/>
                  <w:szCs w:val="28"/>
                  <w:lang w:val="en-IN"/>
                </w:rPr>
                <m:t>∣</m:t>
              </m:r>
              <m:r>
                <w:rPr>
                  <w:rFonts w:ascii="Cambria Math" w:hAnsi="Cambria Math" w:cstheme="minorHAnsi"/>
                  <w:sz w:val="28"/>
                  <w:szCs w:val="28"/>
                  <w:lang w:val="en-IN"/>
                </w:rPr>
                <m:t>+...+</m:t>
              </m:r>
              <m:r>
                <w:rPr>
                  <w:rFonts w:ascii="Cambria Math" w:hAnsi="Cambria Math" w:cs="Cambria Math"/>
                  <w:sz w:val="28"/>
                  <w:szCs w:val="28"/>
                  <w:lang w:val="en-IN"/>
                </w:rPr>
                <m:t>∣</m:t>
              </m:r>
              <m:sSub>
                <m:sSubPr>
                  <m:ctrlPr>
                    <w:rPr>
                      <w:rFonts w:ascii="Cambria Math" w:hAnsi="Cambria Math" w:cs="Cambria Math"/>
                      <w:i/>
                      <w:sz w:val="28"/>
                      <w:szCs w:val="28"/>
                      <w:lang w:val="en-IN"/>
                    </w:rPr>
                  </m:ctrlPr>
                </m:sSubPr>
                <m:e>
                  <m:r>
                    <w:rPr>
                      <w:rFonts w:ascii="Cambria Math" w:hAnsi="Cambria Math" w:cs="Cambria Math"/>
                      <w:sz w:val="28"/>
                      <w:szCs w:val="28"/>
                      <w:lang w:val="en-IN"/>
                    </w:rPr>
                    <m:t>p</m:t>
                  </m:r>
                </m:e>
                <m:sub>
                  <m:r>
                    <w:rPr>
                      <w:rFonts w:ascii="Cambria Math" w:hAnsi="Cambria Math" w:cs="Cambria Math"/>
                      <w:sz w:val="28"/>
                      <w:szCs w:val="28"/>
                      <w:lang w:val="en-IN"/>
                    </w:rPr>
                    <m:t>n</m:t>
                  </m:r>
                </m:sub>
              </m:sSub>
              <m:r>
                <w:rPr>
                  <w:rFonts w:ascii="Cambria Math" w:hAnsi="Cambria Math" w:cstheme="minorHAnsi"/>
                  <w:sz w:val="28"/>
                  <w:szCs w:val="28"/>
                  <w:lang w:val="en-IN"/>
                </w:rPr>
                <m:t>-</m:t>
              </m:r>
              <m:sSub>
                <m:sSubPr>
                  <m:ctrlPr>
                    <w:rPr>
                      <w:rFonts w:ascii="Cambria Math" w:hAnsi="Cambria Math" w:cs="Cambria Math"/>
                      <w:i/>
                      <w:sz w:val="28"/>
                      <w:szCs w:val="28"/>
                      <w:lang w:val="en-IN"/>
                    </w:rPr>
                  </m:ctrlPr>
                </m:sSubPr>
                <m:e>
                  <m:r>
                    <w:rPr>
                      <w:rFonts w:ascii="Cambria Math" w:hAnsi="Cambria Math" w:cs="Cambria Math"/>
                      <w:sz w:val="28"/>
                      <w:szCs w:val="28"/>
                      <w:lang w:val="en-IN"/>
                    </w:rPr>
                    <m:t>q</m:t>
                  </m:r>
                </m:e>
                <m:sub>
                  <m:r>
                    <w:rPr>
                      <w:rFonts w:ascii="Cambria Math" w:hAnsi="Cambria Math" w:cs="Cambria Math"/>
                      <w:sz w:val="28"/>
                      <w:szCs w:val="28"/>
                      <w:lang w:val="en-IN"/>
                    </w:rPr>
                    <m:t>n</m:t>
                  </m:r>
                </m:sub>
              </m:sSub>
              <m:r>
                <w:rPr>
                  <w:rFonts w:ascii="Cambria Math" w:hAnsi="Cambria Math" w:cs="Cambria Math"/>
                  <w:sz w:val="28"/>
                  <w:szCs w:val="28"/>
                  <w:lang w:val="en-IN"/>
                </w:rPr>
                <m:t>∣</m:t>
              </m:r>
            </m:oMath>
          </w:p>
          <w:p w14:paraId="4C03D74A" w14:textId="77777777" w:rsidR="00B97940" w:rsidRPr="00DC5F01" w:rsidRDefault="00B97940" w:rsidP="00B97940">
            <w:pPr>
              <w:pStyle w:val="TableParagraph"/>
              <w:ind w:left="1440"/>
              <w:rPr>
                <w:rFonts w:asciiTheme="minorHAnsi" w:hAnsiTheme="minorHAnsi" w:cstheme="minorHAnsi"/>
                <w:sz w:val="16"/>
                <w:szCs w:val="16"/>
                <w:lang w:val="en-IN"/>
              </w:rPr>
            </w:pPr>
          </w:p>
          <w:p w14:paraId="4A66FD1C" w14:textId="77777777" w:rsidR="00B97940" w:rsidRPr="00DC5F01" w:rsidRDefault="00B97940" w:rsidP="00B97940">
            <w:pPr>
              <w:pStyle w:val="TableParagraph"/>
              <w:numPr>
                <w:ilvl w:val="0"/>
                <w:numId w:val="21"/>
              </w:numPr>
              <w:rPr>
                <w:rFonts w:asciiTheme="minorHAnsi" w:hAnsiTheme="minorHAnsi" w:cstheme="minorHAnsi"/>
                <w:b/>
                <w:bCs/>
                <w:sz w:val="28"/>
                <w:szCs w:val="28"/>
                <w:lang w:val="en-IN"/>
              </w:rPr>
            </w:pPr>
            <w:r w:rsidRPr="00DC5F01">
              <w:rPr>
                <w:rFonts w:asciiTheme="minorHAnsi" w:hAnsiTheme="minorHAnsi" w:cstheme="minorHAnsi"/>
                <w:b/>
                <w:bCs/>
                <w:sz w:val="28"/>
                <w:szCs w:val="28"/>
                <w:lang w:val="en-IN"/>
              </w:rPr>
              <w:t>Minkowski Distance:</w:t>
            </w:r>
          </w:p>
          <w:p w14:paraId="6C090318" w14:textId="77777777" w:rsidR="00B97940" w:rsidRPr="00DC5F01" w:rsidRDefault="00B97940" w:rsidP="00B97940">
            <w:pPr>
              <w:pStyle w:val="TableParagraph"/>
              <w:numPr>
                <w:ilvl w:val="1"/>
                <w:numId w:val="21"/>
              </w:numPr>
              <w:rPr>
                <w:rFonts w:asciiTheme="minorHAnsi" w:hAnsiTheme="minorHAnsi" w:cstheme="minorHAnsi"/>
                <w:sz w:val="28"/>
                <w:szCs w:val="28"/>
                <w:lang w:val="en-IN"/>
              </w:rPr>
            </w:pPr>
            <w:r w:rsidRPr="00DC5F01">
              <w:rPr>
                <w:rFonts w:asciiTheme="minorHAnsi" w:hAnsiTheme="minorHAnsi" w:cstheme="minorHAnsi"/>
                <w:sz w:val="28"/>
                <w:szCs w:val="28"/>
                <w:lang w:val="en-IN"/>
              </w:rPr>
              <w:t>The Minkowski distance is a generalization of both the Euclidean and Manhattan distances.</w:t>
            </w:r>
          </w:p>
          <w:p w14:paraId="30C8AD73" w14:textId="77777777" w:rsidR="00B97940" w:rsidRDefault="00B97940" w:rsidP="00B97940">
            <w:pPr>
              <w:pStyle w:val="TableParagraph"/>
              <w:numPr>
                <w:ilvl w:val="1"/>
                <w:numId w:val="21"/>
              </w:numPr>
              <w:rPr>
                <w:rFonts w:asciiTheme="minorHAnsi" w:hAnsiTheme="minorHAnsi" w:cstheme="minorHAnsi"/>
                <w:sz w:val="28"/>
                <w:szCs w:val="28"/>
                <w:lang w:val="en-IN"/>
              </w:rPr>
            </w:pPr>
            <w:r w:rsidRPr="00DC5F01">
              <w:rPr>
                <w:rFonts w:asciiTheme="minorHAnsi" w:hAnsiTheme="minorHAnsi" w:cstheme="minorHAnsi"/>
                <w:sz w:val="28"/>
                <w:szCs w:val="28"/>
                <w:lang w:val="en-IN"/>
              </w:rPr>
              <w:t>It is defined as:</w:t>
            </w:r>
          </w:p>
          <w:p w14:paraId="1DB2E6D4" w14:textId="77777777" w:rsidR="00B97940" w:rsidRPr="008D6DCA" w:rsidRDefault="00B97940" w:rsidP="00B97940">
            <w:pPr>
              <w:pStyle w:val="TableParagraph"/>
              <w:numPr>
                <w:ilvl w:val="1"/>
                <w:numId w:val="21"/>
              </w:numPr>
              <w:rPr>
                <w:rFonts w:asciiTheme="minorHAnsi" w:hAnsiTheme="minorHAnsi" w:cstheme="minorHAnsi"/>
                <w:sz w:val="28"/>
                <w:szCs w:val="28"/>
                <w:lang w:val="en-IN"/>
              </w:rPr>
            </w:pPr>
            <m:oMath>
              <m:r>
                <w:rPr>
                  <w:rFonts w:ascii="Cambria Math" w:hAnsi="Cambria Math" w:cstheme="minorHAnsi"/>
                  <w:sz w:val="28"/>
                  <w:szCs w:val="28"/>
                  <w:lang w:val="en-IN"/>
                </w:rPr>
                <m:t>Minkowski Distance=(</m:t>
              </m:r>
              <m:sSubSup>
                <m:sSubSupPr>
                  <m:ctrlPr>
                    <w:rPr>
                      <w:rFonts w:ascii="Cambria Math" w:hAnsi="Cambria Math" w:cstheme="minorHAnsi"/>
                      <w:i/>
                      <w:sz w:val="28"/>
                      <w:szCs w:val="28"/>
                      <w:lang w:val="en-IN"/>
                    </w:rPr>
                  </m:ctrlPr>
                </m:sSubSupPr>
                <m:e>
                  <m:r>
                    <w:rPr>
                      <w:rFonts w:ascii="Cambria Math" w:hAnsi="Cambria Math" w:cstheme="minorHAnsi"/>
                      <w:sz w:val="28"/>
                      <w:szCs w:val="28"/>
                      <w:lang w:val="en-IN"/>
                    </w:rPr>
                    <m:t>∑</m:t>
                  </m:r>
                </m:e>
                <m:sub>
                  <m:r>
                    <w:rPr>
                      <w:rFonts w:ascii="Cambria Math" w:hAnsi="Cambria Math" w:cstheme="minorHAnsi"/>
                      <w:sz w:val="28"/>
                      <w:szCs w:val="28"/>
                      <w:lang w:val="en-IN"/>
                    </w:rPr>
                    <m:t>i=1</m:t>
                  </m:r>
                </m:sub>
                <m:sup>
                  <m:r>
                    <w:rPr>
                      <w:rFonts w:ascii="Cambria Math" w:hAnsi="Cambria Math" w:cstheme="minorHAnsi"/>
                      <w:sz w:val="28"/>
                      <w:szCs w:val="28"/>
                      <w:lang w:val="en-IN"/>
                    </w:rPr>
                    <m:t>n</m:t>
                  </m:r>
                </m:sup>
              </m:sSubSup>
              <m:sSup>
                <m:sSupPr>
                  <m:ctrlPr>
                    <w:rPr>
                      <w:rFonts w:ascii="Cambria Math" w:hAnsi="Cambria Math" w:cs="Cambria Math"/>
                      <w:i/>
                      <w:sz w:val="28"/>
                      <w:szCs w:val="28"/>
                      <w:lang w:val="en-IN"/>
                    </w:rPr>
                  </m:ctrlPr>
                </m:sSupPr>
                <m:e>
                  <m:r>
                    <w:rPr>
                      <w:rFonts w:ascii="Cambria Math" w:hAnsi="Cambria Math" w:cs="Cambria Math"/>
                      <w:sz w:val="28"/>
                      <w:szCs w:val="28"/>
                      <w:lang w:val="en-IN"/>
                    </w:rPr>
                    <m:t>∣</m:t>
                  </m:r>
                  <m:sSub>
                    <m:sSubPr>
                      <m:ctrlPr>
                        <w:rPr>
                          <w:rFonts w:ascii="Cambria Math" w:hAnsi="Cambria Math" w:cs="Cambria Math"/>
                          <w:i/>
                          <w:sz w:val="28"/>
                          <w:szCs w:val="28"/>
                          <w:lang w:val="en-IN"/>
                        </w:rPr>
                      </m:ctrlPr>
                    </m:sSubPr>
                    <m:e>
                      <m:r>
                        <w:rPr>
                          <w:rFonts w:ascii="Cambria Math" w:hAnsi="Cambria Math" w:cs="Cambria Math"/>
                          <w:sz w:val="28"/>
                          <w:szCs w:val="28"/>
                          <w:lang w:val="en-IN"/>
                        </w:rPr>
                        <m:t>p</m:t>
                      </m:r>
                    </m:e>
                    <m:sub>
                      <m:r>
                        <w:rPr>
                          <w:rFonts w:ascii="Cambria Math" w:hAnsi="Cambria Math" w:cs="Cambria Math"/>
                          <w:sz w:val="28"/>
                          <w:szCs w:val="28"/>
                          <w:lang w:val="en-IN"/>
                        </w:rPr>
                        <m:t>i</m:t>
                      </m:r>
                    </m:sub>
                  </m:sSub>
                  <m:r>
                    <w:rPr>
                      <w:rFonts w:ascii="Cambria Math" w:hAnsi="Cambria Math" w:cstheme="minorHAnsi"/>
                      <w:sz w:val="28"/>
                      <w:szCs w:val="28"/>
                      <w:lang w:val="en-IN"/>
                    </w:rPr>
                    <m:t>-</m:t>
                  </m:r>
                  <m:sSub>
                    <m:sSubPr>
                      <m:ctrlPr>
                        <w:rPr>
                          <w:rFonts w:ascii="Cambria Math" w:hAnsi="Cambria Math" w:cs="Cambria Math"/>
                          <w:i/>
                          <w:sz w:val="28"/>
                          <w:szCs w:val="28"/>
                          <w:lang w:val="en-IN"/>
                        </w:rPr>
                      </m:ctrlPr>
                    </m:sSubPr>
                    <m:e>
                      <m:r>
                        <w:rPr>
                          <w:rFonts w:ascii="Cambria Math" w:hAnsi="Cambria Math" w:cs="Cambria Math"/>
                          <w:sz w:val="28"/>
                          <w:szCs w:val="28"/>
                          <w:lang w:val="en-IN"/>
                        </w:rPr>
                        <m:t>q</m:t>
                      </m:r>
                    </m:e>
                    <m:sub>
                      <m:r>
                        <w:rPr>
                          <w:rFonts w:ascii="Cambria Math" w:hAnsi="Cambria Math" w:cs="Cambria Math"/>
                          <w:sz w:val="28"/>
                          <w:szCs w:val="28"/>
                          <w:lang w:val="en-IN"/>
                        </w:rPr>
                        <m:t>i</m:t>
                      </m:r>
                    </m:sub>
                  </m:sSub>
                  <m:r>
                    <w:rPr>
                      <w:rFonts w:ascii="Cambria Math" w:hAnsi="Cambria Math" w:cs="Cambria Math"/>
                      <w:sz w:val="28"/>
                      <w:szCs w:val="28"/>
                      <w:lang w:val="en-IN"/>
                    </w:rPr>
                    <m:t>∣</m:t>
                  </m:r>
                </m:e>
                <m:sup>
                  <m:r>
                    <w:rPr>
                      <w:rFonts w:ascii="Cambria Math" w:hAnsi="Cambria Math" w:cs="Cambria Math"/>
                      <w:sz w:val="28"/>
                      <w:szCs w:val="28"/>
                      <w:lang w:val="en-IN"/>
                    </w:rPr>
                    <m:t>r</m:t>
                  </m:r>
                </m:sup>
              </m:sSup>
              <m:r>
                <w:rPr>
                  <w:rFonts w:ascii="Cambria Math" w:hAnsi="Cambria Math" w:cstheme="minorHAnsi"/>
                  <w:sz w:val="28"/>
                  <w:szCs w:val="28"/>
                  <w:lang w:val="en-IN"/>
                </w:rPr>
                <m:t>)1/</m:t>
              </m:r>
              <m:r>
                <w:rPr>
                  <w:rFonts w:ascii="Cambria Math" w:hAnsi="Cambria Math" w:cs="Cambria Math"/>
                  <w:sz w:val="28"/>
                  <w:szCs w:val="28"/>
                  <w:lang w:val="en-IN"/>
                </w:rPr>
                <m:t>r</m:t>
              </m:r>
            </m:oMath>
          </w:p>
          <w:p w14:paraId="734E0284" w14:textId="77777777" w:rsidR="00B97940" w:rsidRDefault="00B97940" w:rsidP="00B97940">
            <w:pPr>
              <w:pStyle w:val="TableParagraph"/>
              <w:numPr>
                <w:ilvl w:val="1"/>
                <w:numId w:val="21"/>
              </w:numPr>
              <w:rPr>
                <w:rFonts w:asciiTheme="minorHAnsi" w:hAnsiTheme="minorHAnsi" w:cstheme="minorHAnsi"/>
                <w:sz w:val="28"/>
                <w:szCs w:val="28"/>
                <w:lang w:val="en-IN"/>
              </w:rPr>
            </w:pPr>
            <w:r w:rsidRPr="00DC5F01">
              <w:rPr>
                <w:rFonts w:asciiTheme="minorHAnsi" w:hAnsiTheme="minorHAnsi" w:cstheme="minorHAnsi"/>
                <w:sz w:val="28"/>
                <w:szCs w:val="28"/>
                <w:lang w:val="en-IN"/>
              </w:rPr>
              <w:t>When </w:t>
            </w:r>
            <w:r w:rsidRPr="00DC5F01">
              <w:rPr>
                <w:rFonts w:ascii="Cambria Math" w:hAnsi="Cambria Math" w:cs="Cambria Math"/>
                <w:sz w:val="28"/>
                <w:szCs w:val="28"/>
                <w:lang w:val="en-IN"/>
              </w:rPr>
              <w:t>𝑟</w:t>
            </w:r>
            <w:r w:rsidRPr="00DC5F01">
              <w:rPr>
                <w:rFonts w:asciiTheme="minorHAnsi" w:hAnsiTheme="minorHAnsi" w:cstheme="minorHAnsi"/>
                <w:sz w:val="28"/>
                <w:szCs w:val="28"/>
                <w:lang w:val="en-IN"/>
              </w:rPr>
              <w:t>=1</w:t>
            </w:r>
            <w:r w:rsidRPr="00DC5F01">
              <w:rPr>
                <w:rFonts w:asciiTheme="minorHAnsi" w:hAnsiTheme="minorHAnsi" w:cstheme="minorHAnsi"/>
                <w:i/>
                <w:iCs/>
                <w:sz w:val="28"/>
                <w:szCs w:val="28"/>
                <w:lang w:val="en-IN"/>
              </w:rPr>
              <w:t>r</w:t>
            </w:r>
            <w:r w:rsidRPr="00DC5F01">
              <w:rPr>
                <w:rFonts w:asciiTheme="minorHAnsi" w:hAnsiTheme="minorHAnsi" w:cstheme="minorHAnsi"/>
                <w:sz w:val="28"/>
                <w:szCs w:val="28"/>
                <w:lang w:val="en-IN"/>
              </w:rPr>
              <w:t>=1, it reduces to the Manhattan distance, and when </w:t>
            </w:r>
            <w:r w:rsidRPr="00DC5F01">
              <w:rPr>
                <w:rFonts w:ascii="Cambria Math" w:hAnsi="Cambria Math" w:cs="Cambria Math"/>
                <w:sz w:val="28"/>
                <w:szCs w:val="28"/>
                <w:lang w:val="en-IN"/>
              </w:rPr>
              <w:t>𝑟</w:t>
            </w:r>
            <w:r w:rsidRPr="00DC5F01">
              <w:rPr>
                <w:rFonts w:asciiTheme="minorHAnsi" w:hAnsiTheme="minorHAnsi" w:cstheme="minorHAnsi"/>
                <w:sz w:val="28"/>
                <w:szCs w:val="28"/>
                <w:lang w:val="en-IN"/>
              </w:rPr>
              <w:t>=2</w:t>
            </w:r>
            <w:r w:rsidRPr="00DC5F01">
              <w:rPr>
                <w:rFonts w:asciiTheme="minorHAnsi" w:hAnsiTheme="minorHAnsi" w:cstheme="minorHAnsi"/>
                <w:i/>
                <w:iCs/>
                <w:sz w:val="28"/>
                <w:szCs w:val="28"/>
                <w:lang w:val="en-IN"/>
              </w:rPr>
              <w:t>r</w:t>
            </w:r>
            <w:r w:rsidRPr="00DC5F01">
              <w:rPr>
                <w:rFonts w:asciiTheme="minorHAnsi" w:hAnsiTheme="minorHAnsi" w:cstheme="minorHAnsi"/>
                <w:sz w:val="28"/>
                <w:szCs w:val="28"/>
                <w:lang w:val="en-IN"/>
              </w:rPr>
              <w:t>=2, it becomes the Euclidean distance.</w:t>
            </w:r>
          </w:p>
          <w:p w14:paraId="12C3884D" w14:textId="77777777" w:rsidR="00B97940" w:rsidRPr="00DC5F01" w:rsidRDefault="00B97940" w:rsidP="00B97940">
            <w:pPr>
              <w:pStyle w:val="TableParagraph"/>
              <w:ind w:left="1440"/>
              <w:rPr>
                <w:rFonts w:asciiTheme="minorHAnsi" w:hAnsiTheme="minorHAnsi" w:cstheme="minorHAnsi"/>
                <w:sz w:val="16"/>
                <w:szCs w:val="16"/>
                <w:lang w:val="en-IN"/>
              </w:rPr>
            </w:pPr>
          </w:p>
          <w:p w14:paraId="7250BFAC" w14:textId="77777777" w:rsidR="00B97940" w:rsidRPr="00DC5F01" w:rsidRDefault="00B97940" w:rsidP="00B97940">
            <w:pPr>
              <w:pStyle w:val="TableParagraph"/>
              <w:numPr>
                <w:ilvl w:val="0"/>
                <w:numId w:val="21"/>
              </w:numPr>
              <w:rPr>
                <w:rFonts w:asciiTheme="minorHAnsi" w:hAnsiTheme="minorHAnsi" w:cstheme="minorHAnsi"/>
                <w:b/>
                <w:bCs/>
                <w:sz w:val="28"/>
                <w:szCs w:val="28"/>
                <w:lang w:val="en-IN"/>
              </w:rPr>
            </w:pPr>
            <w:r w:rsidRPr="00DC5F01">
              <w:rPr>
                <w:rFonts w:asciiTheme="minorHAnsi" w:hAnsiTheme="minorHAnsi" w:cstheme="minorHAnsi"/>
                <w:b/>
                <w:bCs/>
                <w:sz w:val="28"/>
                <w:szCs w:val="28"/>
                <w:lang w:val="en-IN"/>
              </w:rPr>
              <w:t>Cosine Similarity:</w:t>
            </w:r>
          </w:p>
          <w:p w14:paraId="1ED61130" w14:textId="77777777" w:rsidR="00B97940" w:rsidRPr="00DC5F01" w:rsidRDefault="00B97940" w:rsidP="00B97940">
            <w:pPr>
              <w:pStyle w:val="TableParagraph"/>
              <w:numPr>
                <w:ilvl w:val="1"/>
                <w:numId w:val="21"/>
              </w:numPr>
              <w:rPr>
                <w:rFonts w:asciiTheme="minorHAnsi" w:hAnsiTheme="minorHAnsi" w:cstheme="minorHAnsi"/>
                <w:sz w:val="28"/>
                <w:szCs w:val="28"/>
                <w:lang w:val="en-IN"/>
              </w:rPr>
            </w:pPr>
            <w:r w:rsidRPr="00DC5F01">
              <w:rPr>
                <w:rFonts w:asciiTheme="minorHAnsi" w:hAnsiTheme="minorHAnsi" w:cstheme="minorHAnsi"/>
                <w:sz w:val="28"/>
                <w:szCs w:val="28"/>
                <w:lang w:val="en-IN"/>
              </w:rPr>
              <w:t>Cosine similarity measures the cosine of the angle between two vectors in a multidimensional space.</w:t>
            </w:r>
          </w:p>
          <w:p w14:paraId="155E20E7" w14:textId="77777777" w:rsidR="00B97940" w:rsidRPr="00DC5F01" w:rsidRDefault="00B97940" w:rsidP="00B97940">
            <w:pPr>
              <w:pStyle w:val="TableParagraph"/>
              <w:numPr>
                <w:ilvl w:val="1"/>
                <w:numId w:val="21"/>
              </w:numPr>
              <w:rPr>
                <w:rFonts w:asciiTheme="minorHAnsi" w:hAnsiTheme="minorHAnsi" w:cstheme="minorHAnsi"/>
                <w:sz w:val="28"/>
                <w:szCs w:val="28"/>
                <w:lang w:val="en-IN"/>
              </w:rPr>
            </w:pPr>
            <w:r w:rsidRPr="00DC5F01">
              <w:rPr>
                <w:rFonts w:asciiTheme="minorHAnsi" w:hAnsiTheme="minorHAnsi" w:cstheme="minorHAnsi"/>
                <w:sz w:val="28"/>
                <w:szCs w:val="28"/>
                <w:lang w:val="en-IN"/>
              </w:rPr>
              <w:t>It is often used in text mining and recommendation systems.</w:t>
            </w:r>
          </w:p>
          <w:p w14:paraId="5720F5D0" w14:textId="77777777" w:rsidR="00B97940" w:rsidRDefault="00B97940" w:rsidP="00B97940">
            <w:pPr>
              <w:pStyle w:val="TableParagraph"/>
              <w:numPr>
                <w:ilvl w:val="1"/>
                <w:numId w:val="21"/>
              </w:numPr>
              <w:rPr>
                <w:rFonts w:asciiTheme="minorHAnsi" w:hAnsiTheme="minorHAnsi" w:cstheme="minorHAnsi"/>
                <w:sz w:val="28"/>
                <w:szCs w:val="28"/>
                <w:lang w:val="en-IN"/>
              </w:rPr>
            </w:pPr>
            <w:r w:rsidRPr="00DC5F01">
              <w:rPr>
                <w:rFonts w:asciiTheme="minorHAnsi" w:hAnsiTheme="minorHAnsi" w:cstheme="minorHAnsi"/>
                <w:sz w:val="28"/>
                <w:szCs w:val="28"/>
                <w:lang w:val="en-IN"/>
              </w:rPr>
              <w:t>The formula for cosine similarity between two vectors </w:t>
            </w:r>
            <w:r w:rsidRPr="00DC5F01">
              <w:rPr>
                <w:rFonts w:ascii="Cambria Math" w:hAnsi="Cambria Math" w:cs="Cambria Math"/>
                <w:sz w:val="28"/>
                <w:szCs w:val="28"/>
                <w:lang w:val="en-IN"/>
              </w:rPr>
              <w:t>𝐴</w:t>
            </w:r>
            <w:r w:rsidRPr="00DC5F01">
              <w:rPr>
                <w:rFonts w:asciiTheme="minorHAnsi" w:hAnsiTheme="minorHAnsi" w:cstheme="minorHAnsi"/>
                <w:i/>
                <w:iCs/>
                <w:sz w:val="28"/>
                <w:szCs w:val="28"/>
                <w:lang w:val="en-IN"/>
              </w:rPr>
              <w:t>A</w:t>
            </w:r>
            <w:r w:rsidRPr="00DC5F01">
              <w:rPr>
                <w:rFonts w:asciiTheme="minorHAnsi" w:hAnsiTheme="minorHAnsi" w:cstheme="minorHAnsi"/>
                <w:sz w:val="28"/>
                <w:szCs w:val="28"/>
                <w:lang w:val="en-IN"/>
              </w:rPr>
              <w:t> and </w:t>
            </w:r>
            <w:r w:rsidRPr="00DC5F01">
              <w:rPr>
                <w:rFonts w:ascii="Cambria Math" w:hAnsi="Cambria Math" w:cs="Cambria Math"/>
                <w:sz w:val="28"/>
                <w:szCs w:val="28"/>
                <w:lang w:val="en-IN"/>
              </w:rPr>
              <w:t>𝐵</w:t>
            </w:r>
            <w:r w:rsidRPr="00DC5F01">
              <w:rPr>
                <w:rFonts w:asciiTheme="minorHAnsi" w:hAnsiTheme="minorHAnsi" w:cstheme="minorHAnsi"/>
                <w:i/>
                <w:iCs/>
                <w:sz w:val="28"/>
                <w:szCs w:val="28"/>
                <w:lang w:val="en-IN"/>
              </w:rPr>
              <w:t>B</w:t>
            </w:r>
            <w:r w:rsidRPr="00DC5F01">
              <w:rPr>
                <w:rFonts w:asciiTheme="minorHAnsi" w:hAnsiTheme="minorHAnsi" w:cstheme="minorHAnsi"/>
                <w:sz w:val="28"/>
                <w:szCs w:val="28"/>
                <w:lang w:val="en-IN"/>
              </w:rPr>
              <w:t> is:</w:t>
            </w:r>
            <w:r w:rsidRPr="00DC5F01">
              <w:rPr>
                <w:rFonts w:asciiTheme="minorHAnsi" w:hAnsiTheme="minorHAnsi" w:cstheme="minorHAnsi"/>
                <w:sz w:val="28"/>
                <w:szCs w:val="28"/>
                <w:lang w:val="en-IN"/>
              </w:rPr>
              <w:br/>
              <w:t>Cosine Similarity=</w:t>
            </w:r>
            <w:r w:rsidRPr="00DC5F01">
              <w:rPr>
                <w:rFonts w:ascii="Cambria Math" w:hAnsi="Cambria Math" w:cs="Cambria Math"/>
                <w:sz w:val="28"/>
                <w:szCs w:val="28"/>
                <w:lang w:val="en-IN"/>
              </w:rPr>
              <w:t>𝐴⋅𝐵∥𝐴∥∥𝐵∥</w:t>
            </w:r>
            <w:r w:rsidRPr="00DC5F01">
              <w:rPr>
                <w:rFonts w:asciiTheme="minorHAnsi" w:hAnsiTheme="minorHAnsi" w:cstheme="minorHAnsi"/>
                <w:sz w:val="28"/>
                <w:szCs w:val="28"/>
                <w:lang w:val="en-IN"/>
              </w:rPr>
              <w:t>Cosine Similarity=</w:t>
            </w:r>
            <w:r w:rsidRPr="00DC5F01">
              <w:rPr>
                <w:rFonts w:ascii="Cambria Math" w:hAnsi="Cambria Math" w:cs="Cambria Math"/>
                <w:sz w:val="28"/>
                <w:szCs w:val="28"/>
                <w:lang w:val="en-IN"/>
              </w:rPr>
              <w:t>∥</w:t>
            </w:r>
            <w:r w:rsidRPr="00DC5F01">
              <w:rPr>
                <w:rFonts w:asciiTheme="minorHAnsi" w:hAnsiTheme="minorHAnsi" w:cstheme="minorHAnsi"/>
                <w:i/>
                <w:iCs/>
                <w:sz w:val="28"/>
                <w:szCs w:val="28"/>
                <w:lang w:val="en-IN"/>
              </w:rPr>
              <w:t>A</w:t>
            </w:r>
            <w:r w:rsidRPr="00DC5F01">
              <w:rPr>
                <w:rFonts w:ascii="Cambria Math" w:hAnsi="Cambria Math" w:cs="Cambria Math"/>
                <w:sz w:val="28"/>
                <w:szCs w:val="28"/>
                <w:lang w:val="en-IN"/>
              </w:rPr>
              <w:t>∥∥</w:t>
            </w:r>
            <w:r w:rsidRPr="00DC5F01">
              <w:rPr>
                <w:rFonts w:asciiTheme="minorHAnsi" w:hAnsiTheme="minorHAnsi" w:cstheme="minorHAnsi"/>
                <w:i/>
                <w:iCs/>
                <w:sz w:val="28"/>
                <w:szCs w:val="28"/>
                <w:lang w:val="en-IN"/>
              </w:rPr>
              <w:t>B</w:t>
            </w:r>
            <w:r w:rsidRPr="00DC5F01">
              <w:rPr>
                <w:rFonts w:ascii="Cambria Math" w:hAnsi="Cambria Math" w:cs="Cambria Math"/>
                <w:sz w:val="28"/>
                <w:szCs w:val="28"/>
                <w:lang w:val="en-IN"/>
              </w:rPr>
              <w:t>∥</w:t>
            </w:r>
            <w:r w:rsidRPr="00DC5F01">
              <w:rPr>
                <w:rFonts w:asciiTheme="minorHAnsi" w:hAnsiTheme="minorHAnsi" w:cstheme="minorHAnsi"/>
                <w:i/>
                <w:iCs/>
                <w:sz w:val="28"/>
                <w:szCs w:val="28"/>
                <w:lang w:val="en-IN"/>
              </w:rPr>
              <w:t>A</w:t>
            </w:r>
            <w:r w:rsidRPr="00DC5F01">
              <w:rPr>
                <w:rFonts w:ascii="Cambria Math" w:hAnsi="Cambria Math" w:cs="Cambria Math"/>
                <w:sz w:val="28"/>
                <w:szCs w:val="28"/>
                <w:lang w:val="en-IN"/>
              </w:rPr>
              <w:t>⋅</w:t>
            </w:r>
            <w:r w:rsidRPr="00DC5F01">
              <w:rPr>
                <w:rFonts w:asciiTheme="minorHAnsi" w:hAnsiTheme="minorHAnsi" w:cstheme="minorHAnsi"/>
                <w:i/>
                <w:iCs/>
                <w:sz w:val="28"/>
                <w:szCs w:val="28"/>
                <w:lang w:val="en-IN"/>
              </w:rPr>
              <w:t>B</w:t>
            </w:r>
            <w:r w:rsidRPr="00DC5F01">
              <w:rPr>
                <w:rFonts w:asciiTheme="minorHAnsi" w:hAnsiTheme="minorHAnsi" w:cstheme="minorHAnsi"/>
                <w:sz w:val="28"/>
                <w:szCs w:val="28"/>
                <w:lang w:val="en-IN"/>
              </w:rPr>
              <w:t>​</w:t>
            </w:r>
          </w:p>
          <w:p w14:paraId="268319BC" w14:textId="77777777" w:rsidR="00B97940" w:rsidRPr="00DC5F01" w:rsidRDefault="00B97940" w:rsidP="00B97940">
            <w:pPr>
              <w:pStyle w:val="TableParagraph"/>
              <w:ind w:left="1440"/>
              <w:rPr>
                <w:rFonts w:asciiTheme="minorHAnsi" w:hAnsiTheme="minorHAnsi" w:cstheme="minorHAnsi"/>
                <w:sz w:val="28"/>
                <w:szCs w:val="28"/>
                <w:lang w:val="en-IN"/>
              </w:rPr>
            </w:pPr>
          </w:p>
          <w:p w14:paraId="35CBA90F" w14:textId="0E7F0DBA" w:rsidR="00B97940" w:rsidRPr="0023267D" w:rsidRDefault="00B97940" w:rsidP="00B97940">
            <w:pPr>
              <w:pStyle w:val="TableParagraph"/>
              <w:rPr>
                <w:rFonts w:asciiTheme="minorHAnsi" w:hAnsiTheme="minorHAnsi" w:cstheme="minorHAnsi"/>
                <w:sz w:val="28"/>
                <w:szCs w:val="28"/>
              </w:rPr>
            </w:pPr>
            <w:r w:rsidRPr="00DC5F01">
              <w:rPr>
                <w:rFonts w:asciiTheme="minorHAnsi" w:hAnsiTheme="minorHAnsi" w:cstheme="minorHAnsi"/>
                <w:sz w:val="28"/>
                <w:szCs w:val="28"/>
                <w:lang w:val="en-IN"/>
              </w:rPr>
              <w:t>These distance metrics play a crucial role in determining the similarity or dissimilarity between objects in cluster analysis, helping to group similar objects together and separate dissimilar ones.</w:t>
            </w:r>
          </w:p>
        </w:tc>
      </w:tr>
    </w:tbl>
    <w:p w14:paraId="73F26B0C" w14:textId="77777777" w:rsidR="00D479B9" w:rsidRPr="0023267D" w:rsidRDefault="00D479B9">
      <w:pPr>
        <w:pStyle w:val="TableParagraph"/>
        <w:ind w:left="1"/>
        <w:jc w:val="center"/>
        <w:rPr>
          <w:rFonts w:asciiTheme="minorHAnsi" w:hAnsiTheme="minorHAnsi" w:cstheme="minorHAnsi"/>
          <w:b/>
          <w:bCs/>
          <w:sz w:val="28"/>
          <w:szCs w:val="28"/>
        </w:rPr>
        <w:sectPr w:rsidR="00D479B9" w:rsidRPr="0023267D" w:rsidSect="00A83634">
          <w:pgSz w:w="11913" w:h="15876"/>
          <w:pgMar w:top="142" w:right="573" w:bottom="278" w:left="697" w:header="720" w:footer="720" w:gutter="0"/>
          <w:cols w:space="720"/>
        </w:sectPr>
      </w:pPr>
    </w:p>
    <w:tbl>
      <w:tblPr>
        <w:tblW w:w="11340" w:type="dxa"/>
        <w:tblInd w:w="-562" w:type="dxa"/>
        <w:tblLayout w:type="fixed"/>
        <w:tblCellMar>
          <w:left w:w="0" w:type="dxa"/>
          <w:right w:w="0" w:type="dxa"/>
        </w:tblCellMar>
        <w:tblLook w:val="01E0" w:firstRow="1" w:lastRow="1" w:firstColumn="1" w:lastColumn="1" w:noHBand="0" w:noVBand="0"/>
      </w:tblPr>
      <w:tblGrid>
        <w:gridCol w:w="993"/>
        <w:gridCol w:w="10347"/>
      </w:tblGrid>
      <w:tr w:rsidR="00D76849" w:rsidRPr="0023267D" w14:paraId="5FFA5653" w14:textId="77777777" w:rsidTr="00B46558">
        <w:trPr>
          <w:trHeight w:val="20"/>
        </w:trPr>
        <w:tc>
          <w:tcPr>
            <w:tcW w:w="993" w:type="dxa"/>
          </w:tcPr>
          <w:p w14:paraId="12BEA79B" w14:textId="6C6AF461" w:rsidR="00D76849" w:rsidRPr="0023267D" w:rsidRDefault="00D76849" w:rsidP="00D76849">
            <w:pPr>
              <w:pStyle w:val="TableParagraph"/>
              <w:ind w:left="1"/>
              <w:jc w:val="center"/>
              <w:rPr>
                <w:rFonts w:asciiTheme="minorHAnsi" w:hAnsiTheme="minorHAnsi" w:cstheme="minorHAnsi"/>
                <w:b/>
                <w:bCs/>
                <w:color w:val="FF0000"/>
                <w:sz w:val="28"/>
                <w:szCs w:val="28"/>
              </w:rPr>
            </w:pPr>
            <w:r w:rsidRPr="0023267D">
              <w:rPr>
                <w:rFonts w:asciiTheme="minorHAnsi" w:hAnsiTheme="minorHAnsi" w:cstheme="minorHAnsi"/>
                <w:b/>
                <w:bCs/>
                <w:sz w:val="28"/>
                <w:szCs w:val="28"/>
              </w:rPr>
              <w:lastRenderedPageBreak/>
              <w:t>1</w:t>
            </w:r>
            <w:r w:rsidR="0023267D">
              <w:rPr>
                <w:rFonts w:asciiTheme="minorHAnsi" w:hAnsiTheme="minorHAnsi" w:cstheme="minorHAnsi"/>
                <w:b/>
                <w:bCs/>
                <w:sz w:val="28"/>
                <w:szCs w:val="28"/>
              </w:rPr>
              <w:t>1</w:t>
            </w:r>
          </w:p>
        </w:tc>
        <w:tc>
          <w:tcPr>
            <w:tcW w:w="10347" w:type="dxa"/>
          </w:tcPr>
          <w:p w14:paraId="41523ABC" w14:textId="77777777" w:rsidR="003A6AAE" w:rsidRDefault="0023267D" w:rsidP="0023267D">
            <w:pPr>
              <w:pStyle w:val="TableParagraph"/>
              <w:ind w:left="0"/>
              <w:rPr>
                <w:rFonts w:asciiTheme="minorHAnsi" w:hAnsiTheme="minorHAnsi" w:cstheme="minorHAnsi"/>
                <w:b/>
                <w:bCs/>
                <w:sz w:val="28"/>
                <w:szCs w:val="28"/>
              </w:rPr>
            </w:pPr>
            <w:r w:rsidRPr="0023267D">
              <w:rPr>
                <w:rFonts w:asciiTheme="minorHAnsi" w:hAnsiTheme="minorHAnsi" w:cstheme="minorHAnsi"/>
                <w:b/>
                <w:bCs/>
                <w:sz w:val="28"/>
                <w:szCs w:val="28"/>
              </w:rPr>
              <w:t xml:space="preserve">Calculate the Euclidean distance and Manhattan distance between points </w:t>
            </w:r>
          </w:p>
          <w:p w14:paraId="3730A36D" w14:textId="118F4B8E" w:rsidR="00D76849" w:rsidRPr="0023267D" w:rsidRDefault="0023267D" w:rsidP="0023267D">
            <w:pPr>
              <w:pStyle w:val="TableParagraph"/>
              <w:ind w:left="0"/>
              <w:rPr>
                <w:rFonts w:asciiTheme="minorHAnsi" w:hAnsiTheme="minorHAnsi" w:cstheme="minorHAnsi"/>
                <w:b/>
                <w:bCs/>
                <w:sz w:val="28"/>
                <w:szCs w:val="28"/>
              </w:rPr>
            </w:pPr>
            <w:r w:rsidRPr="0023267D">
              <w:rPr>
                <w:rFonts w:asciiTheme="minorHAnsi" w:hAnsiTheme="minorHAnsi" w:cstheme="minorHAnsi"/>
                <w:b/>
                <w:bCs/>
                <w:sz w:val="28"/>
                <w:szCs w:val="28"/>
              </w:rPr>
              <w:t>(2,-1) and (-2,2)</w:t>
            </w:r>
          </w:p>
        </w:tc>
      </w:tr>
      <w:tr w:rsidR="00D76849" w:rsidRPr="0023267D" w14:paraId="5DA4D9CE" w14:textId="77777777" w:rsidTr="00B46558">
        <w:trPr>
          <w:trHeight w:val="20"/>
        </w:trPr>
        <w:tc>
          <w:tcPr>
            <w:tcW w:w="993" w:type="dxa"/>
          </w:tcPr>
          <w:p w14:paraId="3F516031" w14:textId="2919E1D6" w:rsidR="00D76849" w:rsidRPr="0023267D" w:rsidRDefault="003756B5" w:rsidP="00D76849">
            <w:pPr>
              <w:pStyle w:val="TableParagraph"/>
              <w:ind w:left="1"/>
              <w:jc w:val="center"/>
              <w:rPr>
                <w:rFonts w:asciiTheme="minorHAnsi" w:hAnsiTheme="minorHAnsi" w:cstheme="minorHAnsi"/>
                <w:b/>
                <w:bCs/>
                <w:color w:val="FF0000"/>
                <w:sz w:val="28"/>
                <w:szCs w:val="28"/>
              </w:rPr>
            </w:pPr>
            <w:bookmarkStart w:id="0" w:name="_Hlk165033238"/>
            <w:r w:rsidRPr="0023267D">
              <w:rPr>
                <w:rFonts w:asciiTheme="minorHAnsi" w:hAnsiTheme="minorHAnsi" w:cstheme="minorHAnsi"/>
                <w:b/>
                <w:bCs/>
                <w:color w:val="FF0000"/>
                <w:sz w:val="28"/>
                <w:szCs w:val="28"/>
              </w:rPr>
              <w:t>Ans.1</w:t>
            </w:r>
            <w:r w:rsidR="0023267D">
              <w:rPr>
                <w:rFonts w:asciiTheme="minorHAnsi" w:hAnsiTheme="minorHAnsi" w:cstheme="minorHAnsi"/>
                <w:b/>
                <w:bCs/>
                <w:color w:val="FF0000"/>
                <w:sz w:val="28"/>
                <w:szCs w:val="28"/>
              </w:rPr>
              <w:t>1</w:t>
            </w:r>
            <w:r w:rsidRPr="0023267D">
              <w:rPr>
                <w:rFonts w:asciiTheme="minorHAnsi" w:hAnsiTheme="minorHAnsi" w:cstheme="minorHAnsi"/>
                <w:b/>
                <w:bCs/>
                <w:color w:val="FF0000"/>
                <w:sz w:val="28"/>
                <w:szCs w:val="28"/>
              </w:rPr>
              <w:t>)</w:t>
            </w:r>
          </w:p>
        </w:tc>
        <w:tc>
          <w:tcPr>
            <w:tcW w:w="10347" w:type="dxa"/>
          </w:tcPr>
          <w:p w14:paraId="427B03BB" w14:textId="77777777" w:rsidR="005E4D16" w:rsidRDefault="005E4D16" w:rsidP="005E4D16">
            <w:pPr>
              <w:pStyle w:val="TableParagraph"/>
              <w:rPr>
                <w:rFonts w:asciiTheme="minorHAnsi" w:hAnsiTheme="minorHAnsi" w:cstheme="minorHAnsi"/>
                <w:sz w:val="28"/>
                <w:szCs w:val="28"/>
                <w:lang w:val="en-IN"/>
              </w:rPr>
            </w:pPr>
            <w:r w:rsidRPr="005E4D16">
              <w:rPr>
                <w:rFonts w:asciiTheme="minorHAnsi" w:hAnsiTheme="minorHAnsi" w:cstheme="minorHAnsi"/>
                <w:sz w:val="28"/>
                <w:szCs w:val="28"/>
                <w:lang w:val="en-IN"/>
              </w:rPr>
              <w:t>To calculate the Euclidean distance and Manhattan distance between points (2, -1) and (-2, 2), we use the following formulas:</w:t>
            </w:r>
          </w:p>
          <w:p w14:paraId="65F25087" w14:textId="77777777" w:rsidR="00232E8E" w:rsidRPr="005E4D16" w:rsidRDefault="00232E8E" w:rsidP="005E4D16">
            <w:pPr>
              <w:pStyle w:val="TableParagraph"/>
              <w:rPr>
                <w:rFonts w:asciiTheme="minorHAnsi" w:hAnsiTheme="minorHAnsi" w:cstheme="minorHAnsi"/>
                <w:sz w:val="28"/>
                <w:szCs w:val="28"/>
                <w:lang w:val="en-IN"/>
              </w:rPr>
            </w:pPr>
          </w:p>
          <w:p w14:paraId="044B06BC" w14:textId="77777777" w:rsidR="005E4D16" w:rsidRPr="005E4D16" w:rsidRDefault="005E4D16" w:rsidP="005E4D16">
            <w:pPr>
              <w:pStyle w:val="TableParagraph"/>
              <w:numPr>
                <w:ilvl w:val="0"/>
                <w:numId w:val="22"/>
              </w:numPr>
              <w:rPr>
                <w:rFonts w:asciiTheme="minorHAnsi" w:hAnsiTheme="minorHAnsi" w:cstheme="minorHAnsi"/>
                <w:b/>
                <w:bCs/>
                <w:sz w:val="28"/>
                <w:szCs w:val="28"/>
                <w:lang w:val="en-IN"/>
              </w:rPr>
            </w:pPr>
            <w:r w:rsidRPr="005E4D16">
              <w:rPr>
                <w:rFonts w:asciiTheme="minorHAnsi" w:hAnsiTheme="minorHAnsi" w:cstheme="minorHAnsi"/>
                <w:b/>
                <w:bCs/>
                <w:sz w:val="28"/>
                <w:szCs w:val="28"/>
                <w:lang w:val="en-IN"/>
              </w:rPr>
              <w:t>Euclidean Distance:</w:t>
            </w:r>
          </w:p>
          <w:p w14:paraId="04891881" w14:textId="77777777" w:rsidR="007B6EB2" w:rsidRPr="007B6EB2" w:rsidRDefault="005E4D16" w:rsidP="005E4D16">
            <w:pPr>
              <w:pStyle w:val="TableParagraph"/>
              <w:numPr>
                <w:ilvl w:val="1"/>
                <w:numId w:val="22"/>
              </w:numPr>
              <w:rPr>
                <w:rFonts w:asciiTheme="minorHAnsi" w:hAnsiTheme="minorHAnsi" w:cstheme="minorHAnsi"/>
                <w:sz w:val="28"/>
                <w:szCs w:val="28"/>
                <w:lang w:val="en-IN"/>
              </w:rPr>
            </w:pPr>
            <w:r w:rsidRPr="005E4D16">
              <w:rPr>
                <w:rFonts w:asciiTheme="minorHAnsi" w:hAnsiTheme="minorHAnsi" w:cstheme="minorHAnsi"/>
                <w:sz w:val="28"/>
                <w:szCs w:val="28"/>
                <w:lang w:val="en-IN"/>
              </w:rPr>
              <w:t>The Euclidean distance between two points (x1, y1) and (x2, y2) is given by:</w:t>
            </w:r>
          </w:p>
          <w:p w14:paraId="55A4804C" w14:textId="2CC10928" w:rsidR="00C37D9A" w:rsidRPr="00C37D9A" w:rsidRDefault="00C37D9A" w:rsidP="005E4D16">
            <w:pPr>
              <w:pStyle w:val="TableParagraph"/>
              <w:numPr>
                <w:ilvl w:val="1"/>
                <w:numId w:val="22"/>
              </w:numPr>
              <w:rPr>
                <w:rFonts w:asciiTheme="minorHAnsi" w:hAnsiTheme="minorHAnsi" w:cstheme="minorHAnsi"/>
                <w:sz w:val="28"/>
                <w:szCs w:val="28"/>
                <w:lang w:val="en-IN"/>
              </w:rPr>
            </w:pPr>
            <m:oMath>
              <m:r>
                <w:rPr>
                  <w:rFonts w:ascii="Cambria Math" w:hAnsi="Cambria Math" w:cstheme="minorHAnsi"/>
                  <w:sz w:val="28"/>
                  <w:szCs w:val="28"/>
                  <w:lang w:val="en-IN"/>
                </w:rPr>
                <m:t>Euclidean Distance=</m:t>
              </m:r>
              <m:sSup>
                <m:sSupPr>
                  <m:ctrlPr>
                    <w:rPr>
                      <w:rFonts w:ascii="Cambria Math" w:hAnsi="Cambria Math" w:cstheme="minorHAnsi"/>
                      <w:i/>
                      <w:sz w:val="28"/>
                      <w:szCs w:val="28"/>
                      <w:lang w:val="en-IN"/>
                    </w:rPr>
                  </m:ctrlPr>
                </m:sSupPr>
                <m:e>
                  <m:r>
                    <w:rPr>
                      <w:rFonts w:ascii="Cambria Math" w:hAnsi="Cambria Math" w:cstheme="minorHAnsi"/>
                      <w:sz w:val="28"/>
                      <w:szCs w:val="28"/>
                      <w:lang w:val="en-IN"/>
                    </w:rPr>
                    <m:t>(</m:t>
                  </m:r>
                  <m:r>
                    <w:rPr>
                      <w:rFonts w:ascii="Cambria Math" w:hAnsi="Cambria Math" w:cs="Cambria Math"/>
                      <w:sz w:val="28"/>
                      <w:szCs w:val="28"/>
                      <w:lang w:val="en-IN"/>
                    </w:rPr>
                    <m:t>x</m:t>
                  </m:r>
                  <m:r>
                    <w:rPr>
                      <w:rFonts w:ascii="Cambria Math" w:hAnsi="Cambria Math" w:cstheme="minorHAnsi"/>
                      <w:sz w:val="28"/>
                      <w:szCs w:val="28"/>
                      <w:lang w:val="en-IN"/>
                    </w:rPr>
                    <m:t>2-</m:t>
                  </m:r>
                  <m:r>
                    <w:rPr>
                      <w:rFonts w:ascii="Cambria Math" w:hAnsi="Cambria Math" w:cs="Cambria Math"/>
                      <w:sz w:val="28"/>
                      <w:szCs w:val="28"/>
                      <w:lang w:val="en-IN"/>
                    </w:rPr>
                    <m:t>x</m:t>
                  </m:r>
                  <m:r>
                    <w:rPr>
                      <w:rFonts w:ascii="Cambria Math" w:hAnsi="Cambria Math" w:cstheme="minorHAnsi"/>
                      <w:sz w:val="28"/>
                      <w:szCs w:val="28"/>
                      <w:lang w:val="en-IN"/>
                    </w:rPr>
                    <m:t>1)</m:t>
                  </m:r>
                </m:e>
                <m:sup>
                  <m:r>
                    <w:rPr>
                      <w:rFonts w:ascii="Cambria Math" w:hAnsi="Cambria Math" w:cstheme="minorHAnsi"/>
                      <w:sz w:val="28"/>
                      <w:szCs w:val="28"/>
                      <w:lang w:val="en-IN"/>
                    </w:rPr>
                    <m:t>2</m:t>
                  </m:r>
                </m:sup>
              </m:sSup>
              <m:r>
                <w:rPr>
                  <w:rFonts w:ascii="Cambria Math" w:hAnsi="Cambria Math" w:cstheme="minorHAnsi"/>
                  <w:sz w:val="28"/>
                  <w:szCs w:val="28"/>
                  <w:lang w:val="en-IN"/>
                </w:rPr>
                <m:t>+</m:t>
              </m:r>
              <m:sSup>
                <m:sSupPr>
                  <m:ctrlPr>
                    <w:rPr>
                      <w:rFonts w:ascii="Cambria Math" w:hAnsi="Cambria Math" w:cstheme="minorHAnsi"/>
                      <w:i/>
                      <w:sz w:val="28"/>
                      <w:szCs w:val="28"/>
                      <w:lang w:val="en-IN"/>
                    </w:rPr>
                  </m:ctrlPr>
                </m:sSupPr>
                <m:e>
                  <m:r>
                    <w:rPr>
                      <w:rFonts w:ascii="Cambria Math" w:hAnsi="Cambria Math" w:cstheme="minorHAnsi"/>
                      <w:sz w:val="28"/>
                      <w:szCs w:val="28"/>
                      <w:lang w:val="en-IN"/>
                    </w:rPr>
                    <m:t>(</m:t>
                  </m:r>
                  <m:r>
                    <w:rPr>
                      <w:rFonts w:ascii="Cambria Math" w:hAnsi="Cambria Math" w:cs="Cambria Math"/>
                      <w:sz w:val="28"/>
                      <w:szCs w:val="28"/>
                      <w:lang w:val="en-IN"/>
                    </w:rPr>
                    <m:t>y</m:t>
                  </m:r>
                  <m:r>
                    <w:rPr>
                      <w:rFonts w:ascii="Cambria Math" w:hAnsi="Cambria Math" w:cstheme="minorHAnsi"/>
                      <w:sz w:val="28"/>
                      <w:szCs w:val="28"/>
                      <w:lang w:val="en-IN"/>
                    </w:rPr>
                    <m:t>2-</m:t>
                  </m:r>
                  <m:r>
                    <w:rPr>
                      <w:rFonts w:ascii="Cambria Math" w:hAnsi="Cambria Math" w:cs="Cambria Math"/>
                      <w:sz w:val="28"/>
                      <w:szCs w:val="28"/>
                      <w:lang w:val="en-IN"/>
                    </w:rPr>
                    <m:t>y</m:t>
                  </m:r>
                  <m:r>
                    <w:rPr>
                      <w:rFonts w:ascii="Cambria Math" w:hAnsi="Cambria Math" w:cstheme="minorHAnsi"/>
                      <w:sz w:val="28"/>
                      <w:szCs w:val="28"/>
                      <w:lang w:val="en-IN"/>
                    </w:rPr>
                    <m:t>1)</m:t>
                  </m:r>
                </m:e>
                <m:sup>
                  <m:r>
                    <w:rPr>
                      <w:rFonts w:ascii="Cambria Math" w:hAnsi="Cambria Math" w:cstheme="minorHAnsi"/>
                      <w:sz w:val="28"/>
                      <w:szCs w:val="28"/>
                      <w:lang w:val="en-IN"/>
                    </w:rPr>
                    <m:t>2</m:t>
                  </m:r>
                </m:sup>
              </m:sSup>
            </m:oMath>
          </w:p>
          <w:p w14:paraId="4D4E200E" w14:textId="4ED58E02" w:rsidR="005E4D16" w:rsidRPr="005E4D16" w:rsidRDefault="005E4D16" w:rsidP="00C37D9A">
            <w:pPr>
              <w:pStyle w:val="TableParagraph"/>
              <w:ind w:left="1080"/>
              <w:rPr>
                <w:rFonts w:asciiTheme="minorHAnsi" w:hAnsiTheme="minorHAnsi" w:cstheme="minorHAnsi"/>
                <w:sz w:val="28"/>
                <w:szCs w:val="28"/>
                <w:lang w:val="en-IN"/>
              </w:rPr>
            </w:pPr>
            <w:r w:rsidRPr="005E4D16">
              <w:rPr>
                <w:rFonts w:asciiTheme="minorHAnsi" w:hAnsiTheme="minorHAnsi" w:cstheme="minorHAnsi"/>
                <w:sz w:val="28"/>
                <w:szCs w:val="28"/>
                <w:lang w:val="en-IN"/>
              </w:rPr>
              <w:t>​</w:t>
            </w:r>
          </w:p>
          <w:p w14:paraId="4930970C" w14:textId="77777777" w:rsidR="005E4D16" w:rsidRPr="005E4D16" w:rsidRDefault="005E4D16" w:rsidP="005E4D16">
            <w:pPr>
              <w:pStyle w:val="TableParagraph"/>
              <w:numPr>
                <w:ilvl w:val="0"/>
                <w:numId w:val="22"/>
              </w:numPr>
              <w:rPr>
                <w:rFonts w:asciiTheme="minorHAnsi" w:hAnsiTheme="minorHAnsi" w:cstheme="minorHAnsi"/>
                <w:b/>
                <w:bCs/>
                <w:sz w:val="28"/>
                <w:szCs w:val="28"/>
                <w:lang w:val="en-IN"/>
              </w:rPr>
            </w:pPr>
            <w:r w:rsidRPr="005E4D16">
              <w:rPr>
                <w:rFonts w:asciiTheme="minorHAnsi" w:hAnsiTheme="minorHAnsi" w:cstheme="minorHAnsi"/>
                <w:b/>
                <w:bCs/>
                <w:sz w:val="28"/>
                <w:szCs w:val="28"/>
                <w:lang w:val="en-IN"/>
              </w:rPr>
              <w:t>Manhattan Distance:</w:t>
            </w:r>
          </w:p>
          <w:p w14:paraId="5EB9A946" w14:textId="77777777" w:rsidR="007B6EB2" w:rsidRDefault="005E4D16" w:rsidP="005E4D16">
            <w:pPr>
              <w:pStyle w:val="TableParagraph"/>
              <w:numPr>
                <w:ilvl w:val="1"/>
                <w:numId w:val="22"/>
              </w:numPr>
              <w:rPr>
                <w:rFonts w:asciiTheme="minorHAnsi" w:hAnsiTheme="minorHAnsi" w:cstheme="minorHAnsi"/>
                <w:sz w:val="28"/>
                <w:szCs w:val="28"/>
                <w:lang w:val="en-IN"/>
              </w:rPr>
            </w:pPr>
            <w:r w:rsidRPr="005E4D16">
              <w:rPr>
                <w:rFonts w:asciiTheme="minorHAnsi" w:hAnsiTheme="minorHAnsi" w:cstheme="minorHAnsi"/>
                <w:sz w:val="28"/>
                <w:szCs w:val="28"/>
                <w:lang w:val="en-IN"/>
              </w:rPr>
              <w:t>The Manhattan distance between two points (x1, y1) and (x2, y2) is the sum of the absolute differences in their coordinates:</w:t>
            </w:r>
          </w:p>
          <w:p w14:paraId="7C54F7BA" w14:textId="663ADB0C" w:rsidR="007B6EB2" w:rsidRPr="007B6EB2" w:rsidRDefault="008C5B4A" w:rsidP="005E4D16">
            <w:pPr>
              <w:pStyle w:val="TableParagraph"/>
              <w:numPr>
                <w:ilvl w:val="1"/>
                <w:numId w:val="22"/>
              </w:numPr>
              <w:rPr>
                <w:rFonts w:asciiTheme="minorHAnsi" w:hAnsiTheme="minorHAnsi" w:cstheme="minorHAnsi"/>
                <w:sz w:val="28"/>
                <w:szCs w:val="28"/>
                <w:lang w:val="en-IN"/>
              </w:rPr>
            </w:pPr>
            <m:oMath>
              <m:r>
                <w:rPr>
                  <w:rFonts w:ascii="Cambria Math" w:hAnsi="Cambria Math" w:cstheme="minorHAnsi"/>
                  <w:sz w:val="28"/>
                  <w:szCs w:val="28"/>
                  <w:lang w:val="en-IN"/>
                </w:rPr>
                <m:t>Manhattan Distance=</m:t>
              </m:r>
              <m:r>
                <w:rPr>
                  <w:rFonts w:ascii="Cambria Math" w:hAnsi="Cambria Math" w:cs="Cambria Math"/>
                  <w:sz w:val="28"/>
                  <w:szCs w:val="28"/>
                  <w:lang w:val="en-IN"/>
                </w:rPr>
                <m:t>∣x</m:t>
              </m:r>
              <m:r>
                <w:rPr>
                  <w:rFonts w:ascii="Cambria Math" w:hAnsi="Cambria Math" w:cstheme="minorHAnsi"/>
                  <w:sz w:val="28"/>
                  <w:szCs w:val="28"/>
                  <w:lang w:val="en-IN"/>
                </w:rPr>
                <m:t>2-</m:t>
              </m:r>
              <m:r>
                <w:rPr>
                  <w:rFonts w:ascii="Cambria Math" w:hAnsi="Cambria Math" w:cs="Cambria Math"/>
                  <w:sz w:val="28"/>
                  <w:szCs w:val="28"/>
                  <w:lang w:val="en-IN"/>
                </w:rPr>
                <m:t>x</m:t>
              </m:r>
              <m:r>
                <w:rPr>
                  <w:rFonts w:ascii="Cambria Math" w:hAnsi="Cambria Math" w:cstheme="minorHAnsi"/>
                  <w:sz w:val="28"/>
                  <w:szCs w:val="28"/>
                  <w:lang w:val="en-IN"/>
                </w:rPr>
                <m:t>1</m:t>
              </m:r>
              <m:r>
                <w:rPr>
                  <w:rFonts w:ascii="Cambria Math" w:hAnsi="Cambria Math" w:cs="Cambria Math"/>
                  <w:sz w:val="28"/>
                  <w:szCs w:val="28"/>
                  <w:lang w:val="en-IN"/>
                </w:rPr>
                <m:t>∣</m:t>
              </m:r>
              <m:r>
                <w:rPr>
                  <w:rFonts w:ascii="Cambria Math" w:hAnsi="Cambria Math" w:cstheme="minorHAnsi"/>
                  <w:sz w:val="28"/>
                  <w:szCs w:val="28"/>
                  <w:lang w:val="en-IN"/>
                </w:rPr>
                <m:t>+</m:t>
              </m:r>
              <m:r>
                <w:rPr>
                  <w:rFonts w:ascii="Cambria Math" w:hAnsi="Cambria Math" w:cs="Cambria Math"/>
                  <w:sz w:val="28"/>
                  <w:szCs w:val="28"/>
                  <w:lang w:val="en-IN"/>
                </w:rPr>
                <m:t>∣y</m:t>
              </m:r>
              <m:r>
                <w:rPr>
                  <w:rFonts w:ascii="Cambria Math" w:hAnsi="Cambria Math" w:cstheme="minorHAnsi"/>
                  <w:sz w:val="28"/>
                  <w:szCs w:val="28"/>
                  <w:lang w:val="en-IN"/>
                </w:rPr>
                <m:t>2-</m:t>
              </m:r>
              <m:r>
                <w:rPr>
                  <w:rFonts w:ascii="Cambria Math" w:hAnsi="Cambria Math" w:cs="Cambria Math"/>
                  <w:sz w:val="28"/>
                  <w:szCs w:val="28"/>
                  <w:lang w:val="en-IN"/>
                </w:rPr>
                <m:t>y</m:t>
              </m:r>
              <m:r>
                <w:rPr>
                  <w:rFonts w:ascii="Cambria Math" w:hAnsi="Cambria Math" w:cstheme="minorHAnsi"/>
                  <w:sz w:val="28"/>
                  <w:szCs w:val="28"/>
                  <w:lang w:val="en-IN"/>
                </w:rPr>
                <m:t>1</m:t>
              </m:r>
              <m:r>
                <w:rPr>
                  <w:rFonts w:ascii="Cambria Math" w:hAnsi="Cambria Math" w:cs="Cambria Math"/>
                  <w:sz w:val="28"/>
                  <w:szCs w:val="28"/>
                  <w:lang w:val="en-IN"/>
                </w:rPr>
                <m:t>∣</m:t>
              </m:r>
            </m:oMath>
          </w:p>
          <w:p w14:paraId="01D42ED2" w14:textId="77777777" w:rsidR="00232E8E" w:rsidRPr="005E4D16" w:rsidRDefault="00232E8E" w:rsidP="00232E8E">
            <w:pPr>
              <w:pStyle w:val="TableParagraph"/>
              <w:ind w:left="1440"/>
              <w:rPr>
                <w:rFonts w:asciiTheme="minorHAnsi" w:hAnsiTheme="minorHAnsi" w:cstheme="minorHAnsi"/>
                <w:sz w:val="28"/>
                <w:szCs w:val="28"/>
                <w:lang w:val="en-IN"/>
              </w:rPr>
            </w:pPr>
          </w:p>
          <w:p w14:paraId="1A64A1F2" w14:textId="77777777" w:rsidR="005E4D16" w:rsidRPr="008025B9" w:rsidRDefault="005E4D16" w:rsidP="005E4D16">
            <w:pPr>
              <w:pStyle w:val="TableParagraph"/>
              <w:rPr>
                <w:rFonts w:asciiTheme="minorHAnsi" w:hAnsiTheme="minorHAnsi" w:cstheme="minorHAnsi"/>
                <w:b/>
                <w:bCs/>
                <w:sz w:val="28"/>
                <w:szCs w:val="28"/>
                <w:lang w:val="en-IN"/>
              </w:rPr>
            </w:pPr>
            <w:r w:rsidRPr="005E4D16">
              <w:rPr>
                <w:rFonts w:asciiTheme="minorHAnsi" w:hAnsiTheme="minorHAnsi" w:cstheme="minorHAnsi"/>
                <w:b/>
                <w:bCs/>
                <w:sz w:val="28"/>
                <w:szCs w:val="28"/>
                <w:lang w:val="en-IN"/>
              </w:rPr>
              <w:t>Given points (2, -1) and (-2, 2):</w:t>
            </w:r>
          </w:p>
          <w:p w14:paraId="25C8EFAA" w14:textId="77777777" w:rsidR="00232E8E" w:rsidRPr="005E4D16" w:rsidRDefault="00232E8E" w:rsidP="005E4D16">
            <w:pPr>
              <w:pStyle w:val="TableParagraph"/>
              <w:rPr>
                <w:rFonts w:asciiTheme="minorHAnsi" w:hAnsiTheme="minorHAnsi" w:cstheme="minorHAnsi"/>
                <w:b/>
                <w:bCs/>
                <w:sz w:val="28"/>
                <w:szCs w:val="28"/>
                <w:lang w:val="en-IN"/>
              </w:rPr>
            </w:pPr>
          </w:p>
          <w:p w14:paraId="21A57D62" w14:textId="77777777" w:rsidR="005E4D16" w:rsidRPr="005E4D16" w:rsidRDefault="005E4D16" w:rsidP="005E4D16">
            <w:pPr>
              <w:pStyle w:val="TableParagraph"/>
              <w:numPr>
                <w:ilvl w:val="0"/>
                <w:numId w:val="23"/>
              </w:numPr>
              <w:rPr>
                <w:rFonts w:asciiTheme="minorHAnsi" w:hAnsiTheme="minorHAnsi" w:cstheme="minorHAnsi"/>
                <w:b/>
                <w:bCs/>
                <w:sz w:val="28"/>
                <w:szCs w:val="28"/>
                <w:lang w:val="en-IN"/>
              </w:rPr>
            </w:pPr>
            <w:r w:rsidRPr="005E4D16">
              <w:rPr>
                <w:rFonts w:asciiTheme="minorHAnsi" w:hAnsiTheme="minorHAnsi" w:cstheme="minorHAnsi"/>
                <w:b/>
                <w:bCs/>
                <w:sz w:val="28"/>
                <w:szCs w:val="28"/>
                <w:lang w:val="en-IN"/>
              </w:rPr>
              <w:t>For Euclidean Distance:</w:t>
            </w:r>
          </w:p>
          <w:p w14:paraId="64C7E27B" w14:textId="77777777" w:rsidR="005E4D16" w:rsidRPr="005E4D16" w:rsidRDefault="005E4D16" w:rsidP="005E4D16">
            <w:pPr>
              <w:pStyle w:val="TableParagraph"/>
              <w:numPr>
                <w:ilvl w:val="1"/>
                <w:numId w:val="23"/>
              </w:numPr>
              <w:rPr>
                <w:rFonts w:asciiTheme="minorHAnsi" w:hAnsiTheme="minorHAnsi" w:cstheme="minorHAnsi"/>
                <w:sz w:val="28"/>
                <w:szCs w:val="28"/>
                <w:lang w:val="en-IN"/>
              </w:rPr>
            </w:pPr>
            <w:r w:rsidRPr="005E4D16">
              <w:rPr>
                <w:rFonts w:asciiTheme="minorHAnsi" w:hAnsiTheme="minorHAnsi" w:cstheme="minorHAnsi"/>
                <w:sz w:val="28"/>
                <w:szCs w:val="28"/>
                <w:lang w:val="en-IN"/>
              </w:rPr>
              <w:t>x1 = 2, y1 = -1</w:t>
            </w:r>
          </w:p>
          <w:p w14:paraId="63486644" w14:textId="77777777" w:rsidR="005E4D16" w:rsidRPr="005E4D16" w:rsidRDefault="005E4D16" w:rsidP="005E4D16">
            <w:pPr>
              <w:pStyle w:val="TableParagraph"/>
              <w:numPr>
                <w:ilvl w:val="1"/>
                <w:numId w:val="23"/>
              </w:numPr>
              <w:rPr>
                <w:rFonts w:asciiTheme="minorHAnsi" w:hAnsiTheme="minorHAnsi" w:cstheme="minorHAnsi"/>
                <w:sz w:val="28"/>
                <w:szCs w:val="28"/>
                <w:lang w:val="en-IN"/>
              </w:rPr>
            </w:pPr>
            <w:r w:rsidRPr="005E4D16">
              <w:rPr>
                <w:rFonts w:asciiTheme="minorHAnsi" w:hAnsiTheme="minorHAnsi" w:cstheme="minorHAnsi"/>
                <w:sz w:val="28"/>
                <w:szCs w:val="28"/>
                <w:lang w:val="en-IN"/>
              </w:rPr>
              <w:t>x2 = -2, y2 = 2</w:t>
            </w:r>
          </w:p>
          <w:p w14:paraId="2CC3041A" w14:textId="77777777" w:rsidR="00D61ACB" w:rsidRDefault="005E4D16" w:rsidP="005E4D16">
            <w:pPr>
              <w:pStyle w:val="TableParagraph"/>
              <w:numPr>
                <w:ilvl w:val="1"/>
                <w:numId w:val="23"/>
              </w:numPr>
              <w:rPr>
                <w:rFonts w:asciiTheme="minorHAnsi" w:hAnsiTheme="minorHAnsi" w:cstheme="minorHAnsi"/>
                <w:sz w:val="28"/>
                <w:szCs w:val="28"/>
                <w:lang w:val="en-IN"/>
              </w:rPr>
            </w:pPr>
            <w:r w:rsidRPr="005E4D16">
              <w:rPr>
                <w:rFonts w:asciiTheme="minorHAnsi" w:hAnsiTheme="minorHAnsi" w:cstheme="minorHAnsi"/>
                <w:sz w:val="28"/>
                <w:szCs w:val="28"/>
                <w:lang w:val="en-IN"/>
              </w:rPr>
              <w:t>Euclidean Distance</w:t>
            </w:r>
            <w:r w:rsidR="00D61ACB">
              <w:rPr>
                <w:rFonts w:asciiTheme="minorHAnsi" w:hAnsiTheme="minorHAnsi" w:cstheme="minorHAnsi"/>
                <w:sz w:val="28"/>
                <w:szCs w:val="28"/>
                <w:lang w:val="en-IN"/>
              </w:rPr>
              <w:t xml:space="preserve"> </w:t>
            </w:r>
          </w:p>
          <w:p w14:paraId="071DAEC2" w14:textId="753A0482" w:rsidR="00D61ACB" w:rsidRDefault="005E4D16" w:rsidP="005E4D16">
            <w:pPr>
              <w:pStyle w:val="TableParagraph"/>
              <w:numPr>
                <w:ilvl w:val="1"/>
                <w:numId w:val="23"/>
              </w:numPr>
              <w:rPr>
                <w:rFonts w:asciiTheme="minorHAnsi" w:hAnsiTheme="minorHAnsi" w:cstheme="minorHAnsi"/>
                <w:sz w:val="28"/>
                <w:szCs w:val="28"/>
                <w:lang w:val="en-IN"/>
              </w:rPr>
            </w:pPr>
            <w:r w:rsidRPr="005E4D16">
              <w:rPr>
                <w:rFonts w:asciiTheme="minorHAnsi" w:hAnsiTheme="minorHAnsi" w:cstheme="minorHAnsi"/>
                <w:sz w:val="28"/>
                <w:szCs w:val="28"/>
                <w:lang w:val="en-IN"/>
              </w:rPr>
              <w:t>= </w:t>
            </w:r>
            <m:oMath>
              <m:rad>
                <m:radPr>
                  <m:degHide m:val="1"/>
                  <m:ctrlPr>
                    <w:rPr>
                      <w:rFonts w:ascii="Cambria Math" w:hAnsi="Cambria Math" w:cstheme="minorHAnsi"/>
                      <w:i/>
                      <w:sz w:val="28"/>
                      <w:szCs w:val="28"/>
                      <w:lang w:val="en-IN"/>
                    </w:rPr>
                  </m:ctrlPr>
                </m:radPr>
                <m:deg/>
                <m:e>
                  <m:r>
                    <w:rPr>
                      <w:rFonts w:ascii="Cambria Math" w:hAnsi="Cambria Math" w:cstheme="minorHAnsi"/>
                      <w:sz w:val="28"/>
                      <w:szCs w:val="28"/>
                      <w:lang w:val="en-IN"/>
                    </w:rPr>
                    <m:t>(-2-2)2+(2-(-1))2</m:t>
                  </m:r>
                </m:e>
              </m:rad>
            </m:oMath>
          </w:p>
          <w:p w14:paraId="02EE8783" w14:textId="199BF10F" w:rsidR="00D61ACB" w:rsidRDefault="005E4D16" w:rsidP="005E4D16">
            <w:pPr>
              <w:pStyle w:val="TableParagraph"/>
              <w:numPr>
                <w:ilvl w:val="1"/>
                <w:numId w:val="23"/>
              </w:numPr>
              <w:rPr>
                <w:rFonts w:asciiTheme="minorHAnsi" w:hAnsiTheme="minorHAnsi" w:cstheme="minorHAnsi"/>
                <w:sz w:val="28"/>
                <w:szCs w:val="28"/>
                <w:lang w:val="en-IN"/>
              </w:rPr>
            </w:pPr>
            <w:r w:rsidRPr="005E4D16">
              <w:rPr>
                <w:rFonts w:asciiTheme="minorHAnsi" w:hAnsiTheme="minorHAnsi" w:cstheme="minorHAnsi"/>
                <w:sz w:val="28"/>
                <w:szCs w:val="28"/>
                <w:lang w:val="en-IN"/>
              </w:rPr>
              <w:t>=</w:t>
            </w:r>
            <m:oMath>
              <m:r>
                <w:rPr>
                  <w:rFonts w:ascii="Cambria Math" w:hAnsi="Cambria Math" w:cstheme="minorHAnsi"/>
                  <w:sz w:val="28"/>
                  <w:szCs w:val="28"/>
                  <w:lang w:val="en-IN"/>
                </w:rPr>
                <m:t xml:space="preserve"> </m:t>
              </m:r>
              <m:rad>
                <m:radPr>
                  <m:degHide m:val="1"/>
                  <m:ctrlPr>
                    <w:rPr>
                      <w:rFonts w:ascii="Cambria Math" w:hAnsi="Cambria Math" w:cstheme="minorHAnsi"/>
                      <w:i/>
                      <w:sz w:val="28"/>
                      <w:szCs w:val="28"/>
                      <w:lang w:val="en-IN"/>
                    </w:rPr>
                  </m:ctrlPr>
                </m:radPr>
                <m:deg/>
                <m:e>
                  <m:sSup>
                    <m:sSupPr>
                      <m:ctrlPr>
                        <w:rPr>
                          <w:rFonts w:ascii="Cambria Math" w:hAnsi="Cambria Math" w:cstheme="minorHAnsi"/>
                          <w:i/>
                          <w:sz w:val="28"/>
                          <w:szCs w:val="28"/>
                          <w:lang w:val="en-IN"/>
                        </w:rPr>
                      </m:ctrlPr>
                    </m:sSupPr>
                    <m:e>
                      <m:r>
                        <w:rPr>
                          <w:rFonts w:ascii="Cambria Math" w:hAnsi="Cambria Math" w:cstheme="minorHAnsi"/>
                          <w:sz w:val="28"/>
                          <w:szCs w:val="28"/>
                          <w:lang w:val="en-IN"/>
                        </w:rPr>
                        <m:t>(-4)</m:t>
                      </m:r>
                    </m:e>
                    <m:sup>
                      <m:r>
                        <w:rPr>
                          <w:rFonts w:ascii="Cambria Math" w:hAnsi="Cambria Math" w:cstheme="minorHAnsi"/>
                          <w:sz w:val="28"/>
                          <w:szCs w:val="28"/>
                          <w:lang w:val="en-IN"/>
                        </w:rPr>
                        <m:t>2</m:t>
                      </m:r>
                    </m:sup>
                  </m:sSup>
                  <m:r>
                    <w:rPr>
                      <w:rFonts w:ascii="Cambria Math" w:hAnsi="Cambria Math" w:cstheme="minorHAnsi"/>
                      <w:sz w:val="28"/>
                      <w:szCs w:val="28"/>
                      <w:lang w:val="en-IN"/>
                    </w:rPr>
                    <m:t>+</m:t>
                  </m:r>
                  <m:sSup>
                    <m:sSupPr>
                      <m:ctrlPr>
                        <w:rPr>
                          <w:rFonts w:ascii="Cambria Math" w:hAnsi="Cambria Math" w:cstheme="minorHAnsi"/>
                          <w:i/>
                          <w:sz w:val="28"/>
                          <w:szCs w:val="28"/>
                          <w:lang w:val="en-IN"/>
                        </w:rPr>
                      </m:ctrlPr>
                    </m:sSupPr>
                    <m:e>
                      <m:r>
                        <w:rPr>
                          <w:rFonts w:ascii="Cambria Math" w:hAnsi="Cambria Math" w:cstheme="minorHAnsi"/>
                          <w:sz w:val="28"/>
                          <w:szCs w:val="28"/>
                          <w:lang w:val="en-IN"/>
                        </w:rPr>
                        <m:t>(3)</m:t>
                      </m:r>
                    </m:e>
                    <m:sup>
                      <m:r>
                        <w:rPr>
                          <w:rFonts w:ascii="Cambria Math" w:hAnsi="Cambria Math" w:cstheme="minorHAnsi"/>
                          <w:sz w:val="28"/>
                          <w:szCs w:val="28"/>
                          <w:lang w:val="en-IN"/>
                        </w:rPr>
                        <m:t>2</m:t>
                      </m:r>
                    </m:sup>
                  </m:sSup>
                  <m:r>
                    <w:rPr>
                      <w:rFonts w:ascii="Cambria Math" w:hAnsi="Cambria Math" w:cstheme="minorHAnsi"/>
                      <w:sz w:val="28"/>
                      <w:szCs w:val="28"/>
                      <w:lang w:val="en-IN"/>
                    </w:rPr>
                    <m:t>2</m:t>
                  </m:r>
                </m:e>
              </m:rad>
            </m:oMath>
          </w:p>
          <w:p w14:paraId="77F22630" w14:textId="31C013F0" w:rsidR="00820563" w:rsidRDefault="005E4D16" w:rsidP="005E4D16">
            <w:pPr>
              <w:pStyle w:val="TableParagraph"/>
              <w:numPr>
                <w:ilvl w:val="1"/>
                <w:numId w:val="23"/>
              </w:numPr>
              <w:rPr>
                <w:rFonts w:asciiTheme="minorHAnsi" w:hAnsiTheme="minorHAnsi" w:cstheme="minorHAnsi"/>
                <w:sz w:val="28"/>
                <w:szCs w:val="28"/>
                <w:lang w:val="en-IN"/>
              </w:rPr>
            </w:pPr>
            <w:r w:rsidRPr="005E4D16">
              <w:rPr>
                <w:rFonts w:asciiTheme="minorHAnsi" w:hAnsiTheme="minorHAnsi" w:cstheme="minorHAnsi"/>
                <w:sz w:val="28"/>
                <w:szCs w:val="28"/>
                <w:lang w:val="en-IN"/>
              </w:rPr>
              <w:t>=</w:t>
            </w:r>
            <w:r w:rsidR="00820563">
              <w:rPr>
                <w:rFonts w:asciiTheme="minorHAnsi" w:hAnsiTheme="minorHAnsi" w:cstheme="minorHAnsi"/>
                <w:sz w:val="28"/>
                <w:szCs w:val="28"/>
                <w:lang w:val="en-IN"/>
              </w:rPr>
              <w:t xml:space="preserve"> </w:t>
            </w:r>
            <m:oMath>
              <m:rad>
                <m:radPr>
                  <m:degHide m:val="1"/>
                  <m:ctrlPr>
                    <w:rPr>
                      <w:rFonts w:ascii="Cambria Math" w:hAnsi="Cambria Math" w:cstheme="minorHAnsi"/>
                      <w:i/>
                      <w:sz w:val="28"/>
                      <w:szCs w:val="28"/>
                      <w:lang w:val="en-IN"/>
                    </w:rPr>
                  </m:ctrlPr>
                </m:radPr>
                <m:deg/>
                <m:e>
                  <m:r>
                    <w:rPr>
                      <w:rFonts w:ascii="Cambria Math" w:hAnsi="Cambria Math" w:cstheme="minorHAnsi"/>
                      <w:sz w:val="28"/>
                      <w:szCs w:val="28"/>
                      <w:lang w:val="en-IN"/>
                    </w:rPr>
                    <m:t>16+9</m:t>
                  </m:r>
                </m:e>
              </m:rad>
            </m:oMath>
          </w:p>
          <w:p w14:paraId="0A77A5EB" w14:textId="3ACA1528" w:rsidR="00820563" w:rsidRDefault="005E4D16" w:rsidP="005E4D16">
            <w:pPr>
              <w:pStyle w:val="TableParagraph"/>
              <w:numPr>
                <w:ilvl w:val="1"/>
                <w:numId w:val="23"/>
              </w:numPr>
              <w:rPr>
                <w:rFonts w:asciiTheme="minorHAnsi" w:hAnsiTheme="minorHAnsi" w:cstheme="minorHAnsi"/>
                <w:sz w:val="28"/>
                <w:szCs w:val="28"/>
                <w:lang w:val="en-IN"/>
              </w:rPr>
            </w:pPr>
            <w:r w:rsidRPr="005E4D16">
              <w:rPr>
                <w:rFonts w:asciiTheme="minorHAnsi" w:hAnsiTheme="minorHAnsi" w:cstheme="minorHAnsi"/>
                <w:sz w:val="28"/>
                <w:szCs w:val="28"/>
                <w:lang w:val="en-IN"/>
              </w:rPr>
              <w:t>=</w:t>
            </w:r>
            <w:r w:rsidR="00820563">
              <w:rPr>
                <w:rFonts w:asciiTheme="minorHAnsi" w:hAnsiTheme="minorHAnsi" w:cstheme="minorHAnsi"/>
                <w:sz w:val="28"/>
                <w:szCs w:val="28"/>
                <w:lang w:val="en-IN"/>
              </w:rPr>
              <w:t xml:space="preserve"> </w:t>
            </w:r>
            <m:oMath>
              <m:rad>
                <m:radPr>
                  <m:degHide m:val="1"/>
                  <m:ctrlPr>
                    <w:rPr>
                      <w:rFonts w:ascii="Cambria Math" w:hAnsi="Cambria Math" w:cstheme="minorHAnsi"/>
                      <w:i/>
                      <w:sz w:val="28"/>
                      <w:szCs w:val="28"/>
                      <w:lang w:val="en-IN"/>
                    </w:rPr>
                  </m:ctrlPr>
                </m:radPr>
                <m:deg/>
                <m:e>
                  <m:r>
                    <w:rPr>
                      <w:rFonts w:ascii="Cambria Math" w:hAnsi="Cambria Math" w:cstheme="minorHAnsi"/>
                      <w:sz w:val="28"/>
                      <w:szCs w:val="28"/>
                      <w:lang w:val="en-IN"/>
                    </w:rPr>
                    <m:t>25</m:t>
                  </m:r>
                </m:e>
              </m:rad>
            </m:oMath>
          </w:p>
          <w:p w14:paraId="0C8A6183" w14:textId="6977B70C" w:rsidR="00232E8E" w:rsidRDefault="005E4D16" w:rsidP="00820563">
            <w:pPr>
              <w:pStyle w:val="TableParagraph"/>
              <w:numPr>
                <w:ilvl w:val="1"/>
                <w:numId w:val="23"/>
              </w:numPr>
              <w:rPr>
                <w:rFonts w:asciiTheme="minorHAnsi" w:hAnsiTheme="minorHAnsi" w:cstheme="minorHAnsi"/>
                <w:sz w:val="28"/>
                <w:szCs w:val="28"/>
                <w:lang w:val="en-IN"/>
              </w:rPr>
            </w:pPr>
            <w:r w:rsidRPr="005E4D16">
              <w:rPr>
                <w:rFonts w:asciiTheme="minorHAnsi" w:hAnsiTheme="minorHAnsi" w:cstheme="minorHAnsi"/>
                <w:sz w:val="28"/>
                <w:szCs w:val="28"/>
                <w:lang w:val="en-IN"/>
              </w:rPr>
              <w:t>=</w:t>
            </w:r>
            <w:r w:rsidR="00820563">
              <w:rPr>
                <w:rFonts w:asciiTheme="minorHAnsi" w:hAnsiTheme="minorHAnsi" w:cstheme="minorHAnsi"/>
                <w:sz w:val="28"/>
                <w:szCs w:val="28"/>
                <w:lang w:val="en-IN"/>
              </w:rPr>
              <w:t xml:space="preserve"> </w:t>
            </w:r>
            <w:r w:rsidRPr="005E4D16">
              <w:rPr>
                <w:rFonts w:asciiTheme="minorHAnsi" w:hAnsiTheme="minorHAnsi" w:cstheme="minorHAnsi"/>
                <w:sz w:val="28"/>
                <w:szCs w:val="28"/>
                <w:lang w:val="en-IN"/>
              </w:rPr>
              <w:t>5</w:t>
            </w:r>
          </w:p>
          <w:p w14:paraId="53F8E5FC" w14:textId="77777777" w:rsidR="00764C18" w:rsidRPr="005E4D16" w:rsidRDefault="00764C18" w:rsidP="00764C18">
            <w:pPr>
              <w:pStyle w:val="TableParagraph"/>
              <w:ind w:left="1440"/>
              <w:rPr>
                <w:rFonts w:asciiTheme="minorHAnsi" w:hAnsiTheme="minorHAnsi" w:cstheme="minorHAnsi"/>
                <w:sz w:val="28"/>
                <w:szCs w:val="28"/>
                <w:lang w:val="en-IN"/>
              </w:rPr>
            </w:pPr>
          </w:p>
          <w:p w14:paraId="6421849E" w14:textId="77777777" w:rsidR="005E4D16" w:rsidRPr="005E4D16" w:rsidRDefault="005E4D16" w:rsidP="005E4D16">
            <w:pPr>
              <w:pStyle w:val="TableParagraph"/>
              <w:numPr>
                <w:ilvl w:val="0"/>
                <w:numId w:val="23"/>
              </w:numPr>
              <w:rPr>
                <w:rFonts w:asciiTheme="minorHAnsi" w:hAnsiTheme="minorHAnsi" w:cstheme="minorHAnsi"/>
                <w:b/>
                <w:bCs/>
                <w:sz w:val="28"/>
                <w:szCs w:val="28"/>
                <w:lang w:val="en-IN"/>
              </w:rPr>
            </w:pPr>
            <w:r w:rsidRPr="005E4D16">
              <w:rPr>
                <w:rFonts w:asciiTheme="minorHAnsi" w:hAnsiTheme="minorHAnsi" w:cstheme="minorHAnsi"/>
                <w:b/>
                <w:bCs/>
                <w:sz w:val="28"/>
                <w:szCs w:val="28"/>
                <w:lang w:val="en-IN"/>
              </w:rPr>
              <w:t>For Manhattan Distance:</w:t>
            </w:r>
          </w:p>
          <w:p w14:paraId="74E9826D" w14:textId="77777777" w:rsidR="005E4D16" w:rsidRPr="005E4D16" w:rsidRDefault="005E4D16" w:rsidP="005E4D16">
            <w:pPr>
              <w:pStyle w:val="TableParagraph"/>
              <w:numPr>
                <w:ilvl w:val="1"/>
                <w:numId w:val="23"/>
              </w:numPr>
              <w:rPr>
                <w:rFonts w:asciiTheme="minorHAnsi" w:hAnsiTheme="minorHAnsi" w:cstheme="minorHAnsi"/>
                <w:sz w:val="28"/>
                <w:szCs w:val="28"/>
                <w:lang w:val="en-IN"/>
              </w:rPr>
            </w:pPr>
            <w:r w:rsidRPr="005E4D16">
              <w:rPr>
                <w:rFonts w:asciiTheme="minorHAnsi" w:hAnsiTheme="minorHAnsi" w:cstheme="minorHAnsi"/>
                <w:sz w:val="28"/>
                <w:szCs w:val="28"/>
                <w:lang w:val="en-IN"/>
              </w:rPr>
              <w:t>x1 = 2, y1 = -1</w:t>
            </w:r>
          </w:p>
          <w:p w14:paraId="3D3D986B" w14:textId="77777777" w:rsidR="005E4D16" w:rsidRPr="005E4D16" w:rsidRDefault="005E4D16" w:rsidP="005E4D16">
            <w:pPr>
              <w:pStyle w:val="TableParagraph"/>
              <w:numPr>
                <w:ilvl w:val="1"/>
                <w:numId w:val="23"/>
              </w:numPr>
              <w:rPr>
                <w:rFonts w:asciiTheme="minorHAnsi" w:hAnsiTheme="minorHAnsi" w:cstheme="minorHAnsi"/>
                <w:sz w:val="28"/>
                <w:szCs w:val="28"/>
                <w:lang w:val="en-IN"/>
              </w:rPr>
            </w:pPr>
            <w:r w:rsidRPr="005E4D16">
              <w:rPr>
                <w:rFonts w:asciiTheme="minorHAnsi" w:hAnsiTheme="minorHAnsi" w:cstheme="minorHAnsi"/>
                <w:sz w:val="28"/>
                <w:szCs w:val="28"/>
                <w:lang w:val="en-IN"/>
              </w:rPr>
              <w:t>x2 = -2, y2 = 2</w:t>
            </w:r>
          </w:p>
          <w:p w14:paraId="0B0B1A6B" w14:textId="77777777" w:rsidR="009200C9" w:rsidRDefault="005E4D16" w:rsidP="009200C9">
            <w:pPr>
              <w:pStyle w:val="TableParagraph"/>
              <w:numPr>
                <w:ilvl w:val="1"/>
                <w:numId w:val="23"/>
              </w:numPr>
              <w:rPr>
                <w:rFonts w:asciiTheme="minorHAnsi" w:hAnsiTheme="minorHAnsi" w:cstheme="minorHAnsi"/>
                <w:sz w:val="28"/>
                <w:szCs w:val="28"/>
                <w:lang w:val="en-IN"/>
              </w:rPr>
            </w:pPr>
            <w:r w:rsidRPr="005E4D16">
              <w:rPr>
                <w:rFonts w:asciiTheme="minorHAnsi" w:hAnsiTheme="minorHAnsi" w:cstheme="minorHAnsi"/>
                <w:sz w:val="28"/>
                <w:szCs w:val="28"/>
                <w:lang w:val="en-IN"/>
              </w:rPr>
              <w:t>Manhattan Distance</w:t>
            </w:r>
          </w:p>
          <w:p w14:paraId="7672A314" w14:textId="4B9C248E" w:rsidR="009200C9" w:rsidRPr="009200C9" w:rsidRDefault="005E4D16" w:rsidP="009200C9">
            <w:pPr>
              <w:pStyle w:val="TableParagraph"/>
              <w:numPr>
                <w:ilvl w:val="1"/>
                <w:numId w:val="23"/>
              </w:numPr>
              <w:rPr>
                <w:rFonts w:asciiTheme="minorHAnsi" w:hAnsiTheme="minorHAnsi" w:cstheme="minorHAnsi"/>
                <w:sz w:val="28"/>
                <w:szCs w:val="28"/>
                <w:lang w:val="en-IN"/>
              </w:rPr>
            </w:pPr>
            <w:r w:rsidRPr="009200C9">
              <w:rPr>
                <w:rFonts w:asciiTheme="minorHAnsi" w:hAnsiTheme="minorHAnsi" w:cstheme="minorHAnsi"/>
                <w:sz w:val="28"/>
                <w:szCs w:val="28"/>
                <w:lang w:val="en-IN"/>
              </w:rPr>
              <w:t>= </w:t>
            </w:r>
            <w:r w:rsidRPr="009200C9">
              <w:rPr>
                <w:rFonts w:ascii="Cambria Math" w:hAnsi="Cambria Math" w:cs="Cambria Math"/>
                <w:sz w:val="28"/>
                <w:szCs w:val="28"/>
                <w:lang w:val="en-IN"/>
              </w:rPr>
              <w:t>∣</w:t>
            </w:r>
            <w:r w:rsidRPr="009200C9">
              <w:rPr>
                <w:rFonts w:asciiTheme="minorHAnsi" w:hAnsiTheme="minorHAnsi" w:cstheme="minorHAnsi"/>
                <w:sz w:val="28"/>
                <w:szCs w:val="28"/>
                <w:lang w:val="en-IN"/>
              </w:rPr>
              <w:t>(</w:t>
            </w:r>
            <w:r w:rsidRPr="009200C9">
              <w:rPr>
                <w:rFonts w:ascii="Calibri" w:hAnsi="Calibri" w:cs="Calibri"/>
                <w:sz w:val="28"/>
                <w:szCs w:val="28"/>
                <w:lang w:val="en-IN"/>
              </w:rPr>
              <w:t>−</w:t>
            </w:r>
            <w:r w:rsidRPr="009200C9">
              <w:rPr>
                <w:rFonts w:asciiTheme="minorHAnsi" w:hAnsiTheme="minorHAnsi" w:cstheme="minorHAnsi"/>
                <w:sz w:val="28"/>
                <w:szCs w:val="28"/>
                <w:lang w:val="en-IN"/>
              </w:rPr>
              <w:t>2</w:t>
            </w:r>
            <w:r w:rsidRPr="009200C9">
              <w:rPr>
                <w:rFonts w:ascii="Calibri" w:hAnsi="Calibri" w:cs="Calibri"/>
                <w:sz w:val="28"/>
                <w:szCs w:val="28"/>
                <w:lang w:val="en-IN"/>
              </w:rPr>
              <w:t>−</w:t>
            </w:r>
            <w:r w:rsidRPr="009200C9">
              <w:rPr>
                <w:rFonts w:asciiTheme="minorHAnsi" w:hAnsiTheme="minorHAnsi" w:cstheme="minorHAnsi"/>
                <w:sz w:val="28"/>
                <w:szCs w:val="28"/>
                <w:lang w:val="en-IN"/>
              </w:rPr>
              <w:t>2)</w:t>
            </w:r>
            <w:r w:rsidRPr="009200C9">
              <w:rPr>
                <w:rFonts w:ascii="Cambria Math" w:hAnsi="Cambria Math" w:cs="Cambria Math"/>
                <w:sz w:val="28"/>
                <w:szCs w:val="28"/>
                <w:lang w:val="en-IN"/>
              </w:rPr>
              <w:t>∣</w:t>
            </w:r>
            <w:r w:rsidRPr="009200C9">
              <w:rPr>
                <w:rFonts w:asciiTheme="minorHAnsi" w:hAnsiTheme="minorHAnsi" w:cstheme="minorHAnsi"/>
                <w:sz w:val="28"/>
                <w:szCs w:val="28"/>
                <w:lang w:val="en-IN"/>
              </w:rPr>
              <w:t>+</w:t>
            </w:r>
            <w:r w:rsidRPr="009200C9">
              <w:rPr>
                <w:rFonts w:ascii="Cambria Math" w:hAnsi="Cambria Math" w:cs="Cambria Math"/>
                <w:sz w:val="28"/>
                <w:szCs w:val="28"/>
                <w:lang w:val="en-IN"/>
              </w:rPr>
              <w:t>∣</w:t>
            </w:r>
            <w:r w:rsidRPr="009200C9">
              <w:rPr>
                <w:rFonts w:asciiTheme="minorHAnsi" w:hAnsiTheme="minorHAnsi" w:cstheme="minorHAnsi"/>
                <w:sz w:val="28"/>
                <w:szCs w:val="28"/>
                <w:lang w:val="en-IN"/>
              </w:rPr>
              <w:t>2</w:t>
            </w:r>
            <w:r w:rsidRPr="009200C9">
              <w:rPr>
                <w:rFonts w:ascii="Calibri" w:hAnsi="Calibri" w:cs="Calibri"/>
                <w:sz w:val="28"/>
                <w:szCs w:val="28"/>
                <w:lang w:val="en-IN"/>
              </w:rPr>
              <w:t>−</w:t>
            </w:r>
            <w:r w:rsidRPr="009200C9">
              <w:rPr>
                <w:rFonts w:asciiTheme="minorHAnsi" w:hAnsiTheme="minorHAnsi" w:cstheme="minorHAnsi"/>
                <w:sz w:val="28"/>
                <w:szCs w:val="28"/>
                <w:lang w:val="en-IN"/>
              </w:rPr>
              <w:t>(</w:t>
            </w:r>
            <w:r w:rsidRPr="009200C9">
              <w:rPr>
                <w:rFonts w:ascii="Calibri" w:hAnsi="Calibri" w:cs="Calibri"/>
                <w:sz w:val="28"/>
                <w:szCs w:val="28"/>
                <w:lang w:val="en-IN"/>
              </w:rPr>
              <w:t>−</w:t>
            </w:r>
            <w:r w:rsidRPr="009200C9">
              <w:rPr>
                <w:rFonts w:asciiTheme="minorHAnsi" w:hAnsiTheme="minorHAnsi" w:cstheme="minorHAnsi"/>
                <w:sz w:val="28"/>
                <w:szCs w:val="28"/>
                <w:lang w:val="en-IN"/>
              </w:rPr>
              <w:t>1)</w:t>
            </w:r>
            <w:r w:rsidRPr="009200C9">
              <w:rPr>
                <w:rFonts w:ascii="Cambria Math" w:hAnsi="Cambria Math" w:cs="Cambria Math"/>
                <w:sz w:val="28"/>
                <w:szCs w:val="28"/>
                <w:lang w:val="en-IN"/>
              </w:rPr>
              <w:t>∣</w:t>
            </w:r>
          </w:p>
          <w:p w14:paraId="7DEB6C06" w14:textId="40333786" w:rsidR="009200C9" w:rsidRDefault="005E4D16" w:rsidP="009200C9">
            <w:pPr>
              <w:pStyle w:val="TableParagraph"/>
              <w:numPr>
                <w:ilvl w:val="1"/>
                <w:numId w:val="23"/>
              </w:numPr>
              <w:rPr>
                <w:rFonts w:asciiTheme="minorHAnsi" w:hAnsiTheme="minorHAnsi" w:cstheme="minorHAnsi"/>
                <w:sz w:val="28"/>
                <w:szCs w:val="28"/>
                <w:lang w:val="en-IN"/>
              </w:rPr>
            </w:pPr>
            <w:r w:rsidRPr="009200C9">
              <w:rPr>
                <w:rFonts w:asciiTheme="minorHAnsi" w:hAnsiTheme="minorHAnsi" w:cstheme="minorHAnsi"/>
                <w:sz w:val="28"/>
                <w:szCs w:val="28"/>
                <w:lang w:val="en-IN"/>
              </w:rPr>
              <w:t>=</w:t>
            </w:r>
            <w:r w:rsidR="00AC3462" w:rsidRPr="009200C9">
              <w:rPr>
                <w:rFonts w:asciiTheme="minorHAnsi" w:hAnsiTheme="minorHAnsi" w:cstheme="minorHAnsi"/>
                <w:sz w:val="28"/>
                <w:szCs w:val="28"/>
                <w:lang w:val="en-IN"/>
              </w:rPr>
              <w:t xml:space="preserve"> </w:t>
            </w:r>
            <w:r w:rsidRPr="009200C9">
              <w:rPr>
                <w:rFonts w:asciiTheme="minorHAnsi" w:hAnsiTheme="minorHAnsi" w:cstheme="minorHAnsi"/>
                <w:sz w:val="28"/>
                <w:szCs w:val="28"/>
                <w:lang w:val="en-IN"/>
              </w:rPr>
              <w:t>4+3</w:t>
            </w:r>
            <w:r w:rsidR="009200C9">
              <w:rPr>
                <w:rFonts w:asciiTheme="minorHAnsi" w:hAnsiTheme="minorHAnsi" w:cstheme="minorHAnsi"/>
                <w:sz w:val="28"/>
                <w:szCs w:val="28"/>
                <w:lang w:val="en-IN"/>
              </w:rPr>
              <w:t xml:space="preserve"> </w:t>
            </w:r>
          </w:p>
          <w:p w14:paraId="263E758C" w14:textId="440138C3" w:rsidR="00AC3462" w:rsidRPr="009200C9" w:rsidRDefault="005E4D16" w:rsidP="009200C9">
            <w:pPr>
              <w:pStyle w:val="TableParagraph"/>
              <w:numPr>
                <w:ilvl w:val="1"/>
                <w:numId w:val="23"/>
              </w:numPr>
              <w:rPr>
                <w:rFonts w:asciiTheme="minorHAnsi" w:hAnsiTheme="minorHAnsi" w:cstheme="minorHAnsi"/>
                <w:sz w:val="28"/>
                <w:szCs w:val="28"/>
                <w:lang w:val="en-IN"/>
              </w:rPr>
            </w:pPr>
            <w:r w:rsidRPr="009200C9">
              <w:rPr>
                <w:rFonts w:asciiTheme="minorHAnsi" w:hAnsiTheme="minorHAnsi" w:cstheme="minorHAnsi"/>
                <w:sz w:val="28"/>
                <w:szCs w:val="28"/>
                <w:lang w:val="en-IN"/>
              </w:rPr>
              <w:t>=7</w:t>
            </w:r>
          </w:p>
          <w:p w14:paraId="7C05F3D9" w14:textId="77777777" w:rsidR="00232E8E" w:rsidRPr="005E4D16" w:rsidRDefault="00232E8E" w:rsidP="00232E8E">
            <w:pPr>
              <w:pStyle w:val="TableParagraph"/>
              <w:ind w:left="1440"/>
              <w:rPr>
                <w:rFonts w:asciiTheme="minorHAnsi" w:hAnsiTheme="minorHAnsi" w:cstheme="minorHAnsi"/>
                <w:sz w:val="28"/>
                <w:szCs w:val="28"/>
                <w:lang w:val="en-IN"/>
              </w:rPr>
            </w:pPr>
          </w:p>
          <w:p w14:paraId="2FE41FCD" w14:textId="32EF1F00" w:rsidR="00D76849" w:rsidRPr="0023267D" w:rsidRDefault="005E4D16" w:rsidP="005E4D16">
            <w:pPr>
              <w:pStyle w:val="TableParagraph"/>
              <w:rPr>
                <w:rFonts w:asciiTheme="minorHAnsi" w:hAnsiTheme="minorHAnsi" w:cstheme="minorHAnsi"/>
                <w:sz w:val="28"/>
                <w:szCs w:val="28"/>
              </w:rPr>
            </w:pPr>
            <w:r w:rsidRPr="005E4D16">
              <w:rPr>
                <w:rFonts w:asciiTheme="minorHAnsi" w:hAnsiTheme="minorHAnsi" w:cstheme="minorHAnsi"/>
                <w:sz w:val="28"/>
                <w:szCs w:val="28"/>
                <w:lang w:val="en-IN"/>
              </w:rPr>
              <w:t>Therefore, the Euclidean distance between points (2, -1) and (-2, 2) is 5 units, and the Manhattan distance between the same points is 7 units.</w:t>
            </w:r>
          </w:p>
        </w:tc>
      </w:tr>
      <w:bookmarkEnd w:id="0"/>
    </w:tbl>
    <w:p w14:paraId="4F33256D" w14:textId="0D0B8D8B" w:rsidR="0085461B" w:rsidRPr="0023267D" w:rsidRDefault="0085461B" w:rsidP="00AC3462">
      <w:pPr>
        <w:rPr>
          <w:rFonts w:asciiTheme="minorHAnsi" w:hAnsiTheme="minorHAnsi" w:cstheme="minorHAnsi"/>
        </w:rPr>
      </w:pPr>
    </w:p>
    <w:sectPr w:rsidR="0085461B" w:rsidRPr="0023267D" w:rsidSect="00A83634">
      <w:pgSz w:w="11913" w:h="15593"/>
      <w:pgMar w:top="0" w:right="1480" w:bottom="0" w:left="697"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49558BA"/>
    <w:multiLevelType w:val="multilevel"/>
    <w:tmpl w:val="3398A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9AD45F8"/>
    <w:multiLevelType w:val="multilevel"/>
    <w:tmpl w:val="0EC03A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CFA620A"/>
    <w:multiLevelType w:val="multilevel"/>
    <w:tmpl w:val="E66C4E2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3822CC9"/>
    <w:multiLevelType w:val="multilevel"/>
    <w:tmpl w:val="8EDCFDF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3ADF3B9C"/>
    <w:multiLevelType w:val="multilevel"/>
    <w:tmpl w:val="384E87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D117F5F"/>
    <w:multiLevelType w:val="multilevel"/>
    <w:tmpl w:val="861A119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6ED2D17"/>
    <w:multiLevelType w:val="multilevel"/>
    <w:tmpl w:val="18B41C9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755511B"/>
    <w:multiLevelType w:val="multilevel"/>
    <w:tmpl w:val="73AE732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D4A4CE5"/>
    <w:multiLevelType w:val="multilevel"/>
    <w:tmpl w:val="6EEA84D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03716C5"/>
    <w:multiLevelType w:val="multilevel"/>
    <w:tmpl w:val="8B1C4B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1F14CBD"/>
    <w:multiLevelType w:val="multilevel"/>
    <w:tmpl w:val="866AF8C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4BC7B98"/>
    <w:multiLevelType w:val="multilevel"/>
    <w:tmpl w:val="9A8EE4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60F3D19"/>
    <w:multiLevelType w:val="multilevel"/>
    <w:tmpl w:val="770A286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BBB4C0C"/>
    <w:multiLevelType w:val="multilevel"/>
    <w:tmpl w:val="541628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5617848"/>
    <w:multiLevelType w:val="multilevel"/>
    <w:tmpl w:val="7DAA4E1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7F73CF5"/>
    <w:multiLevelType w:val="multilevel"/>
    <w:tmpl w:val="A99693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69A65064"/>
    <w:multiLevelType w:val="multilevel"/>
    <w:tmpl w:val="8CC8500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E2D7AD1"/>
    <w:multiLevelType w:val="multilevel"/>
    <w:tmpl w:val="9C18C856"/>
    <w:lvl w:ilvl="0">
      <w:start w:val="1"/>
      <w:numFmt w:val="decimal"/>
      <w:lvlText w:val="%1."/>
      <w:lvlJc w:val="left"/>
      <w:pPr>
        <w:tabs>
          <w:tab w:val="num" w:pos="720"/>
        </w:tabs>
        <w:ind w:left="720" w:hanging="360"/>
      </w:pPr>
      <w:rPr>
        <w:b/>
        <w:bCs/>
      </w:r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701077D8"/>
    <w:multiLevelType w:val="multilevel"/>
    <w:tmpl w:val="ECC834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70FA6E44"/>
    <w:multiLevelType w:val="hybridMultilevel"/>
    <w:tmpl w:val="E98EA95A"/>
    <w:lvl w:ilvl="0" w:tplc="6EB6A620">
      <w:start w:val="1"/>
      <w:numFmt w:val="decimal"/>
      <w:lvlText w:val="%1)"/>
      <w:lvlJc w:val="left"/>
      <w:pPr>
        <w:ind w:left="452" w:hanging="312"/>
      </w:pPr>
      <w:rPr>
        <w:rFonts w:hint="default"/>
        <w:spacing w:val="-2"/>
        <w:w w:val="96"/>
        <w:lang w:val="en-US" w:eastAsia="en-US" w:bidi="ar-SA"/>
      </w:rPr>
    </w:lvl>
    <w:lvl w:ilvl="1" w:tplc="AF68B12A">
      <w:numFmt w:val="bullet"/>
      <w:lvlText w:val="•"/>
      <w:lvlJc w:val="left"/>
      <w:pPr>
        <w:ind w:left="1492" w:hanging="312"/>
      </w:pPr>
      <w:rPr>
        <w:rFonts w:hint="default"/>
        <w:lang w:val="en-US" w:eastAsia="en-US" w:bidi="ar-SA"/>
      </w:rPr>
    </w:lvl>
    <w:lvl w:ilvl="2" w:tplc="07AE223C">
      <w:numFmt w:val="bullet"/>
      <w:lvlText w:val="•"/>
      <w:lvlJc w:val="left"/>
      <w:pPr>
        <w:ind w:left="2524" w:hanging="312"/>
      </w:pPr>
      <w:rPr>
        <w:rFonts w:hint="default"/>
        <w:lang w:val="en-US" w:eastAsia="en-US" w:bidi="ar-SA"/>
      </w:rPr>
    </w:lvl>
    <w:lvl w:ilvl="3" w:tplc="9FB8C638">
      <w:numFmt w:val="bullet"/>
      <w:lvlText w:val="•"/>
      <w:lvlJc w:val="left"/>
      <w:pPr>
        <w:ind w:left="3556" w:hanging="312"/>
      </w:pPr>
      <w:rPr>
        <w:rFonts w:hint="default"/>
        <w:lang w:val="en-US" w:eastAsia="en-US" w:bidi="ar-SA"/>
      </w:rPr>
    </w:lvl>
    <w:lvl w:ilvl="4" w:tplc="D98083A8">
      <w:numFmt w:val="bullet"/>
      <w:lvlText w:val="•"/>
      <w:lvlJc w:val="left"/>
      <w:pPr>
        <w:ind w:left="4588" w:hanging="312"/>
      </w:pPr>
      <w:rPr>
        <w:rFonts w:hint="default"/>
        <w:lang w:val="en-US" w:eastAsia="en-US" w:bidi="ar-SA"/>
      </w:rPr>
    </w:lvl>
    <w:lvl w:ilvl="5" w:tplc="59AEE1C6">
      <w:numFmt w:val="bullet"/>
      <w:lvlText w:val="•"/>
      <w:lvlJc w:val="left"/>
      <w:pPr>
        <w:ind w:left="5620" w:hanging="312"/>
      </w:pPr>
      <w:rPr>
        <w:rFonts w:hint="default"/>
        <w:lang w:val="en-US" w:eastAsia="en-US" w:bidi="ar-SA"/>
      </w:rPr>
    </w:lvl>
    <w:lvl w:ilvl="6" w:tplc="F8FA246C">
      <w:numFmt w:val="bullet"/>
      <w:lvlText w:val="•"/>
      <w:lvlJc w:val="left"/>
      <w:pPr>
        <w:ind w:left="6652" w:hanging="312"/>
      </w:pPr>
      <w:rPr>
        <w:rFonts w:hint="default"/>
        <w:lang w:val="en-US" w:eastAsia="en-US" w:bidi="ar-SA"/>
      </w:rPr>
    </w:lvl>
    <w:lvl w:ilvl="7" w:tplc="B910131A">
      <w:numFmt w:val="bullet"/>
      <w:lvlText w:val="•"/>
      <w:lvlJc w:val="left"/>
      <w:pPr>
        <w:ind w:left="7684" w:hanging="312"/>
      </w:pPr>
      <w:rPr>
        <w:rFonts w:hint="default"/>
        <w:lang w:val="en-US" w:eastAsia="en-US" w:bidi="ar-SA"/>
      </w:rPr>
    </w:lvl>
    <w:lvl w:ilvl="8" w:tplc="49E66C38">
      <w:numFmt w:val="bullet"/>
      <w:lvlText w:val="•"/>
      <w:lvlJc w:val="left"/>
      <w:pPr>
        <w:ind w:left="8716" w:hanging="312"/>
      </w:pPr>
      <w:rPr>
        <w:rFonts w:hint="default"/>
        <w:lang w:val="en-US" w:eastAsia="en-US" w:bidi="ar-SA"/>
      </w:rPr>
    </w:lvl>
  </w:abstractNum>
  <w:abstractNum w:abstractNumId="20" w15:restartNumberingAfterBreak="0">
    <w:nsid w:val="716B56B3"/>
    <w:multiLevelType w:val="multilevel"/>
    <w:tmpl w:val="B26A3D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76C235BA"/>
    <w:multiLevelType w:val="multilevel"/>
    <w:tmpl w:val="B8D4565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7EF01EF7"/>
    <w:multiLevelType w:val="multilevel"/>
    <w:tmpl w:val="56546BA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30862168">
    <w:abstractNumId w:val="13"/>
  </w:num>
  <w:num w:numId="2" w16cid:durableId="1234924971">
    <w:abstractNumId w:val="18"/>
  </w:num>
  <w:num w:numId="3" w16cid:durableId="2038726092">
    <w:abstractNumId w:val="15"/>
  </w:num>
  <w:num w:numId="4" w16cid:durableId="1726174041">
    <w:abstractNumId w:val="9"/>
  </w:num>
  <w:num w:numId="5" w16cid:durableId="115876599">
    <w:abstractNumId w:val="11"/>
  </w:num>
  <w:num w:numId="6" w16cid:durableId="662466732">
    <w:abstractNumId w:val="1"/>
  </w:num>
  <w:num w:numId="7" w16cid:durableId="1207568512">
    <w:abstractNumId w:val="20"/>
  </w:num>
  <w:num w:numId="8" w16cid:durableId="1855878255">
    <w:abstractNumId w:val="4"/>
  </w:num>
  <w:num w:numId="9" w16cid:durableId="1361667548">
    <w:abstractNumId w:val="19"/>
  </w:num>
  <w:num w:numId="10" w16cid:durableId="779879093">
    <w:abstractNumId w:val="8"/>
  </w:num>
  <w:num w:numId="11" w16cid:durableId="1190803990">
    <w:abstractNumId w:val="6"/>
  </w:num>
  <w:num w:numId="12" w16cid:durableId="44374325">
    <w:abstractNumId w:val="21"/>
  </w:num>
  <w:num w:numId="13" w16cid:durableId="1552181971">
    <w:abstractNumId w:val="22"/>
  </w:num>
  <w:num w:numId="14" w16cid:durableId="317266984">
    <w:abstractNumId w:val="16"/>
  </w:num>
  <w:num w:numId="15" w16cid:durableId="631601055">
    <w:abstractNumId w:val="10"/>
  </w:num>
  <w:num w:numId="16" w16cid:durableId="619342296">
    <w:abstractNumId w:val="14"/>
  </w:num>
  <w:num w:numId="17" w16cid:durableId="2134516766">
    <w:abstractNumId w:val="7"/>
  </w:num>
  <w:num w:numId="18" w16cid:durableId="2146776524">
    <w:abstractNumId w:val="5"/>
  </w:num>
  <w:num w:numId="19" w16cid:durableId="871918808">
    <w:abstractNumId w:val="0"/>
  </w:num>
  <w:num w:numId="20" w16cid:durableId="1716661097">
    <w:abstractNumId w:val="17"/>
  </w:num>
  <w:num w:numId="21" w16cid:durableId="342899269">
    <w:abstractNumId w:val="2"/>
  </w:num>
  <w:num w:numId="22" w16cid:durableId="1825316693">
    <w:abstractNumId w:val="12"/>
  </w:num>
  <w:num w:numId="23" w16cid:durableId="140942821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A42A3C"/>
    <w:rsid w:val="0000654C"/>
    <w:rsid w:val="0001233F"/>
    <w:rsid w:val="00015495"/>
    <w:rsid w:val="00016214"/>
    <w:rsid w:val="00052E1E"/>
    <w:rsid w:val="000B5246"/>
    <w:rsid w:val="00137D86"/>
    <w:rsid w:val="0014122D"/>
    <w:rsid w:val="00154132"/>
    <w:rsid w:val="00164071"/>
    <w:rsid w:val="00193BFD"/>
    <w:rsid w:val="001A5E16"/>
    <w:rsid w:val="002211D6"/>
    <w:rsid w:val="00226858"/>
    <w:rsid w:val="00227993"/>
    <w:rsid w:val="0023267D"/>
    <w:rsid w:val="00232E8E"/>
    <w:rsid w:val="00244E1F"/>
    <w:rsid w:val="002478E8"/>
    <w:rsid w:val="002B5DD9"/>
    <w:rsid w:val="002C1A55"/>
    <w:rsid w:val="002E73B0"/>
    <w:rsid w:val="00350204"/>
    <w:rsid w:val="00357A94"/>
    <w:rsid w:val="003671AE"/>
    <w:rsid w:val="003756B5"/>
    <w:rsid w:val="00377BD0"/>
    <w:rsid w:val="00383F2E"/>
    <w:rsid w:val="003A226A"/>
    <w:rsid w:val="003A6AAE"/>
    <w:rsid w:val="003A7657"/>
    <w:rsid w:val="003C7418"/>
    <w:rsid w:val="003D7C54"/>
    <w:rsid w:val="00402D78"/>
    <w:rsid w:val="004133D9"/>
    <w:rsid w:val="00420953"/>
    <w:rsid w:val="0042127A"/>
    <w:rsid w:val="00423EBB"/>
    <w:rsid w:val="00470FA1"/>
    <w:rsid w:val="00480E06"/>
    <w:rsid w:val="004E2FEE"/>
    <w:rsid w:val="00502E10"/>
    <w:rsid w:val="005144BA"/>
    <w:rsid w:val="005217DE"/>
    <w:rsid w:val="00547E80"/>
    <w:rsid w:val="00565A49"/>
    <w:rsid w:val="005706C7"/>
    <w:rsid w:val="00571603"/>
    <w:rsid w:val="00577CA2"/>
    <w:rsid w:val="0058272A"/>
    <w:rsid w:val="00590251"/>
    <w:rsid w:val="005B32BE"/>
    <w:rsid w:val="005B4FEC"/>
    <w:rsid w:val="005C1860"/>
    <w:rsid w:val="005E4D16"/>
    <w:rsid w:val="005F22BF"/>
    <w:rsid w:val="006010F1"/>
    <w:rsid w:val="00617691"/>
    <w:rsid w:val="006234FC"/>
    <w:rsid w:val="00631A70"/>
    <w:rsid w:val="00632213"/>
    <w:rsid w:val="006340BE"/>
    <w:rsid w:val="00656A35"/>
    <w:rsid w:val="006612FD"/>
    <w:rsid w:val="00681AAC"/>
    <w:rsid w:val="00691980"/>
    <w:rsid w:val="006930AD"/>
    <w:rsid w:val="006D4EFE"/>
    <w:rsid w:val="00705ACF"/>
    <w:rsid w:val="00751D8A"/>
    <w:rsid w:val="00753CFF"/>
    <w:rsid w:val="00764C18"/>
    <w:rsid w:val="00770EA2"/>
    <w:rsid w:val="00785E00"/>
    <w:rsid w:val="007943FF"/>
    <w:rsid w:val="007B6EB2"/>
    <w:rsid w:val="007F07E4"/>
    <w:rsid w:val="007F42F7"/>
    <w:rsid w:val="008025B9"/>
    <w:rsid w:val="00806E69"/>
    <w:rsid w:val="00820563"/>
    <w:rsid w:val="0084220D"/>
    <w:rsid w:val="0084222E"/>
    <w:rsid w:val="008473A5"/>
    <w:rsid w:val="0085461B"/>
    <w:rsid w:val="008A1202"/>
    <w:rsid w:val="008A2E34"/>
    <w:rsid w:val="008B3CAF"/>
    <w:rsid w:val="008C5B4A"/>
    <w:rsid w:val="008D6DCA"/>
    <w:rsid w:val="00906530"/>
    <w:rsid w:val="009200C9"/>
    <w:rsid w:val="00930DCC"/>
    <w:rsid w:val="009324AC"/>
    <w:rsid w:val="00992822"/>
    <w:rsid w:val="009E21E1"/>
    <w:rsid w:val="00A17CEF"/>
    <w:rsid w:val="00A31C29"/>
    <w:rsid w:val="00A42A3C"/>
    <w:rsid w:val="00A45AB1"/>
    <w:rsid w:val="00A563D9"/>
    <w:rsid w:val="00A61E46"/>
    <w:rsid w:val="00A70229"/>
    <w:rsid w:val="00A742BF"/>
    <w:rsid w:val="00A83634"/>
    <w:rsid w:val="00A97029"/>
    <w:rsid w:val="00AA53C4"/>
    <w:rsid w:val="00AC27F3"/>
    <w:rsid w:val="00AC28F3"/>
    <w:rsid w:val="00AC3462"/>
    <w:rsid w:val="00AD06F3"/>
    <w:rsid w:val="00B34727"/>
    <w:rsid w:val="00B46558"/>
    <w:rsid w:val="00B661A0"/>
    <w:rsid w:val="00B91446"/>
    <w:rsid w:val="00B97940"/>
    <w:rsid w:val="00BA32B0"/>
    <w:rsid w:val="00BD4BCF"/>
    <w:rsid w:val="00C05D43"/>
    <w:rsid w:val="00C1060F"/>
    <w:rsid w:val="00C21F12"/>
    <w:rsid w:val="00C239ED"/>
    <w:rsid w:val="00C37D9A"/>
    <w:rsid w:val="00C8226B"/>
    <w:rsid w:val="00C86586"/>
    <w:rsid w:val="00CC7F20"/>
    <w:rsid w:val="00CD7C96"/>
    <w:rsid w:val="00D13D6E"/>
    <w:rsid w:val="00D22276"/>
    <w:rsid w:val="00D479B9"/>
    <w:rsid w:val="00D55022"/>
    <w:rsid w:val="00D61ACB"/>
    <w:rsid w:val="00D711E7"/>
    <w:rsid w:val="00D72BCE"/>
    <w:rsid w:val="00D76849"/>
    <w:rsid w:val="00D94F0F"/>
    <w:rsid w:val="00DA5E10"/>
    <w:rsid w:val="00DC04B5"/>
    <w:rsid w:val="00DC5F01"/>
    <w:rsid w:val="00DD0C93"/>
    <w:rsid w:val="00E12765"/>
    <w:rsid w:val="00E175C8"/>
    <w:rsid w:val="00E41928"/>
    <w:rsid w:val="00E8365A"/>
    <w:rsid w:val="00ED7C31"/>
    <w:rsid w:val="00F13F08"/>
    <w:rsid w:val="00F157ED"/>
    <w:rsid w:val="00F34366"/>
    <w:rsid w:val="00F34E0D"/>
    <w:rsid w:val="00F362FF"/>
    <w:rsid w:val="00F54045"/>
    <w:rsid w:val="00F70F9C"/>
    <w:rsid w:val="00F77E38"/>
    <w:rsid w:val="00F9504D"/>
    <w:rsid w:val="00FA1F24"/>
    <w:rsid w:val="00FF1A2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97BDAE"/>
  <w15:docId w15:val="{51876DDA-6A1F-4190-86A7-682ECA87D0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mbria" w:eastAsia="Cambria" w:hAnsi="Cambria" w:cs="Cambri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b/>
      <w:bCs/>
      <w:sz w:val="24"/>
      <w:szCs w:val="24"/>
    </w:rPr>
  </w:style>
  <w:style w:type="paragraph" w:styleId="ListParagraph">
    <w:name w:val="List Paragraph"/>
    <w:basedOn w:val="Normal"/>
    <w:uiPriority w:val="1"/>
    <w:qFormat/>
  </w:style>
  <w:style w:type="paragraph" w:customStyle="1" w:styleId="TableParagraph">
    <w:name w:val="Table Paragraph"/>
    <w:basedOn w:val="Normal"/>
    <w:uiPriority w:val="1"/>
    <w:qFormat/>
    <w:pPr>
      <w:spacing w:before="70"/>
      <w:ind w:left="201"/>
    </w:pPr>
  </w:style>
  <w:style w:type="table" w:styleId="GridTable5Dark-Accent4">
    <w:name w:val="Grid Table 5 Dark Accent 4"/>
    <w:basedOn w:val="TableNormal"/>
    <w:uiPriority w:val="50"/>
    <w:rsid w:val="00AA53C4"/>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5DFEC"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8064A2"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8064A2"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8064A2"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8064A2" w:themeFill="accent4"/>
      </w:tcPr>
    </w:tblStylePr>
    <w:tblStylePr w:type="band1Vert">
      <w:tblPr/>
      <w:tcPr>
        <w:shd w:val="clear" w:color="auto" w:fill="CCC0D9" w:themeFill="accent4" w:themeFillTint="66"/>
      </w:tcPr>
    </w:tblStylePr>
    <w:tblStylePr w:type="band1Horz">
      <w:tblPr/>
      <w:tcPr>
        <w:shd w:val="clear" w:color="auto" w:fill="CCC0D9" w:themeFill="accent4" w:themeFillTint="66"/>
      </w:tcPr>
    </w:tblStylePr>
  </w:style>
  <w:style w:type="table" w:styleId="GridTable5Dark-Accent1">
    <w:name w:val="Grid Table 5 Dark Accent 1"/>
    <w:basedOn w:val="TableNormal"/>
    <w:uiPriority w:val="50"/>
    <w:rsid w:val="00A70229"/>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BE5F1"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F81BD"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F81BD"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F81BD"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F81BD" w:themeFill="accent1"/>
      </w:tcPr>
    </w:tblStylePr>
    <w:tblStylePr w:type="band1Vert">
      <w:tblPr/>
      <w:tcPr>
        <w:shd w:val="clear" w:color="auto" w:fill="B8CCE4" w:themeFill="accent1" w:themeFillTint="66"/>
      </w:tcPr>
    </w:tblStylePr>
    <w:tblStylePr w:type="band1Horz">
      <w:tblPr/>
      <w:tcPr>
        <w:shd w:val="clear" w:color="auto" w:fill="B8CCE4" w:themeFill="accent1" w:themeFillTint="66"/>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546171">
      <w:bodyDiv w:val="1"/>
      <w:marLeft w:val="0"/>
      <w:marRight w:val="0"/>
      <w:marTop w:val="0"/>
      <w:marBottom w:val="0"/>
      <w:divBdr>
        <w:top w:val="none" w:sz="0" w:space="0" w:color="auto"/>
        <w:left w:val="none" w:sz="0" w:space="0" w:color="auto"/>
        <w:bottom w:val="none" w:sz="0" w:space="0" w:color="auto"/>
        <w:right w:val="none" w:sz="0" w:space="0" w:color="auto"/>
      </w:divBdr>
    </w:div>
    <w:div w:id="95372743">
      <w:bodyDiv w:val="1"/>
      <w:marLeft w:val="0"/>
      <w:marRight w:val="0"/>
      <w:marTop w:val="0"/>
      <w:marBottom w:val="0"/>
      <w:divBdr>
        <w:top w:val="none" w:sz="0" w:space="0" w:color="auto"/>
        <w:left w:val="none" w:sz="0" w:space="0" w:color="auto"/>
        <w:bottom w:val="none" w:sz="0" w:space="0" w:color="auto"/>
        <w:right w:val="none" w:sz="0" w:space="0" w:color="auto"/>
      </w:divBdr>
    </w:div>
    <w:div w:id="163135342">
      <w:bodyDiv w:val="1"/>
      <w:marLeft w:val="0"/>
      <w:marRight w:val="0"/>
      <w:marTop w:val="0"/>
      <w:marBottom w:val="0"/>
      <w:divBdr>
        <w:top w:val="none" w:sz="0" w:space="0" w:color="auto"/>
        <w:left w:val="none" w:sz="0" w:space="0" w:color="auto"/>
        <w:bottom w:val="none" w:sz="0" w:space="0" w:color="auto"/>
        <w:right w:val="none" w:sz="0" w:space="0" w:color="auto"/>
      </w:divBdr>
    </w:div>
    <w:div w:id="197016050">
      <w:bodyDiv w:val="1"/>
      <w:marLeft w:val="0"/>
      <w:marRight w:val="0"/>
      <w:marTop w:val="0"/>
      <w:marBottom w:val="0"/>
      <w:divBdr>
        <w:top w:val="none" w:sz="0" w:space="0" w:color="auto"/>
        <w:left w:val="none" w:sz="0" w:space="0" w:color="auto"/>
        <w:bottom w:val="none" w:sz="0" w:space="0" w:color="auto"/>
        <w:right w:val="none" w:sz="0" w:space="0" w:color="auto"/>
      </w:divBdr>
    </w:div>
    <w:div w:id="334039018">
      <w:bodyDiv w:val="1"/>
      <w:marLeft w:val="0"/>
      <w:marRight w:val="0"/>
      <w:marTop w:val="0"/>
      <w:marBottom w:val="0"/>
      <w:divBdr>
        <w:top w:val="none" w:sz="0" w:space="0" w:color="auto"/>
        <w:left w:val="none" w:sz="0" w:space="0" w:color="auto"/>
        <w:bottom w:val="none" w:sz="0" w:space="0" w:color="auto"/>
        <w:right w:val="none" w:sz="0" w:space="0" w:color="auto"/>
      </w:divBdr>
    </w:div>
    <w:div w:id="522864266">
      <w:bodyDiv w:val="1"/>
      <w:marLeft w:val="0"/>
      <w:marRight w:val="0"/>
      <w:marTop w:val="0"/>
      <w:marBottom w:val="0"/>
      <w:divBdr>
        <w:top w:val="none" w:sz="0" w:space="0" w:color="auto"/>
        <w:left w:val="none" w:sz="0" w:space="0" w:color="auto"/>
        <w:bottom w:val="none" w:sz="0" w:space="0" w:color="auto"/>
        <w:right w:val="none" w:sz="0" w:space="0" w:color="auto"/>
      </w:divBdr>
    </w:div>
    <w:div w:id="547840420">
      <w:bodyDiv w:val="1"/>
      <w:marLeft w:val="0"/>
      <w:marRight w:val="0"/>
      <w:marTop w:val="0"/>
      <w:marBottom w:val="0"/>
      <w:divBdr>
        <w:top w:val="none" w:sz="0" w:space="0" w:color="auto"/>
        <w:left w:val="none" w:sz="0" w:space="0" w:color="auto"/>
        <w:bottom w:val="none" w:sz="0" w:space="0" w:color="auto"/>
        <w:right w:val="none" w:sz="0" w:space="0" w:color="auto"/>
      </w:divBdr>
    </w:div>
    <w:div w:id="663748712">
      <w:bodyDiv w:val="1"/>
      <w:marLeft w:val="0"/>
      <w:marRight w:val="0"/>
      <w:marTop w:val="0"/>
      <w:marBottom w:val="0"/>
      <w:divBdr>
        <w:top w:val="none" w:sz="0" w:space="0" w:color="auto"/>
        <w:left w:val="none" w:sz="0" w:space="0" w:color="auto"/>
        <w:bottom w:val="none" w:sz="0" w:space="0" w:color="auto"/>
        <w:right w:val="none" w:sz="0" w:space="0" w:color="auto"/>
      </w:divBdr>
    </w:div>
    <w:div w:id="681593167">
      <w:bodyDiv w:val="1"/>
      <w:marLeft w:val="0"/>
      <w:marRight w:val="0"/>
      <w:marTop w:val="0"/>
      <w:marBottom w:val="0"/>
      <w:divBdr>
        <w:top w:val="none" w:sz="0" w:space="0" w:color="auto"/>
        <w:left w:val="none" w:sz="0" w:space="0" w:color="auto"/>
        <w:bottom w:val="none" w:sz="0" w:space="0" w:color="auto"/>
        <w:right w:val="none" w:sz="0" w:space="0" w:color="auto"/>
      </w:divBdr>
    </w:div>
    <w:div w:id="747457859">
      <w:bodyDiv w:val="1"/>
      <w:marLeft w:val="0"/>
      <w:marRight w:val="0"/>
      <w:marTop w:val="0"/>
      <w:marBottom w:val="0"/>
      <w:divBdr>
        <w:top w:val="none" w:sz="0" w:space="0" w:color="auto"/>
        <w:left w:val="none" w:sz="0" w:space="0" w:color="auto"/>
        <w:bottom w:val="none" w:sz="0" w:space="0" w:color="auto"/>
        <w:right w:val="none" w:sz="0" w:space="0" w:color="auto"/>
      </w:divBdr>
      <w:divsChild>
        <w:div w:id="411853527">
          <w:marLeft w:val="0"/>
          <w:marRight w:val="0"/>
          <w:marTop w:val="0"/>
          <w:marBottom w:val="0"/>
          <w:divBdr>
            <w:top w:val="single" w:sz="2" w:space="0" w:color="E5E7EB"/>
            <w:left w:val="single" w:sz="2" w:space="0" w:color="E5E7EB"/>
            <w:bottom w:val="single" w:sz="2" w:space="0" w:color="E5E7EB"/>
            <w:right w:val="single" w:sz="2" w:space="0" w:color="E5E7EB"/>
          </w:divBdr>
          <w:divsChild>
            <w:div w:id="1761022357">
              <w:marLeft w:val="0"/>
              <w:marRight w:val="0"/>
              <w:marTop w:val="0"/>
              <w:marBottom w:val="0"/>
              <w:divBdr>
                <w:top w:val="none" w:sz="0" w:space="0" w:color="auto"/>
                <w:left w:val="none" w:sz="0" w:space="0" w:color="auto"/>
                <w:bottom w:val="none" w:sz="0" w:space="0" w:color="auto"/>
                <w:right w:val="none" w:sz="0" w:space="0" w:color="auto"/>
              </w:divBdr>
              <w:divsChild>
                <w:div w:id="1100569527">
                  <w:marLeft w:val="0"/>
                  <w:marRight w:val="0"/>
                  <w:marTop w:val="0"/>
                  <w:marBottom w:val="0"/>
                  <w:divBdr>
                    <w:top w:val="none" w:sz="0" w:space="0" w:color="auto"/>
                    <w:left w:val="none" w:sz="0" w:space="0" w:color="auto"/>
                    <w:bottom w:val="none" w:sz="0" w:space="0" w:color="auto"/>
                    <w:right w:val="none" w:sz="0" w:space="0" w:color="auto"/>
                  </w:divBdr>
                  <w:divsChild>
                    <w:div w:id="711541940">
                      <w:marLeft w:val="0"/>
                      <w:marRight w:val="0"/>
                      <w:marTop w:val="0"/>
                      <w:marBottom w:val="0"/>
                      <w:divBdr>
                        <w:top w:val="single" w:sz="2" w:space="0" w:color="E5E7EB"/>
                        <w:left w:val="single" w:sz="2" w:space="0" w:color="E5E7EB"/>
                        <w:bottom w:val="single" w:sz="2" w:space="0" w:color="E5E7EB"/>
                        <w:right w:val="single" w:sz="2" w:space="0" w:color="E5E7EB"/>
                      </w:divBdr>
                      <w:divsChild>
                        <w:div w:id="807674907">
                          <w:marLeft w:val="0"/>
                          <w:marRight w:val="0"/>
                          <w:marTop w:val="0"/>
                          <w:marBottom w:val="0"/>
                          <w:divBdr>
                            <w:top w:val="single" w:sz="2" w:space="0" w:color="E5E7EB"/>
                            <w:left w:val="single" w:sz="2" w:space="0" w:color="E5E7EB"/>
                            <w:bottom w:val="single" w:sz="2" w:space="0" w:color="E5E7EB"/>
                            <w:right w:val="single" w:sz="2" w:space="0" w:color="E5E7EB"/>
                          </w:divBdr>
                          <w:divsChild>
                            <w:div w:id="882450445">
                              <w:marLeft w:val="0"/>
                              <w:marRight w:val="0"/>
                              <w:marTop w:val="0"/>
                              <w:marBottom w:val="0"/>
                              <w:divBdr>
                                <w:top w:val="single" w:sz="2" w:space="0" w:color="E5E7EB"/>
                                <w:left w:val="single" w:sz="2" w:space="0" w:color="E5E7EB"/>
                                <w:bottom w:val="single" w:sz="2" w:space="0" w:color="E5E7EB"/>
                                <w:right w:val="single" w:sz="2" w:space="0" w:color="E5E7EB"/>
                              </w:divBdr>
                              <w:divsChild>
                                <w:div w:id="1548956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5956648">
                  <w:marLeft w:val="0"/>
                  <w:marRight w:val="0"/>
                  <w:marTop w:val="240"/>
                  <w:marBottom w:val="240"/>
                  <w:divBdr>
                    <w:top w:val="none" w:sz="0" w:space="0" w:color="auto"/>
                    <w:left w:val="none" w:sz="0" w:space="0" w:color="auto"/>
                    <w:bottom w:val="none" w:sz="0" w:space="0" w:color="auto"/>
                    <w:right w:val="none" w:sz="0" w:space="0" w:color="auto"/>
                  </w:divBdr>
                  <w:divsChild>
                    <w:div w:id="2076273601">
                      <w:marLeft w:val="0"/>
                      <w:marRight w:val="0"/>
                      <w:marTop w:val="0"/>
                      <w:marBottom w:val="0"/>
                      <w:divBdr>
                        <w:top w:val="none" w:sz="0" w:space="0" w:color="auto"/>
                        <w:left w:val="none" w:sz="0" w:space="0" w:color="auto"/>
                        <w:bottom w:val="none" w:sz="0" w:space="0" w:color="auto"/>
                        <w:right w:val="none" w:sz="0" w:space="0" w:color="auto"/>
                      </w:divBdr>
                      <w:divsChild>
                        <w:div w:id="1320648490">
                          <w:marLeft w:val="0"/>
                          <w:marRight w:val="0"/>
                          <w:marTop w:val="0"/>
                          <w:marBottom w:val="120"/>
                          <w:divBdr>
                            <w:top w:val="none" w:sz="0" w:space="0" w:color="auto"/>
                            <w:left w:val="none" w:sz="0" w:space="0" w:color="auto"/>
                            <w:bottom w:val="none" w:sz="0" w:space="0" w:color="auto"/>
                            <w:right w:val="none" w:sz="0" w:space="0" w:color="auto"/>
                          </w:divBdr>
                          <w:divsChild>
                            <w:div w:id="806701300">
                              <w:marLeft w:val="0"/>
                              <w:marRight w:val="0"/>
                              <w:marTop w:val="0"/>
                              <w:marBottom w:val="0"/>
                              <w:divBdr>
                                <w:top w:val="single" w:sz="2" w:space="0" w:color="E5E7EB"/>
                                <w:left w:val="single" w:sz="2" w:space="0" w:color="E5E7EB"/>
                                <w:bottom w:val="single" w:sz="2" w:space="0" w:color="E5E7EB"/>
                                <w:right w:val="single" w:sz="2" w:space="0" w:color="E5E7EB"/>
                              </w:divBdr>
                              <w:divsChild>
                                <w:div w:id="405693265">
                                  <w:marLeft w:val="0"/>
                                  <w:marRight w:val="0"/>
                                  <w:marTop w:val="0"/>
                                  <w:marBottom w:val="0"/>
                                  <w:divBdr>
                                    <w:top w:val="single" w:sz="2" w:space="0" w:color="E5E7EB"/>
                                    <w:left w:val="single" w:sz="2" w:space="0" w:color="E5E7EB"/>
                                    <w:bottom w:val="single" w:sz="2" w:space="0" w:color="E5E7EB"/>
                                    <w:right w:val="single" w:sz="2" w:space="0" w:color="E5E7EB"/>
                                  </w:divBdr>
                                  <w:divsChild>
                                    <w:div w:id="1744833727">
                                      <w:marLeft w:val="0"/>
                                      <w:marRight w:val="0"/>
                                      <w:marTop w:val="0"/>
                                      <w:marBottom w:val="0"/>
                                      <w:divBdr>
                                        <w:top w:val="single" w:sz="2" w:space="0" w:color="E5E7EB"/>
                                        <w:left w:val="single" w:sz="2" w:space="0" w:color="E5E7EB"/>
                                        <w:bottom w:val="single" w:sz="2" w:space="0" w:color="E5E7EB"/>
                                        <w:right w:val="single" w:sz="2" w:space="0" w:color="E5E7EB"/>
                                      </w:divBdr>
                                      <w:divsChild>
                                        <w:div w:id="29657180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528300299">
                          <w:marLeft w:val="0"/>
                          <w:marRight w:val="0"/>
                          <w:marTop w:val="0"/>
                          <w:marBottom w:val="120"/>
                          <w:divBdr>
                            <w:top w:val="none" w:sz="0" w:space="0" w:color="auto"/>
                            <w:left w:val="none" w:sz="0" w:space="0" w:color="auto"/>
                            <w:bottom w:val="none" w:sz="0" w:space="0" w:color="auto"/>
                            <w:right w:val="none" w:sz="0" w:space="0" w:color="auto"/>
                          </w:divBdr>
                          <w:divsChild>
                            <w:div w:id="559024323">
                              <w:marLeft w:val="0"/>
                              <w:marRight w:val="0"/>
                              <w:marTop w:val="0"/>
                              <w:marBottom w:val="0"/>
                              <w:divBdr>
                                <w:top w:val="single" w:sz="2" w:space="0" w:color="E5E7EB"/>
                                <w:left w:val="single" w:sz="2" w:space="0" w:color="E5E7EB"/>
                                <w:bottom w:val="single" w:sz="2" w:space="0" w:color="E5E7EB"/>
                                <w:right w:val="single" w:sz="2" w:space="0" w:color="E5E7EB"/>
                              </w:divBdr>
                              <w:divsChild>
                                <w:div w:id="540560737">
                                  <w:marLeft w:val="0"/>
                                  <w:marRight w:val="0"/>
                                  <w:marTop w:val="0"/>
                                  <w:marBottom w:val="0"/>
                                  <w:divBdr>
                                    <w:top w:val="single" w:sz="2" w:space="0" w:color="E5E7EB"/>
                                    <w:left w:val="single" w:sz="2" w:space="0" w:color="E5E7EB"/>
                                    <w:bottom w:val="single" w:sz="2" w:space="0" w:color="E5E7EB"/>
                                    <w:right w:val="single" w:sz="2" w:space="0" w:color="E5E7EB"/>
                                  </w:divBdr>
                                  <w:divsChild>
                                    <w:div w:id="1735618398">
                                      <w:marLeft w:val="0"/>
                                      <w:marRight w:val="0"/>
                                      <w:marTop w:val="0"/>
                                      <w:marBottom w:val="0"/>
                                      <w:divBdr>
                                        <w:top w:val="single" w:sz="2" w:space="0" w:color="E5E7EB"/>
                                        <w:left w:val="single" w:sz="2" w:space="0" w:color="E5E7EB"/>
                                        <w:bottom w:val="single" w:sz="2" w:space="0" w:color="E5E7EB"/>
                                        <w:right w:val="single" w:sz="2" w:space="0" w:color="E5E7EB"/>
                                      </w:divBdr>
                                      <w:divsChild>
                                        <w:div w:id="48929756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5927046">
                          <w:marLeft w:val="0"/>
                          <w:marRight w:val="0"/>
                          <w:marTop w:val="0"/>
                          <w:marBottom w:val="120"/>
                          <w:divBdr>
                            <w:top w:val="none" w:sz="0" w:space="0" w:color="auto"/>
                            <w:left w:val="none" w:sz="0" w:space="0" w:color="auto"/>
                            <w:bottom w:val="none" w:sz="0" w:space="0" w:color="auto"/>
                            <w:right w:val="none" w:sz="0" w:space="0" w:color="auto"/>
                          </w:divBdr>
                          <w:divsChild>
                            <w:div w:id="1907301875">
                              <w:marLeft w:val="0"/>
                              <w:marRight w:val="0"/>
                              <w:marTop w:val="0"/>
                              <w:marBottom w:val="0"/>
                              <w:divBdr>
                                <w:top w:val="single" w:sz="2" w:space="0" w:color="E5E7EB"/>
                                <w:left w:val="single" w:sz="2" w:space="0" w:color="E5E7EB"/>
                                <w:bottom w:val="single" w:sz="2" w:space="0" w:color="E5E7EB"/>
                                <w:right w:val="single" w:sz="2" w:space="0" w:color="E5E7EB"/>
                              </w:divBdr>
                              <w:divsChild>
                                <w:div w:id="1635329203">
                                  <w:marLeft w:val="0"/>
                                  <w:marRight w:val="0"/>
                                  <w:marTop w:val="0"/>
                                  <w:marBottom w:val="0"/>
                                  <w:divBdr>
                                    <w:top w:val="single" w:sz="2" w:space="0" w:color="E5E7EB"/>
                                    <w:left w:val="single" w:sz="2" w:space="0" w:color="E5E7EB"/>
                                    <w:bottom w:val="single" w:sz="2" w:space="0" w:color="E5E7EB"/>
                                    <w:right w:val="single" w:sz="2" w:space="0" w:color="E5E7EB"/>
                                  </w:divBdr>
                                  <w:divsChild>
                                    <w:div w:id="915285814">
                                      <w:marLeft w:val="0"/>
                                      <w:marRight w:val="0"/>
                                      <w:marTop w:val="0"/>
                                      <w:marBottom w:val="0"/>
                                      <w:divBdr>
                                        <w:top w:val="single" w:sz="2" w:space="0" w:color="E5E7EB"/>
                                        <w:left w:val="single" w:sz="2" w:space="0" w:color="E5E7EB"/>
                                        <w:bottom w:val="single" w:sz="2" w:space="0" w:color="E5E7EB"/>
                                        <w:right w:val="single" w:sz="2" w:space="0" w:color="E5E7EB"/>
                                      </w:divBdr>
                                      <w:divsChild>
                                        <w:div w:id="1246640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 w:id="1953393611">
                  <w:marLeft w:val="0"/>
                  <w:marRight w:val="0"/>
                  <w:marTop w:val="120"/>
                  <w:marBottom w:val="0"/>
                  <w:divBdr>
                    <w:top w:val="none" w:sz="0" w:space="0" w:color="auto"/>
                    <w:left w:val="none" w:sz="0" w:space="0" w:color="auto"/>
                    <w:bottom w:val="none" w:sz="0" w:space="0" w:color="auto"/>
                    <w:right w:val="none" w:sz="0" w:space="0" w:color="auto"/>
                  </w:divBdr>
                  <w:divsChild>
                    <w:div w:id="819924779">
                      <w:marLeft w:val="-120"/>
                      <w:marRight w:val="0"/>
                      <w:marTop w:val="0"/>
                      <w:marBottom w:val="0"/>
                      <w:divBdr>
                        <w:top w:val="single" w:sz="2" w:space="0" w:color="E5E7EB"/>
                        <w:left w:val="single" w:sz="2" w:space="0" w:color="E5E7EB"/>
                        <w:bottom w:val="single" w:sz="2" w:space="0" w:color="E5E7EB"/>
                        <w:right w:val="single" w:sz="2" w:space="0" w:color="E5E7EB"/>
                      </w:divBdr>
                      <w:divsChild>
                        <w:div w:id="1172451662">
                          <w:marLeft w:val="0"/>
                          <w:marRight w:val="0"/>
                          <w:marTop w:val="0"/>
                          <w:marBottom w:val="0"/>
                          <w:divBdr>
                            <w:top w:val="single" w:sz="2" w:space="0" w:color="E5E7EB"/>
                            <w:left w:val="single" w:sz="2" w:space="0" w:color="E5E7EB"/>
                            <w:bottom w:val="single" w:sz="2" w:space="0" w:color="E5E7EB"/>
                            <w:right w:val="single" w:sz="2" w:space="0" w:color="E5E7EB"/>
                          </w:divBdr>
                          <w:divsChild>
                            <w:div w:id="81784709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018919450">
                          <w:marLeft w:val="0"/>
                          <w:marRight w:val="0"/>
                          <w:marTop w:val="0"/>
                          <w:marBottom w:val="0"/>
                          <w:divBdr>
                            <w:top w:val="single" w:sz="2" w:space="0" w:color="E5E7EB"/>
                            <w:left w:val="single" w:sz="2" w:space="0" w:color="E5E7EB"/>
                            <w:bottom w:val="single" w:sz="2" w:space="0" w:color="E5E7EB"/>
                            <w:right w:val="single" w:sz="2" w:space="0" w:color="E5E7EB"/>
                          </w:divBdr>
                          <w:divsChild>
                            <w:div w:id="41066621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 w:id="879974083">
      <w:bodyDiv w:val="1"/>
      <w:marLeft w:val="0"/>
      <w:marRight w:val="0"/>
      <w:marTop w:val="0"/>
      <w:marBottom w:val="0"/>
      <w:divBdr>
        <w:top w:val="none" w:sz="0" w:space="0" w:color="auto"/>
        <w:left w:val="none" w:sz="0" w:space="0" w:color="auto"/>
        <w:bottom w:val="none" w:sz="0" w:space="0" w:color="auto"/>
        <w:right w:val="none" w:sz="0" w:space="0" w:color="auto"/>
      </w:divBdr>
    </w:div>
    <w:div w:id="998196545">
      <w:bodyDiv w:val="1"/>
      <w:marLeft w:val="0"/>
      <w:marRight w:val="0"/>
      <w:marTop w:val="0"/>
      <w:marBottom w:val="0"/>
      <w:divBdr>
        <w:top w:val="none" w:sz="0" w:space="0" w:color="auto"/>
        <w:left w:val="none" w:sz="0" w:space="0" w:color="auto"/>
        <w:bottom w:val="none" w:sz="0" w:space="0" w:color="auto"/>
        <w:right w:val="none" w:sz="0" w:space="0" w:color="auto"/>
      </w:divBdr>
    </w:div>
    <w:div w:id="999652564">
      <w:bodyDiv w:val="1"/>
      <w:marLeft w:val="0"/>
      <w:marRight w:val="0"/>
      <w:marTop w:val="0"/>
      <w:marBottom w:val="0"/>
      <w:divBdr>
        <w:top w:val="none" w:sz="0" w:space="0" w:color="auto"/>
        <w:left w:val="none" w:sz="0" w:space="0" w:color="auto"/>
        <w:bottom w:val="none" w:sz="0" w:space="0" w:color="auto"/>
        <w:right w:val="none" w:sz="0" w:space="0" w:color="auto"/>
      </w:divBdr>
    </w:div>
    <w:div w:id="1006251329">
      <w:bodyDiv w:val="1"/>
      <w:marLeft w:val="0"/>
      <w:marRight w:val="0"/>
      <w:marTop w:val="0"/>
      <w:marBottom w:val="0"/>
      <w:divBdr>
        <w:top w:val="none" w:sz="0" w:space="0" w:color="auto"/>
        <w:left w:val="none" w:sz="0" w:space="0" w:color="auto"/>
        <w:bottom w:val="none" w:sz="0" w:space="0" w:color="auto"/>
        <w:right w:val="none" w:sz="0" w:space="0" w:color="auto"/>
      </w:divBdr>
    </w:div>
    <w:div w:id="1093473870">
      <w:bodyDiv w:val="1"/>
      <w:marLeft w:val="0"/>
      <w:marRight w:val="0"/>
      <w:marTop w:val="0"/>
      <w:marBottom w:val="0"/>
      <w:divBdr>
        <w:top w:val="none" w:sz="0" w:space="0" w:color="auto"/>
        <w:left w:val="none" w:sz="0" w:space="0" w:color="auto"/>
        <w:bottom w:val="none" w:sz="0" w:space="0" w:color="auto"/>
        <w:right w:val="none" w:sz="0" w:space="0" w:color="auto"/>
      </w:divBdr>
    </w:div>
    <w:div w:id="1185285721">
      <w:bodyDiv w:val="1"/>
      <w:marLeft w:val="0"/>
      <w:marRight w:val="0"/>
      <w:marTop w:val="0"/>
      <w:marBottom w:val="0"/>
      <w:divBdr>
        <w:top w:val="none" w:sz="0" w:space="0" w:color="auto"/>
        <w:left w:val="none" w:sz="0" w:space="0" w:color="auto"/>
        <w:bottom w:val="none" w:sz="0" w:space="0" w:color="auto"/>
        <w:right w:val="none" w:sz="0" w:space="0" w:color="auto"/>
      </w:divBdr>
    </w:div>
    <w:div w:id="1188102639">
      <w:bodyDiv w:val="1"/>
      <w:marLeft w:val="0"/>
      <w:marRight w:val="0"/>
      <w:marTop w:val="0"/>
      <w:marBottom w:val="0"/>
      <w:divBdr>
        <w:top w:val="none" w:sz="0" w:space="0" w:color="auto"/>
        <w:left w:val="none" w:sz="0" w:space="0" w:color="auto"/>
        <w:bottom w:val="none" w:sz="0" w:space="0" w:color="auto"/>
        <w:right w:val="none" w:sz="0" w:space="0" w:color="auto"/>
      </w:divBdr>
    </w:div>
    <w:div w:id="1222904281">
      <w:bodyDiv w:val="1"/>
      <w:marLeft w:val="0"/>
      <w:marRight w:val="0"/>
      <w:marTop w:val="0"/>
      <w:marBottom w:val="0"/>
      <w:divBdr>
        <w:top w:val="none" w:sz="0" w:space="0" w:color="auto"/>
        <w:left w:val="none" w:sz="0" w:space="0" w:color="auto"/>
        <w:bottom w:val="none" w:sz="0" w:space="0" w:color="auto"/>
        <w:right w:val="none" w:sz="0" w:space="0" w:color="auto"/>
      </w:divBdr>
    </w:div>
    <w:div w:id="1524899525">
      <w:bodyDiv w:val="1"/>
      <w:marLeft w:val="0"/>
      <w:marRight w:val="0"/>
      <w:marTop w:val="0"/>
      <w:marBottom w:val="0"/>
      <w:divBdr>
        <w:top w:val="none" w:sz="0" w:space="0" w:color="auto"/>
        <w:left w:val="none" w:sz="0" w:space="0" w:color="auto"/>
        <w:bottom w:val="none" w:sz="0" w:space="0" w:color="auto"/>
        <w:right w:val="none" w:sz="0" w:space="0" w:color="auto"/>
      </w:divBdr>
      <w:divsChild>
        <w:div w:id="1358003347">
          <w:marLeft w:val="0"/>
          <w:marRight w:val="0"/>
          <w:marTop w:val="0"/>
          <w:marBottom w:val="0"/>
          <w:divBdr>
            <w:top w:val="single" w:sz="2" w:space="0" w:color="E5E7EB"/>
            <w:left w:val="single" w:sz="2" w:space="0" w:color="E5E7EB"/>
            <w:bottom w:val="single" w:sz="2" w:space="0" w:color="E5E7EB"/>
            <w:right w:val="single" w:sz="2" w:space="0" w:color="E5E7EB"/>
          </w:divBdr>
          <w:divsChild>
            <w:div w:id="89590133">
              <w:marLeft w:val="0"/>
              <w:marRight w:val="0"/>
              <w:marTop w:val="0"/>
              <w:marBottom w:val="0"/>
              <w:divBdr>
                <w:top w:val="none" w:sz="0" w:space="0" w:color="auto"/>
                <w:left w:val="none" w:sz="0" w:space="0" w:color="auto"/>
                <w:bottom w:val="none" w:sz="0" w:space="0" w:color="auto"/>
                <w:right w:val="none" w:sz="0" w:space="0" w:color="auto"/>
              </w:divBdr>
              <w:divsChild>
                <w:div w:id="922881113">
                  <w:marLeft w:val="0"/>
                  <w:marRight w:val="0"/>
                  <w:marTop w:val="0"/>
                  <w:marBottom w:val="0"/>
                  <w:divBdr>
                    <w:top w:val="none" w:sz="0" w:space="0" w:color="auto"/>
                    <w:left w:val="none" w:sz="0" w:space="0" w:color="auto"/>
                    <w:bottom w:val="none" w:sz="0" w:space="0" w:color="auto"/>
                    <w:right w:val="none" w:sz="0" w:space="0" w:color="auto"/>
                  </w:divBdr>
                  <w:divsChild>
                    <w:div w:id="759714296">
                      <w:marLeft w:val="0"/>
                      <w:marRight w:val="0"/>
                      <w:marTop w:val="0"/>
                      <w:marBottom w:val="0"/>
                      <w:divBdr>
                        <w:top w:val="single" w:sz="2" w:space="0" w:color="E5E7EB"/>
                        <w:left w:val="single" w:sz="2" w:space="0" w:color="E5E7EB"/>
                        <w:bottom w:val="single" w:sz="2" w:space="0" w:color="E5E7EB"/>
                        <w:right w:val="single" w:sz="2" w:space="0" w:color="E5E7EB"/>
                      </w:divBdr>
                      <w:divsChild>
                        <w:div w:id="23479495">
                          <w:marLeft w:val="0"/>
                          <w:marRight w:val="0"/>
                          <w:marTop w:val="0"/>
                          <w:marBottom w:val="0"/>
                          <w:divBdr>
                            <w:top w:val="single" w:sz="2" w:space="0" w:color="E5E7EB"/>
                            <w:left w:val="single" w:sz="2" w:space="0" w:color="E5E7EB"/>
                            <w:bottom w:val="single" w:sz="2" w:space="0" w:color="E5E7EB"/>
                            <w:right w:val="single" w:sz="2" w:space="0" w:color="E5E7EB"/>
                          </w:divBdr>
                          <w:divsChild>
                            <w:div w:id="1458837839">
                              <w:marLeft w:val="0"/>
                              <w:marRight w:val="0"/>
                              <w:marTop w:val="0"/>
                              <w:marBottom w:val="0"/>
                              <w:divBdr>
                                <w:top w:val="single" w:sz="2" w:space="0" w:color="E5E7EB"/>
                                <w:left w:val="single" w:sz="2" w:space="0" w:color="E5E7EB"/>
                                <w:bottom w:val="single" w:sz="2" w:space="0" w:color="E5E7EB"/>
                                <w:right w:val="single" w:sz="2" w:space="0" w:color="E5E7EB"/>
                              </w:divBdr>
                              <w:divsChild>
                                <w:div w:id="1906599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75455117">
                  <w:marLeft w:val="0"/>
                  <w:marRight w:val="0"/>
                  <w:marTop w:val="240"/>
                  <w:marBottom w:val="240"/>
                  <w:divBdr>
                    <w:top w:val="none" w:sz="0" w:space="0" w:color="auto"/>
                    <w:left w:val="none" w:sz="0" w:space="0" w:color="auto"/>
                    <w:bottom w:val="none" w:sz="0" w:space="0" w:color="auto"/>
                    <w:right w:val="none" w:sz="0" w:space="0" w:color="auto"/>
                  </w:divBdr>
                  <w:divsChild>
                    <w:div w:id="1081105754">
                      <w:marLeft w:val="0"/>
                      <w:marRight w:val="0"/>
                      <w:marTop w:val="0"/>
                      <w:marBottom w:val="0"/>
                      <w:divBdr>
                        <w:top w:val="none" w:sz="0" w:space="0" w:color="auto"/>
                        <w:left w:val="none" w:sz="0" w:space="0" w:color="auto"/>
                        <w:bottom w:val="none" w:sz="0" w:space="0" w:color="auto"/>
                        <w:right w:val="none" w:sz="0" w:space="0" w:color="auto"/>
                      </w:divBdr>
                      <w:divsChild>
                        <w:div w:id="814176903">
                          <w:marLeft w:val="0"/>
                          <w:marRight w:val="0"/>
                          <w:marTop w:val="0"/>
                          <w:marBottom w:val="120"/>
                          <w:divBdr>
                            <w:top w:val="none" w:sz="0" w:space="0" w:color="auto"/>
                            <w:left w:val="none" w:sz="0" w:space="0" w:color="auto"/>
                            <w:bottom w:val="none" w:sz="0" w:space="0" w:color="auto"/>
                            <w:right w:val="none" w:sz="0" w:space="0" w:color="auto"/>
                          </w:divBdr>
                          <w:divsChild>
                            <w:div w:id="218326057">
                              <w:marLeft w:val="0"/>
                              <w:marRight w:val="0"/>
                              <w:marTop w:val="0"/>
                              <w:marBottom w:val="0"/>
                              <w:divBdr>
                                <w:top w:val="single" w:sz="2" w:space="0" w:color="E5E7EB"/>
                                <w:left w:val="single" w:sz="2" w:space="0" w:color="E5E7EB"/>
                                <w:bottom w:val="single" w:sz="2" w:space="0" w:color="E5E7EB"/>
                                <w:right w:val="single" w:sz="2" w:space="0" w:color="E5E7EB"/>
                              </w:divBdr>
                              <w:divsChild>
                                <w:div w:id="2066947484">
                                  <w:marLeft w:val="0"/>
                                  <w:marRight w:val="0"/>
                                  <w:marTop w:val="0"/>
                                  <w:marBottom w:val="0"/>
                                  <w:divBdr>
                                    <w:top w:val="single" w:sz="2" w:space="0" w:color="E5E7EB"/>
                                    <w:left w:val="single" w:sz="2" w:space="0" w:color="E5E7EB"/>
                                    <w:bottom w:val="single" w:sz="2" w:space="0" w:color="E5E7EB"/>
                                    <w:right w:val="single" w:sz="2" w:space="0" w:color="E5E7EB"/>
                                  </w:divBdr>
                                  <w:divsChild>
                                    <w:div w:id="458843690">
                                      <w:marLeft w:val="0"/>
                                      <w:marRight w:val="0"/>
                                      <w:marTop w:val="0"/>
                                      <w:marBottom w:val="0"/>
                                      <w:divBdr>
                                        <w:top w:val="single" w:sz="2" w:space="0" w:color="E5E7EB"/>
                                        <w:left w:val="single" w:sz="2" w:space="0" w:color="E5E7EB"/>
                                        <w:bottom w:val="single" w:sz="2" w:space="0" w:color="E5E7EB"/>
                                        <w:right w:val="single" w:sz="2" w:space="0" w:color="E5E7EB"/>
                                      </w:divBdr>
                                      <w:divsChild>
                                        <w:div w:id="130045258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169254069">
                          <w:marLeft w:val="0"/>
                          <w:marRight w:val="0"/>
                          <w:marTop w:val="0"/>
                          <w:marBottom w:val="120"/>
                          <w:divBdr>
                            <w:top w:val="none" w:sz="0" w:space="0" w:color="auto"/>
                            <w:left w:val="none" w:sz="0" w:space="0" w:color="auto"/>
                            <w:bottom w:val="none" w:sz="0" w:space="0" w:color="auto"/>
                            <w:right w:val="none" w:sz="0" w:space="0" w:color="auto"/>
                          </w:divBdr>
                          <w:divsChild>
                            <w:div w:id="604649911">
                              <w:marLeft w:val="0"/>
                              <w:marRight w:val="0"/>
                              <w:marTop w:val="0"/>
                              <w:marBottom w:val="0"/>
                              <w:divBdr>
                                <w:top w:val="single" w:sz="2" w:space="0" w:color="E5E7EB"/>
                                <w:left w:val="single" w:sz="2" w:space="0" w:color="E5E7EB"/>
                                <w:bottom w:val="single" w:sz="2" w:space="0" w:color="E5E7EB"/>
                                <w:right w:val="single" w:sz="2" w:space="0" w:color="E5E7EB"/>
                              </w:divBdr>
                              <w:divsChild>
                                <w:div w:id="2037535177">
                                  <w:marLeft w:val="0"/>
                                  <w:marRight w:val="0"/>
                                  <w:marTop w:val="0"/>
                                  <w:marBottom w:val="0"/>
                                  <w:divBdr>
                                    <w:top w:val="single" w:sz="2" w:space="0" w:color="E5E7EB"/>
                                    <w:left w:val="single" w:sz="2" w:space="0" w:color="E5E7EB"/>
                                    <w:bottom w:val="single" w:sz="2" w:space="0" w:color="E5E7EB"/>
                                    <w:right w:val="single" w:sz="2" w:space="0" w:color="E5E7EB"/>
                                  </w:divBdr>
                                  <w:divsChild>
                                    <w:div w:id="1611202660">
                                      <w:marLeft w:val="0"/>
                                      <w:marRight w:val="0"/>
                                      <w:marTop w:val="0"/>
                                      <w:marBottom w:val="0"/>
                                      <w:divBdr>
                                        <w:top w:val="single" w:sz="2" w:space="0" w:color="E5E7EB"/>
                                        <w:left w:val="single" w:sz="2" w:space="0" w:color="E5E7EB"/>
                                        <w:bottom w:val="single" w:sz="2" w:space="0" w:color="E5E7EB"/>
                                        <w:right w:val="single" w:sz="2" w:space="0" w:color="E5E7EB"/>
                                      </w:divBdr>
                                      <w:divsChild>
                                        <w:div w:id="35188208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524248399">
                          <w:marLeft w:val="0"/>
                          <w:marRight w:val="0"/>
                          <w:marTop w:val="0"/>
                          <w:marBottom w:val="120"/>
                          <w:divBdr>
                            <w:top w:val="none" w:sz="0" w:space="0" w:color="auto"/>
                            <w:left w:val="none" w:sz="0" w:space="0" w:color="auto"/>
                            <w:bottom w:val="none" w:sz="0" w:space="0" w:color="auto"/>
                            <w:right w:val="none" w:sz="0" w:space="0" w:color="auto"/>
                          </w:divBdr>
                          <w:divsChild>
                            <w:div w:id="1288508625">
                              <w:marLeft w:val="0"/>
                              <w:marRight w:val="0"/>
                              <w:marTop w:val="0"/>
                              <w:marBottom w:val="0"/>
                              <w:divBdr>
                                <w:top w:val="single" w:sz="2" w:space="0" w:color="E5E7EB"/>
                                <w:left w:val="single" w:sz="2" w:space="0" w:color="E5E7EB"/>
                                <w:bottom w:val="single" w:sz="2" w:space="0" w:color="E5E7EB"/>
                                <w:right w:val="single" w:sz="2" w:space="0" w:color="E5E7EB"/>
                              </w:divBdr>
                              <w:divsChild>
                                <w:div w:id="1832285608">
                                  <w:marLeft w:val="0"/>
                                  <w:marRight w:val="0"/>
                                  <w:marTop w:val="0"/>
                                  <w:marBottom w:val="0"/>
                                  <w:divBdr>
                                    <w:top w:val="single" w:sz="2" w:space="0" w:color="E5E7EB"/>
                                    <w:left w:val="single" w:sz="2" w:space="0" w:color="E5E7EB"/>
                                    <w:bottom w:val="single" w:sz="2" w:space="0" w:color="E5E7EB"/>
                                    <w:right w:val="single" w:sz="2" w:space="0" w:color="E5E7EB"/>
                                  </w:divBdr>
                                  <w:divsChild>
                                    <w:div w:id="874345540">
                                      <w:marLeft w:val="0"/>
                                      <w:marRight w:val="0"/>
                                      <w:marTop w:val="0"/>
                                      <w:marBottom w:val="0"/>
                                      <w:divBdr>
                                        <w:top w:val="single" w:sz="2" w:space="0" w:color="E5E7EB"/>
                                        <w:left w:val="single" w:sz="2" w:space="0" w:color="E5E7EB"/>
                                        <w:bottom w:val="single" w:sz="2" w:space="0" w:color="E5E7EB"/>
                                        <w:right w:val="single" w:sz="2" w:space="0" w:color="E5E7EB"/>
                                      </w:divBdr>
                                      <w:divsChild>
                                        <w:div w:id="141342594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 w:id="1680615994">
                  <w:marLeft w:val="0"/>
                  <w:marRight w:val="0"/>
                  <w:marTop w:val="120"/>
                  <w:marBottom w:val="0"/>
                  <w:divBdr>
                    <w:top w:val="none" w:sz="0" w:space="0" w:color="auto"/>
                    <w:left w:val="none" w:sz="0" w:space="0" w:color="auto"/>
                    <w:bottom w:val="none" w:sz="0" w:space="0" w:color="auto"/>
                    <w:right w:val="none" w:sz="0" w:space="0" w:color="auto"/>
                  </w:divBdr>
                  <w:divsChild>
                    <w:div w:id="2074574172">
                      <w:marLeft w:val="-120"/>
                      <w:marRight w:val="0"/>
                      <w:marTop w:val="0"/>
                      <w:marBottom w:val="0"/>
                      <w:divBdr>
                        <w:top w:val="single" w:sz="2" w:space="0" w:color="E5E7EB"/>
                        <w:left w:val="single" w:sz="2" w:space="0" w:color="E5E7EB"/>
                        <w:bottom w:val="single" w:sz="2" w:space="0" w:color="E5E7EB"/>
                        <w:right w:val="single" w:sz="2" w:space="0" w:color="E5E7EB"/>
                      </w:divBdr>
                      <w:divsChild>
                        <w:div w:id="416749020">
                          <w:marLeft w:val="0"/>
                          <w:marRight w:val="0"/>
                          <w:marTop w:val="0"/>
                          <w:marBottom w:val="0"/>
                          <w:divBdr>
                            <w:top w:val="single" w:sz="2" w:space="0" w:color="E5E7EB"/>
                            <w:left w:val="single" w:sz="2" w:space="0" w:color="E5E7EB"/>
                            <w:bottom w:val="single" w:sz="2" w:space="0" w:color="E5E7EB"/>
                            <w:right w:val="single" w:sz="2" w:space="0" w:color="E5E7EB"/>
                          </w:divBdr>
                          <w:divsChild>
                            <w:div w:id="106051462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501119435">
                          <w:marLeft w:val="0"/>
                          <w:marRight w:val="0"/>
                          <w:marTop w:val="0"/>
                          <w:marBottom w:val="0"/>
                          <w:divBdr>
                            <w:top w:val="single" w:sz="2" w:space="0" w:color="E5E7EB"/>
                            <w:left w:val="single" w:sz="2" w:space="0" w:color="E5E7EB"/>
                            <w:bottom w:val="single" w:sz="2" w:space="0" w:color="E5E7EB"/>
                            <w:right w:val="single" w:sz="2" w:space="0" w:color="E5E7EB"/>
                          </w:divBdr>
                          <w:divsChild>
                            <w:div w:id="57759941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 w:id="1579439977">
      <w:bodyDiv w:val="1"/>
      <w:marLeft w:val="0"/>
      <w:marRight w:val="0"/>
      <w:marTop w:val="0"/>
      <w:marBottom w:val="0"/>
      <w:divBdr>
        <w:top w:val="none" w:sz="0" w:space="0" w:color="auto"/>
        <w:left w:val="none" w:sz="0" w:space="0" w:color="auto"/>
        <w:bottom w:val="none" w:sz="0" w:space="0" w:color="auto"/>
        <w:right w:val="none" w:sz="0" w:space="0" w:color="auto"/>
      </w:divBdr>
      <w:divsChild>
        <w:div w:id="284310437">
          <w:marLeft w:val="0"/>
          <w:marRight w:val="0"/>
          <w:marTop w:val="0"/>
          <w:marBottom w:val="0"/>
          <w:divBdr>
            <w:top w:val="single" w:sz="2" w:space="0" w:color="E5E7EB"/>
            <w:left w:val="single" w:sz="2" w:space="0" w:color="E5E7EB"/>
            <w:bottom w:val="single" w:sz="2" w:space="0" w:color="E5E7EB"/>
            <w:right w:val="single" w:sz="2" w:space="0" w:color="E5E7EB"/>
          </w:divBdr>
          <w:divsChild>
            <w:div w:id="909657300">
              <w:marLeft w:val="0"/>
              <w:marRight w:val="0"/>
              <w:marTop w:val="0"/>
              <w:marBottom w:val="0"/>
              <w:divBdr>
                <w:top w:val="none" w:sz="0" w:space="0" w:color="auto"/>
                <w:left w:val="none" w:sz="0" w:space="0" w:color="auto"/>
                <w:bottom w:val="none" w:sz="0" w:space="0" w:color="auto"/>
                <w:right w:val="none" w:sz="0" w:space="0" w:color="auto"/>
              </w:divBdr>
              <w:divsChild>
                <w:div w:id="227154340">
                  <w:marLeft w:val="0"/>
                  <w:marRight w:val="0"/>
                  <w:marTop w:val="0"/>
                  <w:marBottom w:val="0"/>
                  <w:divBdr>
                    <w:top w:val="none" w:sz="0" w:space="0" w:color="auto"/>
                    <w:left w:val="none" w:sz="0" w:space="0" w:color="auto"/>
                    <w:bottom w:val="none" w:sz="0" w:space="0" w:color="auto"/>
                    <w:right w:val="none" w:sz="0" w:space="0" w:color="auto"/>
                  </w:divBdr>
                  <w:divsChild>
                    <w:div w:id="1650748337">
                      <w:marLeft w:val="0"/>
                      <w:marRight w:val="0"/>
                      <w:marTop w:val="0"/>
                      <w:marBottom w:val="0"/>
                      <w:divBdr>
                        <w:top w:val="single" w:sz="2" w:space="0" w:color="E5E7EB"/>
                        <w:left w:val="single" w:sz="2" w:space="0" w:color="E5E7EB"/>
                        <w:bottom w:val="single" w:sz="2" w:space="0" w:color="E5E7EB"/>
                        <w:right w:val="single" w:sz="2" w:space="0" w:color="E5E7EB"/>
                      </w:divBdr>
                      <w:divsChild>
                        <w:div w:id="1517771278">
                          <w:marLeft w:val="0"/>
                          <w:marRight w:val="0"/>
                          <w:marTop w:val="0"/>
                          <w:marBottom w:val="0"/>
                          <w:divBdr>
                            <w:top w:val="single" w:sz="2" w:space="0" w:color="E5E7EB"/>
                            <w:left w:val="single" w:sz="2" w:space="0" w:color="E5E7EB"/>
                            <w:bottom w:val="single" w:sz="2" w:space="0" w:color="E5E7EB"/>
                            <w:right w:val="single" w:sz="2" w:space="0" w:color="E5E7EB"/>
                          </w:divBdr>
                          <w:divsChild>
                            <w:div w:id="171515299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35029161">
                  <w:marLeft w:val="0"/>
                  <w:marRight w:val="0"/>
                  <w:marTop w:val="120"/>
                  <w:marBottom w:val="0"/>
                  <w:divBdr>
                    <w:top w:val="none" w:sz="0" w:space="0" w:color="auto"/>
                    <w:left w:val="none" w:sz="0" w:space="0" w:color="auto"/>
                    <w:bottom w:val="none" w:sz="0" w:space="0" w:color="auto"/>
                    <w:right w:val="none" w:sz="0" w:space="0" w:color="auto"/>
                  </w:divBdr>
                  <w:divsChild>
                    <w:div w:id="1093933875">
                      <w:marLeft w:val="-120"/>
                      <w:marRight w:val="0"/>
                      <w:marTop w:val="0"/>
                      <w:marBottom w:val="0"/>
                      <w:divBdr>
                        <w:top w:val="single" w:sz="2" w:space="0" w:color="E5E7EB"/>
                        <w:left w:val="single" w:sz="2" w:space="0" w:color="E5E7EB"/>
                        <w:bottom w:val="single" w:sz="2" w:space="0" w:color="E5E7EB"/>
                        <w:right w:val="single" w:sz="2" w:space="0" w:color="E5E7EB"/>
                      </w:divBdr>
                      <w:divsChild>
                        <w:div w:id="2032686008">
                          <w:marLeft w:val="0"/>
                          <w:marRight w:val="0"/>
                          <w:marTop w:val="0"/>
                          <w:marBottom w:val="0"/>
                          <w:divBdr>
                            <w:top w:val="single" w:sz="2" w:space="0" w:color="E5E7EB"/>
                            <w:left w:val="single" w:sz="2" w:space="0" w:color="E5E7EB"/>
                            <w:bottom w:val="single" w:sz="2" w:space="0" w:color="E5E7EB"/>
                            <w:right w:val="single" w:sz="2" w:space="0" w:color="E5E7EB"/>
                          </w:divBdr>
                          <w:divsChild>
                            <w:div w:id="79502729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325209158">
                          <w:marLeft w:val="0"/>
                          <w:marRight w:val="0"/>
                          <w:marTop w:val="0"/>
                          <w:marBottom w:val="0"/>
                          <w:divBdr>
                            <w:top w:val="single" w:sz="2" w:space="0" w:color="E5E7EB"/>
                            <w:left w:val="single" w:sz="2" w:space="0" w:color="E5E7EB"/>
                            <w:bottom w:val="single" w:sz="2" w:space="0" w:color="E5E7EB"/>
                            <w:right w:val="single" w:sz="2" w:space="0" w:color="E5E7EB"/>
                          </w:divBdr>
                          <w:divsChild>
                            <w:div w:id="147190403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 w:id="1592620779">
      <w:bodyDiv w:val="1"/>
      <w:marLeft w:val="0"/>
      <w:marRight w:val="0"/>
      <w:marTop w:val="0"/>
      <w:marBottom w:val="0"/>
      <w:divBdr>
        <w:top w:val="none" w:sz="0" w:space="0" w:color="auto"/>
        <w:left w:val="none" w:sz="0" w:space="0" w:color="auto"/>
        <w:bottom w:val="none" w:sz="0" w:space="0" w:color="auto"/>
        <w:right w:val="none" w:sz="0" w:space="0" w:color="auto"/>
      </w:divBdr>
    </w:div>
    <w:div w:id="1605502801">
      <w:bodyDiv w:val="1"/>
      <w:marLeft w:val="0"/>
      <w:marRight w:val="0"/>
      <w:marTop w:val="0"/>
      <w:marBottom w:val="0"/>
      <w:divBdr>
        <w:top w:val="none" w:sz="0" w:space="0" w:color="auto"/>
        <w:left w:val="none" w:sz="0" w:space="0" w:color="auto"/>
        <w:bottom w:val="none" w:sz="0" w:space="0" w:color="auto"/>
        <w:right w:val="none" w:sz="0" w:space="0" w:color="auto"/>
      </w:divBdr>
    </w:div>
    <w:div w:id="1985894649">
      <w:bodyDiv w:val="1"/>
      <w:marLeft w:val="0"/>
      <w:marRight w:val="0"/>
      <w:marTop w:val="0"/>
      <w:marBottom w:val="0"/>
      <w:divBdr>
        <w:top w:val="none" w:sz="0" w:space="0" w:color="auto"/>
        <w:left w:val="none" w:sz="0" w:space="0" w:color="auto"/>
        <w:bottom w:val="none" w:sz="0" w:space="0" w:color="auto"/>
        <w:right w:val="none" w:sz="0" w:space="0" w:color="auto"/>
      </w:divBdr>
      <w:divsChild>
        <w:div w:id="362631855">
          <w:marLeft w:val="0"/>
          <w:marRight w:val="0"/>
          <w:marTop w:val="0"/>
          <w:marBottom w:val="0"/>
          <w:divBdr>
            <w:top w:val="single" w:sz="2" w:space="0" w:color="E5E7EB"/>
            <w:left w:val="single" w:sz="2" w:space="0" w:color="E5E7EB"/>
            <w:bottom w:val="single" w:sz="2" w:space="0" w:color="E5E7EB"/>
            <w:right w:val="single" w:sz="2" w:space="0" w:color="E5E7EB"/>
          </w:divBdr>
          <w:divsChild>
            <w:div w:id="821700181">
              <w:marLeft w:val="0"/>
              <w:marRight w:val="0"/>
              <w:marTop w:val="0"/>
              <w:marBottom w:val="0"/>
              <w:divBdr>
                <w:top w:val="none" w:sz="0" w:space="0" w:color="auto"/>
                <w:left w:val="none" w:sz="0" w:space="0" w:color="auto"/>
                <w:bottom w:val="none" w:sz="0" w:space="0" w:color="auto"/>
                <w:right w:val="none" w:sz="0" w:space="0" w:color="auto"/>
              </w:divBdr>
              <w:divsChild>
                <w:div w:id="139004198">
                  <w:marLeft w:val="0"/>
                  <w:marRight w:val="0"/>
                  <w:marTop w:val="0"/>
                  <w:marBottom w:val="0"/>
                  <w:divBdr>
                    <w:top w:val="none" w:sz="0" w:space="0" w:color="auto"/>
                    <w:left w:val="none" w:sz="0" w:space="0" w:color="auto"/>
                    <w:bottom w:val="none" w:sz="0" w:space="0" w:color="auto"/>
                    <w:right w:val="none" w:sz="0" w:space="0" w:color="auto"/>
                  </w:divBdr>
                  <w:divsChild>
                    <w:div w:id="1445617294">
                      <w:marLeft w:val="0"/>
                      <w:marRight w:val="0"/>
                      <w:marTop w:val="0"/>
                      <w:marBottom w:val="0"/>
                      <w:divBdr>
                        <w:top w:val="single" w:sz="2" w:space="0" w:color="E5E7EB"/>
                        <w:left w:val="single" w:sz="2" w:space="0" w:color="E5E7EB"/>
                        <w:bottom w:val="single" w:sz="2" w:space="0" w:color="E5E7EB"/>
                        <w:right w:val="single" w:sz="2" w:space="0" w:color="E5E7EB"/>
                      </w:divBdr>
                      <w:divsChild>
                        <w:div w:id="1263295293">
                          <w:marLeft w:val="0"/>
                          <w:marRight w:val="0"/>
                          <w:marTop w:val="0"/>
                          <w:marBottom w:val="0"/>
                          <w:divBdr>
                            <w:top w:val="single" w:sz="2" w:space="0" w:color="E5E7EB"/>
                            <w:left w:val="single" w:sz="2" w:space="0" w:color="E5E7EB"/>
                            <w:bottom w:val="single" w:sz="2" w:space="0" w:color="E5E7EB"/>
                            <w:right w:val="single" w:sz="2" w:space="0" w:color="E5E7EB"/>
                          </w:divBdr>
                          <w:divsChild>
                            <w:div w:id="1406488797">
                              <w:marLeft w:val="0"/>
                              <w:marRight w:val="0"/>
                              <w:marTop w:val="0"/>
                              <w:marBottom w:val="0"/>
                              <w:divBdr>
                                <w:top w:val="single" w:sz="2" w:space="0" w:color="E5E7EB"/>
                                <w:left w:val="single" w:sz="2" w:space="0" w:color="E5E7EB"/>
                                <w:bottom w:val="single" w:sz="2" w:space="0" w:color="E5E7EB"/>
                                <w:right w:val="single" w:sz="2" w:space="0" w:color="E5E7EB"/>
                              </w:divBdr>
                              <w:divsChild>
                                <w:div w:id="901408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69356483">
                  <w:marLeft w:val="0"/>
                  <w:marRight w:val="0"/>
                  <w:marTop w:val="240"/>
                  <w:marBottom w:val="240"/>
                  <w:divBdr>
                    <w:top w:val="none" w:sz="0" w:space="0" w:color="auto"/>
                    <w:left w:val="none" w:sz="0" w:space="0" w:color="auto"/>
                    <w:bottom w:val="none" w:sz="0" w:space="0" w:color="auto"/>
                    <w:right w:val="none" w:sz="0" w:space="0" w:color="auto"/>
                  </w:divBdr>
                  <w:divsChild>
                    <w:div w:id="1101074481">
                      <w:marLeft w:val="0"/>
                      <w:marRight w:val="0"/>
                      <w:marTop w:val="0"/>
                      <w:marBottom w:val="0"/>
                      <w:divBdr>
                        <w:top w:val="none" w:sz="0" w:space="0" w:color="auto"/>
                        <w:left w:val="none" w:sz="0" w:space="0" w:color="auto"/>
                        <w:bottom w:val="none" w:sz="0" w:space="0" w:color="auto"/>
                        <w:right w:val="none" w:sz="0" w:space="0" w:color="auto"/>
                      </w:divBdr>
                      <w:divsChild>
                        <w:div w:id="285232522">
                          <w:marLeft w:val="0"/>
                          <w:marRight w:val="0"/>
                          <w:marTop w:val="0"/>
                          <w:marBottom w:val="120"/>
                          <w:divBdr>
                            <w:top w:val="none" w:sz="0" w:space="0" w:color="auto"/>
                            <w:left w:val="none" w:sz="0" w:space="0" w:color="auto"/>
                            <w:bottom w:val="none" w:sz="0" w:space="0" w:color="auto"/>
                            <w:right w:val="none" w:sz="0" w:space="0" w:color="auto"/>
                          </w:divBdr>
                          <w:divsChild>
                            <w:div w:id="1934506699">
                              <w:marLeft w:val="0"/>
                              <w:marRight w:val="0"/>
                              <w:marTop w:val="0"/>
                              <w:marBottom w:val="0"/>
                              <w:divBdr>
                                <w:top w:val="single" w:sz="2" w:space="0" w:color="E5E7EB"/>
                                <w:left w:val="single" w:sz="2" w:space="0" w:color="E5E7EB"/>
                                <w:bottom w:val="single" w:sz="2" w:space="0" w:color="E5E7EB"/>
                                <w:right w:val="single" w:sz="2" w:space="0" w:color="E5E7EB"/>
                              </w:divBdr>
                              <w:divsChild>
                                <w:div w:id="15353420">
                                  <w:marLeft w:val="0"/>
                                  <w:marRight w:val="0"/>
                                  <w:marTop w:val="0"/>
                                  <w:marBottom w:val="0"/>
                                  <w:divBdr>
                                    <w:top w:val="single" w:sz="2" w:space="0" w:color="E5E7EB"/>
                                    <w:left w:val="single" w:sz="2" w:space="0" w:color="E5E7EB"/>
                                    <w:bottom w:val="single" w:sz="2" w:space="0" w:color="E5E7EB"/>
                                    <w:right w:val="single" w:sz="2" w:space="0" w:color="E5E7EB"/>
                                  </w:divBdr>
                                  <w:divsChild>
                                    <w:div w:id="1684479809">
                                      <w:marLeft w:val="0"/>
                                      <w:marRight w:val="0"/>
                                      <w:marTop w:val="0"/>
                                      <w:marBottom w:val="0"/>
                                      <w:divBdr>
                                        <w:top w:val="single" w:sz="2" w:space="0" w:color="E5E7EB"/>
                                        <w:left w:val="single" w:sz="2" w:space="0" w:color="E5E7EB"/>
                                        <w:bottom w:val="single" w:sz="2" w:space="0" w:color="E5E7EB"/>
                                        <w:right w:val="single" w:sz="2" w:space="0" w:color="E5E7EB"/>
                                      </w:divBdr>
                                      <w:divsChild>
                                        <w:div w:id="20730159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611088005">
                          <w:marLeft w:val="0"/>
                          <w:marRight w:val="0"/>
                          <w:marTop w:val="0"/>
                          <w:marBottom w:val="120"/>
                          <w:divBdr>
                            <w:top w:val="none" w:sz="0" w:space="0" w:color="auto"/>
                            <w:left w:val="none" w:sz="0" w:space="0" w:color="auto"/>
                            <w:bottom w:val="none" w:sz="0" w:space="0" w:color="auto"/>
                            <w:right w:val="none" w:sz="0" w:space="0" w:color="auto"/>
                          </w:divBdr>
                          <w:divsChild>
                            <w:div w:id="984041693">
                              <w:marLeft w:val="0"/>
                              <w:marRight w:val="0"/>
                              <w:marTop w:val="0"/>
                              <w:marBottom w:val="0"/>
                              <w:divBdr>
                                <w:top w:val="single" w:sz="2" w:space="0" w:color="E5E7EB"/>
                                <w:left w:val="single" w:sz="2" w:space="0" w:color="E5E7EB"/>
                                <w:bottom w:val="single" w:sz="2" w:space="0" w:color="E5E7EB"/>
                                <w:right w:val="single" w:sz="2" w:space="0" w:color="E5E7EB"/>
                              </w:divBdr>
                              <w:divsChild>
                                <w:div w:id="1326203500">
                                  <w:marLeft w:val="0"/>
                                  <w:marRight w:val="0"/>
                                  <w:marTop w:val="0"/>
                                  <w:marBottom w:val="0"/>
                                  <w:divBdr>
                                    <w:top w:val="single" w:sz="2" w:space="0" w:color="E5E7EB"/>
                                    <w:left w:val="single" w:sz="2" w:space="0" w:color="E5E7EB"/>
                                    <w:bottom w:val="single" w:sz="2" w:space="0" w:color="E5E7EB"/>
                                    <w:right w:val="single" w:sz="2" w:space="0" w:color="E5E7EB"/>
                                  </w:divBdr>
                                  <w:divsChild>
                                    <w:div w:id="1765303201">
                                      <w:marLeft w:val="0"/>
                                      <w:marRight w:val="0"/>
                                      <w:marTop w:val="0"/>
                                      <w:marBottom w:val="0"/>
                                      <w:divBdr>
                                        <w:top w:val="single" w:sz="2" w:space="0" w:color="E5E7EB"/>
                                        <w:left w:val="single" w:sz="2" w:space="0" w:color="E5E7EB"/>
                                        <w:bottom w:val="single" w:sz="2" w:space="0" w:color="E5E7EB"/>
                                        <w:right w:val="single" w:sz="2" w:space="0" w:color="E5E7EB"/>
                                      </w:divBdr>
                                      <w:divsChild>
                                        <w:div w:id="140156292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534007959">
                          <w:marLeft w:val="0"/>
                          <w:marRight w:val="0"/>
                          <w:marTop w:val="0"/>
                          <w:marBottom w:val="120"/>
                          <w:divBdr>
                            <w:top w:val="none" w:sz="0" w:space="0" w:color="auto"/>
                            <w:left w:val="none" w:sz="0" w:space="0" w:color="auto"/>
                            <w:bottom w:val="none" w:sz="0" w:space="0" w:color="auto"/>
                            <w:right w:val="none" w:sz="0" w:space="0" w:color="auto"/>
                          </w:divBdr>
                          <w:divsChild>
                            <w:div w:id="1176968111">
                              <w:marLeft w:val="0"/>
                              <w:marRight w:val="0"/>
                              <w:marTop w:val="0"/>
                              <w:marBottom w:val="0"/>
                              <w:divBdr>
                                <w:top w:val="single" w:sz="2" w:space="0" w:color="E5E7EB"/>
                                <w:left w:val="single" w:sz="2" w:space="0" w:color="E5E7EB"/>
                                <w:bottom w:val="single" w:sz="2" w:space="0" w:color="E5E7EB"/>
                                <w:right w:val="single" w:sz="2" w:space="0" w:color="E5E7EB"/>
                              </w:divBdr>
                              <w:divsChild>
                                <w:div w:id="174267946">
                                  <w:marLeft w:val="0"/>
                                  <w:marRight w:val="0"/>
                                  <w:marTop w:val="0"/>
                                  <w:marBottom w:val="0"/>
                                  <w:divBdr>
                                    <w:top w:val="single" w:sz="2" w:space="0" w:color="E5E7EB"/>
                                    <w:left w:val="single" w:sz="2" w:space="0" w:color="E5E7EB"/>
                                    <w:bottom w:val="single" w:sz="2" w:space="0" w:color="E5E7EB"/>
                                    <w:right w:val="single" w:sz="2" w:space="0" w:color="E5E7EB"/>
                                  </w:divBdr>
                                  <w:divsChild>
                                    <w:div w:id="900676866">
                                      <w:marLeft w:val="0"/>
                                      <w:marRight w:val="0"/>
                                      <w:marTop w:val="0"/>
                                      <w:marBottom w:val="0"/>
                                      <w:divBdr>
                                        <w:top w:val="single" w:sz="2" w:space="0" w:color="E5E7EB"/>
                                        <w:left w:val="single" w:sz="2" w:space="0" w:color="E5E7EB"/>
                                        <w:bottom w:val="single" w:sz="2" w:space="0" w:color="E5E7EB"/>
                                        <w:right w:val="single" w:sz="2" w:space="0" w:color="E5E7EB"/>
                                      </w:divBdr>
                                      <w:divsChild>
                                        <w:div w:id="123739855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 w:id="373388881">
                  <w:marLeft w:val="0"/>
                  <w:marRight w:val="0"/>
                  <w:marTop w:val="120"/>
                  <w:marBottom w:val="0"/>
                  <w:divBdr>
                    <w:top w:val="none" w:sz="0" w:space="0" w:color="auto"/>
                    <w:left w:val="none" w:sz="0" w:space="0" w:color="auto"/>
                    <w:bottom w:val="none" w:sz="0" w:space="0" w:color="auto"/>
                    <w:right w:val="none" w:sz="0" w:space="0" w:color="auto"/>
                  </w:divBdr>
                  <w:divsChild>
                    <w:div w:id="319044839">
                      <w:marLeft w:val="-120"/>
                      <w:marRight w:val="0"/>
                      <w:marTop w:val="0"/>
                      <w:marBottom w:val="0"/>
                      <w:divBdr>
                        <w:top w:val="single" w:sz="2" w:space="0" w:color="E5E7EB"/>
                        <w:left w:val="single" w:sz="2" w:space="0" w:color="E5E7EB"/>
                        <w:bottom w:val="single" w:sz="2" w:space="0" w:color="E5E7EB"/>
                        <w:right w:val="single" w:sz="2" w:space="0" w:color="E5E7EB"/>
                      </w:divBdr>
                      <w:divsChild>
                        <w:div w:id="541795182">
                          <w:marLeft w:val="0"/>
                          <w:marRight w:val="0"/>
                          <w:marTop w:val="0"/>
                          <w:marBottom w:val="0"/>
                          <w:divBdr>
                            <w:top w:val="single" w:sz="2" w:space="0" w:color="E5E7EB"/>
                            <w:left w:val="single" w:sz="2" w:space="0" w:color="E5E7EB"/>
                            <w:bottom w:val="single" w:sz="2" w:space="0" w:color="E5E7EB"/>
                            <w:right w:val="single" w:sz="2" w:space="0" w:color="E5E7EB"/>
                          </w:divBdr>
                          <w:divsChild>
                            <w:div w:id="155715879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562521113">
                          <w:marLeft w:val="0"/>
                          <w:marRight w:val="0"/>
                          <w:marTop w:val="0"/>
                          <w:marBottom w:val="0"/>
                          <w:divBdr>
                            <w:top w:val="single" w:sz="2" w:space="0" w:color="E5E7EB"/>
                            <w:left w:val="single" w:sz="2" w:space="0" w:color="E5E7EB"/>
                            <w:bottom w:val="single" w:sz="2" w:space="0" w:color="E5E7EB"/>
                            <w:right w:val="single" w:sz="2" w:space="0" w:color="E5E7EB"/>
                          </w:divBdr>
                          <w:divsChild>
                            <w:div w:id="136559459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FBF4506-291C-4F66-BAE4-313921A6DA6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376</TotalTime>
  <Pages>11</Pages>
  <Words>2691</Words>
  <Characters>15343</Characters>
  <Application>Microsoft Office Word</Application>
  <DocSecurity>0</DocSecurity>
  <Lines>127</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17999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DEEPAK KHADSE</dc:creator>
  <cp:lastModifiedBy>Pratham Badge</cp:lastModifiedBy>
  <cp:revision>43</cp:revision>
  <dcterms:created xsi:type="dcterms:W3CDTF">2024-04-07T09:56:00Z</dcterms:created>
  <dcterms:modified xsi:type="dcterms:W3CDTF">2024-04-26T12:58:00Z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2024-03-18T00:00:00Z</vt:filetime>
  </property>
  <property fmtid="{D5CDD505-2E9C-101B-9397-08002B2CF9AE}" pid="3" name="Creator">
    <vt:lpwstr>Microsoft® Word 2019</vt:lpwstr>
  </property>
  <property fmtid="{D5CDD505-2E9C-101B-9397-08002B2CF9AE}" pid="4" name="LastSaved">
    <vt:filetime>2024-04-07T00:00:00Z</vt:filetime>
  </property>
</Properties>
</file>