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3.7.0 -->
  <w:body>
    <w:p w:rsidR="00C86586" w:rsidRPr="00BE1D72" w:rsidP="00C86586" w14:paraId="0DAC69DB" w14:textId="0B8E259B">
      <w:pPr>
        <w:keepNext/>
        <w:keepLines/>
        <w:widowControl/>
        <w:autoSpaceDE/>
        <w:autoSpaceDN/>
        <w:spacing w:after="80" w:line="259" w:lineRule="auto"/>
        <w:ind w:right="27"/>
        <w:jc w:val="center"/>
        <w:outlineLvl w:val="0"/>
        <w:rPr>
          <w:rFonts w:ascii="Calibri" w:hAnsi="Calibri" w:cs="Calibri"/>
          <w:b/>
          <w:bCs/>
          <w:color w:val="0F4761"/>
          <w:kern w:val="2"/>
          <w:sz w:val="40"/>
          <w:szCs w:val="40"/>
          <w:lang w:val="en-US" w:eastAsia="en-US" w:bidi="ar-SA"/>
          <w14:ligatures w14:val="standardContextual"/>
        </w:rPr>
      </w:pPr>
      <w:r w:rsidRPr="00BE1D72">
        <w:rPr>
          <w:rFonts w:ascii="Calibri" w:hAnsi="Calibri" w:cs="Calibri"/>
          <w:b/>
          <w:bCs/>
          <w:color w:val="0F4761"/>
          <w:w w:val="120"/>
          <w:kern w:val="2"/>
          <w:sz w:val="40"/>
          <w:szCs w:val="40"/>
          <w:lang w:val="en-US" w:eastAsia="en-US" w:bidi="ar-SA"/>
          <w14:ligatures w14:val="standardContextual"/>
        </w:rPr>
        <w:t>Data Analytics</w:t>
      </w:r>
      <w:r w:rsidRPr="00BE1D72" w:rsidR="00164071">
        <w:rPr>
          <w:rFonts w:ascii="Calibri" w:hAnsi="Calibri" w:cs="Calibri"/>
          <w:b/>
          <w:bCs/>
          <w:color w:val="0F4761"/>
          <w:w w:val="120"/>
          <w:kern w:val="2"/>
          <w:sz w:val="40"/>
          <w:szCs w:val="40"/>
          <w:lang w:val="en-US" w:eastAsia="en-US" w:bidi="ar-SA"/>
          <w14:ligatures w14:val="standardContextual"/>
        </w:rPr>
        <w:t xml:space="preserve"> using Python</w:t>
      </w:r>
    </w:p>
    <w:p w:rsidR="00571603" w:rsidRPr="00BE1D72" w:rsidP="00571603" w14:paraId="373A1F78" w14:textId="22442F65">
      <w:pPr>
        <w:keepNext/>
        <w:keepLines/>
        <w:widowControl/>
        <w:autoSpaceDE/>
        <w:autoSpaceDN/>
        <w:spacing w:after="80" w:line="259" w:lineRule="auto"/>
        <w:ind w:right="8"/>
        <w:jc w:val="center"/>
        <w:outlineLvl w:val="0"/>
        <w:rPr>
          <w:rFonts w:ascii="Calibri" w:hAnsi="Calibri" w:cs="Calibri"/>
          <w:color w:val="0F4761"/>
          <w:kern w:val="2"/>
          <w:sz w:val="40"/>
          <w:szCs w:val="40"/>
          <w:lang w:val="en-US" w:eastAsia="en-US" w:bidi="ar-SA"/>
          <w14:ligatures w14:val="standardContextual"/>
        </w:rPr>
      </w:pPr>
      <w:r w:rsidRPr="00BE1D72">
        <w:rPr>
          <w:rFonts w:ascii="Calibri" w:eastAsia="Aptos" w:hAnsi="Calibri" w:cs="Calibri"/>
          <w:b/>
          <w:w w:val="120"/>
          <w:kern w:val="2"/>
          <w:sz w:val="32"/>
          <w:szCs w:val="36"/>
          <w:lang w:val="en-US" w:eastAsia="en-US" w:bidi="ar-SA"/>
          <w14:ligatures w14:val="standardContextual"/>
        </w:rPr>
        <w:t xml:space="preserve">Week 1 </w:t>
      </w:r>
      <w:r w:rsidRPr="00BE1D72" w:rsidR="00383F2E">
        <w:rPr>
          <w:rFonts w:ascii="Calibri" w:eastAsia="Aptos" w:hAnsi="Calibri" w:cs="Calibri"/>
          <w:b/>
          <w:w w:val="120"/>
          <w:kern w:val="2"/>
          <w:sz w:val="32"/>
          <w:szCs w:val="36"/>
          <w:lang w:val="en-US" w:eastAsia="en-US" w:bidi="ar-SA"/>
          <w14:ligatures w14:val="standardContextual"/>
        </w:rPr>
        <w:t>Question</w:t>
      </w:r>
      <w:r w:rsidRPr="00BE1D72" w:rsidR="00383F2E">
        <w:rPr>
          <w:rFonts w:ascii="Calibri" w:eastAsia="Aptos" w:hAnsi="Calibri" w:cs="Calibri"/>
          <w:b/>
          <w:spacing w:val="11"/>
          <w:w w:val="120"/>
          <w:kern w:val="2"/>
          <w:sz w:val="32"/>
          <w:szCs w:val="36"/>
          <w:lang w:val="en-US" w:eastAsia="en-US" w:bidi="ar-SA"/>
          <w14:ligatures w14:val="standardContextual"/>
        </w:rPr>
        <w:t xml:space="preserve"> </w:t>
      </w:r>
      <w:r w:rsidRPr="00BE1D72" w:rsidR="00383F2E">
        <w:rPr>
          <w:rFonts w:ascii="Calibri" w:eastAsia="Aptos" w:hAnsi="Calibri" w:cs="Calibri"/>
          <w:b/>
          <w:w w:val="120"/>
          <w:kern w:val="2"/>
          <w:sz w:val="32"/>
          <w:szCs w:val="36"/>
          <w:lang w:val="en-US" w:eastAsia="en-US" w:bidi="ar-SA"/>
          <w14:ligatures w14:val="standardContextual"/>
        </w:rPr>
        <w:t>Bank</w:t>
      </w:r>
      <w:r w:rsidRPr="00BE1D72" w:rsidR="008473A5">
        <w:rPr>
          <w:rFonts w:ascii="Calibri" w:eastAsia="Aptos" w:hAnsi="Calibri" w:cs="Calibri"/>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BE1D72" w14:paraId="214C35DA" w14:textId="77777777">
            <w:pPr>
              <w:widowControl w:val="0"/>
              <w:autoSpaceDE w:val="0"/>
              <w:autoSpaceDN w:val="0"/>
              <w:spacing w:before="0"/>
              <w:ind w:left="1"/>
              <w:jc w:val="center"/>
              <w:rPr>
                <w:rFonts w:ascii="Calibri" w:eastAsia="Cambria" w:hAnsi="Calibri" w:cs="Calibri"/>
                <w:b/>
                <w:bCs/>
                <w:sz w:val="28"/>
                <w:szCs w:val="28"/>
                <w:lang w:val="en-US" w:eastAsia="en-US" w:bidi="ar-SA"/>
              </w:rPr>
            </w:pPr>
            <w:r w:rsidRPr="00BE1D72">
              <w:rPr>
                <w:rFonts w:ascii="Calibri" w:eastAsia="Cambria" w:hAnsi="Calibri" w:cs="Calibri"/>
                <w:b/>
                <w:bCs/>
                <w:sz w:val="28"/>
                <w:szCs w:val="28"/>
                <w:lang w:val="en-US" w:eastAsia="en-US" w:bidi="ar-SA"/>
              </w:rPr>
              <w:t>1</w:t>
            </w:r>
          </w:p>
        </w:tc>
        <w:tc>
          <w:tcPr>
            <w:tcW w:w="10347" w:type="dxa"/>
          </w:tcPr>
          <w:p w:rsidR="00A42A3C" w:rsidRPr="00BE1D72" w:rsidP="00691980" w14:paraId="03BABB8C" w14:textId="22962F5A">
            <w:pPr>
              <w:widowControl w:val="0"/>
              <w:autoSpaceDE w:val="0"/>
              <w:autoSpaceDN w:val="0"/>
              <w:spacing w:before="0"/>
              <w:ind w:left="0"/>
              <w:rPr>
                <w:rFonts w:ascii="Calibri" w:eastAsia="Cambria" w:hAnsi="Calibri" w:cs="Calibri"/>
                <w:b/>
                <w:bCs/>
                <w:sz w:val="28"/>
                <w:szCs w:val="28"/>
                <w:lang w:val="en-US" w:eastAsia="en-US" w:bidi="ar-SA"/>
              </w:rPr>
            </w:pPr>
            <w:r w:rsidRPr="00BE1D72">
              <w:rPr>
                <w:rFonts w:ascii="Calibri" w:eastAsia="Cambria" w:hAnsi="Calibri" w:cs="Calibri"/>
                <w:b/>
                <w:bCs/>
                <w:sz w:val="28"/>
                <w:szCs w:val="28"/>
                <w:lang w:val="en-US" w:eastAsia="en-US" w:bidi="ar-SA"/>
              </w:rPr>
              <w:t>Define data and its importance</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BE1D72" w14:paraId="7A12D4E8" w14:textId="4F90D770">
            <w:pPr>
              <w:widowControl w:val="0"/>
              <w:autoSpaceDE w:val="0"/>
              <w:autoSpaceDN w:val="0"/>
              <w:spacing w:before="0"/>
              <w:ind w:left="1"/>
              <w:jc w:val="center"/>
              <w:rPr>
                <w:rFonts w:ascii="Calibri" w:eastAsia="Cambria" w:hAnsi="Calibri" w:cs="Calibri"/>
                <w:b/>
                <w:bCs/>
                <w:sz w:val="28"/>
                <w:szCs w:val="28"/>
                <w:lang w:val="en-US" w:eastAsia="en-US" w:bidi="ar-SA"/>
              </w:rPr>
            </w:pPr>
            <w:r w:rsidRPr="00BE1D72">
              <w:rPr>
                <w:rFonts w:ascii="Calibri" w:eastAsia="Cambria" w:hAnsi="Calibri" w:cs="Calibri"/>
                <w:b/>
                <w:bCs/>
                <w:color w:val="FF0000"/>
                <w:sz w:val="28"/>
                <w:szCs w:val="28"/>
                <w:lang w:val="en-US" w:eastAsia="en-US" w:bidi="ar-SA"/>
              </w:rPr>
              <w:t>Ans.1)</w:t>
            </w:r>
          </w:p>
        </w:tc>
        <w:tc>
          <w:tcPr>
            <w:tcW w:w="10347" w:type="dxa"/>
          </w:tcPr>
          <w:p w:rsidR="00164071" w:rsidRPr="00BE1D72" w:rsidP="00164071" w14:paraId="0560A801" w14:textId="1F84EE01">
            <w:pPr>
              <w:widowControl w:val="0"/>
              <w:autoSpaceDE w:val="0"/>
              <w:autoSpaceDN w:val="0"/>
              <w:spacing w:before="70"/>
              <w:ind w:left="201"/>
              <w:rPr>
                <w:rFonts w:ascii="Calibri" w:eastAsia="Cambria" w:hAnsi="Calibri" w:cs="Calibri"/>
                <w:sz w:val="28"/>
                <w:szCs w:val="28"/>
                <w:lang w:val="en-US" w:eastAsia="en-US" w:bidi="ar-SA"/>
              </w:rPr>
            </w:pPr>
            <w:r w:rsidRPr="00BE1D72">
              <w:rPr>
                <w:rFonts w:ascii="Calibri" w:eastAsia="Cambria" w:hAnsi="Calibri" w:cs="Calibri"/>
                <w:sz w:val="28"/>
                <w:szCs w:val="28"/>
                <w:lang w:val="en-US" w:eastAsia="en-US" w:bidi="ar-SA"/>
              </w:rPr>
              <w:t>Data is a collection of facts, figures, or information that can be processed, analyzed, and used to make decisions, predictions, or conclusions. It can be generated by humans, machines, or a combination of both and can be stored in structured or unstructured formats. Data is important because it helps in making better decisions, solving problems, evaluating performance, improving processes, understanding consumers and the market, and adding value to businesses.</w:t>
            </w:r>
          </w:p>
          <w:p w:rsidR="00164071" w:rsidRPr="00BE1D72" w:rsidP="00164071" w14:paraId="6819D9BF" w14:textId="77777777">
            <w:pPr>
              <w:widowControl w:val="0"/>
              <w:autoSpaceDE w:val="0"/>
              <w:autoSpaceDN w:val="0"/>
              <w:spacing w:before="70"/>
              <w:ind w:left="201"/>
              <w:rPr>
                <w:rFonts w:ascii="Calibri" w:eastAsia="Cambria" w:hAnsi="Calibri" w:cs="Calibri"/>
                <w:sz w:val="28"/>
                <w:szCs w:val="28"/>
                <w:lang w:val="en-US" w:eastAsia="en-US" w:bidi="ar-SA"/>
              </w:rPr>
            </w:pPr>
          </w:p>
          <w:p w:rsidR="00164071" w:rsidRPr="00BE1D72" w:rsidP="00164071" w14:paraId="42C354BF" w14:textId="4E3C4498">
            <w:pPr>
              <w:widowControl w:val="0"/>
              <w:autoSpaceDE w:val="0"/>
              <w:autoSpaceDN w:val="0"/>
              <w:spacing w:before="70"/>
              <w:ind w:left="201"/>
              <w:rPr>
                <w:rFonts w:ascii="Calibri" w:eastAsia="Cambria" w:hAnsi="Calibri" w:cs="Calibri"/>
                <w:sz w:val="28"/>
                <w:szCs w:val="28"/>
                <w:lang w:val="en-US" w:eastAsia="en-US" w:bidi="ar-SA"/>
              </w:rPr>
            </w:pPr>
            <w:r w:rsidRPr="00BE1D72">
              <w:rPr>
                <w:rFonts w:ascii="Calibri" w:eastAsia="Cambria" w:hAnsi="Calibri" w:cs="Calibri"/>
                <w:sz w:val="28"/>
                <w:szCs w:val="28"/>
                <w:lang w:val="en-US" w:eastAsia="en-US" w:bidi="ar-SA"/>
              </w:rPr>
              <w:t>Data analytics is the scientific process of transforming data into insights for making better decisions. It is the use of data, information technology, statistical analysis, quantitative methods, and mathematical or computer-based models to help managers gain improved insight about their business operations and make better, fact-based decisions. Data analysis is the process of examining, transforming, and arranging raw data in a specific way to generate useful information from it. It allows for the evaluation of data through analytical and logical reasoning to lead to some sort of outcome or conclusion in some context.</w:t>
            </w:r>
          </w:p>
          <w:p w:rsidR="00164071" w:rsidRPr="00BE1D72" w:rsidP="00164071" w14:paraId="5A96ED7D" w14:textId="77777777">
            <w:pPr>
              <w:widowControl w:val="0"/>
              <w:autoSpaceDE w:val="0"/>
              <w:autoSpaceDN w:val="0"/>
              <w:spacing w:before="70"/>
              <w:ind w:left="201"/>
              <w:rPr>
                <w:rFonts w:ascii="Calibri" w:eastAsia="Cambria" w:hAnsi="Calibri" w:cs="Calibri"/>
                <w:sz w:val="28"/>
                <w:szCs w:val="28"/>
                <w:lang w:val="en-US" w:eastAsia="en-US" w:bidi="ar-SA"/>
              </w:rPr>
            </w:pPr>
          </w:p>
          <w:p w:rsidR="00164071" w:rsidRPr="00BE1D72" w:rsidP="00164071" w14:paraId="6B21C6E6" w14:textId="1BDA448F">
            <w:pPr>
              <w:widowControl w:val="0"/>
              <w:autoSpaceDE w:val="0"/>
              <w:autoSpaceDN w:val="0"/>
              <w:spacing w:before="70"/>
              <w:ind w:left="201"/>
              <w:rPr>
                <w:rFonts w:ascii="Calibri" w:eastAsia="Cambria" w:hAnsi="Calibri" w:cs="Calibri"/>
                <w:sz w:val="28"/>
                <w:szCs w:val="28"/>
                <w:lang w:val="en-US" w:eastAsia="en-US" w:bidi="ar-SA"/>
              </w:rPr>
            </w:pPr>
            <w:r w:rsidRPr="00BE1D72">
              <w:rPr>
                <w:rFonts w:ascii="Calibri" w:eastAsia="Cambria" w:hAnsi="Calibri" w:cs="Calibri"/>
                <w:sz w:val="28"/>
                <w:szCs w:val="28"/>
                <w:lang w:val="en-US" w:eastAsia="en-US" w:bidi="ar-SA"/>
              </w:rPr>
              <w:t xml:space="preserve">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 It is a multi-faceted process that involves </w:t>
            </w:r>
            <w:r w:rsidRPr="00BE1D72">
              <w:rPr>
                <w:rFonts w:ascii="Calibri" w:eastAsia="Cambria" w:hAnsi="Calibri" w:cs="Calibri"/>
                <w:sz w:val="28"/>
                <w:szCs w:val="28"/>
                <w:lang w:val="en-US" w:eastAsia="en-US" w:bidi="ar-SA"/>
              </w:rPr>
              <w:t>a number of</w:t>
            </w:r>
            <w:r w:rsidRPr="00BE1D72">
              <w:rPr>
                <w:rFonts w:ascii="Calibri" w:eastAsia="Cambria" w:hAnsi="Calibri" w:cs="Calibri"/>
                <w:sz w:val="28"/>
                <w:szCs w:val="28"/>
                <w:lang w:val="en-US" w:eastAsia="en-US" w:bidi="ar-SA"/>
              </w:rPr>
              <w:t xml:space="preserve"> steps, approaches, and diverse techniques, and can be classified into four major types: descriptive analytics, diagnostic analytics, predictive analytics, and prescriptive analytics.</w:t>
            </w:r>
          </w:p>
          <w:p w:rsidR="00164071" w:rsidRPr="00BE1D72" w:rsidP="00164071" w14:paraId="09D85461" w14:textId="77777777">
            <w:pPr>
              <w:widowControl w:val="0"/>
              <w:autoSpaceDE w:val="0"/>
              <w:autoSpaceDN w:val="0"/>
              <w:spacing w:before="70"/>
              <w:ind w:left="201"/>
              <w:rPr>
                <w:rFonts w:ascii="Calibri" w:eastAsia="Cambria" w:hAnsi="Calibri" w:cs="Calibri"/>
                <w:sz w:val="28"/>
                <w:szCs w:val="28"/>
                <w:lang w:val="en-US" w:eastAsia="en-US" w:bidi="ar-SA"/>
              </w:rPr>
            </w:pPr>
          </w:p>
          <w:p w:rsidR="00D711E7" w:rsidRPr="00BE1D72" w:rsidP="00164071" w14:paraId="3F7EB60D" w14:textId="2804B744">
            <w:pPr>
              <w:widowControl w:val="0"/>
              <w:autoSpaceDE w:val="0"/>
              <w:autoSpaceDN w:val="0"/>
              <w:spacing w:before="70"/>
              <w:ind w:left="201"/>
              <w:rPr>
                <w:rFonts w:ascii="Calibri" w:eastAsia="Cambria" w:hAnsi="Calibri" w:cs="Calibri"/>
                <w:sz w:val="28"/>
                <w:szCs w:val="28"/>
                <w:lang w:val="en-US" w:eastAsia="en-US" w:bidi="ar-SA"/>
              </w:rPr>
            </w:pPr>
            <w:r w:rsidRPr="00BE1D72">
              <w:rPr>
                <w:rFonts w:ascii="Calibri" w:eastAsia="Cambria" w:hAnsi="Calibri" w:cs="Calibri"/>
                <w:sz w:val="28"/>
                <w:szCs w:val="28"/>
                <w:lang w:val="en-US" w:eastAsia="en-US" w:bidi="ar-SA"/>
              </w:rPr>
              <w:t>Descriptive analytics is the conventional form of Business Intelligence and data analysis that seeks to provide a depiction or “summary view” of facts and figures in an understandable format. It can summarize raw data and convert it into a form that can be easily understood by humans. Diagnostic analytics is a form of advanced analytics that examines data or content to answer the question “Why did it happen?” Predictive analytics helps to forecast trends based on the current events, and prescriptive analytics indicates the best course of action to optimize the outcome. These types of data analytics can help organizations to improve quality, enhance services, reduce costs, increase productivity, and make better decisions based on data-driven insights.</w:t>
            </w:r>
          </w:p>
        </w:tc>
      </w:tr>
    </w:tbl>
    <w:p w:rsidR="00D94F0F" w:rsidRPr="00BE1D72" w14:paraId="6E9A207B"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534958">
          <w:type w:val="continuous"/>
          <w:pgSz w:w="11913" w:h="13608"/>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BE1D72" w14:paraId="46E3C63F"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2</w:t>
            </w:r>
          </w:p>
        </w:tc>
        <w:tc>
          <w:tcPr>
            <w:tcW w:w="10347" w:type="dxa"/>
          </w:tcPr>
          <w:p w:rsidR="00A42A3C" w:rsidRPr="00BE1D72" w:rsidP="001E4CC5" w14:paraId="2B394564" w14:textId="45DFC234">
            <w:pPr>
              <w:pStyle w:val="TableParagraph"/>
              <w:ind w:left="0"/>
              <w:rPr>
                <w:rFonts w:asciiTheme="minorHAnsi" w:hAnsiTheme="minorHAnsi" w:cstheme="minorHAnsi"/>
                <w:b/>
                <w:bCs/>
                <w:sz w:val="28"/>
                <w:szCs w:val="28"/>
              </w:rPr>
            </w:pPr>
            <w:r w:rsidRPr="001E4CC5">
              <w:rPr>
                <w:rFonts w:asciiTheme="minorHAnsi" w:hAnsiTheme="minorHAnsi" w:cstheme="minorHAnsi"/>
                <w:b/>
                <w:bCs/>
                <w:sz w:val="28"/>
                <w:szCs w:val="28"/>
              </w:rPr>
              <w:t>Define data analytics and its types</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BE1D72" w14:paraId="30BF4E6F" w14:textId="08763571">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Ans.2)</w:t>
            </w:r>
          </w:p>
        </w:tc>
        <w:tc>
          <w:tcPr>
            <w:tcW w:w="10347" w:type="dxa"/>
          </w:tcPr>
          <w:p w:rsidR="001E4CC5" w:rsidRPr="00BE1D72" w:rsidP="001E4CC5" w14:paraId="73168B70" w14:textId="2096E2C6">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the scientific process of transforming data into insights for making better decisions. It involves the use of data, information technology, statistical analysis, quantitative methods, and mathematical or computer-based models to help managers gain improved insight about their business operations and make better, fact-based decisions.</w:t>
            </w:r>
          </w:p>
          <w:p w:rsidR="001E4CC5" w:rsidRPr="00BE1D72" w:rsidP="001E4CC5" w14:paraId="42F02DBC" w14:textId="77777777">
            <w:pPr>
              <w:pStyle w:val="TableParagraph"/>
              <w:rPr>
                <w:rFonts w:asciiTheme="minorHAnsi" w:hAnsiTheme="minorHAnsi" w:cstheme="minorHAnsi"/>
                <w:sz w:val="28"/>
                <w:szCs w:val="28"/>
                <w:lang w:val="en-IN"/>
              </w:rPr>
            </w:pPr>
          </w:p>
          <w:p w:rsidR="001E4CC5" w:rsidRPr="00BE1D72" w:rsidP="001E4CC5" w14:paraId="131766C8" w14:textId="77777777">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There are four major types of data analytics:</w:t>
            </w:r>
          </w:p>
          <w:p w:rsidR="001E4CC5" w:rsidRPr="00BE1D72" w:rsidP="001E4CC5" w14:paraId="03CEC633" w14:textId="77777777">
            <w:pPr>
              <w:pStyle w:val="TableParagraph"/>
              <w:rPr>
                <w:rFonts w:asciiTheme="minorHAnsi" w:hAnsiTheme="minorHAnsi" w:cstheme="minorHAnsi"/>
                <w:sz w:val="28"/>
                <w:szCs w:val="28"/>
                <w:lang w:val="en-IN"/>
              </w:rPr>
            </w:pPr>
          </w:p>
          <w:p w:rsidR="001E4CC5" w:rsidRPr="00BE1D72" w:rsidP="001E4CC5" w14:paraId="2E964734" w14:textId="1BCFFAA9">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1. </w:t>
            </w:r>
            <w:r w:rsidRPr="00BE1D72">
              <w:rPr>
                <w:rFonts w:asciiTheme="minorHAnsi" w:hAnsiTheme="minorHAnsi" w:cstheme="minorHAnsi"/>
                <w:b/>
                <w:bCs/>
                <w:sz w:val="28"/>
                <w:szCs w:val="28"/>
                <w:lang w:val="en-IN"/>
              </w:rPr>
              <w:t>Descriptive analytics</w:t>
            </w:r>
            <w:r w:rsidRPr="00BE1D72">
              <w:rPr>
                <w:rFonts w:asciiTheme="minorHAnsi" w:hAnsiTheme="minorHAnsi" w:cstheme="minorHAnsi"/>
                <w:sz w:val="28"/>
                <w:szCs w:val="28"/>
                <w:lang w:val="en-IN"/>
              </w:rPr>
              <w:t>: This is the conventional form of Business Intelligence and data analysis. It seeks to provide a depiction or “summary view” of facts and figures in an understandable format. It can summarize raw data and convert it into a form that can be easily understood by humans. Descriptive analysis or statistics can describe in detail about an event that has occurred in the past.</w:t>
            </w:r>
          </w:p>
          <w:p w:rsidR="001E4CC5" w:rsidRPr="00BE1D72" w:rsidP="001E4CC5" w14:paraId="563663F7" w14:textId="0577AC69">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2. </w:t>
            </w:r>
            <w:r w:rsidRPr="00BE1D72">
              <w:rPr>
                <w:rFonts w:asciiTheme="minorHAnsi" w:hAnsiTheme="minorHAnsi" w:cstheme="minorHAnsi"/>
                <w:b/>
                <w:bCs/>
                <w:sz w:val="28"/>
                <w:szCs w:val="28"/>
                <w:lang w:val="en-IN"/>
              </w:rPr>
              <w:t>Diagnostic analytics</w:t>
            </w:r>
            <w:r w:rsidRPr="00BE1D72">
              <w:rPr>
                <w:rFonts w:asciiTheme="minorHAnsi" w:hAnsiTheme="minorHAnsi" w:cstheme="minorHAnsi"/>
                <w:sz w:val="28"/>
                <w:szCs w:val="28"/>
                <w:lang w:val="en-IN"/>
              </w:rPr>
              <w:t>: This is a form of advanced analytics which examines data or content to answer the question “Why did it happen?” Diagnostic analytical tools aid an analyst to dig deeper into an issue so that they can arrive at the source of a problem.</w:t>
            </w:r>
          </w:p>
          <w:p w:rsidR="001E4CC5" w:rsidRPr="00BE1D72" w:rsidP="001E4CC5" w14:paraId="7FA5DEE8" w14:textId="268BBCEF">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3. </w:t>
            </w:r>
            <w:r w:rsidRPr="00BE1D72">
              <w:rPr>
                <w:rFonts w:asciiTheme="minorHAnsi" w:hAnsiTheme="minorHAnsi" w:cstheme="minorHAnsi"/>
                <w:b/>
                <w:bCs/>
                <w:sz w:val="28"/>
                <w:szCs w:val="28"/>
                <w:lang w:val="en-IN"/>
              </w:rPr>
              <w:t>Predictive analytics</w:t>
            </w:r>
            <w:r w:rsidRPr="00BE1D72">
              <w:rPr>
                <w:rFonts w:asciiTheme="minorHAnsi" w:hAnsiTheme="minorHAnsi" w:cstheme="minorHAnsi"/>
                <w:sz w:val="28"/>
                <w:szCs w:val="28"/>
                <w:lang w:val="en-IN"/>
              </w:rPr>
              <w:t>: This helps to forecast trends based on the current events. Predicting the probability of an event happening in future or estimating the accurate time it will happen can all be determined with the help of predictive analytical models.</w:t>
            </w:r>
          </w:p>
          <w:p w:rsidR="001E4CC5" w:rsidRPr="00BE1D72" w:rsidP="001E4CC5" w14:paraId="196564DE" w14:textId="59DBED5F">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 xml:space="preserve">4. </w:t>
            </w:r>
            <w:r w:rsidRPr="00BE1D72">
              <w:rPr>
                <w:rFonts w:asciiTheme="minorHAnsi" w:hAnsiTheme="minorHAnsi" w:cstheme="minorHAnsi"/>
                <w:b/>
                <w:bCs/>
                <w:sz w:val="28"/>
                <w:szCs w:val="28"/>
                <w:lang w:val="en-IN"/>
              </w:rPr>
              <w:t>Prescriptive analytics</w:t>
            </w:r>
            <w:r w:rsidRPr="00BE1D72">
              <w:rPr>
                <w:rFonts w:asciiTheme="minorHAnsi" w:hAnsiTheme="minorHAnsi" w:cstheme="minorHAnsi"/>
                <w:sz w:val="28"/>
                <w:szCs w:val="28"/>
                <w:lang w:val="en-IN"/>
              </w:rPr>
              <w:t>: This indicates the best course of action to optimize the outcome. The goal of prescriptive analytics is to enable quality improvements, service enhancements, cost reductions, and increasing productivity.</w:t>
            </w:r>
          </w:p>
          <w:p w:rsidR="001E4CC5" w:rsidRPr="00BE1D72" w:rsidP="001E4CC5" w14:paraId="61DB526B" w14:textId="77777777">
            <w:pPr>
              <w:pStyle w:val="TableParagraph"/>
              <w:rPr>
                <w:rFonts w:asciiTheme="minorHAnsi" w:hAnsiTheme="minorHAnsi" w:cstheme="minorHAnsi"/>
                <w:sz w:val="28"/>
                <w:szCs w:val="28"/>
                <w:lang w:val="en-IN"/>
              </w:rPr>
            </w:pPr>
          </w:p>
          <w:p w:rsidR="00B34727" w:rsidRPr="00BE1D72" w:rsidP="001E4CC5" w14:paraId="3630B564" w14:textId="395F6FE9">
            <w:pPr>
              <w:pStyle w:val="TableParagraph"/>
              <w:rPr>
                <w:rFonts w:asciiTheme="minorHAnsi" w:hAnsiTheme="minorHAnsi" w:cstheme="minorHAnsi"/>
                <w:sz w:val="28"/>
                <w:szCs w:val="28"/>
                <w:lang w:val="en-IN"/>
              </w:rPr>
            </w:pPr>
            <w:r w:rsidRPr="00BE1D72">
              <w:rPr>
                <w:rFonts w:asciiTheme="minorHAnsi" w:hAnsiTheme="minorHAnsi" w:cstheme="minorHAnsi"/>
                <w:sz w:val="28"/>
                <w:szCs w:val="28"/>
                <w:lang w:val="en-IN"/>
              </w:rPr>
              <w:t>Data analytics is important because it can help organizations to determine credit risk, develop new medicines, find more efficient ways to deliver products and services, prevent fraud, uncover cyber threats, retain the most valuable customers, and make better decisions based on data-driven insights.</w:t>
            </w:r>
          </w:p>
        </w:tc>
      </w:tr>
    </w:tbl>
    <w:p w:rsidR="005B4FEC" w:rsidRPr="00BE1D72" w14:paraId="54FAE954" w14:textId="77777777">
      <w:pPr>
        <w:pStyle w:val="TableParagraph"/>
        <w:ind w:left="1"/>
        <w:jc w:val="center"/>
        <w:rPr>
          <w:rFonts w:asciiTheme="minorHAnsi" w:hAnsiTheme="minorHAnsi" w:cstheme="minorHAnsi"/>
          <w:b/>
          <w:bCs/>
          <w:sz w:val="28"/>
          <w:szCs w:val="28"/>
        </w:rPr>
        <w:sectPr w:rsidSect="00534958">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45E5506F"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3</w:t>
            </w:r>
          </w:p>
        </w:tc>
        <w:tc>
          <w:tcPr>
            <w:tcW w:w="10347" w:type="dxa"/>
          </w:tcPr>
          <w:p w:rsidR="00A42A3C" w:rsidRPr="00BE1D72" w:rsidP="00691980" w14:paraId="094B9981" w14:textId="23C7CAD6">
            <w:pPr>
              <w:pStyle w:val="TableParagraph"/>
              <w:ind w:left="0"/>
              <w:rPr>
                <w:rFonts w:asciiTheme="minorHAnsi" w:hAnsiTheme="minorHAnsi" w:cstheme="minorHAnsi"/>
                <w:b/>
                <w:bCs/>
                <w:sz w:val="28"/>
                <w:szCs w:val="28"/>
              </w:rPr>
            </w:pPr>
            <w:r w:rsidRPr="006218FB">
              <w:rPr>
                <w:rFonts w:asciiTheme="minorHAnsi" w:hAnsiTheme="minorHAnsi" w:cstheme="minorHAnsi"/>
                <w:b/>
                <w:bCs/>
                <w:sz w:val="28"/>
                <w:szCs w:val="28"/>
              </w:rPr>
              <w:t>Explain why analytics is important in today’s business environment</w:t>
            </w:r>
            <w:r w:rsidR="0039433A">
              <w:rPr>
                <w:rFonts w:asciiTheme="minorHAnsi" w:hAnsiTheme="minorHAnsi" w:cstheme="minorHAnsi"/>
                <w:b/>
                <w:bCs/>
                <w:sz w:val="28"/>
                <w:szCs w:val="28"/>
              </w:rPr>
              <w:t>.</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BE1D72" w14:paraId="001732D9" w14:textId="6424F059">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Ans.3)</w:t>
            </w:r>
          </w:p>
        </w:tc>
        <w:tc>
          <w:tcPr>
            <w:tcW w:w="10347" w:type="dxa"/>
          </w:tcPr>
          <w:p w:rsidR="006218FB" w:rsidRPr="006218FB" w:rsidP="006218FB" w14:paraId="28BCF223" w14:textId="77777777">
            <w:pPr>
              <w:pStyle w:val="TableParagraph"/>
              <w:rPr>
                <w:rFonts w:asciiTheme="minorHAnsi" w:hAnsiTheme="minorHAnsi" w:cstheme="minorHAnsi"/>
                <w:sz w:val="28"/>
                <w:szCs w:val="28"/>
                <w:lang w:val="en-IN"/>
              </w:rPr>
            </w:pPr>
            <w:r w:rsidRPr="006218FB">
              <w:rPr>
                <w:rFonts w:asciiTheme="minorHAnsi" w:hAnsiTheme="minorHAnsi" w:cstheme="minorHAnsi"/>
                <w:sz w:val="28"/>
                <w:szCs w:val="28"/>
                <w:lang w:val="en-IN"/>
              </w:rPr>
              <w:t>Analytics is important in today's business environment for several reasons:</w:t>
            </w:r>
          </w:p>
          <w:p w:rsidR="006218FB" w:rsidRPr="006218FB" w:rsidP="006218FB" w14:paraId="73A1EA46"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Demand for Data Analytics</w:t>
            </w:r>
            <w:r w:rsidRPr="006218FB">
              <w:rPr>
                <w:rFonts w:asciiTheme="minorHAnsi" w:hAnsiTheme="minorHAnsi" w:cstheme="minorHAnsi"/>
                <w:sz w:val="28"/>
                <w:szCs w:val="28"/>
                <w:lang w:val="en-IN"/>
              </w:rPr>
              <w:t>: The demand for data analytics has been increasing rapidly in recent years. According to a report by Times of India, data scientists are earning more than chartered accountants and engineers in India. This is because businesses are recognizing the value of data analytics in making informed decisions and gaining a competitive advantage.</w:t>
            </w:r>
          </w:p>
          <w:p w:rsidR="006218FB" w:rsidRPr="006218FB" w:rsidP="006218FB" w14:paraId="25A57D29"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Element of Data Analytics</w:t>
            </w:r>
            <w:r w:rsidRPr="006218FB">
              <w:rPr>
                <w:rFonts w:asciiTheme="minorHAnsi" w:hAnsiTheme="minorHAnsi" w:cstheme="minorHAnsi"/>
                <w:sz w:val="28"/>
                <w:szCs w:val="28"/>
                <w:lang w:val="en-IN"/>
              </w:rPr>
              <w:t>: Analytics is an essential element of data-driven decision-making. It involves the use of data, information technology, statistical analysis, quantitative methods, and mathematical or computer-based models to help managers gain improved insight about their business operations and make better, fact-based decisions.</w:t>
            </w:r>
          </w:p>
          <w:p w:rsidR="006218FB" w:rsidRPr="006218FB" w:rsidP="006218FB" w14:paraId="58BF5FF1"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Data-Driven Decision Making</w:t>
            </w:r>
            <w:r w:rsidRPr="006218FB">
              <w:rPr>
                <w:rFonts w:asciiTheme="minorHAnsi" w:hAnsiTheme="minorHAnsi" w:cstheme="minorHAnsi"/>
                <w:sz w:val="28"/>
                <w:szCs w:val="28"/>
                <w:lang w:val="en-IN"/>
              </w:rPr>
              <w:t xml:space="preserve">: Analytics helps businesses to make data-driven decisions by providing insights into customer </w:t>
            </w:r>
            <w:r w:rsidRPr="006218FB">
              <w:rPr>
                <w:rFonts w:asciiTheme="minorHAnsi" w:hAnsiTheme="minorHAnsi" w:cstheme="minorHAnsi"/>
                <w:sz w:val="28"/>
                <w:szCs w:val="28"/>
                <w:lang w:val="en-IN"/>
              </w:rPr>
              <w:t>behavior</w:t>
            </w:r>
            <w:r w:rsidRPr="006218FB">
              <w:rPr>
                <w:rFonts w:asciiTheme="minorHAnsi" w:hAnsiTheme="minorHAnsi" w:cstheme="minorHAnsi"/>
                <w:sz w:val="28"/>
                <w:szCs w:val="28"/>
                <w:lang w:val="en-IN"/>
              </w:rPr>
              <w:t xml:space="preserve">, market trends, and operational efficiency. By </w:t>
            </w:r>
            <w:r w:rsidRPr="006218FB">
              <w:rPr>
                <w:rFonts w:asciiTheme="minorHAnsi" w:hAnsiTheme="minorHAnsi" w:cstheme="minorHAnsi"/>
                <w:sz w:val="28"/>
                <w:szCs w:val="28"/>
                <w:lang w:val="en-IN"/>
              </w:rPr>
              <w:t>analyzing</w:t>
            </w:r>
            <w:r w:rsidRPr="006218FB">
              <w:rPr>
                <w:rFonts w:asciiTheme="minorHAnsi" w:hAnsiTheme="minorHAnsi" w:cstheme="minorHAnsi"/>
                <w:sz w:val="28"/>
                <w:szCs w:val="28"/>
                <w:lang w:val="en-IN"/>
              </w:rPr>
              <w:t xml:space="preserve"> data, businesses can identify patterns and trends that would otherwise be difficult to detect.</w:t>
            </w:r>
          </w:p>
          <w:p w:rsidR="006218FB" w:rsidRPr="006218FB" w:rsidP="006218FB" w14:paraId="40D0766B"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Predictive Analytics</w:t>
            </w:r>
            <w:r w:rsidRPr="006218FB">
              <w:rPr>
                <w:rFonts w:asciiTheme="minorHAnsi" w:hAnsiTheme="minorHAnsi" w:cstheme="minorHAnsi"/>
                <w:sz w:val="28"/>
                <w:szCs w:val="28"/>
                <w:lang w:val="en-IN"/>
              </w:rPr>
              <w:t>: Predictive analytics helps businesses to forecast trends based on current events. This can help businesses to anticipate future outcomes and make informed decisions.</w:t>
            </w:r>
          </w:p>
          <w:p w:rsidR="006218FB" w:rsidRPr="006218FB" w:rsidP="006218FB" w14:paraId="185BC6DB"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Prescriptive Analytics</w:t>
            </w:r>
            <w:r w:rsidRPr="006218FB">
              <w:rPr>
                <w:rFonts w:asciiTheme="minorHAnsi" w:hAnsiTheme="minorHAnsi" w:cstheme="minorHAnsi"/>
                <w:sz w:val="28"/>
                <w:szCs w:val="28"/>
                <w:lang w:val="en-IN"/>
              </w:rPr>
              <w:t>: Prescriptive analytics indicates the best course of action to optimize the outcome. The goal of prescriptive analytics is to enable quality improvements, service enhancements, cost reductions, and increasing productivity.</w:t>
            </w:r>
          </w:p>
          <w:p w:rsidR="006218FB" w:rsidRPr="006218FB" w:rsidP="006218FB" w14:paraId="13E88D30"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 Visualization</w:t>
            </w:r>
            <w:r w:rsidRPr="006218FB">
              <w:rPr>
                <w:rFonts w:asciiTheme="minorHAnsi" w:hAnsiTheme="minorHAnsi" w:cstheme="minorHAnsi"/>
                <w:sz w:val="28"/>
                <w:szCs w:val="28"/>
                <w:lang w:val="en-IN"/>
              </w:rPr>
              <w:t>: Analytics can help businesses to visualize data in a way that is easy to understand and interpret. This can help businesses to identify trends and patterns that would otherwise be difficult to detect.</w:t>
            </w:r>
          </w:p>
          <w:p w:rsidR="006218FB" w:rsidRPr="006218FB" w:rsidP="006218FB" w14:paraId="5B7D24CE" w14:textId="77777777">
            <w:pPr>
              <w:pStyle w:val="TableParagraph"/>
              <w:numPr>
                <w:ilvl w:val="0"/>
                <w:numId w:val="1"/>
              </w:numPr>
              <w:rPr>
                <w:rFonts w:asciiTheme="minorHAnsi" w:hAnsiTheme="minorHAnsi" w:cstheme="minorHAnsi"/>
                <w:sz w:val="28"/>
                <w:szCs w:val="28"/>
                <w:lang w:val="en-IN"/>
              </w:rPr>
            </w:pPr>
            <w:r w:rsidRPr="006218FB">
              <w:rPr>
                <w:rFonts w:asciiTheme="minorHAnsi" w:hAnsiTheme="minorHAnsi" w:cstheme="minorHAnsi"/>
                <w:b/>
                <w:bCs/>
                <w:sz w:val="28"/>
                <w:szCs w:val="28"/>
                <w:lang w:val="en-IN"/>
              </w:rPr>
              <w:t>Data-Driven Culture</w:t>
            </w:r>
            <w:r w:rsidRPr="006218FB">
              <w:rPr>
                <w:rFonts w:asciiTheme="minorHAnsi" w:hAnsiTheme="minorHAnsi" w:cstheme="minorHAnsi"/>
                <w:sz w:val="28"/>
                <w:szCs w:val="28"/>
                <w:lang w:val="en-IN"/>
              </w:rPr>
              <w:t>: Analytics can help businesses to create a data-driven culture. By using data to inform decision-making, businesses can make more informed decisions that are based on facts rather than intuition.</w:t>
            </w:r>
          </w:p>
          <w:p w:rsidR="00A97029" w:rsidRPr="00BE1D72" w:rsidP="006218FB" w14:paraId="15065460" w14:textId="6AF9DFC8">
            <w:pPr>
              <w:pStyle w:val="TableParagraph"/>
              <w:rPr>
                <w:rFonts w:asciiTheme="minorHAnsi" w:hAnsiTheme="minorHAnsi" w:cstheme="minorHAnsi"/>
                <w:sz w:val="28"/>
                <w:szCs w:val="28"/>
              </w:rPr>
            </w:pPr>
            <w:r w:rsidRPr="006218FB">
              <w:rPr>
                <w:rFonts w:asciiTheme="minorHAnsi" w:hAnsiTheme="minorHAnsi" w:cstheme="minorHAnsi"/>
                <w:sz w:val="28"/>
                <w:szCs w:val="28"/>
                <w:lang w:val="en-IN"/>
              </w:rPr>
              <w:t>In summary, analytics is important in today's business environment because it helps businesses to make data-driven decisions, forecast trends, optimize outcomes, visualize data, and create a data-driven culture. By using analytics, businesses can gain a competitive advantage, improve operational efficiency, and make informed decisions that are based on facts rather than intuition.</w:t>
            </w:r>
          </w:p>
        </w:tc>
      </w:tr>
    </w:tbl>
    <w:p w:rsidR="005B4FEC" w:rsidRPr="00BE1D72" w14:paraId="38D62B4F" w14:textId="77777777">
      <w:pPr>
        <w:pStyle w:val="TableParagraph"/>
        <w:ind w:left="1"/>
        <w:jc w:val="center"/>
        <w:rPr>
          <w:rFonts w:asciiTheme="minorHAnsi" w:hAnsiTheme="minorHAnsi" w:cstheme="minorHAnsi"/>
          <w:b/>
          <w:bCs/>
          <w:sz w:val="28"/>
          <w:szCs w:val="28"/>
        </w:rPr>
        <w:sectPr w:rsidSect="00534958">
          <w:pgSz w:w="11913" w:h="12474"/>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7AEC3C63"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4</w:t>
            </w:r>
          </w:p>
        </w:tc>
        <w:tc>
          <w:tcPr>
            <w:tcW w:w="10347" w:type="dxa"/>
          </w:tcPr>
          <w:p w:rsidR="00A42A3C" w:rsidRPr="00BE1D72" w:rsidP="00691980" w14:paraId="53D58C83" w14:textId="63EFFEBA">
            <w:pPr>
              <w:pStyle w:val="TableParagraph"/>
              <w:ind w:left="0"/>
              <w:rPr>
                <w:rFonts w:asciiTheme="minorHAnsi" w:hAnsiTheme="minorHAnsi" w:cstheme="minorHAnsi"/>
                <w:b/>
                <w:bCs/>
                <w:sz w:val="28"/>
                <w:szCs w:val="28"/>
              </w:rPr>
            </w:pPr>
            <w:r w:rsidRPr="0039433A">
              <w:rPr>
                <w:rFonts w:asciiTheme="minorHAnsi" w:hAnsiTheme="minorHAnsi" w:cstheme="minorHAnsi"/>
                <w:b/>
                <w:bCs/>
                <w:sz w:val="28"/>
                <w:szCs w:val="28"/>
              </w:rPr>
              <w:t>Explain how statistics, analytics and data science are interrelated</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BE1D72" w:rsidP="00FD730A" w14:paraId="341F4928" w14:textId="7A4B8A99">
            <w:pPr>
              <w:pStyle w:val="TableParagraph"/>
              <w:ind w:left="1"/>
              <w:jc w:val="center"/>
              <w:rPr>
                <w:rFonts w:asciiTheme="minorHAnsi" w:hAnsiTheme="minorHAnsi" w:cstheme="minorHAnsi"/>
                <w:b/>
                <w:bCs/>
                <w:sz w:val="28"/>
                <w:szCs w:val="28"/>
              </w:rPr>
            </w:pPr>
            <w:r w:rsidRPr="00FD730A">
              <w:rPr>
                <w:rFonts w:asciiTheme="minorHAnsi" w:hAnsiTheme="minorHAnsi" w:cstheme="minorHAnsi"/>
                <w:b/>
                <w:bCs/>
                <w:color w:val="FF0000"/>
                <w:sz w:val="24"/>
                <w:szCs w:val="24"/>
              </w:rPr>
              <w:t>A</w:t>
            </w:r>
            <w:r w:rsidRPr="00BE1D72">
              <w:rPr>
                <w:rFonts w:asciiTheme="minorHAnsi" w:hAnsiTheme="minorHAnsi" w:cstheme="minorHAnsi"/>
                <w:b/>
                <w:bCs/>
                <w:color w:val="FF0000"/>
                <w:sz w:val="28"/>
                <w:szCs w:val="28"/>
              </w:rPr>
              <w:t>ns.4)</w:t>
            </w:r>
          </w:p>
        </w:tc>
        <w:tc>
          <w:tcPr>
            <w:tcW w:w="10347" w:type="dxa"/>
          </w:tcPr>
          <w:p w:rsidR="0039433A" w:rsidP="0039433A" w14:paraId="46002CB7" w14:textId="77777777">
            <w:pPr>
              <w:pStyle w:val="TableParagraph"/>
              <w:rPr>
                <w:rFonts w:asciiTheme="minorHAnsi" w:hAnsiTheme="minorHAnsi" w:cstheme="minorHAnsi"/>
                <w:sz w:val="28"/>
                <w:szCs w:val="28"/>
              </w:rPr>
            </w:pPr>
            <w:r w:rsidRPr="0039433A">
              <w:rPr>
                <w:rFonts w:asciiTheme="minorHAnsi" w:hAnsiTheme="minorHAnsi" w:cstheme="minorHAnsi"/>
                <w:sz w:val="28"/>
                <w:szCs w:val="28"/>
              </w:rPr>
              <w:t>Statistics, analytics, and data science are interrelated fields that share a common focus on extracting insights from data.</w:t>
            </w:r>
          </w:p>
          <w:p w:rsidR="0039433A" w:rsidRPr="0039433A" w:rsidP="0039433A" w14:paraId="72C8E173" w14:textId="77777777">
            <w:pPr>
              <w:pStyle w:val="TableParagraph"/>
              <w:rPr>
                <w:rFonts w:asciiTheme="minorHAnsi" w:hAnsiTheme="minorHAnsi" w:cstheme="minorHAnsi"/>
                <w:sz w:val="28"/>
                <w:szCs w:val="28"/>
              </w:rPr>
            </w:pPr>
          </w:p>
          <w:p w:rsidR="0039433A" w:rsidP="0039433A" w14:paraId="0FC042B3" w14:textId="77777777">
            <w:pPr>
              <w:pStyle w:val="TableParagraph"/>
              <w:rPr>
                <w:rFonts w:asciiTheme="minorHAnsi" w:hAnsiTheme="minorHAnsi" w:cstheme="minorHAnsi"/>
                <w:sz w:val="28"/>
                <w:szCs w:val="28"/>
              </w:rPr>
            </w:pPr>
            <w:r w:rsidRPr="0039433A">
              <w:rPr>
                <w:rFonts w:asciiTheme="minorHAnsi" w:hAnsiTheme="minorHAnsi" w:cstheme="minorHAnsi"/>
                <w:sz w:val="28"/>
                <w:szCs w:val="28"/>
              </w:rPr>
              <w:t>Statistics is a branch of mathematics that deals with the collection, analysis, interpretation, and presentation of data. It provides tools and techniques for summarizing and describing data, as well as for making inferences and predictions based on data.</w:t>
            </w:r>
          </w:p>
          <w:p w:rsidR="0039433A" w:rsidRPr="0039433A" w:rsidP="0039433A" w14:paraId="3B7B4CE6" w14:textId="77777777">
            <w:pPr>
              <w:pStyle w:val="TableParagraph"/>
              <w:rPr>
                <w:rFonts w:asciiTheme="minorHAnsi" w:hAnsiTheme="minorHAnsi" w:cstheme="minorHAnsi"/>
                <w:sz w:val="28"/>
                <w:szCs w:val="28"/>
              </w:rPr>
            </w:pPr>
          </w:p>
          <w:p w:rsidR="0039433A" w:rsidP="0039433A" w14:paraId="5DCB74D0" w14:textId="77777777">
            <w:pPr>
              <w:pStyle w:val="TableParagraph"/>
              <w:rPr>
                <w:rFonts w:asciiTheme="minorHAnsi" w:hAnsiTheme="minorHAnsi" w:cstheme="minorHAnsi"/>
                <w:sz w:val="28"/>
                <w:szCs w:val="28"/>
              </w:rPr>
            </w:pPr>
            <w:r w:rsidRPr="0039433A">
              <w:rPr>
                <w:rFonts w:asciiTheme="minorHAnsi" w:hAnsiTheme="minorHAnsi" w:cstheme="minorHAnsi"/>
                <w:sz w:val="28"/>
                <w:szCs w:val="28"/>
              </w:rPr>
              <w:t>Analytics is the process of examining data to extract insights and make informed decisions. It involves using statistical techniques and other tools to analyze data and identify patterns, trends, and relationships.</w:t>
            </w:r>
          </w:p>
          <w:p w:rsidR="0039433A" w:rsidRPr="0039433A" w:rsidP="0039433A" w14:paraId="6F3D38DF" w14:textId="77777777">
            <w:pPr>
              <w:pStyle w:val="TableParagraph"/>
              <w:rPr>
                <w:rFonts w:asciiTheme="minorHAnsi" w:hAnsiTheme="minorHAnsi" w:cstheme="minorHAnsi"/>
                <w:sz w:val="28"/>
                <w:szCs w:val="28"/>
              </w:rPr>
            </w:pPr>
          </w:p>
          <w:p w:rsidR="0039433A" w:rsidP="0039433A" w14:paraId="614D3AB5" w14:textId="77777777">
            <w:pPr>
              <w:pStyle w:val="TableParagraph"/>
              <w:rPr>
                <w:rFonts w:asciiTheme="minorHAnsi" w:hAnsiTheme="minorHAnsi" w:cstheme="minorHAnsi"/>
                <w:sz w:val="28"/>
                <w:szCs w:val="28"/>
              </w:rPr>
            </w:pPr>
            <w:r w:rsidRPr="0039433A">
              <w:rPr>
                <w:rFonts w:asciiTheme="minorHAnsi" w:hAnsiTheme="minorHAnsi" w:cstheme="minorHAnsi"/>
                <w:sz w:val="28"/>
                <w:szCs w:val="28"/>
              </w:rPr>
              <w:t>Data science is a multidisciplinary field that combines elements of statistics, computer science, and domain expertise to extract insights from large and complex data sets. It involves using statistical techniques, machine learning algorithms, and other tools to analyze data and make predictions or recommendations.</w:t>
            </w:r>
          </w:p>
          <w:p w:rsidR="0039433A" w:rsidRPr="0039433A" w:rsidP="0039433A" w14:paraId="2DA4E487" w14:textId="77777777">
            <w:pPr>
              <w:pStyle w:val="TableParagraph"/>
              <w:rPr>
                <w:rFonts w:asciiTheme="minorHAnsi" w:hAnsiTheme="minorHAnsi" w:cstheme="minorHAnsi"/>
                <w:sz w:val="28"/>
                <w:szCs w:val="28"/>
              </w:rPr>
            </w:pPr>
          </w:p>
          <w:p w:rsidR="00015495" w:rsidRPr="00BE1D72" w:rsidP="0039433A" w14:paraId="2F465115" w14:textId="6AD22837">
            <w:pPr>
              <w:pStyle w:val="TableParagraph"/>
              <w:ind w:left="0"/>
              <w:rPr>
                <w:rFonts w:asciiTheme="minorHAnsi" w:hAnsiTheme="minorHAnsi" w:cstheme="minorHAnsi"/>
                <w:sz w:val="28"/>
                <w:szCs w:val="28"/>
              </w:rPr>
            </w:pPr>
            <w:r w:rsidRPr="0039433A">
              <w:rPr>
                <w:rFonts w:asciiTheme="minorHAnsi" w:hAnsiTheme="minorHAnsi" w:cstheme="minorHAnsi"/>
                <w:sz w:val="28"/>
                <w:szCs w:val="28"/>
              </w:rPr>
              <w:t>In summary, statistics provides the foundational mathematical tools for analyzing data, analytics is the process of applying these tools to extract insights, and data science is a multidisciplinary field that combines elements of both to tackle complex data analysis problems.</w:t>
            </w:r>
          </w:p>
        </w:tc>
      </w:tr>
    </w:tbl>
    <w:p w:rsidR="005B4FEC" w:rsidRPr="00BE1D72" w:rsidP="00DD0C93" w14:paraId="40D43D8B" w14:textId="77777777">
      <w:pPr>
        <w:pStyle w:val="TableParagraph"/>
        <w:spacing w:before="69"/>
        <w:ind w:left="0"/>
        <w:rPr>
          <w:rFonts w:asciiTheme="minorHAnsi" w:hAnsiTheme="minorHAnsi" w:cstheme="minorHAnsi"/>
          <w:b/>
          <w:bCs/>
          <w:sz w:val="28"/>
          <w:szCs w:val="28"/>
        </w:rPr>
        <w:sectPr w:rsidSect="00534958">
          <w:pgSz w:w="11913" w:h="878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38E7D4FA" w14:textId="77777777">
            <w:pPr>
              <w:pStyle w:val="TableParagraph"/>
              <w:spacing w:before="69"/>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5</w:t>
            </w:r>
          </w:p>
        </w:tc>
        <w:tc>
          <w:tcPr>
            <w:tcW w:w="10347" w:type="dxa"/>
          </w:tcPr>
          <w:p w:rsidR="00A42A3C" w:rsidRPr="00BE1D72" w:rsidP="00691980" w14:paraId="30E247A0" w14:textId="5C164CF3">
            <w:pPr>
              <w:pStyle w:val="TableParagraph"/>
              <w:spacing w:before="69"/>
              <w:ind w:left="0"/>
              <w:rPr>
                <w:rFonts w:asciiTheme="minorHAnsi" w:hAnsiTheme="minorHAnsi" w:cstheme="minorHAnsi"/>
                <w:b/>
                <w:bCs/>
                <w:sz w:val="28"/>
                <w:szCs w:val="28"/>
              </w:rPr>
            </w:pPr>
            <w:r w:rsidRPr="00F64ED9">
              <w:rPr>
                <w:rFonts w:asciiTheme="minorHAnsi" w:hAnsiTheme="minorHAnsi" w:cstheme="minorHAnsi"/>
                <w:b/>
                <w:bCs/>
                <w:sz w:val="28"/>
                <w:szCs w:val="28"/>
              </w:rPr>
              <w:t>Why python?</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BE1D72" w14:paraId="7D56A0B5" w14:textId="588E1453">
            <w:pPr>
              <w:pStyle w:val="TableParagraph"/>
              <w:spacing w:before="69"/>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Ans.5)</w:t>
            </w:r>
          </w:p>
        </w:tc>
        <w:tc>
          <w:tcPr>
            <w:tcW w:w="10347" w:type="dxa"/>
          </w:tcPr>
          <w:p w:rsidR="00F64ED9" w:rsidRPr="00F64ED9" w:rsidP="00F64ED9" w14:paraId="41C2C680" w14:textId="77777777">
            <w:pPr>
              <w:pStyle w:val="TableParagraph"/>
              <w:spacing w:before="69"/>
              <w:rPr>
                <w:rFonts w:asciiTheme="minorHAnsi" w:hAnsiTheme="minorHAnsi" w:cstheme="minorHAnsi"/>
                <w:sz w:val="28"/>
                <w:szCs w:val="28"/>
                <w:lang w:val="en-IN"/>
              </w:rPr>
            </w:pPr>
            <w:r w:rsidRPr="00F64ED9">
              <w:rPr>
                <w:rFonts w:asciiTheme="minorHAnsi" w:hAnsiTheme="minorHAnsi" w:cstheme="minorHAnsi"/>
                <w:sz w:val="28"/>
                <w:szCs w:val="28"/>
                <w:lang w:val="en-IN"/>
              </w:rPr>
              <w:t>Python is a popular programming language for data analytics due to its simplicity, ease of use, and extensive libraries. Here are some reasons why Python is a good choice for data analytics:</w:t>
            </w:r>
          </w:p>
          <w:p w:rsidR="00F64ED9" w:rsidRPr="00F64ED9" w:rsidP="00F64ED9" w14:paraId="6845F92F"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Simple and easy to learn</w:t>
            </w:r>
            <w:r w:rsidRPr="00F64ED9">
              <w:rPr>
                <w:rFonts w:asciiTheme="minorHAnsi" w:hAnsiTheme="minorHAnsi" w:cstheme="minorHAnsi"/>
                <w:sz w:val="28"/>
                <w:szCs w:val="28"/>
                <w:lang w:val="en-IN"/>
              </w:rPr>
              <w:t>: Python has a simple syntax and is easy to learn, making it a good choice for beginners.</w:t>
            </w:r>
          </w:p>
          <w:p w:rsidR="00F64ED9" w:rsidRPr="00F64ED9" w:rsidP="00F64ED9" w14:paraId="5F75745D"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Freeware and open source</w:t>
            </w:r>
            <w:r w:rsidRPr="00F64ED9">
              <w:rPr>
                <w:rFonts w:asciiTheme="minorHAnsi" w:hAnsiTheme="minorHAnsi" w:cstheme="minorHAnsi"/>
                <w:sz w:val="28"/>
                <w:szCs w:val="28"/>
                <w:lang w:val="en-IN"/>
              </w:rPr>
              <w:t xml:space="preserve">: Python is free to use and open source, which means that there are no licensing </w:t>
            </w:r>
            <w:r w:rsidRPr="00F64ED9">
              <w:rPr>
                <w:rFonts w:asciiTheme="minorHAnsi" w:hAnsiTheme="minorHAnsi" w:cstheme="minorHAnsi"/>
                <w:sz w:val="28"/>
                <w:szCs w:val="28"/>
                <w:lang w:val="en-IN"/>
              </w:rPr>
              <w:t>fees</w:t>
            </w:r>
            <w:r w:rsidRPr="00F64ED9">
              <w:rPr>
                <w:rFonts w:asciiTheme="minorHAnsi" w:hAnsiTheme="minorHAnsi" w:cstheme="minorHAnsi"/>
                <w:sz w:val="28"/>
                <w:szCs w:val="28"/>
                <w:lang w:val="en-IN"/>
              </w:rPr>
              <w:t xml:space="preserve"> and you can customize it to meet your needs.</w:t>
            </w:r>
          </w:p>
          <w:p w:rsidR="00F64ED9" w:rsidRPr="00F64ED9" w:rsidP="00F64ED9" w14:paraId="37FDEA07"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Interpreted</w:t>
            </w:r>
            <w:r w:rsidRPr="00F64ED9">
              <w:rPr>
                <w:rFonts w:asciiTheme="minorHAnsi" w:hAnsiTheme="minorHAnsi" w:cstheme="minorHAnsi"/>
                <w:sz w:val="28"/>
                <w:szCs w:val="28"/>
                <w:lang w:val="en-IN"/>
              </w:rPr>
              <w:t>: Python is an interpreted language, which means that you can run code immediately without the need for a separate compilation step.</w:t>
            </w:r>
          </w:p>
          <w:p w:rsidR="00F64ED9" w:rsidRPr="00F64ED9" w:rsidP="00F64ED9" w14:paraId="2307EB02"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Dynamically typed</w:t>
            </w:r>
            <w:r w:rsidRPr="00F64ED9">
              <w:rPr>
                <w:rFonts w:asciiTheme="minorHAnsi" w:hAnsiTheme="minorHAnsi" w:cstheme="minorHAnsi"/>
                <w:sz w:val="28"/>
                <w:szCs w:val="28"/>
                <w:lang w:val="en-IN"/>
              </w:rPr>
              <w:t>: Python is dynamically typed, which means that you don't need to specify the data type of a variable when you declare it.</w:t>
            </w:r>
          </w:p>
          <w:p w:rsidR="00F64ED9" w:rsidRPr="00F64ED9" w:rsidP="00F64ED9" w14:paraId="01CF64C0"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Extensible</w:t>
            </w:r>
            <w:r w:rsidRPr="00F64ED9">
              <w:rPr>
                <w:rFonts w:asciiTheme="minorHAnsi" w:hAnsiTheme="minorHAnsi" w:cstheme="minorHAnsi"/>
                <w:sz w:val="28"/>
                <w:szCs w:val="28"/>
                <w:lang w:val="en-IN"/>
              </w:rPr>
              <w:t>: Python is extensible, which means that you can add new functionality to the language by writing extensions in C or C++.</w:t>
            </w:r>
          </w:p>
          <w:p w:rsidR="00F64ED9" w:rsidRPr="00F64ED9" w:rsidP="00F64ED9" w14:paraId="0C58D5FF"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Embedded</w:t>
            </w:r>
            <w:r w:rsidRPr="00F64ED9">
              <w:rPr>
                <w:rFonts w:asciiTheme="minorHAnsi" w:hAnsiTheme="minorHAnsi" w:cstheme="minorHAnsi"/>
                <w:sz w:val="28"/>
                <w:szCs w:val="28"/>
                <w:lang w:val="en-IN"/>
              </w:rPr>
              <w:t>: Python can be embedded in other applications, which means that you can use it to add scripting capabilities to your existing software.</w:t>
            </w:r>
          </w:p>
          <w:p w:rsidR="00F64ED9" w:rsidRPr="00F64ED9" w:rsidP="00F64ED9" w14:paraId="47164C9D" w14:textId="77777777">
            <w:pPr>
              <w:pStyle w:val="TableParagraph"/>
              <w:numPr>
                <w:ilvl w:val="0"/>
                <w:numId w:val="2"/>
              </w:numPr>
              <w:spacing w:before="69"/>
              <w:rPr>
                <w:rFonts w:asciiTheme="minorHAnsi" w:hAnsiTheme="minorHAnsi" w:cstheme="minorHAnsi"/>
                <w:sz w:val="28"/>
                <w:szCs w:val="28"/>
                <w:lang w:val="en-IN"/>
              </w:rPr>
            </w:pPr>
            <w:r w:rsidRPr="00F64ED9">
              <w:rPr>
                <w:rFonts w:asciiTheme="minorHAnsi" w:hAnsiTheme="minorHAnsi" w:cstheme="minorHAnsi"/>
                <w:b/>
                <w:bCs/>
                <w:sz w:val="28"/>
                <w:szCs w:val="28"/>
                <w:lang w:val="en-IN"/>
              </w:rPr>
              <w:t>Extensive library</w:t>
            </w:r>
            <w:r w:rsidRPr="00F64ED9">
              <w:rPr>
                <w:rFonts w:asciiTheme="minorHAnsi" w:hAnsiTheme="minorHAnsi" w:cstheme="minorHAnsi"/>
                <w:sz w:val="28"/>
                <w:szCs w:val="28"/>
                <w:lang w:val="en-IN"/>
              </w:rPr>
              <w:t>: Python has a large and active community, which has created a vast library of modules and tools for data analytics. Some popular libraries for data analytics in Python include NumPy, Pandas, Matplotlib, and Scikit-learn.</w:t>
            </w:r>
          </w:p>
          <w:p w:rsidR="00015495" w:rsidRPr="00BE1D72" w:rsidP="00F64ED9" w14:paraId="7F6029A0" w14:textId="3D85FD9D">
            <w:pPr>
              <w:pStyle w:val="TableParagraph"/>
              <w:spacing w:before="69"/>
              <w:rPr>
                <w:rFonts w:asciiTheme="minorHAnsi" w:hAnsiTheme="minorHAnsi" w:cstheme="minorHAnsi"/>
                <w:sz w:val="28"/>
                <w:szCs w:val="28"/>
              </w:rPr>
            </w:pPr>
            <w:r w:rsidRPr="00F64ED9">
              <w:rPr>
                <w:rFonts w:asciiTheme="minorHAnsi" w:hAnsiTheme="minorHAnsi" w:cstheme="minorHAnsi"/>
                <w:sz w:val="28"/>
                <w:szCs w:val="28"/>
                <w:lang w:val="en-IN"/>
              </w:rPr>
              <w:t>Python is a versatile language that can be used for a wide range of data analytics tasks, from simple data manipulation and visualization to advanced machine learning and artificial intelligence. It is a good choice for both beginners and experienced data analysts.</w:t>
            </w:r>
          </w:p>
        </w:tc>
      </w:tr>
    </w:tbl>
    <w:p w:rsidR="005B4FEC" w:rsidRPr="00BE1D72" w14:paraId="2949D4CA" w14:textId="77777777">
      <w:pPr>
        <w:pStyle w:val="TableParagraph"/>
        <w:ind w:left="1"/>
        <w:jc w:val="center"/>
        <w:rPr>
          <w:rFonts w:asciiTheme="minorHAnsi" w:hAnsiTheme="minorHAnsi" w:cstheme="minorHAnsi"/>
          <w:b/>
          <w:bCs/>
          <w:sz w:val="28"/>
          <w:szCs w:val="28"/>
        </w:rPr>
        <w:sectPr w:rsidSect="00534958">
          <w:pgSz w:w="11913" w:h="907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5344D197"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6</w:t>
            </w:r>
          </w:p>
        </w:tc>
        <w:tc>
          <w:tcPr>
            <w:tcW w:w="10347" w:type="dxa"/>
          </w:tcPr>
          <w:p w:rsidR="00A42A3C" w:rsidRPr="00BE1D72" w:rsidP="00691980" w14:paraId="122967B3" w14:textId="29DF9E5E">
            <w:pPr>
              <w:pStyle w:val="TableParagraph"/>
              <w:ind w:left="0"/>
              <w:rPr>
                <w:rFonts w:asciiTheme="minorHAnsi" w:hAnsiTheme="minorHAnsi" w:cstheme="minorHAnsi"/>
                <w:b/>
                <w:bCs/>
                <w:sz w:val="28"/>
                <w:szCs w:val="28"/>
              </w:rPr>
            </w:pPr>
            <w:r w:rsidRPr="00453932">
              <w:rPr>
                <w:rFonts w:asciiTheme="minorHAnsi" w:hAnsiTheme="minorHAnsi" w:cstheme="minorHAnsi"/>
                <w:b/>
                <w:bCs/>
                <w:sz w:val="28"/>
                <w:szCs w:val="28"/>
              </w:rPr>
              <w:t>Explain the four different levels of Data</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BE1D72" w14:paraId="4624731D" w14:textId="71833924">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Ans.6)</w:t>
            </w:r>
          </w:p>
        </w:tc>
        <w:tc>
          <w:tcPr>
            <w:tcW w:w="10347" w:type="dxa"/>
          </w:tcPr>
          <w:p w:rsidR="00453932" w:rsidRPr="00453932" w:rsidP="00453932" w14:paraId="7443BE26" w14:textId="77777777">
            <w:pPr>
              <w:pStyle w:val="TableParagraph"/>
              <w:rPr>
                <w:rFonts w:asciiTheme="minorHAnsi" w:hAnsiTheme="minorHAnsi" w:cstheme="minorHAnsi"/>
                <w:sz w:val="28"/>
                <w:szCs w:val="28"/>
                <w:lang w:val="en-IN"/>
              </w:rPr>
            </w:pPr>
            <w:r w:rsidRPr="00453932">
              <w:rPr>
                <w:rFonts w:asciiTheme="minorHAnsi" w:hAnsiTheme="minorHAnsi" w:cstheme="minorHAnsi"/>
                <w:sz w:val="28"/>
                <w:szCs w:val="28"/>
                <w:lang w:val="en-IN"/>
              </w:rPr>
              <w:t>The four different levels of data measurement are nominal, ordinal, interval, and ratio.</w:t>
            </w:r>
          </w:p>
          <w:p w:rsidR="00453932" w:rsidRPr="00453932" w:rsidP="00453932" w14:paraId="65E2B336" w14:textId="77777777">
            <w:pPr>
              <w:pStyle w:val="TableParagraph"/>
              <w:numPr>
                <w:ilvl w:val="0"/>
                <w:numId w:val="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Nominal</w:t>
            </w:r>
            <w:r w:rsidRPr="00453932">
              <w:rPr>
                <w:rFonts w:asciiTheme="minorHAnsi" w:hAnsiTheme="minorHAnsi" w:cstheme="minorHAnsi"/>
                <w:sz w:val="28"/>
                <w:szCs w:val="28"/>
                <w:lang w:val="en-IN"/>
              </w:rPr>
              <w:t>: Nominal data is the lowest level of measurement and is used to classify data into distinct categories with no ranking or order. Examples of nominal data include gender, marital status, and political party affiliation.</w:t>
            </w:r>
          </w:p>
          <w:p w:rsidR="00453932" w:rsidRPr="00453932" w:rsidP="00453932" w14:paraId="4501FEC0" w14:textId="77777777">
            <w:pPr>
              <w:pStyle w:val="TableParagraph"/>
              <w:numPr>
                <w:ilvl w:val="0"/>
                <w:numId w:val="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Ordinal</w:t>
            </w:r>
            <w:r w:rsidRPr="00453932">
              <w:rPr>
                <w:rFonts w:asciiTheme="minorHAnsi" w:hAnsiTheme="minorHAnsi" w:cstheme="minorHAnsi"/>
                <w:sz w:val="28"/>
                <w:szCs w:val="28"/>
                <w:lang w:val="en-IN"/>
              </w:rPr>
              <w:t xml:space="preserve">: Ordinal data is </w:t>
            </w:r>
            <w:r w:rsidRPr="00453932">
              <w:rPr>
                <w:rFonts w:asciiTheme="minorHAnsi" w:hAnsiTheme="minorHAnsi" w:cstheme="minorHAnsi"/>
                <w:sz w:val="28"/>
                <w:szCs w:val="28"/>
                <w:lang w:val="en-IN"/>
              </w:rPr>
              <w:t>similar to</w:t>
            </w:r>
            <w:r w:rsidRPr="00453932">
              <w:rPr>
                <w:rFonts w:asciiTheme="minorHAnsi" w:hAnsiTheme="minorHAnsi" w:cstheme="minorHAnsi"/>
                <w:sz w:val="28"/>
                <w:szCs w:val="28"/>
                <w:lang w:val="en-IN"/>
              </w:rPr>
              <w:t xml:space="preserve"> nominal data, but it includes a ranking or order. Examples of ordinal data include product satisfaction (satisfied, neutral, unsatisfied), faculty rank (professor, associate professor, assistant professor), and student grades (A, B, C, D, F).</w:t>
            </w:r>
          </w:p>
          <w:p w:rsidR="00453932" w:rsidRPr="00453932" w:rsidP="00453932" w14:paraId="7896E74F" w14:textId="77777777">
            <w:pPr>
              <w:pStyle w:val="TableParagraph"/>
              <w:numPr>
                <w:ilvl w:val="0"/>
                <w:numId w:val="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Interval</w:t>
            </w:r>
            <w:r w:rsidRPr="00453932">
              <w:rPr>
                <w:rFonts w:asciiTheme="minorHAnsi" w:hAnsiTheme="minorHAnsi" w:cstheme="minorHAnsi"/>
                <w:sz w:val="28"/>
                <w:szCs w:val="28"/>
                <w:lang w:val="en-IN"/>
              </w:rPr>
              <w:t>: Interval data is an ordered scale in which the difference between measurements is a meaningful quantity, but the measurements do not have a true zero point. Examples of interval data include temperature in Fahrenheit or Celsius and year.</w:t>
            </w:r>
          </w:p>
          <w:p w:rsidR="00453932" w:rsidRPr="00453932" w:rsidP="00453932" w14:paraId="5034C08D" w14:textId="77777777">
            <w:pPr>
              <w:pStyle w:val="TableParagraph"/>
              <w:numPr>
                <w:ilvl w:val="0"/>
                <w:numId w:val="3"/>
              </w:numPr>
              <w:rPr>
                <w:rFonts w:asciiTheme="minorHAnsi" w:hAnsiTheme="minorHAnsi" w:cstheme="minorHAnsi"/>
                <w:sz w:val="28"/>
                <w:szCs w:val="28"/>
                <w:lang w:val="en-IN"/>
              </w:rPr>
            </w:pPr>
            <w:r w:rsidRPr="00453932">
              <w:rPr>
                <w:rFonts w:asciiTheme="minorHAnsi" w:hAnsiTheme="minorHAnsi" w:cstheme="minorHAnsi"/>
                <w:b/>
                <w:bCs/>
                <w:sz w:val="28"/>
                <w:szCs w:val="28"/>
                <w:lang w:val="en-IN"/>
              </w:rPr>
              <w:t>Ratio</w:t>
            </w:r>
            <w:r w:rsidRPr="00453932">
              <w:rPr>
                <w:rFonts w:asciiTheme="minorHAnsi" w:hAnsiTheme="minorHAnsi" w:cstheme="minorHAnsi"/>
                <w:sz w:val="28"/>
                <w:szCs w:val="28"/>
                <w:lang w:val="en-IN"/>
              </w:rPr>
              <w:t>: Ratio data is the highest level of measurement and is an ordered scale in which the difference between the measurements is a meaningful quantity and the measurements have a true zero point. Examples of ratio data include weight, age, and salary.</w:t>
            </w:r>
          </w:p>
          <w:p w:rsidR="00D55022" w:rsidRPr="00BE1D72" w:rsidP="00453932" w14:paraId="7F6102A9" w14:textId="12CBCEFF">
            <w:pPr>
              <w:pStyle w:val="TableParagraph"/>
              <w:rPr>
                <w:rFonts w:asciiTheme="minorHAnsi" w:hAnsiTheme="minorHAnsi" w:cstheme="minorHAnsi"/>
                <w:sz w:val="28"/>
                <w:szCs w:val="28"/>
              </w:rPr>
            </w:pPr>
            <w:r w:rsidRPr="00453932">
              <w:rPr>
                <w:rFonts w:asciiTheme="minorHAnsi" w:hAnsiTheme="minorHAnsi" w:cstheme="minorHAnsi"/>
                <w:sz w:val="28"/>
                <w:szCs w:val="28"/>
                <w:lang w:val="en-IN"/>
              </w:rPr>
              <w:t>The choice of measurement scale impacts the meaningful operations that can be performed on the data and the statistical methods that can be used. Nominal data can only be classified and counted, while ordinal data can also be ranked. Interval data can be added, subtracted, and compared, while ratio data can be multiplied and divided in addition to the operations that can be performed on interval data. Nonparametric statistical methods are used for nominal and ordinal data, while parametric methods are used for interval and ratio data.</w:t>
            </w:r>
          </w:p>
        </w:tc>
      </w:tr>
    </w:tbl>
    <w:p w:rsidR="005B4FEC" w:rsidRPr="00BE1D72" w14:paraId="10751450" w14:textId="77777777">
      <w:pPr>
        <w:pStyle w:val="TableParagraph"/>
        <w:spacing w:before="71"/>
        <w:ind w:left="1"/>
        <w:jc w:val="center"/>
        <w:rPr>
          <w:rFonts w:asciiTheme="minorHAnsi" w:hAnsiTheme="minorHAnsi" w:cstheme="minorHAnsi"/>
          <w:b/>
          <w:bCs/>
          <w:sz w:val="28"/>
          <w:szCs w:val="28"/>
        </w:rPr>
        <w:sectPr w:rsidSect="00534958">
          <w:pgSz w:w="11913" w:h="935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01B361A3" w14:textId="77777777">
            <w:pPr>
              <w:pStyle w:val="TableParagraph"/>
              <w:spacing w:before="71"/>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7</w:t>
            </w:r>
          </w:p>
        </w:tc>
        <w:tc>
          <w:tcPr>
            <w:tcW w:w="10347" w:type="dxa"/>
          </w:tcPr>
          <w:p w:rsidR="00A42A3C" w:rsidRPr="00BE1D72" w:rsidP="00691980" w14:paraId="59B55213" w14:textId="736B66F4">
            <w:pPr>
              <w:pStyle w:val="TableParagraph"/>
              <w:spacing w:before="71"/>
              <w:ind w:left="0"/>
              <w:rPr>
                <w:rFonts w:asciiTheme="minorHAnsi" w:hAnsiTheme="minorHAnsi" w:cstheme="minorHAnsi"/>
                <w:b/>
                <w:bCs/>
                <w:sz w:val="28"/>
                <w:szCs w:val="28"/>
              </w:rPr>
            </w:pPr>
            <w:r w:rsidRPr="00290A96">
              <w:rPr>
                <w:rFonts w:asciiTheme="minorHAnsi" w:hAnsiTheme="minorHAnsi" w:cstheme="minorHAnsi"/>
                <w:b/>
                <w:bCs/>
                <w:sz w:val="28"/>
                <w:szCs w:val="28"/>
              </w:rPr>
              <w:t>Define Variable, Measurement and Data</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BE1D72" w14:paraId="42C2FFF7" w14:textId="73D52E3E">
            <w:pPr>
              <w:pStyle w:val="TableParagraph"/>
              <w:spacing w:before="71"/>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Ans.7)</w:t>
            </w:r>
          </w:p>
        </w:tc>
        <w:tc>
          <w:tcPr>
            <w:tcW w:w="10347" w:type="dxa"/>
          </w:tcPr>
          <w:p w:rsidR="00290A96" w:rsidRPr="00290A96" w:rsidP="00290A96" w14:paraId="43515052" w14:textId="77777777">
            <w:pPr>
              <w:pStyle w:val="TableParagraph"/>
              <w:spacing w:before="71"/>
              <w:rPr>
                <w:rFonts w:asciiTheme="minorHAnsi" w:hAnsiTheme="minorHAnsi" w:cstheme="minorHAnsi"/>
                <w:sz w:val="28"/>
                <w:szCs w:val="28"/>
                <w:lang w:val="en-IN"/>
              </w:rPr>
            </w:pPr>
            <w:r w:rsidRPr="00290A96">
              <w:rPr>
                <w:rFonts w:asciiTheme="minorHAnsi" w:hAnsiTheme="minorHAnsi" w:cstheme="minorHAnsi"/>
                <w:sz w:val="28"/>
                <w:szCs w:val="28"/>
                <w:lang w:val="en-IN"/>
              </w:rPr>
              <w:t>Variable, measurement, and data are all related concepts in the field of data analytics.</w:t>
            </w:r>
          </w:p>
          <w:p w:rsidR="00290A96" w:rsidRPr="00290A96" w:rsidP="00290A96" w14:paraId="21833D39" w14:textId="77777777">
            <w:pPr>
              <w:pStyle w:val="TableParagraph"/>
              <w:numPr>
                <w:ilvl w:val="0"/>
                <w:numId w:val="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Variable</w:t>
            </w:r>
            <w:r w:rsidRPr="00290A96">
              <w:rPr>
                <w:rFonts w:asciiTheme="minorHAnsi" w:hAnsiTheme="minorHAnsi" w:cstheme="minorHAnsi"/>
                <w:sz w:val="28"/>
                <w:szCs w:val="28"/>
                <w:lang w:val="en-IN"/>
              </w:rPr>
              <w:t xml:space="preserve">: A variable is a characteristic of any entity being studied that </w:t>
            </w:r>
            <w:r w:rsidRPr="00290A96">
              <w:rPr>
                <w:rFonts w:asciiTheme="minorHAnsi" w:hAnsiTheme="minorHAnsi" w:cstheme="minorHAnsi"/>
                <w:sz w:val="28"/>
                <w:szCs w:val="28"/>
                <w:lang w:val="en-IN"/>
              </w:rPr>
              <w:t>is capable of taking</w:t>
            </w:r>
            <w:r w:rsidRPr="00290A96">
              <w:rPr>
                <w:rFonts w:asciiTheme="minorHAnsi" w:hAnsiTheme="minorHAnsi" w:cstheme="minorHAnsi"/>
                <w:sz w:val="28"/>
                <w:szCs w:val="28"/>
                <w:lang w:val="en-IN"/>
              </w:rPr>
              <w:t xml:space="preserve"> on different values. For example, the number of children a person has, the weight of a product, or the temperature in a room.</w:t>
            </w:r>
          </w:p>
          <w:p w:rsidR="00290A96" w:rsidRPr="00290A96" w:rsidP="00290A96" w14:paraId="42D0689B" w14:textId="77777777">
            <w:pPr>
              <w:pStyle w:val="TableParagraph"/>
              <w:numPr>
                <w:ilvl w:val="0"/>
                <w:numId w:val="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Measurement</w:t>
            </w:r>
            <w:r w:rsidRPr="00290A96">
              <w:rPr>
                <w:rFonts w:asciiTheme="minorHAnsi" w:hAnsiTheme="minorHAnsi" w:cstheme="minorHAnsi"/>
                <w:sz w:val="28"/>
                <w:szCs w:val="28"/>
                <w:lang w:val="en-IN"/>
              </w:rPr>
              <w:t xml:space="preserve">: Measurement is the process of assigning numbers to </w:t>
            </w:r>
            <w:r w:rsidRPr="00290A96">
              <w:rPr>
                <w:rFonts w:asciiTheme="minorHAnsi" w:hAnsiTheme="minorHAnsi" w:cstheme="minorHAnsi"/>
                <w:sz w:val="28"/>
                <w:szCs w:val="28"/>
                <w:lang w:val="en-IN"/>
              </w:rPr>
              <w:t>particular attributes</w:t>
            </w:r>
            <w:r w:rsidRPr="00290A96">
              <w:rPr>
                <w:rFonts w:asciiTheme="minorHAnsi" w:hAnsiTheme="minorHAnsi" w:cstheme="minorHAnsi"/>
                <w:sz w:val="28"/>
                <w:szCs w:val="28"/>
                <w:lang w:val="en-IN"/>
              </w:rPr>
              <w:t xml:space="preserve"> or characteristics of a variable. This involves using a standard process to assign numerical values to the variable. For example, counting the number of children a person has, weighing a product, or using a thermometer to measure the temperature in a room.</w:t>
            </w:r>
          </w:p>
          <w:p w:rsidR="00290A96" w:rsidRPr="00290A96" w:rsidP="00290A96" w14:paraId="5049E54A" w14:textId="77777777">
            <w:pPr>
              <w:pStyle w:val="TableParagraph"/>
              <w:numPr>
                <w:ilvl w:val="0"/>
                <w:numId w:val="4"/>
              </w:numPr>
              <w:spacing w:before="71"/>
              <w:rPr>
                <w:rFonts w:asciiTheme="minorHAnsi" w:hAnsiTheme="minorHAnsi" w:cstheme="minorHAnsi"/>
                <w:sz w:val="28"/>
                <w:szCs w:val="28"/>
                <w:lang w:val="en-IN"/>
              </w:rPr>
            </w:pPr>
            <w:r w:rsidRPr="00290A96">
              <w:rPr>
                <w:rFonts w:asciiTheme="minorHAnsi" w:hAnsiTheme="minorHAnsi" w:cstheme="minorHAnsi"/>
                <w:b/>
                <w:bCs/>
                <w:sz w:val="28"/>
                <w:szCs w:val="28"/>
                <w:lang w:val="en-IN"/>
              </w:rPr>
              <w:t>Data</w:t>
            </w:r>
            <w:r w:rsidRPr="00290A96">
              <w:rPr>
                <w:rFonts w:asciiTheme="minorHAnsi" w:hAnsiTheme="minorHAnsi" w:cstheme="minorHAnsi"/>
                <w:sz w:val="28"/>
                <w:szCs w:val="28"/>
                <w:lang w:val="en-IN"/>
              </w:rPr>
              <w:t xml:space="preserve">: Data are recorded measurements. Once measurements have been taken, they can be recorded and </w:t>
            </w:r>
            <w:r w:rsidRPr="00290A96">
              <w:rPr>
                <w:rFonts w:asciiTheme="minorHAnsi" w:hAnsiTheme="minorHAnsi" w:cstheme="minorHAnsi"/>
                <w:sz w:val="28"/>
                <w:szCs w:val="28"/>
                <w:lang w:val="en-IN"/>
              </w:rPr>
              <w:t>analyzed</w:t>
            </w:r>
            <w:r w:rsidRPr="00290A96">
              <w:rPr>
                <w:rFonts w:asciiTheme="minorHAnsi" w:hAnsiTheme="minorHAnsi" w:cstheme="minorHAnsi"/>
                <w:sz w:val="28"/>
                <w:szCs w:val="28"/>
                <w:lang w:val="en-IN"/>
              </w:rPr>
              <w:t xml:space="preserve"> to extract insights. For example, data on the number of children a person has can be used to </w:t>
            </w:r>
            <w:r w:rsidRPr="00290A96">
              <w:rPr>
                <w:rFonts w:asciiTheme="minorHAnsi" w:hAnsiTheme="minorHAnsi" w:cstheme="minorHAnsi"/>
                <w:sz w:val="28"/>
                <w:szCs w:val="28"/>
                <w:lang w:val="en-IN"/>
              </w:rPr>
              <w:t>analyze</w:t>
            </w:r>
            <w:r w:rsidRPr="00290A96">
              <w:rPr>
                <w:rFonts w:asciiTheme="minorHAnsi" w:hAnsiTheme="minorHAnsi" w:cstheme="minorHAnsi"/>
                <w:sz w:val="28"/>
                <w:szCs w:val="28"/>
                <w:lang w:val="en-IN"/>
              </w:rPr>
              <w:t xml:space="preserve"> trends in family size, data on the weight of a product can be used to optimize packaging and shipping, and data on room temperature can be used to maintain a comfortable environment.</w:t>
            </w:r>
          </w:p>
          <w:p w:rsidR="00A563D9" w:rsidRPr="00BE1D72" w:rsidP="00290A96" w14:paraId="4DE28118" w14:textId="3DEE1FB3">
            <w:pPr>
              <w:pStyle w:val="TableParagraph"/>
              <w:spacing w:before="71"/>
              <w:rPr>
                <w:rFonts w:asciiTheme="minorHAnsi" w:hAnsiTheme="minorHAnsi" w:cstheme="minorHAnsi"/>
                <w:sz w:val="28"/>
                <w:szCs w:val="28"/>
              </w:rPr>
            </w:pPr>
            <w:r w:rsidRPr="00290A96">
              <w:rPr>
                <w:rFonts w:asciiTheme="minorHAnsi" w:hAnsiTheme="minorHAnsi" w:cstheme="minorHAnsi"/>
                <w:sz w:val="28"/>
                <w:szCs w:val="28"/>
                <w:lang w:val="en-IN"/>
              </w:rPr>
              <w:t xml:space="preserve">In summary, variable, measurement, and data are all interrelated concepts that are used to collect, record, and </w:t>
            </w:r>
            <w:r w:rsidRPr="00290A96">
              <w:rPr>
                <w:rFonts w:asciiTheme="minorHAnsi" w:hAnsiTheme="minorHAnsi" w:cstheme="minorHAnsi"/>
                <w:sz w:val="28"/>
                <w:szCs w:val="28"/>
                <w:lang w:val="en-IN"/>
              </w:rPr>
              <w:t>analyze</w:t>
            </w:r>
            <w:r w:rsidRPr="00290A96">
              <w:rPr>
                <w:rFonts w:asciiTheme="minorHAnsi" w:hAnsiTheme="minorHAnsi" w:cstheme="minorHAnsi"/>
                <w:sz w:val="28"/>
                <w:szCs w:val="28"/>
                <w:lang w:val="en-IN"/>
              </w:rPr>
              <w:t xml:space="preserve"> information in data analytics. A variable is a characteristic that can take on different values, measurement is the process of assigning numbers to those values, and data are the recorded measurements that can be </w:t>
            </w:r>
            <w:r w:rsidRPr="00290A96">
              <w:rPr>
                <w:rFonts w:asciiTheme="minorHAnsi" w:hAnsiTheme="minorHAnsi" w:cstheme="minorHAnsi"/>
                <w:sz w:val="28"/>
                <w:szCs w:val="28"/>
                <w:lang w:val="en-IN"/>
              </w:rPr>
              <w:t>analyzed</w:t>
            </w:r>
            <w:r w:rsidRPr="00290A96">
              <w:rPr>
                <w:rFonts w:asciiTheme="minorHAnsi" w:hAnsiTheme="minorHAnsi" w:cstheme="minorHAnsi"/>
                <w:sz w:val="28"/>
                <w:szCs w:val="28"/>
                <w:lang w:val="en-IN"/>
              </w:rPr>
              <w:t xml:space="preserve"> to extract insights.</w:t>
            </w:r>
          </w:p>
        </w:tc>
      </w:tr>
    </w:tbl>
    <w:p w:rsidR="005B4FEC" w:rsidRPr="00BE1D72" w14:paraId="76990D1D" w14:textId="77777777">
      <w:pPr>
        <w:pStyle w:val="TableParagraph"/>
        <w:ind w:left="1"/>
        <w:jc w:val="center"/>
        <w:rPr>
          <w:rFonts w:asciiTheme="minorHAnsi" w:hAnsiTheme="minorHAnsi" w:cstheme="minorHAnsi"/>
          <w:b/>
          <w:bCs/>
          <w:sz w:val="28"/>
          <w:szCs w:val="28"/>
        </w:rPr>
        <w:sectPr w:rsidSect="00534958">
          <w:pgSz w:w="11913" w:h="7938"/>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37C69971" w14:textId="77777777" w:rsidTr="00753265">
        <w:tblPrEx>
          <w:tblW w:w="11340" w:type="dxa"/>
          <w:tblInd w:w="-562" w:type="dxa"/>
          <w:tblCellMar>
            <w:left w:w="0" w:type="dxa"/>
            <w:right w:w="0" w:type="dxa"/>
          </w:tblCellMar>
          <w:tblLook w:val="01E0"/>
        </w:tblPrEx>
        <w:trPr>
          <w:trHeight w:val="20"/>
        </w:trPr>
        <w:tc>
          <w:tcPr>
            <w:tcW w:w="993" w:type="dxa"/>
          </w:tcPr>
          <w:p w:rsidR="00A42A3C" w:rsidRPr="00BE1D72" w14:paraId="42D3C3CC"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8</w:t>
            </w:r>
          </w:p>
        </w:tc>
        <w:tc>
          <w:tcPr>
            <w:tcW w:w="10347" w:type="dxa"/>
          </w:tcPr>
          <w:p w:rsidR="00A42A3C" w:rsidRPr="00BE1D72" w:rsidP="00691980" w14:paraId="510B40ED" w14:textId="02B2B15C">
            <w:pPr>
              <w:pStyle w:val="TableParagraph"/>
              <w:ind w:left="0"/>
              <w:rPr>
                <w:rFonts w:asciiTheme="minorHAnsi" w:hAnsiTheme="minorHAnsi" w:cstheme="minorHAnsi"/>
                <w:b/>
                <w:bCs/>
                <w:sz w:val="28"/>
                <w:szCs w:val="28"/>
              </w:rPr>
            </w:pPr>
            <w:r w:rsidRPr="00753265">
              <w:rPr>
                <w:rFonts w:asciiTheme="minorHAnsi" w:hAnsiTheme="minorHAnsi" w:cstheme="minorHAnsi"/>
                <w:b/>
                <w:bCs/>
                <w:sz w:val="28"/>
                <w:szCs w:val="28"/>
              </w:rPr>
              <w:t>Explain Data analytics vs. Data analysis</w:t>
            </w:r>
            <w:r w:rsidR="00AF59AD">
              <w:rPr>
                <w:rFonts w:asciiTheme="minorHAnsi" w:hAnsiTheme="minorHAnsi" w:cstheme="minorHAnsi"/>
                <w:b/>
                <w:bCs/>
                <w:sz w:val="28"/>
                <w:szCs w:val="28"/>
              </w:rPr>
              <w:t>.</w:t>
            </w:r>
          </w:p>
        </w:tc>
      </w:tr>
      <w:tr w14:paraId="46765A90" w14:textId="77777777" w:rsidTr="00753265">
        <w:tblPrEx>
          <w:tblW w:w="11340" w:type="dxa"/>
          <w:tblInd w:w="-562" w:type="dxa"/>
          <w:tblCellMar>
            <w:left w:w="0" w:type="dxa"/>
            <w:right w:w="0" w:type="dxa"/>
          </w:tblCellMar>
          <w:tblLook w:val="01E0"/>
        </w:tblPrEx>
        <w:trPr>
          <w:trHeight w:val="20"/>
        </w:trPr>
        <w:tc>
          <w:tcPr>
            <w:tcW w:w="993" w:type="dxa"/>
          </w:tcPr>
          <w:p w:rsidR="00A563D9" w:rsidRPr="00BE1D72" w14:paraId="7E858E9D" w14:textId="5C6B2761">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Ans.8)</w:t>
            </w:r>
          </w:p>
        </w:tc>
        <w:tc>
          <w:tcPr>
            <w:tcW w:w="10347" w:type="dxa"/>
          </w:tcPr>
          <w:tbl>
            <w:tblPr>
              <w:tblStyle w:val="TableGrid"/>
              <w:tblW w:w="5000" w:type="pct"/>
              <w:tblLook w:val="04A0"/>
            </w:tblPr>
            <w:tblGrid>
              <w:gridCol w:w="1986"/>
              <w:gridCol w:w="4283"/>
              <w:gridCol w:w="4068"/>
            </w:tblGrid>
            <w:tr w14:paraId="67F2D7A3" w14:textId="77777777" w:rsidTr="00753265">
              <w:tblPrEx>
                <w:tblW w:w="5000" w:type="pct"/>
                <w:tblLook w:val="04A0"/>
              </w:tblPrEx>
              <w:tc>
                <w:tcPr>
                  <w:tcW w:w="746" w:type="pct"/>
                  <w:shd w:val="clear" w:color="auto" w:fill="A6A6A6"/>
                  <w:noWrap/>
                  <w:vAlign w:val="center"/>
                  <w:hideMark/>
                </w:tcPr>
                <w:p w:rsidR="00753265" w:rsidRPr="00753265" w:rsidP="00753265" w14:paraId="73700E3E"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Criteria</w:t>
                  </w:r>
                </w:p>
              </w:tc>
              <w:tc>
                <w:tcPr>
                  <w:tcW w:w="2179" w:type="pct"/>
                  <w:shd w:val="clear" w:color="auto" w:fill="A6A6A6"/>
                  <w:noWrap/>
                  <w:vAlign w:val="center"/>
                  <w:hideMark/>
                </w:tcPr>
                <w:p w:rsidR="00753265" w:rsidRPr="00753265" w:rsidP="00753265" w14:paraId="2CDF600E"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Data Analytics</w:t>
                  </w:r>
                </w:p>
              </w:tc>
              <w:tc>
                <w:tcPr>
                  <w:tcW w:w="2075" w:type="pct"/>
                  <w:shd w:val="clear" w:color="auto" w:fill="A6A6A6"/>
                  <w:noWrap/>
                  <w:vAlign w:val="center"/>
                  <w:hideMark/>
                </w:tcPr>
                <w:p w:rsidR="00753265" w:rsidRPr="00753265" w:rsidP="00753265" w14:paraId="1074B28F"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Data Analysis</w:t>
                  </w:r>
                </w:p>
              </w:tc>
            </w:tr>
            <w:tr w14:paraId="41EE5ED5" w14:textId="77777777" w:rsidTr="00753265">
              <w:tblPrEx>
                <w:tblW w:w="5000" w:type="pct"/>
                <w:tblLook w:val="04A0"/>
              </w:tblPrEx>
              <w:tc>
                <w:tcPr>
                  <w:tcW w:w="746" w:type="pct"/>
                  <w:shd w:val="clear" w:color="auto" w:fill="00B0F0"/>
                  <w:vAlign w:val="center"/>
                  <w:hideMark/>
                </w:tcPr>
                <w:p w:rsidR="00753265" w:rsidRPr="00753265" w:rsidP="00753265" w14:paraId="6A477130"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Definition</w:t>
                  </w:r>
                </w:p>
              </w:tc>
              <w:tc>
                <w:tcPr>
                  <w:tcW w:w="2179" w:type="pct"/>
                  <w:vAlign w:val="center"/>
                  <w:hideMark/>
                </w:tcPr>
                <w:p w:rsidR="00753265" w:rsidRPr="00753265" w:rsidP="00753265" w14:paraId="51CE2AA2"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The scientific process of transforming data into insights for making better decisions</w:t>
                  </w:r>
                </w:p>
              </w:tc>
              <w:tc>
                <w:tcPr>
                  <w:tcW w:w="2075" w:type="pct"/>
                  <w:vAlign w:val="center"/>
                  <w:hideMark/>
                </w:tcPr>
                <w:p w:rsidR="00753265" w:rsidRPr="00753265" w:rsidP="00753265" w14:paraId="6D466DC7"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The process of examining, transforming, and arranging raw data in a specific way to generate useful information from it</w:t>
                  </w:r>
                </w:p>
              </w:tc>
            </w:tr>
            <w:tr w14:paraId="1F0A5D2C" w14:textId="77777777" w:rsidTr="00753265">
              <w:tblPrEx>
                <w:tblW w:w="5000" w:type="pct"/>
                <w:tblLook w:val="04A0"/>
              </w:tblPrEx>
              <w:tc>
                <w:tcPr>
                  <w:tcW w:w="746" w:type="pct"/>
                  <w:shd w:val="clear" w:color="auto" w:fill="00B0F0"/>
                  <w:vAlign w:val="center"/>
                  <w:hideMark/>
                </w:tcPr>
                <w:p w:rsidR="00753265" w:rsidRPr="00753265" w:rsidP="00753265" w14:paraId="70B8EED0"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Focus</w:t>
                  </w:r>
                </w:p>
              </w:tc>
              <w:tc>
                <w:tcPr>
                  <w:tcW w:w="2179" w:type="pct"/>
                  <w:vAlign w:val="center"/>
                  <w:hideMark/>
                </w:tcPr>
                <w:p w:rsidR="00753265" w:rsidRPr="00753265" w:rsidP="00753265" w14:paraId="01AE8ED0"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Transforming data into actionable insights to drive decision-making and improve business outcomes</w:t>
                  </w:r>
                </w:p>
              </w:tc>
              <w:tc>
                <w:tcPr>
                  <w:tcW w:w="2075" w:type="pct"/>
                  <w:vAlign w:val="center"/>
                  <w:hideMark/>
                </w:tcPr>
                <w:p w:rsidR="00753265" w:rsidRPr="00753265" w:rsidP="00753265" w14:paraId="20A96EBF"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Examining and organizing data to derive useful information</w:t>
                  </w:r>
                </w:p>
              </w:tc>
            </w:tr>
            <w:tr w14:paraId="55F5C13E" w14:textId="77777777" w:rsidTr="00753265">
              <w:tblPrEx>
                <w:tblW w:w="5000" w:type="pct"/>
                <w:tblLook w:val="04A0"/>
              </w:tblPrEx>
              <w:tc>
                <w:tcPr>
                  <w:tcW w:w="746" w:type="pct"/>
                  <w:shd w:val="clear" w:color="auto" w:fill="00B0F0"/>
                  <w:vAlign w:val="center"/>
                  <w:hideMark/>
                </w:tcPr>
                <w:p w:rsidR="00753265" w:rsidRPr="00753265" w:rsidP="00753265" w14:paraId="6BA52BE9"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Methodology</w:t>
                  </w:r>
                </w:p>
              </w:tc>
              <w:tc>
                <w:tcPr>
                  <w:tcW w:w="2179" w:type="pct"/>
                  <w:vAlign w:val="center"/>
                  <w:hideMark/>
                </w:tcPr>
                <w:p w:rsidR="00753265" w:rsidRPr="00753265" w:rsidP="00753265" w14:paraId="3A927C10"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Uses data, information technology, statistical analysis, quantitative methods, and mathematical or computer-based models</w:t>
                  </w:r>
                </w:p>
              </w:tc>
              <w:tc>
                <w:tcPr>
                  <w:tcW w:w="2075" w:type="pct"/>
                  <w:vAlign w:val="center"/>
                  <w:hideMark/>
                </w:tcPr>
                <w:p w:rsidR="00753265" w:rsidRPr="00753265" w:rsidP="00753265" w14:paraId="20AE3361"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Examines data through analytical and logical reasoning</w:t>
                  </w:r>
                </w:p>
              </w:tc>
            </w:tr>
            <w:tr w14:paraId="4F5BF4EC" w14:textId="77777777" w:rsidTr="00753265">
              <w:tblPrEx>
                <w:tblW w:w="5000" w:type="pct"/>
                <w:tblLook w:val="04A0"/>
              </w:tblPrEx>
              <w:tc>
                <w:tcPr>
                  <w:tcW w:w="746" w:type="pct"/>
                  <w:shd w:val="clear" w:color="auto" w:fill="00B0F0"/>
                  <w:vAlign w:val="center"/>
                  <w:hideMark/>
                </w:tcPr>
                <w:p w:rsidR="00753265" w:rsidRPr="00753265" w:rsidP="00753265" w14:paraId="5003396B"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Scope</w:t>
                  </w:r>
                </w:p>
              </w:tc>
              <w:tc>
                <w:tcPr>
                  <w:tcW w:w="2179" w:type="pct"/>
                  <w:vAlign w:val="center"/>
                  <w:hideMark/>
                </w:tcPr>
                <w:p w:rsidR="00753265" w:rsidRPr="00753265" w:rsidP="00753265" w14:paraId="26BEAC2B"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Broader in scope, encompassing the entire process of deriving insights from data</w:t>
                  </w:r>
                </w:p>
              </w:tc>
              <w:tc>
                <w:tcPr>
                  <w:tcW w:w="2075" w:type="pct"/>
                  <w:vAlign w:val="center"/>
                  <w:hideMark/>
                </w:tcPr>
                <w:p w:rsidR="00753265" w:rsidRPr="00753265" w:rsidP="00753265" w14:paraId="7BDFAF7B"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A specific step within the broader data analytics process</w:t>
                  </w:r>
                </w:p>
              </w:tc>
            </w:tr>
            <w:tr w14:paraId="70FB4397" w14:textId="77777777" w:rsidTr="00753265">
              <w:tblPrEx>
                <w:tblW w:w="5000" w:type="pct"/>
                <w:tblLook w:val="04A0"/>
              </w:tblPrEx>
              <w:tc>
                <w:tcPr>
                  <w:tcW w:w="746" w:type="pct"/>
                  <w:shd w:val="clear" w:color="auto" w:fill="00B0F0"/>
                  <w:vAlign w:val="center"/>
                  <w:hideMark/>
                </w:tcPr>
                <w:p w:rsidR="00753265" w:rsidRPr="00753265" w:rsidP="00753265" w14:paraId="15CFE9AA"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Types</w:t>
                  </w:r>
                </w:p>
              </w:tc>
              <w:tc>
                <w:tcPr>
                  <w:tcW w:w="2179" w:type="pct"/>
                  <w:vAlign w:val="center"/>
                  <w:hideMark/>
                </w:tcPr>
                <w:p w:rsidR="00753265" w:rsidRPr="00753265" w:rsidP="00753265" w14:paraId="6443CFC2"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Descriptive analytics, diagnostic analytics, predictive analytics, prescriptive analytics</w:t>
                  </w:r>
                </w:p>
              </w:tc>
              <w:tc>
                <w:tcPr>
                  <w:tcW w:w="2075" w:type="pct"/>
                  <w:vAlign w:val="center"/>
                  <w:hideMark/>
                </w:tcPr>
                <w:p w:rsidR="00753265" w:rsidRPr="00753265" w:rsidP="00753265" w14:paraId="18863DBD"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analysis, data mining, data discovery, data </w:t>
                  </w:r>
                  <w:r w:rsidRPr="00753265">
                    <w:rPr>
                      <w:rFonts w:asciiTheme="minorHAnsi" w:hAnsiTheme="minorHAnsi" w:cstheme="minorHAnsi"/>
                      <w:sz w:val="28"/>
                      <w:szCs w:val="28"/>
                      <w:lang w:val="en-IN"/>
                    </w:rPr>
                    <w:t>modeling</w:t>
                  </w:r>
                </w:p>
              </w:tc>
            </w:tr>
            <w:tr w14:paraId="2B0BD4D9" w14:textId="77777777" w:rsidTr="00753265">
              <w:tblPrEx>
                <w:tblW w:w="5000" w:type="pct"/>
                <w:tblLook w:val="04A0"/>
              </w:tblPrEx>
              <w:tc>
                <w:tcPr>
                  <w:tcW w:w="746" w:type="pct"/>
                  <w:shd w:val="clear" w:color="auto" w:fill="00B0F0"/>
                  <w:vAlign w:val="center"/>
                  <w:hideMark/>
                </w:tcPr>
                <w:p w:rsidR="00753265" w:rsidRPr="00753265" w:rsidP="00753265" w14:paraId="725CE014"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Purpose</w:t>
                  </w:r>
                </w:p>
              </w:tc>
              <w:tc>
                <w:tcPr>
                  <w:tcW w:w="2179" w:type="pct"/>
                  <w:vAlign w:val="center"/>
                  <w:hideMark/>
                </w:tcPr>
                <w:p w:rsidR="00753265" w:rsidRPr="00753265" w:rsidP="00753265" w14:paraId="700D5294"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To help managers gain improved insight about their business operations and make better, fact-based decisions</w:t>
                  </w:r>
                </w:p>
              </w:tc>
              <w:tc>
                <w:tcPr>
                  <w:tcW w:w="2075" w:type="pct"/>
                  <w:vAlign w:val="center"/>
                  <w:hideMark/>
                </w:tcPr>
                <w:p w:rsidR="00753265" w:rsidRPr="00753265" w:rsidP="00753265" w14:paraId="4A25E696"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To evaluate data through analytical and logical reasoning to lead to some sort of outcome or conclusion </w:t>
                  </w:r>
                  <w:r w:rsidRPr="00753265">
                    <w:rPr>
                      <w:rFonts w:asciiTheme="minorHAnsi" w:hAnsiTheme="minorHAnsi" w:cstheme="minorHAnsi"/>
                      <w:sz w:val="28"/>
                      <w:szCs w:val="28"/>
                      <w:lang w:val="en-IN"/>
                    </w:rPr>
                    <w:t>in a given</w:t>
                  </w:r>
                  <w:r w:rsidRPr="00753265">
                    <w:rPr>
                      <w:rFonts w:asciiTheme="minorHAnsi" w:hAnsiTheme="minorHAnsi" w:cstheme="minorHAnsi"/>
                      <w:sz w:val="28"/>
                      <w:szCs w:val="28"/>
                      <w:lang w:val="en-IN"/>
                    </w:rPr>
                    <w:t xml:space="preserve"> context</w:t>
                  </w:r>
                </w:p>
              </w:tc>
            </w:tr>
            <w:tr w14:paraId="5123BA8B" w14:textId="77777777" w:rsidTr="00753265">
              <w:tblPrEx>
                <w:tblW w:w="5000" w:type="pct"/>
                <w:tblLook w:val="04A0"/>
              </w:tblPrEx>
              <w:tc>
                <w:tcPr>
                  <w:tcW w:w="746" w:type="pct"/>
                  <w:shd w:val="clear" w:color="auto" w:fill="00B0F0"/>
                  <w:vAlign w:val="center"/>
                  <w:hideMark/>
                </w:tcPr>
                <w:p w:rsidR="00753265" w:rsidRPr="00753265" w:rsidP="00753265" w14:paraId="7FF13FD3"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Techniques</w:t>
                  </w:r>
                </w:p>
              </w:tc>
              <w:tc>
                <w:tcPr>
                  <w:tcW w:w="2179" w:type="pct"/>
                  <w:vAlign w:val="center"/>
                  <w:hideMark/>
                </w:tcPr>
                <w:p w:rsidR="00753265" w:rsidRPr="00753265" w:rsidP="00753265" w14:paraId="652A8E4A"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Regression analysis, time series analysis, machine learning, data mining, statistical </w:t>
                  </w:r>
                  <w:r w:rsidRPr="00753265">
                    <w:rPr>
                      <w:rFonts w:asciiTheme="minorHAnsi" w:hAnsiTheme="minorHAnsi" w:cstheme="minorHAnsi"/>
                      <w:sz w:val="28"/>
                      <w:szCs w:val="28"/>
                      <w:lang w:val="en-IN"/>
                    </w:rPr>
                    <w:t>modeling</w:t>
                  </w:r>
                </w:p>
              </w:tc>
              <w:tc>
                <w:tcPr>
                  <w:tcW w:w="2075" w:type="pct"/>
                  <w:vAlign w:val="center"/>
                  <w:hideMark/>
                </w:tcPr>
                <w:p w:rsidR="00753265" w:rsidRPr="00753265" w:rsidP="00753265" w14:paraId="2CA1AAD7"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Data visualization, data aggregation, data transformation, data mining</w:t>
                  </w:r>
                </w:p>
              </w:tc>
            </w:tr>
            <w:tr w14:paraId="291D832E" w14:textId="77777777" w:rsidTr="00753265">
              <w:tblPrEx>
                <w:tblW w:w="5000" w:type="pct"/>
                <w:tblLook w:val="04A0"/>
              </w:tblPrEx>
              <w:tc>
                <w:tcPr>
                  <w:tcW w:w="746" w:type="pct"/>
                  <w:shd w:val="clear" w:color="auto" w:fill="00B0F0"/>
                  <w:vAlign w:val="center"/>
                  <w:hideMark/>
                </w:tcPr>
                <w:p w:rsidR="00753265" w:rsidRPr="00753265" w:rsidP="00753265" w14:paraId="62B8486D"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Outcome</w:t>
                  </w:r>
                </w:p>
              </w:tc>
              <w:tc>
                <w:tcPr>
                  <w:tcW w:w="2179" w:type="pct"/>
                  <w:vAlign w:val="center"/>
                  <w:hideMark/>
                </w:tcPr>
                <w:p w:rsidR="00753265" w:rsidRPr="00753265" w:rsidP="00753265" w14:paraId="52BF66F2"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Actionable insights, recommendations, and decisions</w:t>
                  </w:r>
                </w:p>
              </w:tc>
              <w:tc>
                <w:tcPr>
                  <w:tcW w:w="2075" w:type="pct"/>
                  <w:vAlign w:val="center"/>
                  <w:hideMark/>
                </w:tcPr>
                <w:p w:rsidR="00753265" w:rsidRPr="00753265" w:rsidP="00753265" w14:paraId="13DD3A98"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Reports, dashboards, visualizations, and summaries</w:t>
                  </w:r>
                </w:p>
              </w:tc>
            </w:tr>
            <w:tr w14:paraId="6A8AB1E5" w14:textId="77777777" w:rsidTr="00753265">
              <w:tblPrEx>
                <w:tblW w:w="5000" w:type="pct"/>
                <w:tblLook w:val="04A0"/>
              </w:tblPrEx>
              <w:tc>
                <w:tcPr>
                  <w:tcW w:w="746" w:type="pct"/>
                  <w:shd w:val="clear" w:color="auto" w:fill="00B0F0"/>
                  <w:vAlign w:val="center"/>
                  <w:hideMark/>
                </w:tcPr>
                <w:p w:rsidR="00753265" w:rsidRPr="00753265" w:rsidP="00753265" w14:paraId="6C3E4AC2" w14:textId="77777777">
                  <w:pPr>
                    <w:pStyle w:val="TableParagraph"/>
                    <w:jc w:val="center"/>
                    <w:rPr>
                      <w:rFonts w:asciiTheme="minorHAnsi" w:hAnsiTheme="minorHAnsi" w:cstheme="minorHAnsi"/>
                      <w:b/>
                      <w:bCs/>
                      <w:sz w:val="28"/>
                      <w:szCs w:val="28"/>
                      <w:lang w:val="en-IN"/>
                    </w:rPr>
                  </w:pPr>
                  <w:r w:rsidRPr="00753265">
                    <w:rPr>
                      <w:rFonts w:asciiTheme="minorHAnsi" w:hAnsiTheme="minorHAnsi" w:cstheme="minorHAnsi"/>
                      <w:b/>
                      <w:bCs/>
                      <w:sz w:val="28"/>
                      <w:szCs w:val="28"/>
                      <w:lang w:val="en-IN"/>
                    </w:rPr>
                    <w:t>Example</w:t>
                  </w:r>
                </w:p>
              </w:tc>
              <w:tc>
                <w:tcPr>
                  <w:tcW w:w="2179" w:type="pct"/>
                  <w:vAlign w:val="center"/>
                  <w:hideMark/>
                </w:tcPr>
                <w:p w:rsidR="00753265" w:rsidRPr="00753265" w:rsidP="00753265" w14:paraId="2CC6E685"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Predicting customer churn, identifying fraudulent transactions, optimizing supply chain operations</w:t>
                  </w:r>
                </w:p>
              </w:tc>
              <w:tc>
                <w:tcPr>
                  <w:tcW w:w="2075" w:type="pct"/>
                  <w:vAlign w:val="center"/>
                  <w:hideMark/>
                </w:tcPr>
                <w:p w:rsidR="00753265" w:rsidRPr="00753265" w:rsidP="00753265" w14:paraId="65864179" w14:textId="77777777">
                  <w:pPr>
                    <w:pStyle w:val="TableParagraph"/>
                    <w:jc w:val="center"/>
                    <w:rPr>
                      <w:rFonts w:asciiTheme="minorHAnsi" w:hAnsiTheme="minorHAnsi" w:cstheme="minorHAnsi"/>
                      <w:sz w:val="28"/>
                      <w:szCs w:val="28"/>
                      <w:lang w:val="en-IN"/>
                    </w:rPr>
                  </w:pPr>
                  <w:r w:rsidRPr="00753265">
                    <w:rPr>
                      <w:rFonts w:asciiTheme="minorHAnsi" w:hAnsiTheme="minorHAnsi" w:cstheme="minorHAnsi"/>
                      <w:sz w:val="28"/>
                      <w:szCs w:val="28"/>
                      <w:lang w:val="en-IN"/>
                    </w:rPr>
                    <w:t>Sales reports, customer segmentation, website analytics, social media analytics</w:t>
                  </w:r>
                </w:p>
              </w:tc>
            </w:tr>
          </w:tbl>
          <w:p w:rsidR="00B87CE7" w:rsidP="005144BA" w14:paraId="04F51057" w14:textId="77777777">
            <w:pPr>
              <w:pStyle w:val="TableParagraph"/>
              <w:rPr>
                <w:rFonts w:asciiTheme="minorHAnsi" w:hAnsiTheme="minorHAnsi" w:cstheme="minorHAnsi"/>
                <w:sz w:val="28"/>
                <w:szCs w:val="28"/>
                <w:lang w:val="en-IN"/>
              </w:rPr>
            </w:pPr>
          </w:p>
          <w:p w:rsidR="00B87CE7" w:rsidP="005144BA" w14:paraId="1980B829" w14:textId="5F4C1601">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and Data Analysis are both important concepts in the field of data science, but they have different focuses and methodologies. </w:t>
            </w:r>
          </w:p>
          <w:p w:rsidR="00B87CE7" w:rsidP="005144BA" w14:paraId="128482D8" w14:textId="77777777">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is a broader concept that encompasses the entire process of deriving insights from data, while Data Analysis is a specific step within this process that involves examining and organizing data to derive useful information. </w:t>
            </w:r>
          </w:p>
          <w:p w:rsidR="00B87CE7" w:rsidP="005144BA" w14:paraId="064B5DE7" w14:textId="77777777">
            <w:pPr>
              <w:pStyle w:val="TableParagraph"/>
              <w:rPr>
                <w:rFonts w:asciiTheme="minorHAnsi" w:hAnsiTheme="minorHAnsi" w:cstheme="minorHAnsi"/>
                <w:sz w:val="28"/>
                <w:szCs w:val="28"/>
                <w:lang w:val="en-IN"/>
              </w:rPr>
            </w:pPr>
            <w:r w:rsidRPr="00753265">
              <w:rPr>
                <w:rFonts w:asciiTheme="minorHAnsi" w:hAnsiTheme="minorHAnsi" w:cstheme="minorHAnsi"/>
                <w:sz w:val="28"/>
                <w:szCs w:val="28"/>
                <w:lang w:val="en-IN"/>
              </w:rPr>
              <w:t xml:space="preserve">Data Analytics uses various techniques such as regression analysis, time series analysis, machine learning, and statistical </w:t>
            </w:r>
            <w:r w:rsidRPr="00753265">
              <w:rPr>
                <w:rFonts w:asciiTheme="minorHAnsi" w:hAnsiTheme="minorHAnsi" w:cstheme="minorHAnsi"/>
                <w:sz w:val="28"/>
                <w:szCs w:val="28"/>
                <w:lang w:val="en-IN"/>
              </w:rPr>
              <w:t>modeling</w:t>
            </w:r>
            <w:r w:rsidRPr="00753265">
              <w:rPr>
                <w:rFonts w:asciiTheme="minorHAnsi" w:hAnsiTheme="minorHAnsi" w:cstheme="minorHAnsi"/>
                <w:sz w:val="28"/>
                <w:szCs w:val="28"/>
                <w:lang w:val="en-IN"/>
              </w:rPr>
              <w:t xml:space="preserve"> to transform data into actionable insights, while Data Analysis uses data visualization, data aggregation, data transformation, and data mining techniques to examine and organize data. </w:t>
            </w:r>
          </w:p>
          <w:p w:rsidR="00A563D9" w:rsidRPr="00BE1D72" w:rsidP="005144BA" w14:paraId="64BD1FB5" w14:textId="009C468E">
            <w:pPr>
              <w:pStyle w:val="TableParagraph"/>
              <w:rPr>
                <w:rFonts w:asciiTheme="minorHAnsi" w:hAnsiTheme="minorHAnsi" w:cstheme="minorHAnsi"/>
                <w:sz w:val="28"/>
                <w:szCs w:val="28"/>
              </w:rPr>
            </w:pPr>
            <w:r w:rsidRPr="00753265">
              <w:rPr>
                <w:rFonts w:asciiTheme="minorHAnsi" w:hAnsiTheme="minorHAnsi" w:cstheme="minorHAnsi"/>
                <w:sz w:val="28"/>
                <w:szCs w:val="28"/>
                <w:lang w:val="en-IN"/>
              </w:rPr>
              <w:t>The outcome of Data Analytics is actionable insights, recommendations, and decisions, while the outcome of Data Analysis is reports, dashboards, visualizations, and summaries.</w:t>
            </w:r>
          </w:p>
        </w:tc>
      </w:tr>
    </w:tbl>
    <w:p w:rsidR="005B4FEC" w:rsidRPr="00BE1D72" w14:paraId="6898F962" w14:textId="77777777">
      <w:pPr>
        <w:pStyle w:val="TableParagraph"/>
        <w:ind w:left="1"/>
        <w:jc w:val="center"/>
        <w:rPr>
          <w:rFonts w:asciiTheme="minorHAnsi" w:hAnsiTheme="minorHAnsi" w:cstheme="minorHAnsi"/>
          <w:b/>
          <w:bCs/>
          <w:sz w:val="28"/>
          <w:szCs w:val="28"/>
        </w:rPr>
        <w:sectPr w:rsidSect="00534958">
          <w:pgSz w:w="11913" w:h="18144"/>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58F9599E" w14:textId="7777777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9</w:t>
            </w:r>
          </w:p>
        </w:tc>
        <w:tc>
          <w:tcPr>
            <w:tcW w:w="10347" w:type="dxa"/>
          </w:tcPr>
          <w:p w:rsidR="00A42A3C" w:rsidRPr="00BE1D72" w:rsidP="00691980" w14:paraId="70EFECDE" w14:textId="3990CA6E">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classification of Data Analytics</w:t>
            </w:r>
            <w:r>
              <w:rPr>
                <w:rFonts w:asciiTheme="minorHAnsi" w:hAnsiTheme="minorHAnsi" w:cstheme="minorHAnsi"/>
                <w:b/>
                <w:bCs/>
                <w:sz w:val="28"/>
                <w:szCs w:val="28"/>
              </w:rPr>
              <w:t>.</w:t>
            </w:r>
          </w:p>
        </w:tc>
      </w:tr>
      <w:tr w14:paraId="546A384C"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BE1D72" w14:paraId="4E587BAD" w14:textId="70F832F7">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Ans.9)</w:t>
            </w:r>
          </w:p>
        </w:tc>
        <w:tc>
          <w:tcPr>
            <w:tcW w:w="10347" w:type="dxa"/>
          </w:tcPr>
          <w:p w:rsidR="00AF59AD" w:rsidRPr="00AF59AD" w:rsidP="00AF59AD" w14:paraId="47923AEB" w14:textId="77777777">
            <w:pPr>
              <w:pStyle w:val="TableParagraph"/>
              <w:rPr>
                <w:rFonts w:asciiTheme="minorHAnsi" w:hAnsiTheme="minorHAnsi" w:cstheme="minorHAnsi"/>
                <w:sz w:val="28"/>
                <w:szCs w:val="28"/>
                <w:lang w:val="en-IN"/>
              </w:rPr>
            </w:pPr>
            <w:r w:rsidRPr="00AF59AD">
              <w:rPr>
                <w:rFonts w:asciiTheme="minorHAnsi" w:hAnsiTheme="minorHAnsi" w:cstheme="minorHAnsi"/>
                <w:sz w:val="28"/>
                <w:szCs w:val="28"/>
                <w:lang w:val="en-IN"/>
              </w:rPr>
              <w:t>Data Analytics can be classified into four major types based on the phase of workflow and the kind of analysis required:</w:t>
            </w:r>
          </w:p>
          <w:p w:rsidR="00AF59AD" w:rsidRPr="00AF59AD" w:rsidP="00AF59AD" w14:paraId="4FEB2EC0" w14:textId="77777777">
            <w:pPr>
              <w:pStyle w:val="TableParagraph"/>
              <w:numPr>
                <w:ilvl w:val="0"/>
                <w:numId w:val="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Descriptive analytics</w:t>
            </w:r>
            <w:r w:rsidRPr="00AF59AD">
              <w:rPr>
                <w:rFonts w:asciiTheme="minorHAnsi" w:hAnsiTheme="minorHAnsi" w:cstheme="minorHAnsi"/>
                <w:sz w:val="28"/>
                <w:szCs w:val="28"/>
                <w:lang w:val="en-IN"/>
              </w:rPr>
              <w:t>: This is the conventional form of Business Intelligence and data analysis. It seeks to provide a depiction or “summary view” of facts and figures in an understandable format. This either informs or prepares data for further analysis. Descriptive analysis or statistics can summarize raw data and convert it into a form that can be easily understood by humans. They can describe in detail about an event that has occurred in the past.</w:t>
            </w:r>
          </w:p>
          <w:p w:rsidR="00AF59AD" w:rsidRPr="00AF59AD" w:rsidP="00AF59AD" w14:paraId="0C6D4C60" w14:textId="77777777">
            <w:pPr>
              <w:pStyle w:val="TableParagraph"/>
              <w:numPr>
                <w:ilvl w:val="0"/>
                <w:numId w:val="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Diagnostic analytics</w:t>
            </w:r>
            <w:r w:rsidRPr="00AF59AD">
              <w:rPr>
                <w:rFonts w:asciiTheme="minorHAnsi" w:hAnsiTheme="minorHAnsi" w:cstheme="minorHAnsi"/>
                <w:sz w:val="28"/>
                <w:szCs w:val="28"/>
                <w:lang w:val="en-IN"/>
              </w:rPr>
              <w:t>: This is a form of advanced analytics which examines data or content to answer the question “Why did it happen?” Diagnostic analytical tools aid an analyst to dig deeper into an issue so that they can arrive at the source of a problem.</w:t>
            </w:r>
          </w:p>
          <w:p w:rsidR="00AF59AD" w:rsidRPr="00AF59AD" w:rsidP="00AF59AD" w14:paraId="5817C36F" w14:textId="77777777">
            <w:pPr>
              <w:pStyle w:val="TableParagraph"/>
              <w:numPr>
                <w:ilvl w:val="0"/>
                <w:numId w:val="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Predictive analytics</w:t>
            </w:r>
            <w:r w:rsidRPr="00AF59AD">
              <w:rPr>
                <w:rFonts w:asciiTheme="minorHAnsi" w:hAnsiTheme="minorHAnsi" w:cstheme="minorHAnsi"/>
                <w:sz w:val="28"/>
                <w:szCs w:val="28"/>
                <w:lang w:val="en-IN"/>
              </w:rPr>
              <w:t>: Predictive analytics helps to forecast trends based on the current events. Predicting the probability of an event happening in future or estimating the accurate time it will happen can all be determined with the help of predictive analytical models.</w:t>
            </w:r>
          </w:p>
          <w:p w:rsidR="00AF59AD" w:rsidRPr="00AF59AD" w:rsidP="00AF59AD" w14:paraId="22B15AE2" w14:textId="77777777">
            <w:pPr>
              <w:pStyle w:val="TableParagraph"/>
              <w:numPr>
                <w:ilvl w:val="0"/>
                <w:numId w:val="5"/>
              </w:numPr>
              <w:rPr>
                <w:rFonts w:asciiTheme="minorHAnsi" w:hAnsiTheme="minorHAnsi" w:cstheme="minorHAnsi"/>
                <w:sz w:val="28"/>
                <w:szCs w:val="28"/>
                <w:lang w:val="en-IN"/>
              </w:rPr>
            </w:pPr>
            <w:r w:rsidRPr="00AF59AD">
              <w:rPr>
                <w:rFonts w:asciiTheme="minorHAnsi" w:hAnsiTheme="minorHAnsi" w:cstheme="minorHAnsi"/>
                <w:b/>
                <w:bCs/>
                <w:sz w:val="28"/>
                <w:szCs w:val="28"/>
                <w:lang w:val="en-IN"/>
              </w:rPr>
              <w:t>Prescriptive analytics</w:t>
            </w:r>
            <w:r w:rsidRPr="00AF59AD">
              <w:rPr>
                <w:rFonts w:asciiTheme="minorHAnsi" w:hAnsiTheme="minorHAnsi" w:cstheme="minorHAnsi"/>
                <w:sz w:val="28"/>
                <w:szCs w:val="28"/>
                <w:lang w:val="en-IN"/>
              </w:rPr>
              <w:t>: This indicates the best course of action to optimize the outcome. The goal of prescriptive analytics is to enable quality improvements, service enhancements, cost reductions, and increasing productivity.</w:t>
            </w:r>
          </w:p>
          <w:p w:rsidR="00A563D9" w:rsidRPr="00BE1D72" w:rsidP="00AF59AD" w14:paraId="338D7264" w14:textId="08F8569D">
            <w:pPr>
              <w:pStyle w:val="TableParagraph"/>
              <w:rPr>
                <w:rFonts w:asciiTheme="minorHAnsi" w:hAnsiTheme="minorHAnsi" w:cstheme="minorHAnsi"/>
                <w:sz w:val="28"/>
                <w:szCs w:val="28"/>
              </w:rPr>
            </w:pPr>
            <w:r w:rsidRPr="00AF59AD">
              <w:rPr>
                <w:rFonts w:asciiTheme="minorHAnsi" w:hAnsiTheme="minorHAnsi" w:cstheme="minorHAnsi"/>
                <w:sz w:val="28"/>
                <w:szCs w:val="28"/>
                <w:lang w:val="en-IN"/>
              </w:rPr>
              <w:t>These types of data analytics can help organizations to improve quality, enhance services, reduce costs, increase productivity, and make better decisions based on data-driven insights.</w:t>
            </w:r>
          </w:p>
        </w:tc>
      </w:tr>
    </w:tbl>
    <w:p w:rsidR="00D479B9" w:rsidRPr="00BE1D72" w14:paraId="132B01D8" w14:textId="77777777">
      <w:pPr>
        <w:pStyle w:val="TableParagraph"/>
        <w:ind w:left="1"/>
        <w:jc w:val="center"/>
        <w:rPr>
          <w:rFonts w:asciiTheme="minorHAnsi" w:hAnsiTheme="minorHAnsi" w:cstheme="minorHAnsi"/>
          <w:b/>
          <w:bCs/>
          <w:sz w:val="28"/>
          <w:szCs w:val="28"/>
        </w:rPr>
        <w:sectPr w:rsidSect="00534958">
          <w:pgSz w:w="11913" w:h="878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5E6B6A"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3B54557F" w14:textId="46FD6285">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10</w:t>
            </w:r>
          </w:p>
        </w:tc>
        <w:tc>
          <w:tcPr>
            <w:tcW w:w="10347" w:type="dxa"/>
          </w:tcPr>
          <w:p w:rsidR="00A42A3C" w:rsidRPr="00BE1D72" w:rsidP="00691980" w14:paraId="2D60BDCF" w14:textId="40404AC8">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different Types of Variables.</w:t>
            </w:r>
          </w:p>
        </w:tc>
      </w:tr>
      <w:tr w14:paraId="61217FA3"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BE1D72" w14:paraId="0B862F27" w14:textId="4B8FA97A">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Ans.10)</w:t>
            </w:r>
          </w:p>
        </w:tc>
        <w:tc>
          <w:tcPr>
            <w:tcW w:w="10347" w:type="dxa"/>
          </w:tcPr>
          <w:p w:rsidR="00A74787" w:rsidRPr="00A74787" w:rsidP="00A74787" w14:paraId="5A3CEC81" w14:textId="77777777">
            <w:pPr>
              <w:pStyle w:val="TableParagraph"/>
              <w:rPr>
                <w:rFonts w:asciiTheme="minorHAnsi" w:hAnsiTheme="minorHAnsi" w:cstheme="minorHAnsi"/>
                <w:sz w:val="28"/>
                <w:szCs w:val="28"/>
                <w:lang w:val="en-IN"/>
              </w:rPr>
            </w:pPr>
            <w:r w:rsidRPr="00A74787">
              <w:rPr>
                <w:rFonts w:asciiTheme="minorHAnsi" w:hAnsiTheme="minorHAnsi" w:cstheme="minorHAnsi"/>
                <w:sz w:val="28"/>
                <w:szCs w:val="28"/>
                <w:lang w:val="en-IN"/>
              </w:rPr>
              <w:t>Variables are a fundamental concept in data analytics and can be classified into different types based on their characteristics and measurement levels. Here are the different types of variables:</w:t>
            </w:r>
          </w:p>
          <w:p w:rsidR="00A74787" w:rsidRPr="00A74787" w:rsidP="00A74787" w14:paraId="6E49EF45" w14:textId="77777777">
            <w:pPr>
              <w:pStyle w:val="TableParagraph"/>
              <w:numPr>
                <w:ilvl w:val="0"/>
                <w:numId w:val="6"/>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Categorical variables</w:t>
            </w:r>
            <w:r w:rsidRPr="00A74787">
              <w:rPr>
                <w:rFonts w:asciiTheme="minorHAnsi" w:hAnsiTheme="minorHAnsi" w:cstheme="minorHAnsi"/>
                <w:sz w:val="28"/>
                <w:szCs w:val="28"/>
                <w:lang w:val="en-IN"/>
              </w:rPr>
              <w:t>: These are variables that can be grouped into categories or classes. They can be further classified into two types:</w:t>
            </w:r>
          </w:p>
          <w:p w:rsidR="00A74787" w:rsidRPr="00A74787" w:rsidP="00A74787" w14:paraId="256D252D" w14:textId="77777777">
            <w:pPr>
              <w:pStyle w:val="TableParagraph"/>
              <w:numPr>
                <w:ilvl w:val="0"/>
                <w:numId w:val="7"/>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Nominal variables</w:t>
            </w:r>
            <w:r w:rsidRPr="00A74787">
              <w:rPr>
                <w:rFonts w:asciiTheme="minorHAnsi" w:hAnsiTheme="minorHAnsi" w:cstheme="minorHAnsi"/>
                <w:sz w:val="28"/>
                <w:szCs w:val="28"/>
                <w:lang w:val="en-IN"/>
              </w:rPr>
              <w:t xml:space="preserve">: These are categorical variables that do not have a natural order or ranking. Examples include gender, eye </w:t>
            </w:r>
            <w:r w:rsidRPr="00A74787">
              <w:rPr>
                <w:rFonts w:asciiTheme="minorHAnsi" w:hAnsiTheme="minorHAnsi" w:cstheme="minorHAnsi"/>
                <w:sz w:val="28"/>
                <w:szCs w:val="28"/>
                <w:lang w:val="en-IN"/>
              </w:rPr>
              <w:t>color</w:t>
            </w:r>
            <w:r w:rsidRPr="00A74787">
              <w:rPr>
                <w:rFonts w:asciiTheme="minorHAnsi" w:hAnsiTheme="minorHAnsi" w:cstheme="minorHAnsi"/>
                <w:sz w:val="28"/>
                <w:szCs w:val="28"/>
                <w:lang w:val="en-IN"/>
              </w:rPr>
              <w:t>, and political party.</w:t>
            </w:r>
          </w:p>
          <w:p w:rsidR="00A74787" w:rsidRPr="00A74787" w:rsidP="00A74787" w14:paraId="6737F39B" w14:textId="77777777">
            <w:pPr>
              <w:pStyle w:val="TableParagraph"/>
              <w:numPr>
                <w:ilvl w:val="0"/>
                <w:numId w:val="7"/>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Ordinal variables</w:t>
            </w:r>
            <w:r w:rsidRPr="00A74787">
              <w:rPr>
                <w:rFonts w:asciiTheme="minorHAnsi" w:hAnsiTheme="minorHAnsi" w:cstheme="minorHAnsi"/>
                <w:sz w:val="28"/>
                <w:szCs w:val="28"/>
                <w:lang w:val="en-IN"/>
              </w:rPr>
              <w:t>: These are categorical variables that have a natural order or ranking. Examples include product satisfaction (satisfied, neutral, unsatisfied), faculty rank (professor, associate professor, assistant professor), and student grades (A, B, C, D, F).</w:t>
            </w:r>
          </w:p>
          <w:p w:rsidR="00A74787" w:rsidRPr="00A74787" w:rsidP="00A74787" w14:paraId="68896D5A" w14:textId="77777777">
            <w:pPr>
              <w:pStyle w:val="TableParagraph"/>
              <w:numPr>
                <w:ilvl w:val="0"/>
                <w:numId w:val="8"/>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Numeric variables</w:t>
            </w:r>
            <w:r w:rsidRPr="00A74787">
              <w:rPr>
                <w:rFonts w:asciiTheme="minorHAnsi" w:hAnsiTheme="minorHAnsi" w:cstheme="minorHAnsi"/>
                <w:sz w:val="28"/>
                <w:szCs w:val="28"/>
                <w:lang w:val="en-IN"/>
              </w:rPr>
              <w:t>: These are variables that can be measured and expressed in numerical values. They can be further classified into two types:</w:t>
            </w:r>
          </w:p>
          <w:p w:rsidR="00A74787" w:rsidRPr="00A74787" w:rsidP="00A74787" w14:paraId="7B35130C" w14:textId="77777777">
            <w:pPr>
              <w:pStyle w:val="TableParagraph"/>
              <w:numPr>
                <w:ilvl w:val="0"/>
                <w:numId w:val="9"/>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Interval variables</w:t>
            </w:r>
            <w:r w:rsidRPr="00A74787">
              <w:rPr>
                <w:rFonts w:asciiTheme="minorHAnsi" w:hAnsiTheme="minorHAnsi" w:cstheme="minorHAnsi"/>
                <w:sz w:val="28"/>
                <w:szCs w:val="28"/>
                <w:lang w:val="en-IN"/>
              </w:rPr>
              <w:t>: These are numeric variables that have a fixed unit of measurement and an arbitrary zero point. Examples include temperature in Fahrenheit or Celsius and year.</w:t>
            </w:r>
          </w:p>
          <w:p w:rsidR="00A74787" w:rsidRPr="00A74787" w:rsidP="00A74787" w14:paraId="3E28AF24" w14:textId="77777777">
            <w:pPr>
              <w:pStyle w:val="TableParagraph"/>
              <w:numPr>
                <w:ilvl w:val="0"/>
                <w:numId w:val="9"/>
              </w:numPr>
              <w:rPr>
                <w:rFonts w:asciiTheme="minorHAnsi" w:hAnsiTheme="minorHAnsi" w:cstheme="minorHAnsi"/>
                <w:sz w:val="28"/>
                <w:szCs w:val="28"/>
                <w:lang w:val="en-IN"/>
              </w:rPr>
            </w:pPr>
            <w:r w:rsidRPr="00A74787">
              <w:rPr>
                <w:rFonts w:asciiTheme="minorHAnsi" w:hAnsiTheme="minorHAnsi" w:cstheme="minorHAnsi"/>
                <w:b/>
                <w:bCs/>
                <w:sz w:val="28"/>
                <w:szCs w:val="28"/>
                <w:lang w:val="en-IN"/>
              </w:rPr>
              <w:t>Ratio variables</w:t>
            </w:r>
            <w:r w:rsidRPr="00A74787">
              <w:rPr>
                <w:rFonts w:asciiTheme="minorHAnsi" w:hAnsiTheme="minorHAnsi" w:cstheme="minorHAnsi"/>
                <w:sz w:val="28"/>
                <w:szCs w:val="28"/>
                <w:lang w:val="en-IN"/>
              </w:rPr>
              <w:t>: These are numeric variables that have a fixed unit of measurement and a true zero point. Examples include weight, age, and salary.</w:t>
            </w:r>
          </w:p>
          <w:p w:rsidR="00A74787" w:rsidP="00A74787" w14:paraId="3B51CEEA" w14:textId="77777777">
            <w:pPr>
              <w:pStyle w:val="TableParagraph"/>
              <w:rPr>
                <w:rFonts w:asciiTheme="minorHAnsi" w:hAnsiTheme="minorHAnsi" w:cstheme="minorHAnsi"/>
                <w:sz w:val="28"/>
                <w:szCs w:val="28"/>
                <w:lang w:val="en-IN"/>
              </w:rPr>
            </w:pPr>
          </w:p>
          <w:p w:rsidR="00A74787" w:rsidP="00A74787" w14:paraId="4FB3D6FD" w14:textId="55305C4D">
            <w:pPr>
              <w:pStyle w:val="TableParagraph"/>
              <w:rPr>
                <w:rFonts w:asciiTheme="minorHAnsi" w:hAnsiTheme="minorHAnsi" w:cstheme="minorHAnsi"/>
                <w:sz w:val="28"/>
                <w:szCs w:val="28"/>
                <w:lang w:val="en-IN"/>
              </w:rPr>
            </w:pPr>
            <w:r w:rsidRPr="00A74787">
              <w:rPr>
                <w:rFonts w:asciiTheme="minorHAnsi" w:hAnsiTheme="minorHAnsi" w:cstheme="minorHAnsi"/>
                <w:sz w:val="28"/>
                <w:szCs w:val="28"/>
                <w:lang w:val="en-IN"/>
              </w:rPr>
              <w:t>The choice of measurement scale impacts the meaningful operations that can be performed on the data and the statistical methods that can be used. Nominal data can only be classified and counted, while ordinal data can also be ranked. Interval data can be added, subtracted, and compared, while ratio data can be multiplied and divided in addition to the operations that can be performed on interval data. Nonparametric statistical methods are used for nominal and ordinal data, while parametric methods are used for interval and ratio data.</w:t>
            </w:r>
          </w:p>
          <w:p w:rsidR="00A74787" w:rsidP="00A74787" w14:paraId="0A36037C" w14:textId="77777777">
            <w:pPr>
              <w:pStyle w:val="TableParagraph"/>
              <w:rPr>
                <w:rFonts w:asciiTheme="minorHAnsi" w:hAnsiTheme="minorHAnsi" w:cstheme="minorHAnsi"/>
                <w:sz w:val="28"/>
                <w:szCs w:val="28"/>
                <w:lang w:val="en-IN"/>
              </w:rPr>
            </w:pPr>
          </w:p>
          <w:p w:rsidR="00A563D9" w:rsidRPr="00BE1D72" w:rsidP="00A74787" w14:paraId="35CBA90F" w14:textId="414B8B91">
            <w:pPr>
              <w:pStyle w:val="TableParagraph"/>
              <w:rPr>
                <w:rFonts w:asciiTheme="minorHAnsi" w:hAnsiTheme="minorHAnsi" w:cstheme="minorHAnsi"/>
                <w:sz w:val="28"/>
                <w:szCs w:val="28"/>
              </w:rPr>
            </w:pPr>
            <w:r w:rsidRPr="00A74787">
              <w:rPr>
                <w:rFonts w:asciiTheme="minorHAnsi" w:hAnsiTheme="minorHAnsi" w:cstheme="minorHAnsi"/>
                <w:sz w:val="28"/>
                <w:szCs w:val="28"/>
                <w:lang w:val="en-IN"/>
              </w:rPr>
              <w:t>In summary, variables can be classified into different types based on their characteristics and measurement levels, including categorical and numeric variables, and further classified into nominal, ordinal, interval, and ratio variables. The choice of measurement scale impacts the meaningful operations that can be performed on the data and the statistical methods that can be used.</w:t>
            </w:r>
          </w:p>
        </w:tc>
      </w:tr>
    </w:tbl>
    <w:p w:rsidR="00D479B9" w:rsidRPr="00BE1D72" w14:paraId="73F26B0C" w14:textId="77777777">
      <w:pPr>
        <w:pStyle w:val="TableParagraph"/>
        <w:ind w:left="1"/>
        <w:jc w:val="center"/>
        <w:rPr>
          <w:rFonts w:asciiTheme="minorHAnsi" w:hAnsiTheme="minorHAnsi" w:cstheme="minorHAnsi"/>
          <w:b/>
          <w:bCs/>
          <w:sz w:val="28"/>
          <w:szCs w:val="28"/>
        </w:rPr>
        <w:sectPr w:rsidSect="00534958">
          <w:pgSz w:w="11913" w:h="1275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DAC0657"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BE1D72" w14:paraId="084BAAB6" w14:textId="13F661AC">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sz w:val="28"/>
                <w:szCs w:val="28"/>
              </w:rPr>
              <w:t>11</w:t>
            </w:r>
          </w:p>
        </w:tc>
        <w:tc>
          <w:tcPr>
            <w:tcW w:w="10347" w:type="dxa"/>
          </w:tcPr>
          <w:p w:rsidR="00A42A3C" w:rsidRPr="00BE1D72" w:rsidP="007943FF" w14:paraId="59E0BC7E" w14:textId="01CC4B91">
            <w:pPr>
              <w:pStyle w:val="TableParagraph"/>
              <w:ind w:left="0"/>
              <w:rPr>
                <w:rFonts w:asciiTheme="minorHAnsi" w:hAnsiTheme="minorHAnsi" w:cstheme="minorHAnsi"/>
                <w:b/>
                <w:bCs/>
                <w:sz w:val="28"/>
                <w:szCs w:val="28"/>
              </w:rPr>
            </w:pPr>
            <w:r w:rsidRPr="00AF59AD">
              <w:rPr>
                <w:rFonts w:asciiTheme="minorHAnsi" w:hAnsiTheme="minorHAnsi" w:cstheme="minorHAnsi"/>
                <w:b/>
                <w:bCs/>
                <w:sz w:val="28"/>
                <w:szCs w:val="28"/>
              </w:rPr>
              <w:t>Give the usage Potential of Various Levels of Data.</w:t>
            </w:r>
          </w:p>
        </w:tc>
      </w:tr>
      <w:tr w14:paraId="1998EBD5"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BE1D72" w14:paraId="30DA26B2" w14:textId="7CAC9A4F">
            <w:pPr>
              <w:pStyle w:val="TableParagraph"/>
              <w:ind w:left="1"/>
              <w:jc w:val="center"/>
              <w:rPr>
                <w:rFonts w:asciiTheme="minorHAnsi" w:hAnsiTheme="minorHAnsi" w:cstheme="minorHAnsi"/>
                <w:b/>
                <w:bCs/>
                <w:sz w:val="28"/>
                <w:szCs w:val="28"/>
              </w:rPr>
            </w:pPr>
            <w:r w:rsidRPr="00BE1D72">
              <w:rPr>
                <w:rFonts w:asciiTheme="minorHAnsi" w:hAnsiTheme="minorHAnsi" w:cstheme="minorHAnsi"/>
                <w:b/>
                <w:bCs/>
                <w:color w:val="FF0000"/>
                <w:sz w:val="28"/>
                <w:szCs w:val="28"/>
              </w:rPr>
              <w:t>Ans.11)</w:t>
            </w:r>
          </w:p>
        </w:tc>
        <w:tc>
          <w:tcPr>
            <w:tcW w:w="10347" w:type="dxa"/>
          </w:tcPr>
          <w:p w:rsidR="0025109C" w:rsidRPr="0025109C" w:rsidP="0025109C" w14:paraId="0EC7D250" w14:textId="77777777">
            <w:pPr>
              <w:pStyle w:val="TableParagraph"/>
              <w:rPr>
                <w:rFonts w:asciiTheme="minorHAnsi" w:hAnsiTheme="minorHAnsi" w:cstheme="minorHAnsi"/>
                <w:sz w:val="28"/>
                <w:szCs w:val="28"/>
                <w:lang w:val="en-IN"/>
              </w:rPr>
            </w:pPr>
            <w:r w:rsidRPr="0025109C">
              <w:rPr>
                <w:rFonts w:asciiTheme="minorHAnsi" w:hAnsiTheme="minorHAnsi" w:cstheme="minorHAnsi"/>
                <w:sz w:val="28"/>
                <w:szCs w:val="28"/>
                <w:lang w:val="en-IN"/>
              </w:rPr>
              <w:t>The potential usage of various levels of data is as follows:</w:t>
            </w:r>
          </w:p>
          <w:p w:rsidR="0025109C" w:rsidRPr="0025109C" w:rsidP="0025109C" w14:paraId="22DC028F" w14:textId="77777777">
            <w:pPr>
              <w:pStyle w:val="TableParagraph"/>
              <w:numPr>
                <w:ilvl w:val="0"/>
                <w:numId w:val="1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Nominal</w:t>
            </w:r>
            <w:r w:rsidRPr="0025109C">
              <w:rPr>
                <w:rFonts w:asciiTheme="minorHAnsi" w:hAnsiTheme="minorHAnsi" w:cstheme="minorHAnsi"/>
                <w:sz w:val="28"/>
                <w:szCs w:val="28"/>
                <w:lang w:val="en-IN"/>
              </w:rPr>
              <w:t>: Nominal data is the lowest level of measurement and is used to classify data into distinct categories in which no ranking is implied. Nominal data can only be classified and counted, and nonparametric statistical methods are used for analysis. Examples of nominal data include gender, marital status, and political party affiliation.</w:t>
            </w:r>
          </w:p>
          <w:p w:rsidR="0025109C" w:rsidRPr="0025109C" w:rsidP="0025109C" w14:paraId="6D5AE3F7" w14:textId="77777777">
            <w:pPr>
              <w:pStyle w:val="TableParagraph"/>
              <w:numPr>
                <w:ilvl w:val="0"/>
                <w:numId w:val="1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Ordinal</w:t>
            </w:r>
            <w:r w:rsidRPr="0025109C">
              <w:rPr>
                <w:rFonts w:asciiTheme="minorHAnsi" w:hAnsiTheme="minorHAnsi" w:cstheme="minorHAnsi"/>
                <w:sz w:val="28"/>
                <w:szCs w:val="28"/>
                <w:lang w:val="en-IN"/>
              </w:rPr>
              <w:t xml:space="preserve">: Ordinal data is </w:t>
            </w:r>
            <w:r w:rsidRPr="0025109C">
              <w:rPr>
                <w:rFonts w:asciiTheme="minorHAnsi" w:hAnsiTheme="minorHAnsi" w:cstheme="minorHAnsi"/>
                <w:sz w:val="28"/>
                <w:szCs w:val="28"/>
                <w:lang w:val="en-IN"/>
              </w:rPr>
              <w:t>similar to</w:t>
            </w:r>
            <w:r w:rsidRPr="0025109C">
              <w:rPr>
                <w:rFonts w:asciiTheme="minorHAnsi" w:hAnsiTheme="minorHAnsi" w:cstheme="minorHAnsi"/>
                <w:sz w:val="28"/>
                <w:szCs w:val="28"/>
                <w:lang w:val="en-IN"/>
              </w:rPr>
              <w:t xml:space="preserve"> nominal data, but it includes a ranking or order. Ordinal data can be classified, counted, and ranked, and nonparametric statistical methods are used for analysis. Examples of ordinal data include product satisfaction, faculty rank, and student grades.</w:t>
            </w:r>
          </w:p>
          <w:p w:rsidR="0025109C" w:rsidRPr="0025109C" w:rsidP="0025109C" w14:paraId="52E86787" w14:textId="77777777">
            <w:pPr>
              <w:pStyle w:val="TableParagraph"/>
              <w:numPr>
                <w:ilvl w:val="0"/>
                <w:numId w:val="1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Interval</w:t>
            </w:r>
            <w:r w:rsidRPr="0025109C">
              <w:rPr>
                <w:rFonts w:asciiTheme="minorHAnsi" w:hAnsiTheme="minorHAnsi" w:cstheme="minorHAnsi"/>
                <w:sz w:val="28"/>
                <w:szCs w:val="28"/>
                <w:lang w:val="en-IN"/>
              </w:rPr>
              <w:t>: Interval data is an ordered scale in which the difference between measurements is a meaningful quantity, but the measurements do not have a true zero point. Interval data can be added, subtracted, and compared, and parametric statistical methods are used for analysis. Examples of interval data include temperature in Fahrenheit or Celsius and year.</w:t>
            </w:r>
          </w:p>
          <w:p w:rsidR="0025109C" w:rsidRPr="0025109C" w:rsidP="0025109C" w14:paraId="38D875FE" w14:textId="77777777">
            <w:pPr>
              <w:pStyle w:val="TableParagraph"/>
              <w:numPr>
                <w:ilvl w:val="0"/>
                <w:numId w:val="10"/>
              </w:numPr>
              <w:rPr>
                <w:rFonts w:asciiTheme="minorHAnsi" w:hAnsiTheme="minorHAnsi" w:cstheme="minorHAnsi"/>
                <w:sz w:val="28"/>
                <w:szCs w:val="28"/>
                <w:lang w:val="en-IN"/>
              </w:rPr>
            </w:pPr>
            <w:r w:rsidRPr="0025109C">
              <w:rPr>
                <w:rFonts w:asciiTheme="minorHAnsi" w:hAnsiTheme="minorHAnsi" w:cstheme="minorHAnsi"/>
                <w:b/>
                <w:bCs/>
                <w:sz w:val="28"/>
                <w:szCs w:val="28"/>
                <w:lang w:val="en-IN"/>
              </w:rPr>
              <w:t>Ratio</w:t>
            </w:r>
            <w:r w:rsidRPr="0025109C">
              <w:rPr>
                <w:rFonts w:asciiTheme="minorHAnsi" w:hAnsiTheme="minorHAnsi" w:cstheme="minorHAnsi"/>
                <w:sz w:val="28"/>
                <w:szCs w:val="28"/>
                <w:lang w:val="en-IN"/>
              </w:rPr>
              <w:t>: Ratio data is the highest level of measurement and is an ordered scale in which the difference between the measurements is a meaningful quantity and the measurements have a true zero point. Ratio data can be added, subtracted, multiplied, and divided, and parametric statistical methods are used for analysis. Examples of ratio data include weight, age, and salary.</w:t>
            </w:r>
          </w:p>
          <w:p w:rsidR="00A563D9" w:rsidRPr="00BE1D72" w:rsidP="0025109C" w14:paraId="3C0B53C1" w14:textId="633363D8">
            <w:pPr>
              <w:pStyle w:val="TableParagraph"/>
              <w:rPr>
                <w:rFonts w:asciiTheme="minorHAnsi" w:hAnsiTheme="minorHAnsi" w:cstheme="minorHAnsi"/>
                <w:sz w:val="28"/>
                <w:szCs w:val="28"/>
              </w:rPr>
            </w:pPr>
            <w:r w:rsidRPr="0025109C">
              <w:rPr>
                <w:rFonts w:asciiTheme="minorHAnsi" w:hAnsiTheme="minorHAnsi" w:cstheme="minorHAnsi"/>
                <w:sz w:val="28"/>
                <w:szCs w:val="28"/>
                <w:lang w:val="en-IN"/>
              </w:rPr>
              <w:t>In summary, the potential usage of various levels of data depends on the level of measurement and the type of statistical analysis required. Nominal data is used for classification and counting, ordinal data is used for classification, counting, and ranking, interval data is used for addition, subtraction, and comparison, and ratio data is used for addition, subtraction, multiplication, and division. Nonparametric statistical methods are used for nominal and ordinal data, while parametric methods are used for interval and ratio data.</w:t>
            </w:r>
          </w:p>
        </w:tc>
      </w:tr>
    </w:tbl>
    <w:p w:rsidR="00154132" w:rsidRPr="00BE1D72" w:rsidP="00D76849" w14:paraId="57C5B275" w14:textId="77777777">
      <w:pPr>
        <w:pStyle w:val="TableParagraph"/>
        <w:ind w:left="1"/>
        <w:jc w:val="center"/>
        <w:rPr>
          <w:rFonts w:asciiTheme="minorHAnsi" w:hAnsiTheme="minorHAnsi" w:cstheme="minorHAnsi"/>
          <w:b/>
          <w:bCs/>
          <w:sz w:val="28"/>
          <w:szCs w:val="28"/>
        </w:rPr>
        <w:sectPr w:rsidSect="00534958">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882B16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482433E2" w14:textId="117D343E">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12</w:t>
            </w:r>
          </w:p>
        </w:tc>
        <w:tc>
          <w:tcPr>
            <w:tcW w:w="10347" w:type="dxa"/>
          </w:tcPr>
          <w:p w:rsidR="00EE7747" w:rsidRPr="00EE7747" w:rsidP="00EE7747" w14:paraId="0F8E81AC" w14:textId="5BA564E4">
            <w:pPr>
              <w:pStyle w:val="TableParagraph"/>
              <w:ind w:left="0"/>
              <w:rPr>
                <w:rFonts w:asciiTheme="minorHAnsi" w:hAnsiTheme="minorHAnsi" w:cstheme="minorHAnsi"/>
                <w:b/>
                <w:bCs/>
                <w:sz w:val="28"/>
                <w:szCs w:val="28"/>
              </w:rPr>
            </w:pPr>
            <w:r w:rsidRPr="00EE7747">
              <w:rPr>
                <w:rFonts w:asciiTheme="minorHAnsi" w:hAnsiTheme="minorHAnsi" w:cstheme="minorHAnsi"/>
                <w:b/>
                <w:bCs/>
                <w:sz w:val="28"/>
                <w:szCs w:val="28"/>
              </w:rPr>
              <w:t>Explain following methods:</w:t>
            </w:r>
          </w:p>
          <w:p w:rsidR="00EE7747" w:rsidRPr="00EE7747" w:rsidP="00666E7B" w14:paraId="5CC2C4B0" w14:textId="73DF5389">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Head(</w:t>
            </w:r>
            <w:r w:rsidRPr="00EE7747">
              <w:rPr>
                <w:rFonts w:asciiTheme="minorHAnsi" w:hAnsiTheme="minorHAnsi" w:cstheme="minorHAnsi"/>
                <w:b/>
                <w:bCs/>
                <w:sz w:val="28"/>
                <w:szCs w:val="28"/>
              </w:rPr>
              <w:t>),Get the number of rows and columns</w:t>
            </w:r>
          </w:p>
          <w:p w:rsidR="00666E7B" w:rsidP="00EE7747" w14:paraId="35D5F18D"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get column names, get the dtype of each column </w:t>
            </w:r>
          </w:p>
          <w:p w:rsidR="00EE7747" w:rsidRPr="00EE7747" w:rsidP="00EE7747" w14:paraId="37007FE9" w14:textId="5994A049">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get more information about data</w:t>
            </w:r>
          </w:p>
          <w:p w:rsidR="00666E7B" w:rsidP="00EE7747" w14:paraId="09DB309E"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Subset Rows by Index Label: loc </w:t>
            </w:r>
          </w:p>
          <w:p w:rsidR="00EE7747" w:rsidRPr="00EE7747" w:rsidP="00EE7747" w14:paraId="2937DDAB" w14:textId="6BA090AD">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get the first row</w:t>
            </w:r>
          </w:p>
          <w:p w:rsidR="00666E7B" w:rsidP="00EE7747" w14:paraId="3B174B1A"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get the last row </w:t>
            </w:r>
          </w:p>
          <w:p w:rsidR="00EE7747" w:rsidRPr="00EE7747" w:rsidP="00EE7747" w14:paraId="5F3FC2A9" w14:textId="38E4C2F0">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Subsetting</w:t>
            </w:r>
            <w:r w:rsidRPr="00EE7747">
              <w:rPr>
                <w:rFonts w:asciiTheme="minorHAnsi" w:hAnsiTheme="minorHAnsi" w:cstheme="minorHAnsi"/>
                <w:b/>
                <w:bCs/>
                <w:sz w:val="28"/>
                <w:szCs w:val="28"/>
              </w:rPr>
              <w:t xml:space="preserve"> Multiple Rows</w:t>
            </w:r>
          </w:p>
          <w:p w:rsidR="00666E7B" w:rsidP="00EE7747" w14:paraId="79020A42"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 xml:space="preserve">Subset Rows by Row Number: </w:t>
            </w:r>
            <w:r w:rsidRPr="00EE7747">
              <w:rPr>
                <w:rFonts w:asciiTheme="minorHAnsi" w:hAnsiTheme="minorHAnsi" w:cstheme="minorHAnsi"/>
                <w:b/>
                <w:bCs/>
                <w:sz w:val="28"/>
                <w:szCs w:val="28"/>
              </w:rPr>
              <w:t>iloc</w:t>
            </w:r>
            <w:r w:rsidRPr="00EE7747">
              <w:rPr>
                <w:rFonts w:asciiTheme="minorHAnsi" w:hAnsiTheme="minorHAnsi" w:cstheme="minorHAnsi"/>
                <w:b/>
                <w:bCs/>
                <w:sz w:val="28"/>
                <w:szCs w:val="28"/>
              </w:rPr>
              <w:t xml:space="preserve"> </w:t>
            </w:r>
          </w:p>
          <w:p w:rsidR="00EE7747" w:rsidRPr="00EE7747" w:rsidP="00EE7747" w14:paraId="2C1BA98F" w14:textId="07A8FD1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Subsetting</w:t>
            </w:r>
            <w:r w:rsidRPr="00EE7747">
              <w:rPr>
                <w:rFonts w:asciiTheme="minorHAnsi" w:hAnsiTheme="minorHAnsi" w:cstheme="minorHAnsi"/>
                <w:b/>
                <w:bCs/>
                <w:sz w:val="28"/>
                <w:szCs w:val="28"/>
              </w:rPr>
              <w:t xml:space="preserve"> Columns</w:t>
            </w:r>
          </w:p>
          <w:p w:rsidR="00666E7B" w:rsidP="00EE7747" w14:paraId="508937DB"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Subsetting</w:t>
            </w:r>
            <w:r w:rsidRPr="00EE7747">
              <w:rPr>
                <w:rFonts w:asciiTheme="minorHAnsi" w:hAnsiTheme="minorHAnsi" w:cstheme="minorHAnsi"/>
                <w:b/>
                <w:bCs/>
                <w:sz w:val="28"/>
                <w:szCs w:val="28"/>
              </w:rPr>
              <w:t xml:space="preserve"> Columns by Range </w:t>
            </w:r>
          </w:p>
          <w:p w:rsidR="00666E7B" w:rsidP="00EE7747" w14:paraId="560D35F9"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Subsetting</w:t>
            </w:r>
            <w:r w:rsidRPr="00EE7747">
              <w:rPr>
                <w:rFonts w:asciiTheme="minorHAnsi" w:hAnsiTheme="minorHAnsi" w:cstheme="minorHAnsi"/>
                <w:b/>
                <w:bCs/>
                <w:sz w:val="28"/>
                <w:szCs w:val="28"/>
              </w:rPr>
              <w:t xml:space="preserve"> Rows and Columns </w:t>
            </w:r>
          </w:p>
          <w:p w:rsidR="00666E7B" w:rsidP="00EE7747" w14:paraId="4C6B98FE" w14:textId="77777777">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Subsetting</w:t>
            </w:r>
            <w:r w:rsidRPr="00EE7747">
              <w:rPr>
                <w:rFonts w:asciiTheme="minorHAnsi" w:hAnsiTheme="minorHAnsi" w:cstheme="minorHAnsi"/>
                <w:b/>
                <w:bCs/>
                <w:sz w:val="28"/>
                <w:szCs w:val="28"/>
              </w:rPr>
              <w:t xml:space="preserve"> Multiple Rows and Columns </w:t>
            </w:r>
          </w:p>
          <w:p w:rsidR="00EE7747" w:rsidRPr="00EE7747" w:rsidP="00666E7B" w14:paraId="2E4CF998" w14:textId="64D8CEDE">
            <w:pPr>
              <w:pStyle w:val="TableParagraph"/>
              <w:rPr>
                <w:rFonts w:asciiTheme="minorHAnsi" w:hAnsiTheme="minorHAnsi" w:cstheme="minorHAnsi"/>
                <w:b/>
                <w:bCs/>
                <w:sz w:val="28"/>
                <w:szCs w:val="28"/>
              </w:rPr>
            </w:pPr>
            <w:r w:rsidRPr="00EE7747">
              <w:rPr>
                <w:rFonts w:asciiTheme="minorHAnsi" w:hAnsiTheme="minorHAnsi" w:cstheme="minorHAnsi"/>
                <w:b/>
                <w:bCs/>
                <w:sz w:val="28"/>
                <w:szCs w:val="28"/>
              </w:rPr>
              <w:t>Calculating Grouped Means</w:t>
            </w:r>
          </w:p>
          <w:p w:rsidR="00D76849" w:rsidRPr="00BE1D72" w:rsidP="00EE7747" w14:paraId="2FE753B2" w14:textId="5A10160E">
            <w:pPr>
              <w:pStyle w:val="TableParagraph"/>
              <w:rPr>
                <w:rFonts w:asciiTheme="minorHAnsi" w:hAnsiTheme="minorHAnsi" w:cstheme="minorHAnsi"/>
                <w:sz w:val="28"/>
                <w:szCs w:val="28"/>
              </w:rPr>
            </w:pPr>
            <w:r w:rsidRPr="00EE7747">
              <w:rPr>
                <w:rFonts w:asciiTheme="minorHAnsi" w:hAnsiTheme="minorHAnsi" w:cstheme="minorHAnsi"/>
                <w:b/>
                <w:bCs/>
                <w:sz w:val="28"/>
                <w:szCs w:val="28"/>
              </w:rPr>
              <w:t>Grouped Frequency Counts</w:t>
            </w:r>
          </w:p>
        </w:tc>
      </w:tr>
      <w:tr w14:paraId="2934E8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611AB1A9" w14:textId="2ABDDF34">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Ans.12)</w:t>
            </w:r>
          </w:p>
        </w:tc>
        <w:tc>
          <w:tcPr>
            <w:tcW w:w="10347" w:type="dxa"/>
          </w:tcPr>
          <w:p w:rsidR="00666E7B" w:rsidRPr="00666E7B" w:rsidP="00666E7B" w14:paraId="22B6F941" w14:textId="77777777">
            <w:pPr>
              <w:pStyle w:val="TableParagraph"/>
              <w:rPr>
                <w:rFonts w:asciiTheme="minorHAnsi" w:hAnsiTheme="minorHAnsi" w:cstheme="minorHAnsi"/>
                <w:sz w:val="28"/>
                <w:szCs w:val="28"/>
                <w:lang w:val="en-IN"/>
              </w:rPr>
            </w:pPr>
            <w:r w:rsidRPr="00666E7B">
              <w:rPr>
                <w:rFonts w:asciiTheme="minorHAnsi" w:hAnsiTheme="minorHAnsi" w:cstheme="minorHAnsi"/>
                <w:sz w:val="28"/>
                <w:szCs w:val="28"/>
                <w:lang w:val="en-IN"/>
              </w:rPr>
              <w:t>The following methods are commonly used in data analysis to manipulate and examine data:</w:t>
            </w:r>
          </w:p>
          <w:p w:rsidR="00666E7B" w:rsidRPr="00666E7B" w:rsidP="00666E7B" w14:paraId="608509FA"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Head()</w:t>
            </w:r>
            <w:r w:rsidRPr="00666E7B">
              <w:rPr>
                <w:rFonts w:asciiTheme="minorHAnsi" w:hAnsiTheme="minorHAnsi" w:cstheme="minorHAnsi"/>
                <w:sz w:val="28"/>
                <w:szCs w:val="28"/>
                <w:lang w:val="en-IN"/>
              </w:rPr>
              <w:t>: This method returns the first n rows of a DataFrame, with the default value of n being 5. It is used to quickly preview the contents of a dataset.</w:t>
            </w:r>
          </w:p>
          <w:p w:rsidR="00666E7B" w:rsidRPr="00666E7B" w:rsidP="00666E7B" w14:paraId="6ADCB414"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number of rows and columns</w:t>
            </w:r>
            <w:r w:rsidRPr="00666E7B">
              <w:rPr>
                <w:rFonts w:asciiTheme="minorHAnsi" w:hAnsiTheme="minorHAnsi" w:cstheme="minorHAnsi"/>
                <w:sz w:val="28"/>
                <w:szCs w:val="28"/>
                <w:lang w:val="en-IN"/>
              </w:rPr>
              <w:t>: This can be done using the shape attribute of a DataFrame, which returns a tuple with the number of rows and columns.</w:t>
            </w:r>
          </w:p>
          <w:p w:rsidR="00666E7B" w:rsidRPr="00666E7B" w:rsidP="00666E7B" w14:paraId="2FF55190"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column names</w:t>
            </w:r>
            <w:r w:rsidRPr="00666E7B">
              <w:rPr>
                <w:rFonts w:asciiTheme="minorHAnsi" w:hAnsiTheme="minorHAnsi" w:cstheme="minorHAnsi"/>
                <w:sz w:val="28"/>
                <w:szCs w:val="28"/>
                <w:lang w:val="en-IN"/>
              </w:rPr>
              <w:t>: This can be done using the columns attribute of a DataFrame, which returns a list of column names.</w:t>
            </w:r>
          </w:p>
          <w:p w:rsidR="00666E7B" w:rsidRPr="00666E7B" w:rsidP="00666E7B" w14:paraId="7146C32C"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dtype of each column</w:t>
            </w:r>
            <w:r w:rsidRPr="00666E7B">
              <w:rPr>
                <w:rFonts w:asciiTheme="minorHAnsi" w:hAnsiTheme="minorHAnsi" w:cstheme="minorHAnsi"/>
                <w:sz w:val="28"/>
                <w:szCs w:val="28"/>
                <w:lang w:val="en-IN"/>
              </w:rPr>
              <w:t>: This can be done using the dtypes attribute of a DataFrame, which returns a Series with the data types of each column.</w:t>
            </w:r>
          </w:p>
          <w:p w:rsidR="00666E7B" w:rsidRPr="00666E7B" w:rsidP="00666E7B" w14:paraId="42BA6239"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more information about data</w:t>
            </w:r>
            <w:r w:rsidRPr="00666E7B">
              <w:rPr>
                <w:rFonts w:asciiTheme="minorHAnsi" w:hAnsiTheme="minorHAnsi" w:cstheme="minorHAnsi"/>
                <w:sz w:val="28"/>
                <w:szCs w:val="28"/>
                <w:lang w:val="en-IN"/>
              </w:rPr>
              <w:t>: This can be done using the info() method of a DataFrame, which returns a summary of the data including the number of non-null values, data types, and memory usage.</w:t>
            </w:r>
          </w:p>
          <w:p w:rsidR="00666E7B" w:rsidP="00666E7B" w14:paraId="32DB2CC6"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 Rows by Index Label: loc</w:t>
            </w:r>
            <w:r w:rsidRPr="00666E7B">
              <w:rPr>
                <w:rFonts w:asciiTheme="minorHAnsi" w:hAnsiTheme="minorHAnsi" w:cstheme="minorHAnsi"/>
                <w:sz w:val="28"/>
                <w:szCs w:val="28"/>
                <w:lang w:val="en-IN"/>
              </w:rPr>
              <w:t>: This method is used to select rows based on their index labels.</w:t>
            </w:r>
          </w:p>
          <w:p w:rsidR="00666E7B" w:rsidRPr="00666E7B" w:rsidP="00666E7B" w14:paraId="03570CA3" w14:textId="14AC58E6">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df.loc</w:t>
            </w:r>
            <w:r w:rsidRPr="00666E7B">
              <w:rPr>
                <w:rFonts w:asciiTheme="minorHAnsi" w:hAnsiTheme="minorHAnsi" w:cstheme="minorHAnsi"/>
                <w:sz w:val="28"/>
                <w:szCs w:val="28"/>
                <w:lang w:val="en-IN"/>
              </w:rPr>
              <w:t>[label] returns the row with the specified label.</w:t>
            </w:r>
          </w:p>
          <w:p w:rsidR="00666E7B" w:rsidRPr="00666E7B" w:rsidP="00666E7B" w14:paraId="3D8C7A38"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first row</w:t>
            </w:r>
            <w:r w:rsidRPr="00666E7B">
              <w:rPr>
                <w:rFonts w:asciiTheme="minorHAnsi" w:hAnsiTheme="minorHAnsi" w:cstheme="minorHAnsi"/>
                <w:sz w:val="28"/>
                <w:szCs w:val="28"/>
                <w:lang w:val="en-IN"/>
              </w:rPr>
              <w:t>: This can be done using the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method, which returns the first row of the DataFrame.</w:t>
            </w:r>
          </w:p>
          <w:p w:rsidR="00666E7B" w:rsidRPr="00666E7B" w:rsidP="00666E7B" w14:paraId="5139883D"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Get the last row</w:t>
            </w:r>
            <w:r w:rsidRPr="00666E7B">
              <w:rPr>
                <w:rFonts w:asciiTheme="minorHAnsi" w:hAnsiTheme="minorHAnsi" w:cstheme="minorHAnsi"/>
                <w:sz w:val="28"/>
                <w:szCs w:val="28"/>
                <w:lang w:val="en-IN"/>
              </w:rPr>
              <w:t>: This can be done using the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[-1] method, which returns the last row of the DataFrame.</w:t>
            </w:r>
          </w:p>
          <w:p w:rsidR="00666E7B" w:rsidP="00666E7B" w14:paraId="4E06F988"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Subsetting</w:t>
            </w:r>
            <w:r w:rsidRPr="00666E7B">
              <w:rPr>
                <w:rFonts w:asciiTheme="minorHAnsi" w:hAnsiTheme="minorHAnsi" w:cstheme="minorHAnsi"/>
                <w:b/>
                <w:bCs/>
                <w:sz w:val="28"/>
                <w:szCs w:val="28"/>
                <w:lang w:val="en-IN"/>
              </w:rPr>
              <w:t xml:space="preserve"> Multiple Rows</w:t>
            </w:r>
            <w:r w:rsidRPr="00666E7B">
              <w:rPr>
                <w:rFonts w:asciiTheme="minorHAnsi" w:hAnsiTheme="minorHAnsi" w:cstheme="minorHAnsi"/>
                <w:sz w:val="28"/>
                <w:szCs w:val="28"/>
                <w:lang w:val="en-IN"/>
              </w:rPr>
              <w:t>: This can be done using the loc or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methods with a list of labels or indices.</w:t>
            </w:r>
          </w:p>
          <w:p w:rsidR="00666E7B" w:rsidRPr="00666E7B" w:rsidP="00666E7B" w14:paraId="272C7A75" w14:textId="32219968">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df.loc</w:t>
            </w:r>
            <w:r w:rsidRPr="00666E7B">
              <w:rPr>
                <w:rFonts w:asciiTheme="minorHAnsi" w:hAnsiTheme="minorHAnsi" w:cstheme="minorHAnsi"/>
                <w:sz w:val="28"/>
                <w:szCs w:val="28"/>
                <w:lang w:val="en-IN"/>
              </w:rPr>
              <w:t>[[label1, label2]] returns the rows with the specified labels.</w:t>
            </w:r>
          </w:p>
          <w:p w:rsidR="00666E7B" w:rsidP="00666E7B" w14:paraId="50812A83"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 xml:space="preserve">Subset Rows by Row Number: </w:t>
            </w:r>
            <w:r w:rsidRPr="00666E7B">
              <w:rPr>
                <w:rFonts w:asciiTheme="minorHAnsi" w:hAnsiTheme="minorHAnsi" w:cstheme="minorHAnsi"/>
                <w:b/>
                <w:bCs/>
                <w:sz w:val="28"/>
                <w:szCs w:val="28"/>
                <w:lang w:val="en-IN"/>
              </w:rPr>
              <w:t>iloc</w:t>
            </w:r>
            <w:r w:rsidRPr="00666E7B">
              <w:rPr>
                <w:rFonts w:asciiTheme="minorHAnsi" w:hAnsiTheme="minorHAnsi" w:cstheme="minorHAnsi"/>
                <w:sz w:val="28"/>
                <w:szCs w:val="28"/>
                <w:lang w:val="en-IN"/>
              </w:rPr>
              <w:t>: This method is used to select rows based on their row numbers.</w:t>
            </w:r>
          </w:p>
          <w:p w:rsidR="00666E7B" w:rsidRPr="00666E7B" w:rsidP="00666E7B" w14:paraId="70629C5D" w14:textId="4103F956">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df.iloc</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row_number</w:t>
            </w:r>
            <w:r w:rsidRPr="00666E7B">
              <w:rPr>
                <w:rFonts w:asciiTheme="minorHAnsi" w:hAnsiTheme="minorHAnsi" w:cstheme="minorHAnsi"/>
                <w:sz w:val="28"/>
                <w:szCs w:val="28"/>
                <w:lang w:val="en-IN"/>
              </w:rPr>
              <w:t>] returns the row with the specified number.</w:t>
            </w:r>
          </w:p>
          <w:p w:rsidR="00666E7B" w:rsidP="00666E7B" w14:paraId="7E0F00D8"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Subsetting</w:t>
            </w:r>
            <w:r w:rsidRPr="00666E7B">
              <w:rPr>
                <w:rFonts w:asciiTheme="minorHAnsi" w:hAnsiTheme="minorHAnsi" w:cstheme="minorHAnsi"/>
                <w:b/>
                <w:bCs/>
                <w:sz w:val="28"/>
                <w:szCs w:val="28"/>
                <w:lang w:val="en-IN"/>
              </w:rPr>
              <w:t xml:space="preserve"> Columns</w:t>
            </w:r>
            <w:r w:rsidRPr="00666E7B">
              <w:rPr>
                <w:rFonts w:asciiTheme="minorHAnsi" w:hAnsiTheme="minorHAnsi" w:cstheme="minorHAnsi"/>
                <w:sz w:val="28"/>
                <w:szCs w:val="28"/>
                <w:lang w:val="en-IN"/>
              </w:rPr>
              <w:t>: This can be done using the loc or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methods with a list of column labels or indices.</w:t>
            </w:r>
          </w:p>
          <w:p w:rsidR="00666E7B" w:rsidRPr="00666E7B" w:rsidP="00666E7B" w14:paraId="12158F07" w14:textId="4F1BF190">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df.loc</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 xml:space="preserve"> </w:t>
            </w:r>
            <w:r w:rsidRPr="00666E7B">
              <w:rPr>
                <w:rFonts w:asciiTheme="minorHAnsi" w:hAnsiTheme="minorHAnsi" w:cstheme="minorHAnsi"/>
                <w:sz w:val="28"/>
                <w:szCs w:val="28"/>
                <w:lang w:val="en-IN"/>
              </w:rPr>
              <w:t>column_labels</w:t>
            </w:r>
            <w:r w:rsidRPr="00666E7B">
              <w:rPr>
                <w:rFonts w:asciiTheme="minorHAnsi" w:hAnsiTheme="minorHAnsi" w:cstheme="minorHAnsi"/>
                <w:sz w:val="28"/>
                <w:szCs w:val="28"/>
                <w:lang w:val="en-IN"/>
              </w:rPr>
              <w:t>] returns the columns with the specified labels.</w:t>
            </w:r>
          </w:p>
          <w:p w:rsidR="00666E7B" w:rsidP="00666E7B" w14:paraId="2F457CE1"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Subsetting</w:t>
            </w:r>
            <w:r w:rsidRPr="00666E7B">
              <w:rPr>
                <w:rFonts w:asciiTheme="minorHAnsi" w:hAnsiTheme="minorHAnsi" w:cstheme="minorHAnsi"/>
                <w:b/>
                <w:bCs/>
                <w:sz w:val="28"/>
                <w:szCs w:val="28"/>
                <w:lang w:val="en-IN"/>
              </w:rPr>
              <w:t xml:space="preserve"> Columns by Range</w:t>
            </w:r>
            <w:r w:rsidRPr="00666E7B">
              <w:rPr>
                <w:rFonts w:asciiTheme="minorHAnsi" w:hAnsiTheme="minorHAnsi" w:cstheme="minorHAnsi"/>
                <w:sz w:val="28"/>
                <w:szCs w:val="28"/>
                <w:lang w:val="en-IN"/>
              </w:rPr>
              <w:t>: This can be done using the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method with a slice notation.</w:t>
            </w:r>
          </w:p>
          <w:p w:rsidR="00666E7B" w:rsidRPr="00666E7B" w:rsidP="00666E7B" w14:paraId="601CC11B" w14:textId="137FF778">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df.iloc</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 xml:space="preserve"> 1:3] returns the columns from the second to the third column.</w:t>
            </w:r>
          </w:p>
          <w:p w:rsidR="00666E7B" w:rsidP="00666E7B" w14:paraId="0E80EEE4"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Subsetting</w:t>
            </w:r>
            <w:r w:rsidRPr="00666E7B">
              <w:rPr>
                <w:rFonts w:asciiTheme="minorHAnsi" w:hAnsiTheme="minorHAnsi" w:cstheme="minorHAnsi"/>
                <w:b/>
                <w:bCs/>
                <w:sz w:val="28"/>
                <w:szCs w:val="28"/>
                <w:lang w:val="en-IN"/>
              </w:rPr>
              <w:t xml:space="preserve"> Rows and Columns</w:t>
            </w:r>
            <w:r w:rsidRPr="00666E7B">
              <w:rPr>
                <w:rFonts w:asciiTheme="minorHAnsi" w:hAnsiTheme="minorHAnsi" w:cstheme="minorHAnsi"/>
                <w:sz w:val="28"/>
                <w:szCs w:val="28"/>
                <w:lang w:val="en-IN"/>
              </w:rPr>
              <w:t>: This can be done using the loc or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methods with a list of row labels or indices and a list of column labels or indices.</w:t>
            </w:r>
          </w:p>
          <w:p w:rsidR="00666E7B" w:rsidRPr="00666E7B" w:rsidP="00666E7B" w14:paraId="4A29002D" w14:textId="058D0838">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df.loc</w:t>
            </w:r>
            <w:r w:rsidRPr="00666E7B">
              <w:rPr>
                <w:rFonts w:asciiTheme="minorHAnsi" w:hAnsiTheme="minorHAnsi" w:cstheme="minorHAnsi"/>
                <w:sz w:val="28"/>
                <w:szCs w:val="28"/>
                <w:lang w:val="en-IN"/>
              </w:rPr>
              <w:t xml:space="preserve">[[label1, label2], </w:t>
            </w:r>
            <w:r w:rsidRPr="00666E7B">
              <w:rPr>
                <w:rFonts w:asciiTheme="minorHAnsi" w:hAnsiTheme="minorHAnsi" w:cstheme="minorHAnsi"/>
                <w:sz w:val="28"/>
                <w:szCs w:val="28"/>
                <w:lang w:val="en-IN"/>
              </w:rPr>
              <w:t>column_labels</w:t>
            </w:r>
            <w:r w:rsidRPr="00666E7B">
              <w:rPr>
                <w:rFonts w:asciiTheme="minorHAnsi" w:hAnsiTheme="minorHAnsi" w:cstheme="minorHAnsi"/>
                <w:sz w:val="28"/>
                <w:szCs w:val="28"/>
                <w:lang w:val="en-IN"/>
              </w:rPr>
              <w:t>] returns the rows and columns with the specified labels.</w:t>
            </w:r>
          </w:p>
          <w:p w:rsidR="00666E7B" w:rsidP="00666E7B" w14:paraId="04204455"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Subsetting</w:t>
            </w:r>
            <w:r w:rsidRPr="00666E7B">
              <w:rPr>
                <w:rFonts w:asciiTheme="minorHAnsi" w:hAnsiTheme="minorHAnsi" w:cstheme="minorHAnsi"/>
                <w:b/>
                <w:bCs/>
                <w:sz w:val="28"/>
                <w:szCs w:val="28"/>
                <w:lang w:val="en-IN"/>
              </w:rPr>
              <w:t xml:space="preserve"> Multiple Rows and Columns</w:t>
            </w:r>
            <w:r w:rsidRPr="00666E7B">
              <w:rPr>
                <w:rFonts w:asciiTheme="minorHAnsi" w:hAnsiTheme="minorHAnsi" w:cstheme="minorHAnsi"/>
                <w:sz w:val="28"/>
                <w:szCs w:val="28"/>
                <w:lang w:val="en-IN"/>
              </w:rPr>
              <w:t>: This can be done using the loc or </w:t>
            </w:r>
            <w:r w:rsidRPr="00666E7B">
              <w:rPr>
                <w:rFonts w:asciiTheme="minorHAnsi" w:hAnsiTheme="minorHAnsi" w:cstheme="minorHAnsi"/>
                <w:sz w:val="28"/>
                <w:szCs w:val="28"/>
                <w:lang w:val="en-IN"/>
              </w:rPr>
              <w:t>iloc</w:t>
            </w:r>
            <w:r w:rsidRPr="00666E7B">
              <w:rPr>
                <w:rFonts w:asciiTheme="minorHAnsi" w:hAnsiTheme="minorHAnsi" w:cstheme="minorHAnsi"/>
                <w:sz w:val="28"/>
                <w:szCs w:val="28"/>
                <w:lang w:val="en-IN"/>
              </w:rPr>
              <w:t xml:space="preserve"> methods with a </w:t>
            </w:r>
            <w:r w:rsidRPr="00666E7B">
              <w:rPr>
                <w:rFonts w:asciiTheme="minorHAnsi" w:hAnsiTheme="minorHAnsi" w:cstheme="minorHAnsi"/>
                <w:sz w:val="28"/>
                <w:szCs w:val="28"/>
                <w:lang w:val="en-IN"/>
              </w:rPr>
              <w:t>boolean</w:t>
            </w:r>
            <w:r w:rsidRPr="00666E7B">
              <w:rPr>
                <w:rFonts w:asciiTheme="minorHAnsi" w:hAnsiTheme="minorHAnsi" w:cstheme="minorHAnsi"/>
                <w:sz w:val="28"/>
                <w:szCs w:val="28"/>
                <w:lang w:val="en-IN"/>
              </w:rPr>
              <w:t xml:space="preserve"> mask.</w:t>
            </w:r>
          </w:p>
          <w:p w:rsidR="00666E7B" w:rsidRPr="00666E7B" w:rsidP="00666E7B" w14:paraId="21F8903F" w14:textId="76E32C1D">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df.loc</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df</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column_name</w:t>
            </w:r>
            <w:r w:rsidRPr="00666E7B">
              <w:rPr>
                <w:rFonts w:asciiTheme="minorHAnsi" w:hAnsiTheme="minorHAnsi" w:cstheme="minorHAnsi"/>
                <w:sz w:val="28"/>
                <w:szCs w:val="28"/>
                <w:lang w:val="en-IN"/>
              </w:rPr>
              <w:t xml:space="preserve">'] &gt; value, </w:t>
            </w:r>
            <w:r w:rsidRPr="00666E7B">
              <w:rPr>
                <w:rFonts w:asciiTheme="minorHAnsi" w:hAnsiTheme="minorHAnsi" w:cstheme="minorHAnsi"/>
                <w:sz w:val="28"/>
                <w:szCs w:val="28"/>
                <w:lang w:val="en-IN"/>
              </w:rPr>
              <w:t>column_labels</w:t>
            </w:r>
            <w:r w:rsidRPr="00666E7B">
              <w:rPr>
                <w:rFonts w:asciiTheme="minorHAnsi" w:hAnsiTheme="minorHAnsi" w:cstheme="minorHAnsi"/>
                <w:sz w:val="28"/>
                <w:szCs w:val="28"/>
                <w:lang w:val="en-IN"/>
              </w:rPr>
              <w:t>] returns the rows and columns where the specified condition is true.</w:t>
            </w:r>
          </w:p>
          <w:p w:rsidR="00666E7B" w:rsidP="00666E7B" w14:paraId="5F970416"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Calculating Grouped Means</w:t>
            </w:r>
            <w:r w:rsidRPr="00666E7B">
              <w:rPr>
                <w:rFonts w:asciiTheme="minorHAnsi" w:hAnsiTheme="minorHAnsi" w:cstheme="minorHAnsi"/>
                <w:sz w:val="28"/>
                <w:szCs w:val="28"/>
                <w:lang w:val="en-IN"/>
              </w:rPr>
              <w:t>: This can be done using the </w:t>
            </w:r>
            <w:r w:rsidRPr="00666E7B">
              <w:rPr>
                <w:rFonts w:asciiTheme="minorHAnsi" w:hAnsiTheme="minorHAnsi" w:cstheme="minorHAnsi"/>
                <w:sz w:val="28"/>
                <w:szCs w:val="28"/>
                <w:lang w:val="en-IN"/>
              </w:rPr>
              <w:t>groupby</w:t>
            </w:r>
            <w:r w:rsidRPr="00666E7B">
              <w:rPr>
                <w:rFonts w:asciiTheme="minorHAnsi" w:hAnsiTheme="minorHAnsi" w:cstheme="minorHAnsi"/>
                <w:sz w:val="28"/>
                <w:szCs w:val="28"/>
                <w:lang w:val="en-IN"/>
              </w:rPr>
              <w:t xml:space="preserve"> method followed by an aggregation function such as mean. </w:t>
            </w:r>
          </w:p>
          <w:p w:rsidR="00666E7B" w:rsidRPr="00666E7B" w:rsidP="00666E7B" w14:paraId="57C288D1" w14:textId="65A755E4">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w:t>
            </w:r>
            <w:r>
              <w:rPr>
                <w:rFonts w:asciiTheme="minorHAnsi" w:hAnsiTheme="minorHAnsi" w:cstheme="minorHAnsi"/>
                <w:sz w:val="28"/>
                <w:szCs w:val="28"/>
                <w:lang w:val="en-IN"/>
              </w:rPr>
              <w:t xml:space="preserve"> </w:t>
            </w:r>
            <w:r w:rsidRPr="00666E7B">
              <w:rPr>
                <w:rFonts w:asciiTheme="minorHAnsi" w:hAnsiTheme="minorHAnsi" w:cstheme="minorHAnsi"/>
                <w:sz w:val="28"/>
                <w:szCs w:val="28"/>
                <w:lang w:val="en-IN"/>
              </w:rPr>
              <w:t>example, df.groupby('column_name')['target_column'].mean() returns the mean of the target column for each group.</w:t>
            </w:r>
          </w:p>
          <w:p w:rsidR="00666E7B" w:rsidP="00666E7B" w14:paraId="601F0EBE" w14:textId="77777777">
            <w:pPr>
              <w:pStyle w:val="TableParagraph"/>
              <w:numPr>
                <w:ilvl w:val="0"/>
                <w:numId w:val="11"/>
              </w:numPr>
              <w:rPr>
                <w:rFonts w:asciiTheme="minorHAnsi" w:hAnsiTheme="minorHAnsi" w:cstheme="minorHAnsi"/>
                <w:sz w:val="28"/>
                <w:szCs w:val="28"/>
                <w:lang w:val="en-IN"/>
              </w:rPr>
            </w:pPr>
            <w:r w:rsidRPr="00666E7B">
              <w:rPr>
                <w:rFonts w:asciiTheme="minorHAnsi" w:hAnsiTheme="minorHAnsi" w:cstheme="minorHAnsi"/>
                <w:b/>
                <w:bCs/>
                <w:sz w:val="28"/>
                <w:szCs w:val="28"/>
                <w:lang w:val="en-IN"/>
              </w:rPr>
              <w:t>Grouped Frequency Counts</w:t>
            </w:r>
            <w:r w:rsidRPr="00666E7B">
              <w:rPr>
                <w:rFonts w:asciiTheme="minorHAnsi" w:hAnsiTheme="minorHAnsi" w:cstheme="minorHAnsi"/>
                <w:sz w:val="28"/>
                <w:szCs w:val="28"/>
                <w:lang w:val="en-IN"/>
              </w:rPr>
              <w:t>: This can be done using the </w:t>
            </w:r>
            <w:r w:rsidRPr="00666E7B">
              <w:rPr>
                <w:rFonts w:asciiTheme="minorHAnsi" w:hAnsiTheme="minorHAnsi" w:cstheme="minorHAnsi"/>
                <w:sz w:val="28"/>
                <w:szCs w:val="28"/>
                <w:lang w:val="en-IN"/>
              </w:rPr>
              <w:t>value_counts</w:t>
            </w:r>
            <w:r w:rsidRPr="00666E7B">
              <w:rPr>
                <w:rFonts w:asciiTheme="minorHAnsi" w:hAnsiTheme="minorHAnsi" w:cstheme="minorHAnsi"/>
                <w:sz w:val="28"/>
                <w:szCs w:val="28"/>
                <w:lang w:val="en-IN"/>
              </w:rPr>
              <w:t xml:space="preserve"> method. </w:t>
            </w:r>
          </w:p>
          <w:p w:rsidR="00666E7B" w:rsidRPr="00666E7B" w:rsidP="00666E7B" w14:paraId="5D07A226" w14:textId="3F84AE49">
            <w:pPr>
              <w:pStyle w:val="TableParagraph"/>
              <w:ind w:left="720"/>
              <w:rPr>
                <w:rFonts w:asciiTheme="minorHAnsi" w:hAnsiTheme="minorHAnsi" w:cstheme="minorHAnsi"/>
                <w:sz w:val="28"/>
                <w:szCs w:val="28"/>
                <w:lang w:val="en-IN"/>
              </w:rPr>
            </w:pPr>
            <w:r w:rsidRPr="00666E7B">
              <w:rPr>
                <w:rFonts w:asciiTheme="minorHAnsi" w:hAnsiTheme="minorHAnsi" w:cstheme="minorHAnsi"/>
                <w:sz w:val="28"/>
                <w:szCs w:val="28"/>
                <w:lang w:val="en-IN"/>
              </w:rPr>
              <w:t>For example, </w:t>
            </w:r>
            <w:r w:rsidRPr="00666E7B">
              <w:rPr>
                <w:rFonts w:asciiTheme="minorHAnsi" w:hAnsiTheme="minorHAnsi" w:cstheme="minorHAnsi"/>
                <w:sz w:val="28"/>
                <w:szCs w:val="28"/>
                <w:lang w:val="en-IN"/>
              </w:rPr>
              <w:t>df</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column_name</w:t>
            </w:r>
            <w:r w:rsidRPr="00666E7B">
              <w:rPr>
                <w:rFonts w:asciiTheme="minorHAnsi" w:hAnsiTheme="minorHAnsi" w:cstheme="minorHAnsi"/>
                <w:sz w:val="28"/>
                <w:szCs w:val="28"/>
                <w:lang w:val="en-IN"/>
              </w:rPr>
              <w:t>'].</w:t>
            </w:r>
            <w:r w:rsidRPr="00666E7B">
              <w:rPr>
                <w:rFonts w:asciiTheme="minorHAnsi" w:hAnsiTheme="minorHAnsi" w:cstheme="minorHAnsi"/>
                <w:sz w:val="28"/>
                <w:szCs w:val="28"/>
                <w:lang w:val="en-IN"/>
              </w:rPr>
              <w:t>value_counts</w:t>
            </w:r>
            <w:r w:rsidRPr="00666E7B">
              <w:rPr>
                <w:rFonts w:asciiTheme="minorHAnsi" w:hAnsiTheme="minorHAnsi" w:cstheme="minorHAnsi"/>
                <w:sz w:val="28"/>
                <w:szCs w:val="28"/>
                <w:lang w:val="en-IN"/>
              </w:rPr>
              <w:t>() returns the frequency counts of each unique value in the specified column.</w:t>
            </w:r>
          </w:p>
          <w:p w:rsidR="00D76849" w:rsidRPr="00BE1D72" w:rsidP="00666E7B" w14:paraId="581E9B33" w14:textId="08E47F0C">
            <w:pPr>
              <w:pStyle w:val="TableParagraph"/>
              <w:rPr>
                <w:rFonts w:asciiTheme="minorHAnsi" w:hAnsiTheme="minorHAnsi" w:cstheme="minorHAnsi"/>
                <w:sz w:val="28"/>
                <w:szCs w:val="28"/>
              </w:rPr>
            </w:pPr>
            <w:r w:rsidRPr="00666E7B">
              <w:rPr>
                <w:rFonts w:asciiTheme="minorHAnsi" w:hAnsiTheme="minorHAnsi" w:cstheme="minorHAnsi"/>
                <w:sz w:val="28"/>
                <w:szCs w:val="28"/>
                <w:lang w:val="en-IN"/>
              </w:rPr>
              <w:t>These methods are useful for exploring and manipulating data in a DataFrame, which is a common data structure used in data analysis.</w:t>
            </w:r>
          </w:p>
        </w:tc>
      </w:tr>
    </w:tbl>
    <w:p w:rsidR="00154132" w:rsidRPr="00BE1D72" w:rsidP="00D76849" w14:paraId="565C1C27" w14:textId="77777777">
      <w:pPr>
        <w:pStyle w:val="TableParagraph"/>
        <w:ind w:left="1"/>
        <w:jc w:val="center"/>
        <w:rPr>
          <w:rFonts w:asciiTheme="minorHAnsi" w:hAnsiTheme="minorHAnsi" w:cstheme="minorHAnsi"/>
          <w:sz w:val="28"/>
          <w:szCs w:val="28"/>
        </w:rPr>
        <w:sectPr w:rsidSect="00534958">
          <w:pgSz w:w="11913" w:h="25515"/>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66F3FC10" w14:textId="77777777" w:rsidTr="00DF70BB">
        <w:tblPrEx>
          <w:tblW w:w="11340" w:type="dxa"/>
          <w:tblInd w:w="-562" w:type="dxa"/>
          <w:tblCellMar>
            <w:left w:w="0" w:type="dxa"/>
            <w:right w:w="0" w:type="dxa"/>
          </w:tblCellMar>
          <w:tblLook w:val="01E0"/>
        </w:tblPrEx>
        <w:trPr>
          <w:trHeight w:val="20"/>
        </w:trPr>
        <w:tc>
          <w:tcPr>
            <w:tcW w:w="993" w:type="dxa"/>
          </w:tcPr>
          <w:p w:rsidR="00D76849" w:rsidRPr="00BE1D72" w:rsidP="00D76849" w14:paraId="3E56680A" w14:textId="6F0AABEF">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13</w:t>
            </w:r>
          </w:p>
        </w:tc>
        <w:tc>
          <w:tcPr>
            <w:tcW w:w="10347" w:type="dxa"/>
          </w:tcPr>
          <w:p w:rsidR="00D76849" w:rsidRPr="00BE1D72" w:rsidP="0025109C" w14:paraId="13E22D63" w14:textId="00D6DDAB">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 xml:space="preserve">Explain </w:t>
            </w:r>
            <w:r w:rsidRPr="0025109C">
              <w:rPr>
                <w:rFonts w:asciiTheme="minorHAnsi" w:hAnsiTheme="minorHAnsi" w:cstheme="minorHAnsi"/>
                <w:b/>
                <w:bCs/>
                <w:sz w:val="28"/>
                <w:szCs w:val="28"/>
              </w:rPr>
              <w:t>Pandas</w:t>
            </w:r>
            <w:r w:rsidRPr="0025109C">
              <w:rPr>
                <w:rFonts w:asciiTheme="minorHAnsi" w:hAnsiTheme="minorHAnsi" w:cstheme="minorHAnsi"/>
                <w:b/>
                <w:bCs/>
                <w:sz w:val="28"/>
                <w:szCs w:val="28"/>
              </w:rPr>
              <w:t xml:space="preserve"> Types Versus Python Types</w:t>
            </w:r>
          </w:p>
        </w:tc>
      </w:tr>
      <w:tr w14:paraId="19DAF5A0" w14:textId="77777777" w:rsidTr="00DF70BB">
        <w:tblPrEx>
          <w:tblW w:w="11340" w:type="dxa"/>
          <w:tblInd w:w="-562" w:type="dxa"/>
          <w:tblCellMar>
            <w:left w:w="0" w:type="dxa"/>
            <w:right w:w="0" w:type="dxa"/>
          </w:tblCellMar>
          <w:tblLook w:val="01E0"/>
        </w:tblPrEx>
        <w:trPr>
          <w:trHeight w:val="20"/>
        </w:trPr>
        <w:tc>
          <w:tcPr>
            <w:tcW w:w="993" w:type="dxa"/>
          </w:tcPr>
          <w:p w:rsidR="00D76849" w:rsidRPr="00BE1D72" w:rsidP="00D76849" w14:paraId="38EF1527" w14:textId="6ACA997E">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Ans.13)</w:t>
            </w:r>
          </w:p>
        </w:tc>
        <w:tc>
          <w:tcPr>
            <w:tcW w:w="10347" w:type="dxa"/>
          </w:tcPr>
          <w:tbl>
            <w:tblPr>
              <w:tblStyle w:val="TableGrid"/>
              <w:tblW w:w="5000" w:type="pct"/>
              <w:tblLook w:val="04A0"/>
            </w:tblPr>
            <w:tblGrid>
              <w:gridCol w:w="2084"/>
              <w:gridCol w:w="2076"/>
              <w:gridCol w:w="6177"/>
            </w:tblGrid>
            <w:tr w14:paraId="01CA87EE" w14:textId="6A895747" w:rsidTr="00DF70BB">
              <w:tblPrEx>
                <w:tblW w:w="5000" w:type="pct"/>
                <w:tblLook w:val="04A0"/>
              </w:tblPrEx>
              <w:tc>
                <w:tcPr>
                  <w:tcW w:w="1008" w:type="pct"/>
                  <w:noWrap/>
                  <w:hideMark/>
                </w:tcPr>
                <w:p w:rsidR="00DF70BB" w:rsidRPr="00DF70BB" w:rsidP="00DF70BB" w14:paraId="18142645" w14:textId="77777777">
                  <w:pPr>
                    <w:pStyle w:val="TableParagraph"/>
                    <w:rPr>
                      <w:rFonts w:asciiTheme="minorHAnsi" w:hAnsiTheme="minorHAnsi" w:cstheme="minorHAnsi"/>
                      <w:b/>
                      <w:bCs/>
                      <w:sz w:val="28"/>
                      <w:szCs w:val="28"/>
                      <w:lang w:val="en-IN"/>
                    </w:rPr>
                  </w:pPr>
                  <w:r w:rsidRPr="00DF70BB">
                    <w:rPr>
                      <w:rFonts w:asciiTheme="minorHAnsi" w:hAnsiTheme="minorHAnsi" w:cstheme="minorHAnsi"/>
                      <w:b/>
                      <w:bCs/>
                      <w:sz w:val="28"/>
                      <w:szCs w:val="28"/>
                      <w:lang w:val="en-IN"/>
                    </w:rPr>
                    <w:t>Pandas</w:t>
                  </w:r>
                  <w:r w:rsidRPr="00DF70BB">
                    <w:rPr>
                      <w:rFonts w:asciiTheme="minorHAnsi" w:hAnsiTheme="minorHAnsi" w:cstheme="minorHAnsi"/>
                      <w:b/>
                      <w:bCs/>
                      <w:sz w:val="28"/>
                      <w:szCs w:val="28"/>
                      <w:lang w:val="en-IN"/>
                    </w:rPr>
                    <w:t xml:space="preserve"> Types</w:t>
                  </w:r>
                </w:p>
              </w:tc>
              <w:tc>
                <w:tcPr>
                  <w:tcW w:w="1004" w:type="pct"/>
                  <w:noWrap/>
                  <w:hideMark/>
                </w:tcPr>
                <w:p w:rsidR="00DF70BB" w:rsidRPr="00DF70BB" w:rsidP="00DF70BB" w14:paraId="580CE56E" w14:textId="77777777">
                  <w:pPr>
                    <w:pStyle w:val="TableParagraph"/>
                    <w:rPr>
                      <w:rFonts w:asciiTheme="minorHAnsi" w:hAnsiTheme="minorHAnsi" w:cstheme="minorHAnsi"/>
                      <w:b/>
                      <w:bCs/>
                      <w:sz w:val="28"/>
                      <w:szCs w:val="28"/>
                      <w:lang w:val="en-IN"/>
                    </w:rPr>
                  </w:pPr>
                  <w:r w:rsidRPr="00DF70BB">
                    <w:rPr>
                      <w:rFonts w:asciiTheme="minorHAnsi" w:hAnsiTheme="minorHAnsi" w:cstheme="minorHAnsi"/>
                      <w:b/>
                      <w:bCs/>
                      <w:sz w:val="28"/>
                      <w:szCs w:val="28"/>
                      <w:lang w:val="en-IN"/>
                    </w:rPr>
                    <w:t>Python Types</w:t>
                  </w:r>
                </w:p>
              </w:tc>
              <w:tc>
                <w:tcPr>
                  <w:tcW w:w="2988" w:type="pct"/>
                </w:tcPr>
                <w:p w:rsidR="00DF70BB" w:rsidRPr="00DF70BB" w:rsidP="00DF70BB" w14:paraId="31E62D03" w14:textId="3E647010">
                  <w:pPr>
                    <w:pStyle w:val="TableParagraph"/>
                    <w:rPr>
                      <w:rFonts w:asciiTheme="minorHAnsi" w:hAnsiTheme="minorHAnsi" w:cstheme="minorHAnsi"/>
                      <w:b/>
                      <w:bCs/>
                      <w:sz w:val="28"/>
                      <w:szCs w:val="28"/>
                      <w:lang w:val="en-IN"/>
                    </w:rPr>
                  </w:pPr>
                  <w:r>
                    <w:rPr>
                      <w:rFonts w:asciiTheme="minorHAnsi" w:hAnsiTheme="minorHAnsi" w:cstheme="minorHAnsi"/>
                      <w:b/>
                      <w:bCs/>
                      <w:sz w:val="28"/>
                      <w:szCs w:val="28"/>
                      <w:lang w:val="en-IN"/>
                    </w:rPr>
                    <w:t>Description</w:t>
                  </w:r>
                </w:p>
              </w:tc>
            </w:tr>
            <w:tr w14:paraId="00E1CFA7" w14:textId="6659AD58" w:rsidTr="00DF70BB">
              <w:tblPrEx>
                <w:tblW w:w="5000" w:type="pct"/>
                <w:tblLook w:val="04A0"/>
              </w:tblPrEx>
              <w:tc>
                <w:tcPr>
                  <w:tcW w:w="1008" w:type="pct"/>
                  <w:hideMark/>
                </w:tcPr>
                <w:p w:rsidR="00DF70BB" w:rsidRPr="00DF70BB" w:rsidP="00DF70BB" w14:paraId="51CD5634"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object</w:t>
                  </w:r>
                </w:p>
              </w:tc>
              <w:tc>
                <w:tcPr>
                  <w:tcW w:w="1004" w:type="pct"/>
                  <w:hideMark/>
                </w:tcPr>
                <w:p w:rsidR="00DF70BB" w:rsidRPr="00DF70BB" w:rsidP="00DF70BB" w14:paraId="4D70F131"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str</w:t>
                  </w:r>
                </w:p>
              </w:tc>
              <w:tc>
                <w:tcPr>
                  <w:tcW w:w="2988" w:type="pct"/>
                </w:tcPr>
                <w:p w:rsidR="00DF70BB" w:rsidRPr="00DF70BB" w:rsidP="00DF70BB" w14:paraId="195C0055" w14:textId="56ABD338">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Most common data type</w:t>
                  </w:r>
                </w:p>
              </w:tc>
            </w:tr>
            <w:tr w14:paraId="755D3E5E" w14:textId="79857DEA" w:rsidTr="00DF70BB">
              <w:tblPrEx>
                <w:tblW w:w="5000" w:type="pct"/>
                <w:tblLook w:val="04A0"/>
              </w:tblPrEx>
              <w:tc>
                <w:tcPr>
                  <w:tcW w:w="1008" w:type="pct"/>
                  <w:hideMark/>
                </w:tcPr>
                <w:p w:rsidR="00DF70BB" w:rsidRPr="00DF70BB" w:rsidP="00DF70BB" w14:paraId="71E7EDE4"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int64</w:t>
                  </w:r>
                </w:p>
              </w:tc>
              <w:tc>
                <w:tcPr>
                  <w:tcW w:w="1004" w:type="pct"/>
                  <w:hideMark/>
                </w:tcPr>
                <w:p w:rsidR="00DF70BB" w:rsidRPr="00DF70BB" w:rsidP="00DF70BB" w14:paraId="699E34D2"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int</w:t>
                  </w:r>
                </w:p>
              </w:tc>
              <w:tc>
                <w:tcPr>
                  <w:tcW w:w="2988" w:type="pct"/>
                </w:tcPr>
                <w:p w:rsidR="00DF70BB" w:rsidRPr="00DF70BB" w:rsidP="00DF70BB" w14:paraId="113C6D53" w14:textId="37532043">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Whole numbers</w:t>
                  </w:r>
                </w:p>
              </w:tc>
            </w:tr>
            <w:tr w14:paraId="0746888E" w14:textId="563AD19B" w:rsidTr="00DF70BB">
              <w:tblPrEx>
                <w:tblW w:w="5000" w:type="pct"/>
                <w:tblLook w:val="04A0"/>
              </w:tblPrEx>
              <w:tc>
                <w:tcPr>
                  <w:tcW w:w="1008" w:type="pct"/>
                  <w:hideMark/>
                </w:tcPr>
                <w:p w:rsidR="00DF70BB" w:rsidRPr="00DF70BB" w:rsidP="00DF70BB" w14:paraId="152E9370"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float64</w:t>
                  </w:r>
                </w:p>
              </w:tc>
              <w:tc>
                <w:tcPr>
                  <w:tcW w:w="1004" w:type="pct"/>
                  <w:hideMark/>
                </w:tcPr>
                <w:p w:rsidR="00DF70BB" w:rsidRPr="00DF70BB" w:rsidP="00DF70BB" w14:paraId="36DAE9C2"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float</w:t>
                  </w:r>
                </w:p>
              </w:tc>
              <w:tc>
                <w:tcPr>
                  <w:tcW w:w="2988" w:type="pct"/>
                </w:tcPr>
                <w:p w:rsidR="00DF70BB" w:rsidRPr="00DF70BB" w:rsidP="00DF70BB" w14:paraId="298819F3" w14:textId="035C9A72">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Numbers with decimals</w:t>
                  </w:r>
                </w:p>
              </w:tc>
            </w:tr>
            <w:tr w14:paraId="2BF7B276" w14:textId="655855AB" w:rsidTr="00DF70BB">
              <w:tblPrEx>
                <w:tblW w:w="5000" w:type="pct"/>
                <w:tblLook w:val="04A0"/>
              </w:tblPrEx>
              <w:tc>
                <w:tcPr>
                  <w:tcW w:w="1008" w:type="pct"/>
                  <w:hideMark/>
                </w:tcPr>
                <w:p w:rsidR="00DF70BB" w:rsidRPr="00DF70BB" w:rsidP="00DF70BB" w14:paraId="37F1513B"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bool</w:t>
                  </w:r>
                </w:p>
              </w:tc>
              <w:tc>
                <w:tcPr>
                  <w:tcW w:w="1004" w:type="pct"/>
                  <w:hideMark/>
                </w:tcPr>
                <w:p w:rsidR="00DF70BB" w:rsidRPr="00DF70BB" w:rsidP="00DF70BB" w14:paraId="3FC60D44"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bool</w:t>
                  </w:r>
                </w:p>
              </w:tc>
              <w:tc>
                <w:tcPr>
                  <w:tcW w:w="2988" w:type="pct"/>
                </w:tcPr>
                <w:p w:rsidR="00DF70BB" w:rsidRPr="00DF70BB" w:rsidP="00DF70BB" w14:paraId="08DB6B86" w14:textId="680A71B2">
                  <w:pPr>
                    <w:pStyle w:val="TableParagraph"/>
                    <w:rPr>
                      <w:rFonts w:asciiTheme="minorHAnsi" w:hAnsiTheme="minorHAnsi" w:cstheme="minorHAnsi"/>
                      <w:sz w:val="28"/>
                      <w:szCs w:val="28"/>
                      <w:lang w:val="en-IN"/>
                    </w:rPr>
                  </w:pPr>
                  <w:r>
                    <w:rPr>
                      <w:rFonts w:asciiTheme="minorHAnsi" w:hAnsiTheme="minorHAnsi" w:cstheme="minorHAnsi"/>
                      <w:sz w:val="28"/>
                      <w:szCs w:val="28"/>
                    </w:rPr>
                    <w:t>B</w:t>
                  </w:r>
                  <w:r w:rsidRPr="00662B7B">
                    <w:rPr>
                      <w:rFonts w:asciiTheme="minorHAnsi" w:hAnsiTheme="minorHAnsi" w:cstheme="minorHAnsi"/>
                      <w:sz w:val="28"/>
                      <w:szCs w:val="28"/>
                    </w:rPr>
                    <w:t>oolean values (True or False)</w:t>
                  </w:r>
                </w:p>
              </w:tc>
            </w:tr>
            <w:tr w14:paraId="02623717" w14:textId="64B8A475" w:rsidTr="00DF70BB">
              <w:tblPrEx>
                <w:tblW w:w="5000" w:type="pct"/>
                <w:tblLook w:val="04A0"/>
              </w:tblPrEx>
              <w:tc>
                <w:tcPr>
                  <w:tcW w:w="1008" w:type="pct"/>
                  <w:hideMark/>
                </w:tcPr>
                <w:p w:rsidR="00DF70BB" w:rsidRPr="00DF70BB" w:rsidP="00DF70BB" w14:paraId="58861AA7"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datetime64</w:t>
                  </w:r>
                </w:p>
              </w:tc>
              <w:tc>
                <w:tcPr>
                  <w:tcW w:w="1004" w:type="pct"/>
                  <w:hideMark/>
                </w:tcPr>
                <w:p w:rsidR="00DF70BB" w:rsidRPr="00DF70BB" w:rsidP="00DF70BB" w14:paraId="2BB964F1" w14:textId="77777777">
                  <w:pPr>
                    <w:pStyle w:val="TableParagraph"/>
                    <w:rPr>
                      <w:rFonts w:asciiTheme="minorHAnsi" w:hAnsiTheme="minorHAnsi" w:cstheme="minorHAnsi"/>
                      <w:sz w:val="28"/>
                      <w:szCs w:val="28"/>
                      <w:lang w:val="en-IN"/>
                    </w:rPr>
                  </w:pPr>
                  <w:r w:rsidRPr="00DF70BB">
                    <w:rPr>
                      <w:rFonts w:asciiTheme="minorHAnsi" w:hAnsiTheme="minorHAnsi" w:cstheme="minorHAnsi"/>
                      <w:sz w:val="28"/>
                      <w:szCs w:val="28"/>
                      <w:lang w:val="en-IN"/>
                    </w:rPr>
                    <w:t>datetime</w:t>
                  </w:r>
                </w:p>
              </w:tc>
              <w:tc>
                <w:tcPr>
                  <w:tcW w:w="2988" w:type="pct"/>
                </w:tcPr>
                <w:p w:rsidR="00DF70BB" w:rsidRPr="00DF70BB" w:rsidP="00DF70BB" w14:paraId="1A89FFDD" w14:textId="3E668893">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d</w:t>
                  </w:r>
                  <w:r w:rsidRPr="00DF70BB">
                    <w:rPr>
                      <w:rFonts w:asciiTheme="minorHAnsi" w:hAnsiTheme="minorHAnsi" w:cstheme="minorHAnsi"/>
                      <w:sz w:val="28"/>
                      <w:szCs w:val="28"/>
                      <w:lang w:val="en-IN"/>
                    </w:rPr>
                    <w:t>atetime is found in the Python standard library</w:t>
                  </w:r>
                </w:p>
              </w:tc>
            </w:tr>
          </w:tbl>
          <w:p w:rsidR="00D76849" w:rsidRPr="00BE1D72" w:rsidP="00D76849" w14:paraId="470B5C26" w14:textId="0CE8100D">
            <w:pPr>
              <w:pStyle w:val="TableParagraph"/>
              <w:rPr>
                <w:rFonts w:asciiTheme="minorHAnsi" w:hAnsiTheme="minorHAnsi" w:cstheme="minorHAnsi"/>
                <w:sz w:val="28"/>
                <w:szCs w:val="28"/>
              </w:rPr>
            </w:pPr>
            <w:r w:rsidRPr="00DF70BB">
              <w:rPr>
                <w:rFonts w:asciiTheme="minorHAnsi" w:hAnsiTheme="minorHAnsi" w:cstheme="minorHAnsi"/>
                <w:sz w:val="28"/>
                <w:szCs w:val="28"/>
                <w:lang w:val="en-IN"/>
              </w:rPr>
              <w:t xml:space="preserve">In Pandas, the data types are slightly different from the standard Python data types. Pandas introduces specific data types to handle data more efficiently and accurately. The table above shows the correspondence between </w:t>
            </w:r>
            <w:r w:rsidRPr="00DF70BB">
              <w:rPr>
                <w:rFonts w:asciiTheme="minorHAnsi" w:hAnsiTheme="minorHAnsi" w:cstheme="minorHAnsi"/>
                <w:sz w:val="28"/>
                <w:szCs w:val="28"/>
                <w:lang w:val="en-IN"/>
              </w:rPr>
              <w:t>Pandas</w:t>
            </w:r>
            <w:r w:rsidRPr="00DF70BB">
              <w:rPr>
                <w:rFonts w:asciiTheme="minorHAnsi" w:hAnsiTheme="minorHAnsi" w:cstheme="minorHAnsi"/>
                <w:sz w:val="28"/>
                <w:szCs w:val="28"/>
                <w:lang w:val="en-IN"/>
              </w:rPr>
              <w:t xml:space="preserve"> types and Python types.</w:t>
            </w:r>
          </w:p>
        </w:tc>
      </w:tr>
    </w:tbl>
    <w:p w:rsidR="00154132" w:rsidRPr="00BE1D72" w:rsidP="00D76849" w14:paraId="796F56AE" w14:textId="77777777">
      <w:pPr>
        <w:pStyle w:val="TableParagraph"/>
        <w:ind w:left="1"/>
        <w:jc w:val="center"/>
        <w:rPr>
          <w:rFonts w:asciiTheme="minorHAnsi" w:hAnsiTheme="minorHAnsi" w:cstheme="minorHAnsi"/>
          <w:sz w:val="28"/>
          <w:szCs w:val="28"/>
        </w:rPr>
        <w:sectPr w:rsidSect="00534958">
          <w:pgSz w:w="11913" w:h="453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1587EC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68DF8459" w14:textId="32982EC1">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14</w:t>
            </w:r>
          </w:p>
        </w:tc>
        <w:tc>
          <w:tcPr>
            <w:tcW w:w="10347" w:type="dxa"/>
          </w:tcPr>
          <w:p w:rsidR="00D76849" w:rsidRPr="00BE1D72" w:rsidP="0025109C" w14:paraId="61E53614" w14:textId="3B131457">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various methods of Visual Representation of the Data.</w:t>
            </w:r>
          </w:p>
        </w:tc>
      </w:tr>
      <w:tr w14:paraId="2BD2B57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299D9BD0" w14:textId="72BA0D16">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Ans.14)</w:t>
            </w:r>
          </w:p>
        </w:tc>
        <w:tc>
          <w:tcPr>
            <w:tcW w:w="10347" w:type="dxa"/>
          </w:tcPr>
          <w:p w:rsidR="00F06300" w:rsidRPr="00F06300" w:rsidP="00F06300" w14:paraId="2804E501" w14:textId="77777777">
            <w:pPr>
              <w:pStyle w:val="TableParagraph"/>
              <w:rPr>
                <w:rFonts w:asciiTheme="minorHAnsi" w:hAnsiTheme="minorHAnsi" w:cstheme="minorHAnsi"/>
                <w:sz w:val="28"/>
                <w:szCs w:val="28"/>
                <w:lang w:val="en-IN"/>
              </w:rPr>
            </w:pPr>
            <w:r w:rsidRPr="00F06300">
              <w:rPr>
                <w:rFonts w:asciiTheme="minorHAnsi" w:hAnsiTheme="minorHAnsi" w:cstheme="minorHAnsi"/>
                <w:sz w:val="28"/>
                <w:szCs w:val="28"/>
                <w:lang w:val="en-IN"/>
              </w:rPr>
              <w:t>Visual representation of data is an essential aspect of data analytics as it helps to convey complex data in an easy-to-understand format. Various methods of visual representation of data are as follows:</w:t>
            </w:r>
          </w:p>
          <w:p w:rsidR="00F06300" w:rsidRPr="00F06300" w:rsidP="00F06300" w14:paraId="5ED2231D"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Histogram</w:t>
            </w:r>
            <w:r w:rsidRPr="00F06300">
              <w:rPr>
                <w:rFonts w:asciiTheme="minorHAnsi" w:hAnsiTheme="minorHAnsi" w:cstheme="minorHAnsi"/>
                <w:sz w:val="28"/>
                <w:szCs w:val="28"/>
                <w:lang w:val="en-IN"/>
              </w:rPr>
              <w:t>: A histogram is a vertical bar chart of frequencies. It displays the distribution of a dataset by dividing it into intervals or bins and showing the number of observations that fall within each bin.</w:t>
            </w:r>
          </w:p>
          <w:p w:rsidR="00F06300" w:rsidRPr="00F06300" w:rsidP="00F06300" w14:paraId="3E9A01E0"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Frequency Polygon</w:t>
            </w:r>
            <w:r w:rsidRPr="00F06300">
              <w:rPr>
                <w:rFonts w:asciiTheme="minorHAnsi" w:hAnsiTheme="minorHAnsi" w:cstheme="minorHAnsi"/>
                <w:sz w:val="28"/>
                <w:szCs w:val="28"/>
                <w:lang w:val="en-IN"/>
              </w:rPr>
              <w:t>: A frequency polygon is a line graph of frequencies. It is created by connecting the midpoints of the tops of the bars in a histogram.</w:t>
            </w:r>
          </w:p>
          <w:p w:rsidR="00F06300" w:rsidRPr="00F06300" w:rsidP="00F06300" w14:paraId="3546CF42"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Ogive</w:t>
            </w:r>
            <w:r w:rsidRPr="00F06300">
              <w:rPr>
                <w:rFonts w:asciiTheme="minorHAnsi" w:hAnsiTheme="minorHAnsi" w:cstheme="minorHAnsi"/>
                <w:sz w:val="28"/>
                <w:szCs w:val="28"/>
                <w:lang w:val="en-IN"/>
              </w:rPr>
              <w:t>: An ogive is a line graph of cumulative frequencies. It shows the cumulative frequency of a dataset as a function of the variable being measured.</w:t>
            </w:r>
          </w:p>
          <w:p w:rsidR="00F06300" w:rsidRPr="00F06300" w:rsidP="00F06300" w14:paraId="7889EB7E"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Pie Chart</w:t>
            </w:r>
            <w:r w:rsidRPr="00F06300">
              <w:rPr>
                <w:rFonts w:asciiTheme="minorHAnsi" w:hAnsiTheme="minorHAnsi" w:cstheme="minorHAnsi"/>
                <w:sz w:val="28"/>
                <w:szCs w:val="28"/>
                <w:lang w:val="en-IN"/>
              </w:rPr>
              <w:t>: A pie chart is a proportional representation for categories of a whole. It shows the proportion of each category in a dataset as a slice of a pie.</w:t>
            </w:r>
          </w:p>
          <w:p w:rsidR="00F06300" w:rsidRPr="00F06300" w:rsidP="00F06300" w14:paraId="5E1C3CC7"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Stem and Leaf Plot</w:t>
            </w:r>
            <w:r w:rsidRPr="00F06300">
              <w:rPr>
                <w:rFonts w:asciiTheme="minorHAnsi" w:hAnsiTheme="minorHAnsi" w:cstheme="minorHAnsi"/>
                <w:sz w:val="28"/>
                <w:szCs w:val="28"/>
                <w:lang w:val="en-IN"/>
              </w:rPr>
              <w:t>: A stem and leaf plot is a graphical representation of a dataset that displays the distribution of the data and the values of individual observations.</w:t>
            </w:r>
          </w:p>
          <w:p w:rsidR="00F06300" w:rsidRPr="00F06300" w:rsidP="00F06300" w14:paraId="7C548FCE"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Pareto Chart</w:t>
            </w:r>
            <w:r w:rsidRPr="00F06300">
              <w:rPr>
                <w:rFonts w:asciiTheme="minorHAnsi" w:hAnsiTheme="minorHAnsi" w:cstheme="minorHAnsi"/>
                <w:sz w:val="28"/>
                <w:szCs w:val="28"/>
                <w:lang w:val="en-IN"/>
              </w:rPr>
              <w:t>: A Pareto chart is a combination of a bar chart and a line graph. It shows the relative frequency of different categories in a dataset and the cumulative total of those categories.</w:t>
            </w:r>
          </w:p>
          <w:p w:rsidR="00F06300" w:rsidRPr="00F06300" w:rsidP="00F06300" w14:paraId="531DD928"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Scatter Plot</w:t>
            </w:r>
            <w:r w:rsidRPr="00F06300">
              <w:rPr>
                <w:rFonts w:asciiTheme="minorHAnsi" w:hAnsiTheme="minorHAnsi" w:cstheme="minorHAnsi"/>
                <w:sz w:val="28"/>
                <w:szCs w:val="28"/>
                <w:lang w:val="en-IN"/>
              </w:rPr>
              <w:t>: A scatter plot is a graph that displays the relationship between two variables. It shows the values of one variable on the x-axis and the values of the other variable on the y-axis.</w:t>
            </w:r>
          </w:p>
          <w:p w:rsidR="00F06300" w:rsidRPr="00F06300" w:rsidP="00F06300" w14:paraId="3B20AF2B"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Table</w:t>
            </w:r>
            <w:r w:rsidRPr="00F06300">
              <w:rPr>
                <w:rFonts w:asciiTheme="minorHAnsi" w:hAnsiTheme="minorHAnsi" w:cstheme="minorHAnsi"/>
                <w:sz w:val="28"/>
                <w:szCs w:val="28"/>
                <w:lang w:val="en-IN"/>
              </w:rPr>
              <w:t>: A table is a simple and effective way to display data in a structured format. It can be used to display summary statistics, such as the mean, median, and standard deviation, or to display the raw data itself.</w:t>
            </w:r>
          </w:p>
          <w:p w:rsidR="00F06300" w:rsidRPr="00F06300" w:rsidP="00F06300" w14:paraId="6FECE414"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Graphs</w:t>
            </w:r>
            <w:r w:rsidRPr="00F06300">
              <w:rPr>
                <w:rFonts w:asciiTheme="minorHAnsi" w:hAnsiTheme="minorHAnsi" w:cstheme="minorHAnsi"/>
                <w:sz w:val="28"/>
                <w:szCs w:val="28"/>
                <w:lang w:val="en-IN"/>
              </w:rPr>
              <w:t>: Graphs are a powerful tool for visualizing data. They can be used to display trends, patterns, and relationships in data.</w:t>
            </w:r>
          </w:p>
          <w:p w:rsidR="00F06300" w:rsidRPr="00F06300" w:rsidP="00F06300" w14:paraId="6DF6BCD6"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Pie Chart</w:t>
            </w:r>
            <w:r w:rsidRPr="00F06300">
              <w:rPr>
                <w:rFonts w:asciiTheme="minorHAnsi" w:hAnsiTheme="minorHAnsi" w:cstheme="minorHAnsi"/>
                <w:sz w:val="28"/>
                <w:szCs w:val="28"/>
                <w:lang w:val="en-IN"/>
              </w:rPr>
              <w:t>: A pie chart is a circular chart divided into sectors, each representing a category or proportion of the whole.</w:t>
            </w:r>
          </w:p>
          <w:p w:rsidR="00F06300" w:rsidRPr="00F06300" w:rsidP="00F06300" w14:paraId="2DB75B66"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Multiple Bar Chart</w:t>
            </w:r>
            <w:r w:rsidRPr="00F06300">
              <w:rPr>
                <w:rFonts w:asciiTheme="minorHAnsi" w:hAnsiTheme="minorHAnsi" w:cstheme="minorHAnsi"/>
                <w:sz w:val="28"/>
                <w:szCs w:val="28"/>
                <w:lang w:val="en-IN"/>
              </w:rPr>
              <w:t>: A multiple bar chart is a chart that displays multiple bars for each category, allowing for easy comparison between categories.</w:t>
            </w:r>
          </w:p>
          <w:p w:rsidR="00F06300" w:rsidRPr="00F06300" w:rsidP="00F06300" w14:paraId="6E3A230E"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Simple Pictogram</w:t>
            </w:r>
            <w:r w:rsidRPr="00F06300">
              <w:rPr>
                <w:rFonts w:asciiTheme="minorHAnsi" w:hAnsiTheme="minorHAnsi" w:cstheme="minorHAnsi"/>
                <w:sz w:val="28"/>
                <w:szCs w:val="28"/>
                <w:lang w:val="en-IN"/>
              </w:rPr>
              <w:t>: A simple pictogram is a chart that uses pictures or icons to represent data.</w:t>
            </w:r>
          </w:p>
          <w:p w:rsidR="00F06300" w:rsidRPr="00F06300" w:rsidP="00F06300" w14:paraId="475FC978"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Multiple Line Chart</w:t>
            </w:r>
            <w:r w:rsidRPr="00F06300">
              <w:rPr>
                <w:rFonts w:asciiTheme="minorHAnsi" w:hAnsiTheme="minorHAnsi" w:cstheme="minorHAnsi"/>
                <w:sz w:val="28"/>
                <w:szCs w:val="28"/>
                <w:lang w:val="en-IN"/>
              </w:rPr>
              <w:t>: A multiple line chart is a chart that displays multiple lines for each category, allowing for easy comparison between categories over time.</w:t>
            </w:r>
          </w:p>
          <w:p w:rsidR="00F06300" w:rsidRPr="00F06300" w:rsidP="00F06300" w14:paraId="40C0E453"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Area Chart</w:t>
            </w:r>
            <w:r w:rsidRPr="00F06300">
              <w:rPr>
                <w:rFonts w:asciiTheme="minorHAnsi" w:hAnsiTheme="minorHAnsi" w:cstheme="minorHAnsi"/>
                <w:sz w:val="28"/>
                <w:szCs w:val="28"/>
                <w:lang w:val="en-IN"/>
              </w:rPr>
              <w:t>: An area chart is a chart that displays the cumulative total of a dataset over time, with the area below the line filled in to represent the total.</w:t>
            </w:r>
          </w:p>
          <w:p w:rsidR="00F06300" w:rsidRPr="00F06300" w:rsidP="00F06300" w14:paraId="430414ED"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Bubble Chart</w:t>
            </w:r>
            <w:r w:rsidRPr="00F06300">
              <w:rPr>
                <w:rFonts w:asciiTheme="minorHAnsi" w:hAnsiTheme="minorHAnsi" w:cstheme="minorHAnsi"/>
                <w:sz w:val="28"/>
                <w:szCs w:val="28"/>
                <w:lang w:val="en-IN"/>
              </w:rPr>
              <w:t xml:space="preserve">: A bubble chart is a chart that displays data points as bubbles, with the size and </w:t>
            </w:r>
            <w:r w:rsidRPr="00F06300">
              <w:rPr>
                <w:rFonts w:asciiTheme="minorHAnsi" w:hAnsiTheme="minorHAnsi" w:cstheme="minorHAnsi"/>
                <w:sz w:val="28"/>
                <w:szCs w:val="28"/>
                <w:lang w:val="en-IN"/>
              </w:rPr>
              <w:t>color</w:t>
            </w:r>
            <w:r w:rsidRPr="00F06300">
              <w:rPr>
                <w:rFonts w:asciiTheme="minorHAnsi" w:hAnsiTheme="minorHAnsi" w:cstheme="minorHAnsi"/>
                <w:sz w:val="28"/>
                <w:szCs w:val="28"/>
                <w:lang w:val="en-IN"/>
              </w:rPr>
              <w:t xml:space="preserve"> of the bubbles representing different variables.</w:t>
            </w:r>
          </w:p>
          <w:p w:rsidR="00F06300" w:rsidRPr="00F06300" w:rsidP="00F06300" w14:paraId="0EA39A99"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Heat Map</w:t>
            </w:r>
            <w:r w:rsidRPr="00F06300">
              <w:rPr>
                <w:rFonts w:asciiTheme="minorHAnsi" w:hAnsiTheme="minorHAnsi" w:cstheme="minorHAnsi"/>
                <w:sz w:val="28"/>
                <w:szCs w:val="28"/>
                <w:lang w:val="en-IN"/>
              </w:rPr>
              <w:t xml:space="preserve">: A heat map is a chart that displays data as </w:t>
            </w:r>
            <w:r w:rsidRPr="00F06300">
              <w:rPr>
                <w:rFonts w:asciiTheme="minorHAnsi" w:hAnsiTheme="minorHAnsi" w:cstheme="minorHAnsi"/>
                <w:sz w:val="28"/>
                <w:szCs w:val="28"/>
                <w:lang w:val="en-IN"/>
              </w:rPr>
              <w:t>colors</w:t>
            </w:r>
            <w:r w:rsidRPr="00F06300">
              <w:rPr>
                <w:rFonts w:asciiTheme="minorHAnsi" w:hAnsiTheme="minorHAnsi" w:cstheme="minorHAnsi"/>
                <w:sz w:val="28"/>
                <w:szCs w:val="28"/>
                <w:lang w:val="en-IN"/>
              </w:rPr>
              <w:t xml:space="preserve">, with darker </w:t>
            </w:r>
            <w:r w:rsidRPr="00F06300">
              <w:rPr>
                <w:rFonts w:asciiTheme="minorHAnsi" w:hAnsiTheme="minorHAnsi" w:cstheme="minorHAnsi"/>
                <w:sz w:val="28"/>
                <w:szCs w:val="28"/>
                <w:lang w:val="en-IN"/>
              </w:rPr>
              <w:t>colors</w:t>
            </w:r>
            <w:r w:rsidRPr="00F06300">
              <w:rPr>
                <w:rFonts w:asciiTheme="minorHAnsi" w:hAnsiTheme="minorHAnsi" w:cstheme="minorHAnsi"/>
                <w:sz w:val="28"/>
                <w:szCs w:val="28"/>
                <w:lang w:val="en-IN"/>
              </w:rPr>
              <w:t xml:space="preserve"> representing higher values and lighter </w:t>
            </w:r>
            <w:r w:rsidRPr="00F06300">
              <w:rPr>
                <w:rFonts w:asciiTheme="minorHAnsi" w:hAnsiTheme="minorHAnsi" w:cstheme="minorHAnsi"/>
                <w:sz w:val="28"/>
                <w:szCs w:val="28"/>
                <w:lang w:val="en-IN"/>
              </w:rPr>
              <w:t>colors</w:t>
            </w:r>
            <w:r w:rsidRPr="00F06300">
              <w:rPr>
                <w:rFonts w:asciiTheme="minorHAnsi" w:hAnsiTheme="minorHAnsi" w:cstheme="minorHAnsi"/>
                <w:sz w:val="28"/>
                <w:szCs w:val="28"/>
                <w:lang w:val="en-IN"/>
              </w:rPr>
              <w:t xml:space="preserve"> representing lower values.</w:t>
            </w:r>
          </w:p>
          <w:p w:rsidR="00F06300" w:rsidRPr="00F06300" w:rsidP="00F06300" w14:paraId="356E9289"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Radar Chart</w:t>
            </w:r>
            <w:r w:rsidRPr="00F06300">
              <w:rPr>
                <w:rFonts w:asciiTheme="minorHAnsi" w:hAnsiTheme="minorHAnsi" w:cstheme="minorHAnsi"/>
                <w:sz w:val="28"/>
                <w:szCs w:val="28"/>
                <w:lang w:val="en-IN"/>
              </w:rPr>
              <w:t>: A radar chart is a chart that displays data as points on a radar-like diagram, allowing for easy comparison between categories.</w:t>
            </w:r>
          </w:p>
          <w:p w:rsidR="00F06300" w:rsidRPr="00F06300" w:rsidP="00F06300" w14:paraId="6DF85906"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Waterfall Chart</w:t>
            </w:r>
            <w:r w:rsidRPr="00F06300">
              <w:rPr>
                <w:rFonts w:asciiTheme="minorHAnsi" w:hAnsiTheme="minorHAnsi" w:cstheme="minorHAnsi"/>
                <w:sz w:val="28"/>
                <w:szCs w:val="28"/>
                <w:lang w:val="en-IN"/>
              </w:rPr>
              <w:t>: A waterfall chart is a chart that displays the cumulative effect of a series of positive and negative values, showing how they contribute to the final value.</w:t>
            </w:r>
          </w:p>
          <w:p w:rsidR="00F06300" w:rsidRPr="00F06300" w:rsidP="00F06300" w14:paraId="6B7C316A"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Funnel Chart</w:t>
            </w:r>
            <w:r w:rsidRPr="00F06300">
              <w:rPr>
                <w:rFonts w:asciiTheme="minorHAnsi" w:hAnsiTheme="minorHAnsi" w:cstheme="minorHAnsi"/>
                <w:sz w:val="28"/>
                <w:szCs w:val="28"/>
                <w:lang w:val="en-IN"/>
              </w:rPr>
              <w:t>: A funnel chart is a chart that displays the progression of a dataset through a series of stages, with each stage represented as a narrower section of the funnel.</w:t>
            </w:r>
          </w:p>
          <w:p w:rsidR="00F06300" w:rsidRPr="00F06300" w:rsidP="00F06300" w14:paraId="1680A1A0" w14:textId="77777777">
            <w:pPr>
              <w:pStyle w:val="TableParagraph"/>
              <w:numPr>
                <w:ilvl w:val="0"/>
                <w:numId w:val="12"/>
              </w:numPr>
              <w:rPr>
                <w:rFonts w:asciiTheme="minorHAnsi" w:hAnsiTheme="minorHAnsi" w:cstheme="minorHAnsi"/>
                <w:sz w:val="28"/>
                <w:szCs w:val="28"/>
                <w:lang w:val="en-IN"/>
              </w:rPr>
            </w:pPr>
            <w:r w:rsidRPr="00F06300">
              <w:rPr>
                <w:rFonts w:asciiTheme="minorHAnsi" w:hAnsiTheme="minorHAnsi" w:cstheme="minorHAnsi"/>
                <w:b/>
                <w:bCs/>
                <w:sz w:val="28"/>
                <w:szCs w:val="28"/>
                <w:lang w:val="en-IN"/>
              </w:rPr>
              <w:t>Gauge Chart</w:t>
            </w:r>
            <w:r w:rsidRPr="00F06300">
              <w:rPr>
                <w:rFonts w:asciiTheme="minorHAnsi" w:hAnsiTheme="minorHAnsi" w:cstheme="minorHAnsi"/>
                <w:sz w:val="28"/>
                <w:szCs w:val="28"/>
                <w:lang w:val="en-IN"/>
              </w:rPr>
              <w:t>: A gauge chart is a chart that displays data as a dial or gauge, with the position of the dial representing the value of the data.</w:t>
            </w:r>
          </w:p>
          <w:p w:rsidR="00D76849" w:rsidRPr="00BE1D72" w:rsidP="00F06300" w14:paraId="1E6F3861" w14:textId="5FC5432D">
            <w:pPr>
              <w:pStyle w:val="TableParagraph"/>
              <w:rPr>
                <w:rFonts w:asciiTheme="minorHAnsi" w:hAnsiTheme="minorHAnsi" w:cstheme="minorHAnsi"/>
                <w:sz w:val="28"/>
                <w:szCs w:val="28"/>
              </w:rPr>
            </w:pPr>
            <w:r w:rsidRPr="00F06300">
              <w:rPr>
                <w:rFonts w:asciiTheme="minorHAnsi" w:hAnsiTheme="minorHAnsi" w:cstheme="minorHAnsi"/>
                <w:sz w:val="28"/>
                <w:szCs w:val="28"/>
                <w:lang w:val="en-IN"/>
              </w:rPr>
              <w:t>These methods of visual representation of data can be used to convey complex data in an easy-to-understand format, helping to facilitate decision-making and communication.</w:t>
            </w:r>
          </w:p>
        </w:tc>
      </w:tr>
    </w:tbl>
    <w:p w:rsidR="00154132" w:rsidRPr="00BE1D72" w:rsidP="00D76849" w14:paraId="428DDFCE" w14:textId="77777777">
      <w:pPr>
        <w:pStyle w:val="TableParagraph"/>
        <w:ind w:left="1"/>
        <w:jc w:val="center"/>
        <w:rPr>
          <w:rFonts w:asciiTheme="minorHAnsi" w:hAnsiTheme="minorHAnsi" w:cstheme="minorHAnsi"/>
          <w:sz w:val="28"/>
          <w:szCs w:val="28"/>
        </w:rPr>
        <w:sectPr w:rsidSect="00534958">
          <w:pgSz w:w="11913" w:h="1984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67B1C7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7D9303C8" w14:textId="7B58929F">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15</w:t>
            </w:r>
          </w:p>
        </w:tc>
        <w:tc>
          <w:tcPr>
            <w:tcW w:w="10347" w:type="dxa"/>
          </w:tcPr>
          <w:p w:rsidR="00D76849" w:rsidRPr="00BE1D72" w:rsidP="0025109C" w14:paraId="0C04FD6E" w14:textId="39D85751">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Measures of Central Tendency</w:t>
            </w:r>
          </w:p>
        </w:tc>
      </w:tr>
      <w:tr w14:paraId="04F5F1A5"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281520BD" w14:textId="4DF2816D">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Ans.15)</w:t>
            </w:r>
          </w:p>
        </w:tc>
        <w:tc>
          <w:tcPr>
            <w:tcW w:w="10347" w:type="dxa"/>
          </w:tcPr>
          <w:p w:rsidR="001F5329" w:rsidRPr="001F5329" w:rsidP="001F5329" w14:paraId="25BA7639" w14:textId="77777777">
            <w:pPr>
              <w:pStyle w:val="TableParagraph"/>
              <w:rPr>
                <w:rFonts w:asciiTheme="minorHAnsi" w:hAnsiTheme="minorHAnsi" w:cstheme="minorHAnsi"/>
                <w:sz w:val="28"/>
                <w:szCs w:val="28"/>
                <w:lang w:val="en-IN"/>
              </w:rPr>
            </w:pPr>
            <w:r w:rsidRPr="001F5329">
              <w:rPr>
                <w:rFonts w:asciiTheme="minorHAnsi" w:hAnsiTheme="minorHAnsi" w:cstheme="minorHAnsi"/>
                <w:sz w:val="28"/>
                <w:szCs w:val="28"/>
                <w:lang w:val="en-IN"/>
              </w:rPr>
              <w:t>Measures of central tendency are statistical measures that provide information about the central location or typical value of a dataset. There are three main measures of central tendency:</w:t>
            </w:r>
          </w:p>
          <w:p w:rsidR="001F5329" w:rsidP="001F5329" w14:paraId="7D562339" w14:textId="77777777">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Mean</w:t>
            </w:r>
            <w:r w:rsidRPr="001F5329">
              <w:rPr>
                <w:rFonts w:asciiTheme="minorHAnsi" w:hAnsiTheme="minorHAnsi" w:cstheme="minorHAnsi"/>
                <w:sz w:val="28"/>
                <w:szCs w:val="28"/>
                <w:lang w:val="en-IN"/>
              </w:rPr>
              <w:t>: The mean is the average of a dataset and is calculated by summing all the values in the dataset and dividing the sum by the number of values in the dataset. It is applicable for interval and ratio data and is affected by each value in the dataset, including extreme values.</w:t>
            </w:r>
          </w:p>
          <w:p w:rsidR="001F5329" w:rsidP="001F5329" w14:paraId="1B2A3C26" w14:textId="7DB88A0D">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mean is (2 + 5 + 7 + 9 + 11) / 5 = 7.4.</w:t>
            </w:r>
          </w:p>
          <w:p w:rsidR="00EB49A5" w:rsidRPr="001F5329" w:rsidP="001F5329" w14:paraId="671529D3" w14:textId="77777777">
            <w:pPr>
              <w:pStyle w:val="TableParagraph"/>
              <w:ind w:left="720"/>
              <w:rPr>
                <w:rFonts w:asciiTheme="minorHAnsi" w:hAnsiTheme="minorHAnsi" w:cstheme="minorHAnsi"/>
                <w:sz w:val="28"/>
                <w:szCs w:val="28"/>
                <w:lang w:val="en-IN"/>
              </w:rPr>
            </w:pPr>
          </w:p>
          <w:p w:rsidR="001F5329" w:rsidP="001F5329" w14:paraId="6C923C96" w14:textId="77777777">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Median</w:t>
            </w:r>
            <w:r w:rsidRPr="001F5329">
              <w:rPr>
                <w:rFonts w:asciiTheme="minorHAnsi" w:hAnsiTheme="minorHAnsi" w:cstheme="minorHAnsi"/>
                <w:sz w:val="28"/>
                <w:szCs w:val="28"/>
                <w:lang w:val="en-IN"/>
              </w:rPr>
              <w:t>: The median is the middle value in an ordered array of numbers and is applicable for ordinal, interval, and ratio data. It is unaffected by extremely large and extremely small values. The median's position in an ordered array is given by (n+1)/2, where n is the number of terms in the dataset.</w:t>
            </w:r>
          </w:p>
          <w:p w:rsidR="001F5329" w:rsidP="001F5329" w14:paraId="112D3783" w14:textId="038BBD89">
            <w:pPr>
              <w:pStyle w:val="TableParagraph"/>
              <w:ind w:left="720"/>
              <w:rPr>
                <w:rFonts w:asciiTheme="minorHAnsi" w:hAnsiTheme="minorHAnsi" w:cstheme="minorHAnsi"/>
                <w:sz w:val="28"/>
                <w:szCs w:val="28"/>
              </w:rPr>
            </w:pPr>
            <w:r w:rsidRPr="001F5329">
              <w:rPr>
                <w:rFonts w:asciiTheme="minorHAnsi" w:hAnsiTheme="minorHAnsi" w:cstheme="minorHAnsi"/>
                <w:sz w:val="28"/>
                <w:szCs w:val="28"/>
              </w:rPr>
              <w:t>Example: For the dataset {2, 5, 7, 9, 11}, the median is 7.</w:t>
            </w:r>
          </w:p>
          <w:p w:rsidR="00EB49A5" w:rsidRPr="001F5329" w:rsidP="001F5329" w14:paraId="7BD8DC45" w14:textId="77777777">
            <w:pPr>
              <w:pStyle w:val="TableParagraph"/>
              <w:ind w:left="720"/>
              <w:rPr>
                <w:rFonts w:asciiTheme="minorHAnsi" w:hAnsiTheme="minorHAnsi" w:cstheme="minorHAnsi"/>
                <w:sz w:val="28"/>
                <w:szCs w:val="28"/>
                <w:lang w:val="en-IN"/>
              </w:rPr>
            </w:pPr>
          </w:p>
          <w:p w:rsidR="001F5329" w:rsidP="001F5329" w14:paraId="412B4280" w14:textId="77777777">
            <w:pPr>
              <w:pStyle w:val="TableParagraph"/>
              <w:numPr>
                <w:ilvl w:val="0"/>
                <w:numId w:val="13"/>
              </w:numPr>
              <w:rPr>
                <w:rFonts w:asciiTheme="minorHAnsi" w:hAnsiTheme="minorHAnsi" w:cstheme="minorHAnsi"/>
                <w:sz w:val="28"/>
                <w:szCs w:val="28"/>
                <w:lang w:val="en-IN"/>
              </w:rPr>
            </w:pPr>
            <w:r w:rsidRPr="001F5329">
              <w:rPr>
                <w:rFonts w:asciiTheme="minorHAnsi" w:hAnsiTheme="minorHAnsi" w:cstheme="minorHAnsi"/>
                <w:b/>
                <w:bCs/>
                <w:sz w:val="28"/>
                <w:szCs w:val="28"/>
                <w:lang w:val="en-IN"/>
              </w:rPr>
              <w:t>Mode</w:t>
            </w:r>
            <w:r w:rsidRPr="001F5329">
              <w:rPr>
                <w:rFonts w:asciiTheme="minorHAnsi" w:hAnsiTheme="minorHAnsi" w:cstheme="minorHAnsi"/>
                <w:sz w:val="28"/>
                <w:szCs w:val="28"/>
                <w:lang w:val="en-IN"/>
              </w:rPr>
              <w:t>: The mode is the most frequently occurring value in a dataset and is applicable to all levels of data measurement, including nominal, ordinal, interval, and ratio data. A dataset can have more than one mode, in which case it is called bimodal or multimodal.</w:t>
            </w:r>
          </w:p>
          <w:p w:rsidR="00EB49A5" w:rsidRPr="001F5329" w:rsidP="00EB49A5" w14:paraId="3F32204F" w14:textId="010E51F7">
            <w:pPr>
              <w:pStyle w:val="TableParagraph"/>
              <w:ind w:left="720"/>
              <w:rPr>
                <w:rFonts w:asciiTheme="minorHAnsi" w:hAnsiTheme="minorHAnsi" w:cstheme="minorHAnsi"/>
                <w:sz w:val="28"/>
                <w:szCs w:val="28"/>
                <w:lang w:val="en-IN"/>
              </w:rPr>
            </w:pPr>
            <w:r w:rsidRPr="001F5329">
              <w:rPr>
                <w:rFonts w:asciiTheme="minorHAnsi" w:hAnsiTheme="minorHAnsi" w:cstheme="minorHAnsi"/>
                <w:sz w:val="28"/>
                <w:szCs w:val="28"/>
                <w:lang w:val="en-IN"/>
              </w:rPr>
              <w:t>Example: For the dataset {2, 5, 7, 7, 9, 11}, the mode is 7.</w:t>
            </w:r>
          </w:p>
          <w:p w:rsidR="00EB49A5" w:rsidP="001F5329" w14:paraId="41FA2651" w14:textId="77777777">
            <w:pPr>
              <w:pStyle w:val="TableParagraph"/>
              <w:rPr>
                <w:rFonts w:asciiTheme="minorHAnsi" w:hAnsiTheme="minorHAnsi" w:cstheme="minorHAnsi"/>
                <w:sz w:val="28"/>
                <w:szCs w:val="28"/>
              </w:rPr>
            </w:pPr>
            <w:r w:rsidRPr="00EB49A5">
              <w:rPr>
                <w:rFonts w:asciiTheme="minorHAnsi" w:hAnsiTheme="minorHAnsi" w:cstheme="minorHAnsi"/>
                <w:sz w:val="28"/>
                <w:szCs w:val="28"/>
              </w:rPr>
              <w:t>In summary, the mean is the average of all the values in the dataset, the median is the middle value in an ordered array of numbers, and the mode is the most frequently occurring value in a dataset. </w:t>
            </w:r>
          </w:p>
          <w:p w:rsidR="00D76849" w:rsidRPr="00BE1D72" w:rsidP="001F5329" w14:paraId="4D95C010" w14:textId="48215657">
            <w:pPr>
              <w:pStyle w:val="TableParagraph"/>
              <w:rPr>
                <w:rFonts w:asciiTheme="minorHAnsi" w:hAnsiTheme="minorHAnsi" w:cstheme="minorHAnsi"/>
                <w:sz w:val="28"/>
                <w:szCs w:val="28"/>
              </w:rPr>
            </w:pPr>
            <w:r w:rsidRPr="001F5329">
              <w:rPr>
                <w:rFonts w:asciiTheme="minorHAnsi" w:hAnsiTheme="minorHAnsi" w:cstheme="minorHAnsi"/>
                <w:sz w:val="28"/>
                <w:szCs w:val="28"/>
                <w:lang w:val="en-IN"/>
              </w:rPr>
              <w:t>These measures of central tendency are used to summarize and describe the characteristics of a dataset and are used in various applications, including data analysis, statistics, and machine learning.</w:t>
            </w:r>
          </w:p>
        </w:tc>
      </w:tr>
    </w:tbl>
    <w:p w:rsidR="00154132" w:rsidRPr="00BE1D72" w:rsidP="00D76849" w14:paraId="0B75A879" w14:textId="77777777">
      <w:pPr>
        <w:pStyle w:val="TableParagraph"/>
        <w:ind w:left="1"/>
        <w:jc w:val="center"/>
        <w:rPr>
          <w:rFonts w:asciiTheme="minorHAnsi" w:hAnsiTheme="minorHAnsi" w:cstheme="minorHAnsi"/>
          <w:b/>
          <w:bCs/>
          <w:sz w:val="28"/>
          <w:szCs w:val="28"/>
        </w:rPr>
        <w:sectPr w:rsidSect="00534958">
          <w:pgSz w:w="11913" w:h="10773"/>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64A7671B" w14:textId="77777777" w:rsidTr="00B1134A">
        <w:tblPrEx>
          <w:tblW w:w="11340" w:type="dxa"/>
          <w:tblInd w:w="-562" w:type="dxa"/>
          <w:tblCellMar>
            <w:left w:w="0" w:type="dxa"/>
            <w:right w:w="0" w:type="dxa"/>
          </w:tblCellMar>
          <w:tblLook w:val="01E0"/>
        </w:tblPrEx>
        <w:trPr>
          <w:trHeight w:val="20"/>
        </w:trPr>
        <w:tc>
          <w:tcPr>
            <w:tcW w:w="993" w:type="dxa"/>
          </w:tcPr>
          <w:p w:rsidR="00D76849" w:rsidRPr="00BE1D72" w:rsidP="00D76849" w14:paraId="409C1BF2" w14:textId="1AABBDE5">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BE1D72">
              <w:rPr>
                <w:rFonts w:ascii="Calibri" w:eastAsia="Cambria" w:hAnsi="Calibri" w:cs="Calibri"/>
                <w:b/>
                <w:bCs/>
                <w:sz w:val="28"/>
                <w:szCs w:val="28"/>
                <w:lang w:val="en-US" w:eastAsia="en-US" w:bidi="ar-SA"/>
              </w:rPr>
              <w:t>16</w:t>
            </w:r>
          </w:p>
        </w:tc>
        <w:tc>
          <w:tcPr>
            <w:tcW w:w="10347" w:type="dxa"/>
          </w:tcPr>
          <w:p w:rsidR="00D76849" w:rsidRPr="00BE1D72" w:rsidP="0025109C" w14:paraId="3FE8E509" w14:textId="1CF6F904">
            <w:pPr>
              <w:widowControl w:val="0"/>
              <w:autoSpaceDE w:val="0"/>
              <w:autoSpaceDN w:val="0"/>
              <w:spacing w:before="70"/>
              <w:ind w:left="0"/>
              <w:rPr>
                <w:rFonts w:ascii="Calibri" w:eastAsia="Cambria" w:hAnsi="Calibri" w:cs="Calibri"/>
                <w:b/>
                <w:bCs/>
                <w:sz w:val="28"/>
                <w:szCs w:val="28"/>
                <w:lang w:val="en-US" w:eastAsia="en-US" w:bidi="ar-SA"/>
              </w:rPr>
            </w:pPr>
            <w:r w:rsidRPr="0025109C">
              <w:rPr>
                <w:rFonts w:ascii="Calibri" w:eastAsia="Cambria" w:hAnsi="Calibri" w:cs="Calibri"/>
                <w:b/>
                <w:bCs/>
                <w:sz w:val="28"/>
                <w:szCs w:val="28"/>
                <w:lang w:val="en-US" w:eastAsia="en-US" w:bidi="ar-SA"/>
              </w:rPr>
              <w:t>How to calculate mean,</w:t>
            </w:r>
            <w:r w:rsidR="00D268C5">
              <w:rPr>
                <w:rFonts w:ascii="Calibri" w:eastAsia="Cambria" w:hAnsi="Calibri" w:cs="Calibri"/>
                <w:b/>
                <w:bCs/>
                <w:sz w:val="28"/>
                <w:szCs w:val="28"/>
                <w:lang w:val="en-US" w:eastAsia="en-US" w:bidi="ar-SA"/>
              </w:rPr>
              <w:t xml:space="preserve"> </w:t>
            </w:r>
            <w:r w:rsidRPr="0025109C">
              <w:rPr>
                <w:rFonts w:ascii="Calibri" w:eastAsia="Cambria" w:hAnsi="Calibri" w:cs="Calibri"/>
                <w:b/>
                <w:bCs/>
                <w:sz w:val="28"/>
                <w:szCs w:val="28"/>
                <w:lang w:val="en-US" w:eastAsia="en-US" w:bidi="ar-SA"/>
              </w:rPr>
              <w:t>mode and median of ungrouped and grouped data?</w:t>
            </w:r>
          </w:p>
        </w:tc>
      </w:tr>
      <w:tr w14:paraId="70DAA72E" w14:textId="77777777" w:rsidTr="00B1134A">
        <w:tblPrEx>
          <w:tblW w:w="11340" w:type="dxa"/>
          <w:tblInd w:w="-562" w:type="dxa"/>
          <w:tblCellMar>
            <w:left w:w="0" w:type="dxa"/>
            <w:right w:w="0" w:type="dxa"/>
          </w:tblCellMar>
          <w:tblLook w:val="01E0"/>
        </w:tblPrEx>
        <w:trPr>
          <w:trHeight w:val="20"/>
        </w:trPr>
        <w:tc>
          <w:tcPr>
            <w:tcW w:w="993" w:type="dxa"/>
          </w:tcPr>
          <w:p w:rsidR="00D76849" w:rsidRPr="00BE1D72" w:rsidP="00D76849" w14:paraId="6AA89841" w14:textId="47D9D964">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BE1D72">
              <w:rPr>
                <w:rFonts w:ascii="Calibri" w:eastAsia="Cambria" w:hAnsi="Calibri" w:cs="Calibri"/>
                <w:b/>
                <w:bCs/>
                <w:color w:val="FF0000"/>
                <w:sz w:val="28"/>
                <w:szCs w:val="28"/>
                <w:lang w:val="en-US" w:eastAsia="en-US" w:bidi="ar-SA"/>
              </w:rPr>
              <w:t>Ans.16)</w:t>
            </w:r>
          </w:p>
        </w:tc>
        <w:tc>
          <w:tcPr>
            <w:tcW w:w="10347" w:type="dxa"/>
          </w:tcPr>
          <w:p w:rsidR="00D268C5" w:rsidRPr="00D268C5" w:rsidP="00D268C5" w14:paraId="11D58582" w14:textId="77777777">
            <w:pPr>
              <w:widowControl w:val="0"/>
              <w:autoSpaceDE w:val="0"/>
              <w:autoSpaceDN w:val="0"/>
              <w:spacing w:before="70"/>
              <w:ind w:left="201"/>
              <w:rPr>
                <w:rFonts w:ascii="Calibri" w:eastAsia="Cambria" w:hAnsi="Calibri" w:cs="Calibri"/>
                <w:sz w:val="28"/>
                <w:szCs w:val="28"/>
                <w:lang w:val="en-IN" w:eastAsia="en-US" w:bidi="ar-SA"/>
              </w:rPr>
            </w:pPr>
            <w:r w:rsidRPr="00D268C5">
              <w:rPr>
                <w:rFonts w:ascii="Calibri" w:eastAsia="Cambria" w:hAnsi="Calibri" w:cs="Calibri"/>
                <w:sz w:val="28"/>
                <w:szCs w:val="28"/>
                <w:lang w:val="en-IN" w:eastAsia="en-US" w:bidi="ar-SA"/>
              </w:rPr>
              <w:t>Measures of central tendency are statistical measures that provide information about the center or typical value of a dataset. There are three main measures of central tendency: mean, median, and mode.</w:t>
            </w:r>
          </w:p>
          <w:p w:rsidR="00B1134A" w:rsidP="00B1134A" w14:paraId="28FDF4D9" w14:textId="77777777">
            <w:pPr>
              <w:widowControl w:val="0"/>
              <w:autoSpaceDE w:val="0"/>
              <w:autoSpaceDN w:val="0"/>
              <w:spacing w:before="70"/>
              <w:ind w:left="201"/>
              <w:rPr>
                <w:rFonts w:ascii="Calibri" w:eastAsia="Cambria" w:hAnsi="Calibri" w:cs="Calibri"/>
                <w:sz w:val="28"/>
                <w:szCs w:val="28"/>
                <w:lang w:val="en-IN" w:eastAsia="en-US" w:bidi="ar-SA"/>
              </w:rPr>
            </w:pPr>
          </w:p>
          <w:p w:rsidR="00B1134A" w:rsidRPr="00B1134A" w:rsidP="00B1134A" w14:paraId="3F4CA4EE"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mean, median, and mode of ungrouped and grouped data, we can use the following formulas:</w:t>
            </w:r>
          </w:p>
          <w:p w:rsidR="00B1134A" w:rsidRPr="00B1134A" w:rsidP="00B1134A" w14:paraId="7A600231"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P="00B1134A" w14:paraId="13D5553E" w14:textId="6964BC06">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b/>
                <w:bCs/>
                <w:sz w:val="28"/>
                <w:szCs w:val="28"/>
                <w:lang w:val="en-US" w:eastAsia="en-US" w:bidi="ar-SA"/>
              </w:rPr>
              <w:t>1. Mean</w:t>
            </w:r>
            <w:r w:rsidRPr="00B1134A">
              <w:rPr>
                <w:rFonts w:ascii="Calibri" w:eastAsia="Cambria" w:hAnsi="Calibri" w:cs="Calibri"/>
                <w:sz w:val="28"/>
                <w:szCs w:val="28"/>
                <w:lang w:val="en-US" w:eastAsia="en-US" w:bidi="ar-SA"/>
              </w:rPr>
              <w:t xml:space="preserve">: The mean is the sum of all the values in the dataset divided by the number of values. </w:t>
            </w:r>
          </w:p>
          <w:p w:rsidR="00B1134A" w:rsidP="00B1134A" w14:paraId="2EF47909"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5B4834" w:rsidP="005B4834" w14:paraId="6C8774A8" w14:textId="588E323B">
            <w:pPr>
              <w:widowControl w:val="0"/>
              <w:autoSpaceDE w:val="0"/>
              <w:autoSpaceDN w:val="0"/>
              <w:spacing w:before="70"/>
              <w:ind w:left="201"/>
              <w:rPr>
                <w:rFonts w:ascii="Calibri" w:eastAsia="Cambria" w:hAnsi="Calibri" w:cs="Calibri"/>
                <w:sz w:val="28"/>
                <w:szCs w:val="28"/>
                <w:u w:val="single"/>
                <w:lang w:val="en-US" w:eastAsia="en-US" w:bidi="ar-SA"/>
              </w:rPr>
            </w:pPr>
            <w:r w:rsidRPr="00B1134A">
              <w:rPr>
                <w:rFonts w:ascii="Calibri" w:eastAsia="Cambria" w:hAnsi="Calibri" w:cs="Calibri"/>
                <w:sz w:val="28"/>
                <w:szCs w:val="28"/>
                <w:u w:val="single"/>
                <w:lang w:val="en-US" w:eastAsia="en-US" w:bidi="ar-SA"/>
              </w:rPr>
              <w:t>For ungrouped data, the formula is:</w:t>
            </w:r>
          </w:p>
          <w:p w:rsidR="00B1134A" w:rsidRPr="005B4834" w:rsidP="005B4834" w14:paraId="659D5CBF" w14:textId="6229EB88">
            <w:pPr>
              <w:widowControl w:val="0"/>
              <w:autoSpaceDE w:val="0"/>
              <w:autoSpaceDN w:val="0"/>
              <w:spacing w:before="70"/>
              <w:ind w:left="201"/>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 xml:space="preserve">Mean = (x1 + x2 + ... + </w:t>
            </w:r>
            <w:r w:rsidRPr="00B1134A">
              <w:rPr>
                <w:rFonts w:ascii="Calibri" w:eastAsia="Cambria" w:hAnsi="Calibri" w:cs="Calibri"/>
                <w:b/>
                <w:bCs/>
                <w:sz w:val="28"/>
                <w:szCs w:val="28"/>
                <w:lang w:val="en-US" w:eastAsia="en-US" w:bidi="ar-SA"/>
              </w:rPr>
              <w:t>xn</w:t>
            </w:r>
            <w:r w:rsidRPr="00B1134A">
              <w:rPr>
                <w:rFonts w:ascii="Calibri" w:eastAsia="Cambria" w:hAnsi="Calibri" w:cs="Calibri"/>
                <w:b/>
                <w:bCs/>
                <w:sz w:val="28"/>
                <w:szCs w:val="28"/>
                <w:lang w:val="en-US" w:eastAsia="en-US" w:bidi="ar-SA"/>
              </w:rPr>
              <w:t>) / n</w:t>
            </w:r>
          </w:p>
          <w:p w:rsidR="00B1134A" w:rsidP="00B1134A" w14:paraId="2DA06582"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 xml:space="preserve">where x1, x2, ..., </w:t>
            </w:r>
            <w:r w:rsidRPr="00B1134A">
              <w:rPr>
                <w:rFonts w:ascii="Calibri" w:eastAsia="Cambria" w:hAnsi="Calibri" w:cs="Calibri"/>
                <w:sz w:val="28"/>
                <w:szCs w:val="28"/>
                <w:lang w:val="en-US" w:eastAsia="en-US" w:bidi="ar-SA"/>
              </w:rPr>
              <w:t>xn</w:t>
            </w:r>
            <w:r w:rsidRPr="00B1134A">
              <w:rPr>
                <w:rFonts w:ascii="Calibri" w:eastAsia="Cambria" w:hAnsi="Calibri" w:cs="Calibri"/>
                <w:sz w:val="28"/>
                <w:szCs w:val="28"/>
                <w:lang w:val="en-US" w:eastAsia="en-US" w:bidi="ar-SA"/>
              </w:rPr>
              <w:t xml:space="preserve"> are the values in the dataset and n is the number of values. </w:t>
            </w:r>
          </w:p>
          <w:p w:rsidR="00B1134A" w:rsidP="00B1134A" w14:paraId="595A1DF4"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5B4834" w:rsidP="005B4834" w14:paraId="3D39355A" w14:textId="7D3DA209">
            <w:pPr>
              <w:widowControl w:val="0"/>
              <w:autoSpaceDE w:val="0"/>
              <w:autoSpaceDN w:val="0"/>
              <w:spacing w:before="70"/>
              <w:ind w:left="201"/>
              <w:rPr>
                <w:rFonts w:ascii="Calibri" w:eastAsia="Cambria" w:hAnsi="Calibri" w:cs="Calibri"/>
                <w:sz w:val="28"/>
                <w:szCs w:val="28"/>
                <w:u w:val="single"/>
                <w:lang w:val="en-US" w:eastAsia="en-US" w:bidi="ar-SA"/>
              </w:rPr>
            </w:pPr>
            <w:r w:rsidRPr="00B1134A">
              <w:rPr>
                <w:rFonts w:ascii="Calibri" w:eastAsia="Cambria" w:hAnsi="Calibri" w:cs="Calibri"/>
                <w:sz w:val="28"/>
                <w:szCs w:val="28"/>
                <w:u w:val="single"/>
                <w:lang w:val="en-US" w:eastAsia="en-US" w:bidi="ar-SA"/>
              </w:rPr>
              <w:t>For grouped data, the formula is:</w:t>
            </w:r>
          </w:p>
          <w:p w:rsidR="00B1134A" w:rsidRPr="005B4834" w:rsidP="005B4834" w14:paraId="3409A562" w14:textId="66534EC0">
            <w:pPr>
              <w:widowControl w:val="0"/>
              <w:autoSpaceDE w:val="0"/>
              <w:autoSpaceDN w:val="0"/>
              <w:spacing w:before="70"/>
              <w:ind w:left="201"/>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 xml:space="preserve">Mean = (f1 </w:t>
            </w:r>
            <w:r w:rsidR="00982D78">
              <w:rPr>
                <w:rFonts w:ascii="Calibri" w:eastAsia="Cambria" w:hAnsi="Calibri" w:cs="Calibri"/>
                <w:b/>
                <w:bCs/>
                <w:sz w:val="28"/>
                <w:szCs w:val="28"/>
                <w:lang w:val="en-US" w:eastAsia="en-US" w:bidi="ar-SA"/>
              </w:rPr>
              <w:t>*</w:t>
            </w:r>
            <w:r w:rsidRPr="00B1134A">
              <w:rPr>
                <w:rFonts w:ascii="Calibri" w:eastAsia="Cambria" w:hAnsi="Calibri" w:cs="Calibri"/>
                <w:b/>
                <w:bCs/>
                <w:sz w:val="28"/>
                <w:szCs w:val="28"/>
                <w:lang w:val="en-US" w:eastAsia="en-US" w:bidi="ar-SA"/>
              </w:rPr>
              <w:t xml:space="preserve"> M1 + f2 </w:t>
            </w:r>
            <w:r w:rsidR="00982D78">
              <w:rPr>
                <w:rFonts w:ascii="Calibri" w:eastAsia="Cambria" w:hAnsi="Calibri" w:cs="Calibri"/>
                <w:b/>
                <w:bCs/>
                <w:sz w:val="28"/>
                <w:szCs w:val="28"/>
                <w:lang w:val="en-US" w:eastAsia="en-US" w:bidi="ar-SA"/>
              </w:rPr>
              <w:t>*</w:t>
            </w:r>
            <w:r w:rsidRPr="00B1134A">
              <w:rPr>
                <w:rFonts w:ascii="Calibri" w:eastAsia="Cambria" w:hAnsi="Calibri" w:cs="Calibri"/>
                <w:b/>
                <w:bCs/>
                <w:sz w:val="28"/>
                <w:szCs w:val="28"/>
                <w:lang w:val="en-US" w:eastAsia="en-US" w:bidi="ar-SA"/>
              </w:rPr>
              <w:t xml:space="preserve"> M2 + ... + </w:t>
            </w:r>
            <w:r w:rsidRPr="00B1134A">
              <w:rPr>
                <w:rFonts w:ascii="Calibri" w:eastAsia="Cambria" w:hAnsi="Calibri" w:cs="Calibri"/>
                <w:b/>
                <w:bCs/>
                <w:sz w:val="28"/>
                <w:szCs w:val="28"/>
                <w:lang w:val="en-US" w:eastAsia="en-US" w:bidi="ar-SA"/>
              </w:rPr>
              <w:t>fn</w:t>
            </w:r>
            <w:r w:rsidRPr="00B1134A">
              <w:rPr>
                <w:rFonts w:ascii="Calibri" w:eastAsia="Cambria" w:hAnsi="Calibri" w:cs="Calibri"/>
                <w:b/>
                <w:bCs/>
                <w:sz w:val="28"/>
                <w:szCs w:val="28"/>
                <w:lang w:val="en-US" w:eastAsia="en-US" w:bidi="ar-SA"/>
              </w:rPr>
              <w:t xml:space="preserve"> </w:t>
            </w:r>
            <w:r w:rsidR="00982D78">
              <w:rPr>
                <w:rFonts w:ascii="Calibri" w:eastAsia="Cambria" w:hAnsi="Calibri" w:cs="Calibri"/>
                <w:b/>
                <w:bCs/>
                <w:sz w:val="28"/>
                <w:szCs w:val="28"/>
                <w:lang w:val="en-US" w:eastAsia="en-US" w:bidi="ar-SA"/>
              </w:rPr>
              <w:t>*</w:t>
            </w:r>
            <w:r w:rsidRPr="00B1134A">
              <w:rPr>
                <w:rFonts w:ascii="Calibri" w:eastAsia="Cambria" w:hAnsi="Calibri" w:cs="Calibri"/>
                <w:b/>
                <w:bCs/>
                <w:sz w:val="28"/>
                <w:szCs w:val="28"/>
                <w:lang w:val="en-US" w:eastAsia="en-US" w:bidi="ar-SA"/>
              </w:rPr>
              <w:t xml:space="preserve"> Mn) / (f1 + f2 + ... + </w:t>
            </w:r>
            <w:r w:rsidRPr="00B1134A">
              <w:rPr>
                <w:rFonts w:ascii="Calibri" w:eastAsia="Cambria" w:hAnsi="Calibri" w:cs="Calibri"/>
                <w:b/>
                <w:bCs/>
                <w:sz w:val="28"/>
                <w:szCs w:val="28"/>
                <w:lang w:val="en-US" w:eastAsia="en-US" w:bidi="ar-SA"/>
              </w:rPr>
              <w:t>fn</w:t>
            </w:r>
            <w:r w:rsidRPr="00B1134A">
              <w:rPr>
                <w:rFonts w:ascii="Calibri" w:eastAsia="Cambria" w:hAnsi="Calibri" w:cs="Calibri"/>
                <w:b/>
                <w:bCs/>
                <w:sz w:val="28"/>
                <w:szCs w:val="28"/>
                <w:lang w:val="en-US" w:eastAsia="en-US" w:bidi="ar-SA"/>
              </w:rPr>
              <w:t>)</w:t>
            </w:r>
          </w:p>
          <w:p w:rsidR="00B1134A" w:rsidRPr="00B1134A" w:rsidP="00B1134A" w14:paraId="711A7CC3"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 xml:space="preserve">where f1, f2, ..., </w:t>
            </w:r>
            <w:r w:rsidRPr="00B1134A">
              <w:rPr>
                <w:rFonts w:ascii="Calibri" w:eastAsia="Cambria" w:hAnsi="Calibri" w:cs="Calibri"/>
                <w:sz w:val="28"/>
                <w:szCs w:val="28"/>
                <w:lang w:val="en-US" w:eastAsia="en-US" w:bidi="ar-SA"/>
              </w:rPr>
              <w:t>fn</w:t>
            </w:r>
            <w:r w:rsidRPr="00B1134A">
              <w:rPr>
                <w:rFonts w:ascii="Calibri" w:eastAsia="Cambria" w:hAnsi="Calibri" w:cs="Calibri"/>
                <w:sz w:val="28"/>
                <w:szCs w:val="28"/>
                <w:lang w:val="en-US" w:eastAsia="en-US" w:bidi="ar-SA"/>
              </w:rPr>
              <w:t xml:space="preserve"> are the frequencies of the class intervals and M1, M2, ..., Mn are the class midpoints.</w:t>
            </w:r>
          </w:p>
          <w:p w:rsidR="00B1134A" w:rsidRPr="00B1134A" w:rsidP="00B1134A" w14:paraId="20312EB7"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P="00B1134A" w14:paraId="2426854A" w14:textId="28762FC8">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b/>
                <w:bCs/>
                <w:sz w:val="28"/>
                <w:szCs w:val="28"/>
                <w:lang w:val="en-US" w:eastAsia="en-US" w:bidi="ar-SA"/>
              </w:rPr>
              <w:t>2. Median</w:t>
            </w:r>
            <w:r w:rsidRPr="00B1134A">
              <w:rPr>
                <w:rFonts w:ascii="Calibri" w:eastAsia="Cambria" w:hAnsi="Calibri" w:cs="Calibri"/>
                <w:sz w:val="28"/>
                <w:szCs w:val="28"/>
                <w:lang w:val="en-US" w:eastAsia="en-US" w:bidi="ar-SA"/>
              </w:rPr>
              <w:t xml:space="preserve">: The median is the middle value in an ordered dataset. For odd-numbered datasets, the median is the value at the (n+1)/2 index, where n is the number of values. For even-numbered datasets, the median is the average of the values at the (n/2) and (n/2+1) indices. </w:t>
            </w:r>
          </w:p>
          <w:p w:rsidR="00B1134A" w:rsidP="00B1134A" w14:paraId="5CDE108F"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58BD7DF6" w14:textId="42AF301E">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For grouped data, the formula is:</w:t>
            </w:r>
          </w:p>
          <w:p w:rsidR="00B1134A" w:rsidRPr="00B1134A" w:rsidP="00B1134A" w14:paraId="78963A47" w14:textId="3227E487">
            <w:pPr>
              <w:widowControl w:val="0"/>
              <w:autoSpaceDE w:val="0"/>
              <w:autoSpaceDN w:val="0"/>
              <w:spacing w:before="70"/>
              <w:ind w:left="201"/>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 xml:space="preserve">Median = L + (n/2 - </w:t>
            </w:r>
            <w:r w:rsidRPr="00B1134A">
              <w:rPr>
                <w:rFonts w:ascii="Calibri" w:eastAsia="Cambria" w:hAnsi="Calibri" w:cs="Calibri"/>
                <w:b/>
                <w:bCs/>
                <w:sz w:val="28"/>
                <w:szCs w:val="28"/>
                <w:lang w:val="en-US" w:eastAsia="en-US" w:bidi="ar-SA"/>
              </w:rPr>
              <w:t>cf</w:t>
            </w:r>
            <w:r w:rsidRPr="00B1134A">
              <w:rPr>
                <w:rFonts w:ascii="Calibri" w:eastAsia="Cambria" w:hAnsi="Calibri" w:cs="Calibri"/>
                <w:b/>
                <w:bCs/>
                <w:sz w:val="28"/>
                <w:szCs w:val="28"/>
                <w:lang w:val="en-US" w:eastAsia="en-US" w:bidi="ar-SA"/>
              </w:rPr>
              <w:t xml:space="preserve">) </w:t>
            </w:r>
            <w:r w:rsidR="00982D78">
              <w:rPr>
                <w:rFonts w:ascii="Calibri" w:eastAsia="Cambria" w:hAnsi="Calibri" w:cs="Calibri"/>
                <w:b/>
                <w:bCs/>
                <w:sz w:val="28"/>
                <w:szCs w:val="28"/>
                <w:lang w:val="en-US" w:eastAsia="en-US" w:bidi="ar-SA"/>
              </w:rPr>
              <w:t>*</w:t>
            </w:r>
            <w:r w:rsidRPr="00B1134A">
              <w:rPr>
                <w:rFonts w:ascii="Calibri" w:eastAsia="Cambria" w:hAnsi="Calibri" w:cs="Calibri"/>
                <w:b/>
                <w:bCs/>
                <w:sz w:val="28"/>
                <w:szCs w:val="28"/>
                <w:lang w:val="en-US" w:eastAsia="en-US" w:bidi="ar-SA"/>
              </w:rPr>
              <w:t xml:space="preserve"> w</w:t>
            </w:r>
          </w:p>
          <w:p w:rsidR="00B1134A" w:rsidRPr="00B1134A" w:rsidP="00B1134A" w14:paraId="3646B5EC"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B1134A" w14:paraId="51BDE996"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 xml:space="preserve">where L is the lower limit of the median class, n is the number of values, </w:t>
            </w:r>
            <w:r w:rsidRPr="00B1134A">
              <w:rPr>
                <w:rFonts w:ascii="Calibri" w:eastAsia="Cambria" w:hAnsi="Calibri" w:cs="Calibri"/>
                <w:sz w:val="28"/>
                <w:szCs w:val="28"/>
                <w:lang w:val="en-US" w:eastAsia="en-US" w:bidi="ar-SA"/>
              </w:rPr>
              <w:t>cf</w:t>
            </w:r>
            <w:r w:rsidRPr="00B1134A">
              <w:rPr>
                <w:rFonts w:ascii="Calibri" w:eastAsia="Cambria" w:hAnsi="Calibri" w:cs="Calibri"/>
                <w:sz w:val="28"/>
                <w:szCs w:val="28"/>
                <w:lang w:val="en-US" w:eastAsia="en-US" w:bidi="ar-SA"/>
              </w:rPr>
              <w:t xml:space="preserve"> is the cumulative frequency of the class preceding the median class, and w is the width of the median class.</w:t>
            </w:r>
          </w:p>
          <w:p w:rsidR="00B1134A" w:rsidRPr="00B1134A" w:rsidP="00B1134A" w14:paraId="7DB70AF0"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B1134A" w14:paraId="722B8528" w14:textId="67169BD2">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b/>
                <w:bCs/>
                <w:sz w:val="28"/>
                <w:szCs w:val="28"/>
                <w:lang w:val="en-US" w:eastAsia="en-US" w:bidi="ar-SA"/>
              </w:rPr>
              <w:t>3. Mode</w:t>
            </w:r>
            <w:r w:rsidRPr="00B1134A">
              <w:rPr>
                <w:rFonts w:ascii="Calibri" w:eastAsia="Cambria" w:hAnsi="Calibri" w:cs="Calibri"/>
                <w:sz w:val="28"/>
                <w:szCs w:val="28"/>
                <w:lang w:val="en-US" w:eastAsia="en-US" w:bidi="ar-SA"/>
              </w:rPr>
              <w:t>: The mode is the value that occurs most frequently in a dataset. For ungrouped data, the mode is the value that occurs most frequently. For grouped data, the mode is the class interval with the highest frequency.</w:t>
            </w:r>
          </w:p>
          <w:p w:rsidR="00B1134A" w:rsidRPr="00B1134A" w:rsidP="00B1134A" w14:paraId="0AA045FF"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5B4834" w:rsidP="005B4834" w14:paraId="32160D92" w14:textId="55D5CBA9">
            <w:pPr>
              <w:widowControl w:val="0"/>
              <w:autoSpaceDE w:val="0"/>
              <w:autoSpaceDN w:val="0"/>
              <w:spacing w:before="70"/>
              <w:ind w:left="201"/>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Example:</w:t>
            </w:r>
          </w:p>
          <w:p w:rsidR="00B1134A" w:rsidRPr="005B4834" w:rsidP="005B4834" w14:paraId="6868FD6A" w14:textId="529FD401">
            <w:pPr>
              <w:widowControl w:val="0"/>
              <w:autoSpaceDE w:val="0"/>
              <w:autoSpaceDN w:val="0"/>
              <w:spacing w:before="70"/>
              <w:ind w:left="201"/>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Suppose we have the following ungrouped dataset:</w:t>
            </w:r>
          </w:p>
          <w:p w:rsidR="00B1134A" w:rsidP="005B4834" w14:paraId="7ACC406E" w14:textId="05F2E74B">
            <w:pPr>
              <w:widowControl w:val="0"/>
              <w:autoSpaceDE w:val="0"/>
              <w:autoSpaceDN w:val="0"/>
              <w:spacing w:before="70"/>
              <w:ind w:left="201"/>
              <w:rPr>
                <w:rFonts w:ascii="Calibri" w:eastAsia="Cambria" w:hAnsi="Calibri" w:cs="Calibri"/>
                <w:b/>
                <w:bCs/>
                <w:sz w:val="28"/>
                <w:szCs w:val="28"/>
                <w:lang w:val="en-US" w:eastAsia="en-US" w:bidi="ar-SA"/>
              </w:rPr>
            </w:pPr>
            <w:r w:rsidRPr="005B4834">
              <w:rPr>
                <w:rFonts w:ascii="Calibri" w:eastAsia="Cambria" w:hAnsi="Calibri" w:cs="Calibri"/>
                <w:b/>
                <w:bCs/>
                <w:sz w:val="28"/>
                <w:szCs w:val="28"/>
                <w:lang w:val="en-US" w:eastAsia="en-US" w:bidi="ar-SA"/>
              </w:rPr>
              <w:t>3, 6, 7, 8, 9, 10, 11, 12, 15</w:t>
            </w:r>
          </w:p>
          <w:p w:rsidR="005B4834" w:rsidRPr="005B4834" w:rsidP="005B4834" w14:paraId="48BBC954" w14:textId="77777777">
            <w:pPr>
              <w:widowControl w:val="0"/>
              <w:autoSpaceDE w:val="0"/>
              <w:autoSpaceDN w:val="0"/>
              <w:spacing w:before="70"/>
              <w:ind w:left="201"/>
              <w:rPr>
                <w:rFonts w:ascii="Calibri" w:eastAsia="Cambria" w:hAnsi="Calibri" w:cs="Calibri"/>
                <w:b/>
                <w:bCs/>
                <w:sz w:val="28"/>
                <w:szCs w:val="28"/>
                <w:lang w:val="en-US" w:eastAsia="en-US" w:bidi="ar-SA"/>
              </w:rPr>
            </w:pPr>
          </w:p>
          <w:p w:rsidR="00B1134A" w:rsidRPr="00B1134A" w:rsidP="005B4834" w14:paraId="486284F0" w14:textId="58950733">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mean, we add up all the values and divide by the number of values:</w:t>
            </w:r>
          </w:p>
          <w:p w:rsidR="00B1134A" w:rsidRPr="00D178EB" w:rsidP="00B1134A" w14:paraId="0692D357" w14:textId="77777777">
            <w:pPr>
              <w:widowControl w:val="0"/>
              <w:autoSpaceDE w:val="0"/>
              <w:autoSpaceDN w:val="0"/>
              <w:spacing w:before="70"/>
              <w:ind w:left="201"/>
              <w:rPr>
                <w:rFonts w:ascii="Calibri" w:eastAsia="Cambria" w:hAnsi="Calibri" w:cs="Calibri"/>
                <w:b/>
                <w:bCs/>
                <w:sz w:val="28"/>
                <w:szCs w:val="28"/>
                <w:lang w:val="en-US" w:eastAsia="en-US" w:bidi="ar-SA"/>
              </w:rPr>
            </w:pPr>
            <w:r w:rsidRPr="00D178EB">
              <w:rPr>
                <w:rFonts w:ascii="Calibri" w:eastAsia="Cambria" w:hAnsi="Calibri" w:cs="Calibri"/>
                <w:b/>
                <w:bCs/>
                <w:sz w:val="28"/>
                <w:szCs w:val="28"/>
                <w:lang w:val="en-US" w:eastAsia="en-US" w:bidi="ar-SA"/>
              </w:rPr>
              <w:t>Mean = (3 + 6 + 7 + 8 + 9 + 10 + 11 + 12 + 15) / 9 = 8.33</w:t>
            </w:r>
          </w:p>
          <w:p w:rsidR="00B1134A" w:rsidRPr="00B1134A" w:rsidP="00B1134A" w14:paraId="49C27683"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4FAD6377" w14:textId="672778B9">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median, we first order the dataset:</w:t>
            </w:r>
          </w:p>
          <w:p w:rsidR="00B1134A" w:rsidRPr="00B1134A" w:rsidP="00B1134A" w14:paraId="49CDA9E4"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3, 6, 7, 8, 9, 10, 11, 12, 15</w:t>
            </w:r>
          </w:p>
          <w:p w:rsidR="00B1134A" w:rsidRPr="00B1134A" w:rsidP="00B1134A" w14:paraId="71FB6B9D"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51F9844B" w14:textId="704F4FE8">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Since there are 9 values, the median is the value at the (9+1)/2 index, which is the 5th value:</w:t>
            </w:r>
          </w:p>
          <w:p w:rsidR="00B1134A" w:rsidRPr="00D178EB" w:rsidP="00B1134A" w14:paraId="6C550936" w14:textId="77777777">
            <w:pPr>
              <w:widowControl w:val="0"/>
              <w:autoSpaceDE w:val="0"/>
              <w:autoSpaceDN w:val="0"/>
              <w:spacing w:before="70"/>
              <w:ind w:left="201"/>
              <w:rPr>
                <w:rFonts w:ascii="Calibri" w:eastAsia="Cambria" w:hAnsi="Calibri" w:cs="Calibri"/>
                <w:b/>
                <w:bCs/>
                <w:sz w:val="28"/>
                <w:szCs w:val="28"/>
                <w:lang w:val="en-US" w:eastAsia="en-US" w:bidi="ar-SA"/>
              </w:rPr>
            </w:pPr>
            <w:r w:rsidRPr="00D178EB">
              <w:rPr>
                <w:rFonts w:ascii="Calibri" w:eastAsia="Cambria" w:hAnsi="Calibri" w:cs="Calibri"/>
                <w:b/>
                <w:bCs/>
                <w:sz w:val="28"/>
                <w:szCs w:val="28"/>
                <w:lang w:val="en-US" w:eastAsia="en-US" w:bidi="ar-SA"/>
              </w:rPr>
              <w:t>Median = 9</w:t>
            </w:r>
          </w:p>
          <w:p w:rsidR="00B1134A" w:rsidRPr="00B1134A" w:rsidP="00B1134A" w14:paraId="154F3FE6"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B1134A" w14:paraId="1C5327F5" w14:textId="77777777">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 xml:space="preserve">To calculate the mode, we look for the value that occurs most frequently. In this case, there is </w:t>
            </w:r>
            <w:r w:rsidRPr="00D178EB">
              <w:rPr>
                <w:rFonts w:ascii="Calibri" w:eastAsia="Cambria" w:hAnsi="Calibri" w:cs="Calibri"/>
                <w:sz w:val="28"/>
                <w:szCs w:val="28"/>
                <w:u w:val="single"/>
                <w:lang w:val="en-US" w:eastAsia="en-US" w:bidi="ar-SA"/>
              </w:rPr>
              <w:t>no single value that occurs more than once</w:t>
            </w:r>
            <w:r w:rsidRPr="00B1134A">
              <w:rPr>
                <w:rFonts w:ascii="Calibri" w:eastAsia="Cambria" w:hAnsi="Calibri" w:cs="Calibri"/>
                <w:sz w:val="28"/>
                <w:szCs w:val="28"/>
                <w:lang w:val="en-US" w:eastAsia="en-US" w:bidi="ar-SA"/>
              </w:rPr>
              <w:t xml:space="preserve">, so there is </w:t>
            </w:r>
            <w:r w:rsidRPr="00D178EB">
              <w:rPr>
                <w:rFonts w:ascii="Calibri" w:eastAsia="Cambria" w:hAnsi="Calibri" w:cs="Calibri"/>
                <w:b/>
                <w:bCs/>
                <w:sz w:val="28"/>
                <w:szCs w:val="28"/>
                <w:lang w:val="en-US" w:eastAsia="en-US" w:bidi="ar-SA"/>
              </w:rPr>
              <w:t>no mode</w:t>
            </w:r>
            <w:r w:rsidRPr="00B1134A">
              <w:rPr>
                <w:rFonts w:ascii="Calibri" w:eastAsia="Cambria" w:hAnsi="Calibri" w:cs="Calibri"/>
                <w:sz w:val="28"/>
                <w:szCs w:val="28"/>
                <w:lang w:val="en-US" w:eastAsia="en-US" w:bidi="ar-SA"/>
              </w:rPr>
              <w:t>.</w:t>
            </w:r>
          </w:p>
          <w:p w:rsidR="00B1134A" w:rsidRPr="00B1134A" w:rsidP="00B1134A" w14:paraId="3D30ADD5"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5B4834" w:rsidP="005B4834" w14:paraId="2C7F27EA" w14:textId="400CB7A7">
            <w:pPr>
              <w:widowControl w:val="0"/>
              <w:autoSpaceDE w:val="0"/>
              <w:autoSpaceDN w:val="0"/>
              <w:spacing w:before="70"/>
              <w:ind w:left="0"/>
              <w:rPr>
                <w:rFonts w:ascii="Calibri" w:eastAsia="Cambria" w:hAnsi="Calibri" w:cs="Calibri"/>
                <w:b/>
                <w:bCs/>
                <w:sz w:val="28"/>
                <w:szCs w:val="28"/>
                <w:lang w:val="en-US" w:eastAsia="en-US" w:bidi="ar-SA"/>
              </w:rPr>
            </w:pPr>
            <w:r w:rsidRPr="00B1134A">
              <w:rPr>
                <w:rFonts w:ascii="Calibri" w:eastAsia="Cambria" w:hAnsi="Calibri" w:cs="Calibri"/>
                <w:b/>
                <w:bCs/>
                <w:sz w:val="28"/>
                <w:szCs w:val="28"/>
                <w:lang w:val="en-US" w:eastAsia="en-US" w:bidi="ar-SA"/>
              </w:rPr>
              <w:t>For grouped data, suppose we have the following frequency distribution:</w:t>
            </w:r>
          </w:p>
          <w:tbl>
            <w:tblPr>
              <w:tblStyle w:val="TableGrid"/>
              <w:tblW w:w="0" w:type="auto"/>
              <w:tblLook w:val="04A0"/>
            </w:tblPr>
            <w:tblGrid>
              <w:gridCol w:w="1981"/>
              <w:gridCol w:w="1901"/>
            </w:tblGrid>
            <w:tr w14:paraId="6B6A9765" w14:textId="77777777" w:rsidTr="005B4834">
              <w:tblPrEx>
                <w:tblW w:w="0" w:type="auto"/>
                <w:tblLook w:val="04A0"/>
              </w:tblPrEx>
              <w:tc>
                <w:tcPr>
                  <w:tcW w:w="0" w:type="auto"/>
                  <w:noWrap/>
                  <w:vAlign w:val="center"/>
                  <w:hideMark/>
                </w:tcPr>
                <w:p w:rsidR="00B1134A" w:rsidRPr="00B1134A" w:rsidP="005B4834" w14:paraId="09E559A1"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Class Interval</w:t>
                  </w:r>
                </w:p>
              </w:tc>
              <w:tc>
                <w:tcPr>
                  <w:tcW w:w="0" w:type="auto"/>
                  <w:noWrap/>
                  <w:vAlign w:val="center"/>
                  <w:hideMark/>
                </w:tcPr>
                <w:p w:rsidR="00B1134A" w:rsidRPr="00B1134A" w:rsidP="005B4834" w14:paraId="3EAC19E7"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Frequency(f)</w:t>
                  </w:r>
                </w:p>
              </w:tc>
            </w:tr>
            <w:tr w14:paraId="1D740842" w14:textId="77777777" w:rsidTr="005B4834">
              <w:tblPrEx>
                <w:tblW w:w="0" w:type="auto"/>
                <w:tblLook w:val="04A0"/>
              </w:tblPrEx>
              <w:tc>
                <w:tcPr>
                  <w:tcW w:w="0" w:type="auto"/>
                  <w:vAlign w:val="center"/>
                  <w:hideMark/>
                </w:tcPr>
                <w:p w:rsidR="00B1134A" w:rsidRPr="00B1134A" w:rsidP="005B4834" w14:paraId="733EEDC8"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0-5</w:t>
                  </w:r>
                </w:p>
              </w:tc>
              <w:tc>
                <w:tcPr>
                  <w:tcW w:w="0" w:type="auto"/>
                  <w:vAlign w:val="center"/>
                  <w:hideMark/>
                </w:tcPr>
                <w:p w:rsidR="00B1134A" w:rsidRPr="00B1134A" w:rsidP="005B4834" w14:paraId="503507AB"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w:t>
                  </w:r>
                </w:p>
              </w:tc>
            </w:tr>
            <w:tr w14:paraId="3D314D54" w14:textId="77777777" w:rsidTr="005B4834">
              <w:tblPrEx>
                <w:tblW w:w="0" w:type="auto"/>
                <w:tblLook w:val="04A0"/>
              </w:tblPrEx>
              <w:tc>
                <w:tcPr>
                  <w:tcW w:w="0" w:type="auto"/>
                  <w:vAlign w:val="center"/>
                  <w:hideMark/>
                </w:tcPr>
                <w:p w:rsidR="00B1134A" w:rsidRPr="00B1134A" w:rsidP="005B4834" w14:paraId="076D9D5A"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5-10</w:t>
                  </w:r>
                </w:p>
              </w:tc>
              <w:tc>
                <w:tcPr>
                  <w:tcW w:w="0" w:type="auto"/>
                  <w:vAlign w:val="center"/>
                  <w:hideMark/>
                </w:tcPr>
                <w:p w:rsidR="00B1134A" w:rsidRPr="00B1134A" w:rsidP="005B4834" w14:paraId="133A4337"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w:t>
                  </w:r>
                </w:p>
              </w:tc>
            </w:tr>
            <w:tr w14:paraId="138E6B11" w14:textId="77777777" w:rsidTr="005B4834">
              <w:tblPrEx>
                <w:tblW w:w="0" w:type="auto"/>
                <w:tblLook w:val="04A0"/>
              </w:tblPrEx>
              <w:tc>
                <w:tcPr>
                  <w:tcW w:w="0" w:type="auto"/>
                  <w:vAlign w:val="center"/>
                  <w:hideMark/>
                </w:tcPr>
                <w:p w:rsidR="00B1134A" w:rsidRPr="00B1134A" w:rsidP="005B4834" w14:paraId="277059C5"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10-15</w:t>
                  </w:r>
                </w:p>
              </w:tc>
              <w:tc>
                <w:tcPr>
                  <w:tcW w:w="0" w:type="auto"/>
                  <w:vAlign w:val="center"/>
                  <w:hideMark/>
                </w:tcPr>
                <w:p w:rsidR="00B1134A" w:rsidRPr="00B1134A" w:rsidP="005B4834" w14:paraId="1C30B4A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w:t>
                  </w:r>
                </w:p>
              </w:tc>
            </w:tr>
            <w:tr w14:paraId="518FF5B6" w14:textId="77777777" w:rsidTr="005B4834">
              <w:tblPrEx>
                <w:tblW w:w="0" w:type="auto"/>
                <w:tblLook w:val="04A0"/>
              </w:tblPrEx>
              <w:tc>
                <w:tcPr>
                  <w:tcW w:w="0" w:type="auto"/>
                  <w:vAlign w:val="center"/>
                  <w:hideMark/>
                </w:tcPr>
                <w:p w:rsidR="00B1134A" w:rsidRPr="00B1134A" w:rsidP="005B4834" w14:paraId="59AE383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15-20</w:t>
                  </w:r>
                </w:p>
              </w:tc>
              <w:tc>
                <w:tcPr>
                  <w:tcW w:w="0" w:type="auto"/>
                  <w:vAlign w:val="center"/>
                  <w:hideMark/>
                </w:tcPr>
                <w:p w:rsidR="00B1134A" w:rsidRPr="00B1134A" w:rsidP="005B4834" w14:paraId="0BAEF23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12</w:t>
                  </w:r>
                </w:p>
              </w:tc>
            </w:tr>
            <w:tr w14:paraId="6ECA18B4" w14:textId="77777777" w:rsidTr="005B4834">
              <w:tblPrEx>
                <w:tblW w:w="0" w:type="auto"/>
                <w:tblLook w:val="04A0"/>
              </w:tblPrEx>
              <w:tc>
                <w:tcPr>
                  <w:tcW w:w="0" w:type="auto"/>
                  <w:vAlign w:val="center"/>
                  <w:hideMark/>
                </w:tcPr>
                <w:p w:rsidR="00B1134A" w:rsidRPr="00B1134A" w:rsidP="005B4834" w14:paraId="1AD2220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20-25</w:t>
                  </w:r>
                </w:p>
              </w:tc>
              <w:tc>
                <w:tcPr>
                  <w:tcW w:w="0" w:type="auto"/>
                  <w:vAlign w:val="center"/>
                  <w:hideMark/>
                </w:tcPr>
                <w:p w:rsidR="00B1134A" w:rsidRPr="00B1134A" w:rsidP="005B4834" w14:paraId="0A6F66D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8</w:t>
                  </w:r>
                </w:p>
              </w:tc>
            </w:tr>
          </w:tbl>
          <w:p w:rsidR="00B1134A" w:rsidRPr="00B1134A" w:rsidP="00B1134A" w14:paraId="7EE88136"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1B3B4E5F" w14:textId="2DB97D68">
            <w:pPr>
              <w:widowControl w:val="0"/>
              <w:autoSpaceDE w:val="0"/>
              <w:autoSpaceDN w:val="0"/>
              <w:spacing w:before="70"/>
              <w:ind w:left="0"/>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mean, we first find the class midpoints:</w:t>
            </w:r>
          </w:p>
          <w:tbl>
            <w:tblPr>
              <w:tblStyle w:val="TableGrid"/>
              <w:tblW w:w="0" w:type="auto"/>
              <w:tblLook w:val="04A0"/>
            </w:tblPr>
            <w:tblGrid>
              <w:gridCol w:w="1981"/>
              <w:gridCol w:w="1901"/>
              <w:gridCol w:w="2664"/>
            </w:tblGrid>
            <w:tr w14:paraId="6C2383DB" w14:textId="77777777" w:rsidTr="005B4834">
              <w:tblPrEx>
                <w:tblW w:w="0" w:type="auto"/>
                <w:tblLook w:val="04A0"/>
              </w:tblPrEx>
              <w:tc>
                <w:tcPr>
                  <w:tcW w:w="0" w:type="auto"/>
                  <w:noWrap/>
                  <w:vAlign w:val="center"/>
                  <w:hideMark/>
                </w:tcPr>
                <w:p w:rsidR="00B1134A" w:rsidRPr="00B1134A" w:rsidP="005B4834" w14:paraId="3D2A1489"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Class Interval</w:t>
                  </w:r>
                </w:p>
              </w:tc>
              <w:tc>
                <w:tcPr>
                  <w:tcW w:w="0" w:type="auto"/>
                  <w:noWrap/>
                  <w:vAlign w:val="center"/>
                  <w:hideMark/>
                </w:tcPr>
                <w:p w:rsidR="00B1134A" w:rsidRPr="00B1134A" w:rsidP="005B4834" w14:paraId="1262A337"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Frequency(f)</w:t>
                  </w:r>
                </w:p>
              </w:tc>
              <w:tc>
                <w:tcPr>
                  <w:tcW w:w="0" w:type="auto"/>
                  <w:noWrap/>
                  <w:vAlign w:val="center"/>
                  <w:hideMark/>
                </w:tcPr>
                <w:p w:rsidR="00B1134A" w:rsidRPr="00B1134A" w:rsidP="005B4834" w14:paraId="6D1C277B"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Class Midpoint(M)</w:t>
                  </w:r>
                </w:p>
              </w:tc>
            </w:tr>
            <w:tr w14:paraId="070AA9A2" w14:textId="77777777" w:rsidTr="005B4834">
              <w:tblPrEx>
                <w:tblW w:w="0" w:type="auto"/>
                <w:tblLook w:val="04A0"/>
              </w:tblPrEx>
              <w:tc>
                <w:tcPr>
                  <w:tcW w:w="0" w:type="auto"/>
                  <w:vAlign w:val="center"/>
                  <w:hideMark/>
                </w:tcPr>
                <w:p w:rsidR="00B1134A" w:rsidRPr="00B1134A" w:rsidP="005B4834" w14:paraId="2986513C"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0-5</w:t>
                  </w:r>
                </w:p>
              </w:tc>
              <w:tc>
                <w:tcPr>
                  <w:tcW w:w="0" w:type="auto"/>
                  <w:vAlign w:val="center"/>
                  <w:hideMark/>
                </w:tcPr>
                <w:p w:rsidR="00B1134A" w:rsidRPr="00B1134A" w:rsidP="005B4834" w14:paraId="20E73B3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w:t>
                  </w:r>
                </w:p>
              </w:tc>
              <w:tc>
                <w:tcPr>
                  <w:tcW w:w="0" w:type="auto"/>
                  <w:vAlign w:val="center"/>
                  <w:hideMark/>
                </w:tcPr>
                <w:p w:rsidR="00B1134A" w:rsidRPr="00B1134A" w:rsidP="005B4834" w14:paraId="61D6C32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2.5</w:t>
                  </w:r>
                </w:p>
              </w:tc>
            </w:tr>
            <w:tr w14:paraId="42A598B4" w14:textId="77777777" w:rsidTr="005B4834">
              <w:tblPrEx>
                <w:tblW w:w="0" w:type="auto"/>
                <w:tblLook w:val="04A0"/>
              </w:tblPrEx>
              <w:tc>
                <w:tcPr>
                  <w:tcW w:w="0" w:type="auto"/>
                  <w:vAlign w:val="center"/>
                  <w:hideMark/>
                </w:tcPr>
                <w:p w:rsidR="00B1134A" w:rsidRPr="00B1134A" w:rsidP="005B4834" w14:paraId="3F1A713C"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5-10</w:t>
                  </w:r>
                </w:p>
              </w:tc>
              <w:tc>
                <w:tcPr>
                  <w:tcW w:w="0" w:type="auto"/>
                  <w:vAlign w:val="center"/>
                  <w:hideMark/>
                </w:tcPr>
                <w:p w:rsidR="00B1134A" w:rsidRPr="00B1134A" w:rsidP="005B4834" w14:paraId="7476EC47"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w:t>
                  </w:r>
                </w:p>
              </w:tc>
              <w:tc>
                <w:tcPr>
                  <w:tcW w:w="0" w:type="auto"/>
                  <w:vAlign w:val="center"/>
                  <w:hideMark/>
                </w:tcPr>
                <w:p w:rsidR="00B1134A" w:rsidRPr="00B1134A" w:rsidP="005B4834" w14:paraId="115345B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7.5</w:t>
                  </w:r>
                </w:p>
              </w:tc>
            </w:tr>
            <w:tr w14:paraId="5C275BEB" w14:textId="77777777" w:rsidTr="005B4834">
              <w:tblPrEx>
                <w:tblW w:w="0" w:type="auto"/>
                <w:tblLook w:val="04A0"/>
              </w:tblPrEx>
              <w:tc>
                <w:tcPr>
                  <w:tcW w:w="0" w:type="auto"/>
                  <w:vAlign w:val="center"/>
                  <w:hideMark/>
                </w:tcPr>
                <w:p w:rsidR="00B1134A" w:rsidRPr="00B1134A" w:rsidP="005B4834" w14:paraId="65DFFF77"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10-15</w:t>
                  </w:r>
                </w:p>
              </w:tc>
              <w:tc>
                <w:tcPr>
                  <w:tcW w:w="0" w:type="auto"/>
                  <w:vAlign w:val="center"/>
                  <w:hideMark/>
                </w:tcPr>
                <w:p w:rsidR="00B1134A" w:rsidRPr="00B1134A" w:rsidP="005B4834" w14:paraId="5D585C68"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w:t>
                  </w:r>
                </w:p>
              </w:tc>
              <w:tc>
                <w:tcPr>
                  <w:tcW w:w="0" w:type="auto"/>
                  <w:vAlign w:val="center"/>
                  <w:hideMark/>
                </w:tcPr>
                <w:p w:rsidR="00B1134A" w:rsidRPr="00B1134A" w:rsidP="005B4834" w14:paraId="21DDFC5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12.5</w:t>
                  </w:r>
                </w:p>
              </w:tc>
            </w:tr>
            <w:tr w14:paraId="60AE2143" w14:textId="77777777" w:rsidTr="005B4834">
              <w:tblPrEx>
                <w:tblW w:w="0" w:type="auto"/>
                <w:tblLook w:val="04A0"/>
              </w:tblPrEx>
              <w:tc>
                <w:tcPr>
                  <w:tcW w:w="0" w:type="auto"/>
                  <w:vAlign w:val="center"/>
                  <w:hideMark/>
                </w:tcPr>
                <w:p w:rsidR="00B1134A" w:rsidRPr="00B1134A" w:rsidP="005B4834" w14:paraId="6CFE21E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15-20</w:t>
                  </w:r>
                </w:p>
              </w:tc>
              <w:tc>
                <w:tcPr>
                  <w:tcW w:w="0" w:type="auto"/>
                  <w:vAlign w:val="center"/>
                  <w:hideMark/>
                </w:tcPr>
                <w:p w:rsidR="00B1134A" w:rsidRPr="00B1134A" w:rsidP="005B4834" w14:paraId="6C68A650"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12</w:t>
                  </w:r>
                </w:p>
              </w:tc>
              <w:tc>
                <w:tcPr>
                  <w:tcW w:w="0" w:type="auto"/>
                  <w:vAlign w:val="center"/>
                  <w:hideMark/>
                </w:tcPr>
                <w:p w:rsidR="00B1134A" w:rsidRPr="00B1134A" w:rsidP="005B4834" w14:paraId="05C138D6"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17.5</w:t>
                  </w:r>
                </w:p>
              </w:tc>
            </w:tr>
            <w:tr w14:paraId="05291F7F" w14:textId="77777777" w:rsidTr="005B4834">
              <w:tblPrEx>
                <w:tblW w:w="0" w:type="auto"/>
                <w:tblLook w:val="04A0"/>
              </w:tblPrEx>
              <w:tc>
                <w:tcPr>
                  <w:tcW w:w="0" w:type="auto"/>
                  <w:vAlign w:val="center"/>
                  <w:hideMark/>
                </w:tcPr>
                <w:p w:rsidR="00B1134A" w:rsidRPr="00B1134A" w:rsidP="005B4834" w14:paraId="133EF809"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20-25</w:t>
                  </w:r>
                </w:p>
              </w:tc>
              <w:tc>
                <w:tcPr>
                  <w:tcW w:w="0" w:type="auto"/>
                  <w:vAlign w:val="center"/>
                  <w:hideMark/>
                </w:tcPr>
                <w:p w:rsidR="00B1134A" w:rsidRPr="00B1134A" w:rsidP="005B4834" w14:paraId="71BE2BF0"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8</w:t>
                  </w:r>
                </w:p>
              </w:tc>
              <w:tc>
                <w:tcPr>
                  <w:tcW w:w="0" w:type="auto"/>
                  <w:vAlign w:val="center"/>
                  <w:hideMark/>
                </w:tcPr>
                <w:p w:rsidR="00B1134A" w:rsidRPr="00B1134A" w:rsidP="005B4834" w14:paraId="27A878A5"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22.5</w:t>
                  </w:r>
                </w:p>
              </w:tc>
            </w:tr>
          </w:tbl>
          <w:p w:rsidR="00B1134A" w:rsidRPr="00B1134A" w:rsidP="00B1134A" w14:paraId="7E9FA607"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27356BAC" w14:textId="42EE5656">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Then we use the formula:</w:t>
            </w:r>
          </w:p>
          <w:p w:rsidR="00B1134A" w:rsidRPr="00D178EB" w:rsidP="00B1134A" w14:paraId="477062ED" w14:textId="2316B64C">
            <w:pPr>
              <w:widowControl w:val="0"/>
              <w:autoSpaceDE w:val="0"/>
              <w:autoSpaceDN w:val="0"/>
              <w:spacing w:before="70"/>
              <w:ind w:left="201"/>
              <w:rPr>
                <w:rFonts w:ascii="Calibri" w:eastAsia="Cambria" w:hAnsi="Calibri" w:cs="Calibri"/>
                <w:b/>
                <w:bCs/>
                <w:sz w:val="28"/>
                <w:szCs w:val="28"/>
                <w:lang w:val="en-US" w:eastAsia="en-US" w:bidi="ar-SA"/>
              </w:rPr>
            </w:pPr>
            <w:r w:rsidRPr="00D178EB">
              <w:rPr>
                <w:rFonts w:ascii="Calibri" w:eastAsia="Cambria" w:hAnsi="Calibri" w:cs="Calibri"/>
                <w:b/>
                <w:bCs/>
                <w:sz w:val="28"/>
                <w:szCs w:val="28"/>
                <w:lang w:val="en-US" w:eastAsia="en-US" w:bidi="ar-SA"/>
              </w:rPr>
              <w:t xml:space="preserve">Mean = (10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2.5 + 15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7.5 + 20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12.5 + 12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17.5 + 8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22.5) / (10 + 15 + 20 + 12 + 8) = 12.5</w:t>
            </w:r>
          </w:p>
          <w:p w:rsidR="00B1134A" w:rsidRPr="00B1134A" w:rsidP="00B1134A" w14:paraId="3D8FF5D7"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1246D360" w14:textId="4C7304D2">
            <w:pPr>
              <w:widowControl w:val="0"/>
              <w:autoSpaceDE w:val="0"/>
              <w:autoSpaceDN w:val="0"/>
              <w:spacing w:before="70"/>
              <w:ind w:left="0"/>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median, we first find the cumulative frequency:</w:t>
            </w:r>
          </w:p>
          <w:tbl>
            <w:tblPr>
              <w:tblStyle w:val="TableGrid"/>
              <w:tblW w:w="0" w:type="auto"/>
              <w:tblLook w:val="04A0"/>
            </w:tblPr>
            <w:tblGrid>
              <w:gridCol w:w="1981"/>
              <w:gridCol w:w="1901"/>
              <w:gridCol w:w="3619"/>
            </w:tblGrid>
            <w:tr w14:paraId="7BAB10A9" w14:textId="77777777" w:rsidTr="005B4834">
              <w:tblPrEx>
                <w:tblW w:w="0" w:type="auto"/>
                <w:tblLook w:val="04A0"/>
              </w:tblPrEx>
              <w:tc>
                <w:tcPr>
                  <w:tcW w:w="0" w:type="auto"/>
                  <w:noWrap/>
                  <w:vAlign w:val="center"/>
                  <w:hideMark/>
                </w:tcPr>
                <w:p w:rsidR="00B1134A" w:rsidRPr="00B1134A" w:rsidP="005B4834" w14:paraId="35F3DDD0"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Class Interval</w:t>
                  </w:r>
                </w:p>
              </w:tc>
              <w:tc>
                <w:tcPr>
                  <w:tcW w:w="0" w:type="auto"/>
                  <w:noWrap/>
                  <w:vAlign w:val="center"/>
                  <w:hideMark/>
                </w:tcPr>
                <w:p w:rsidR="00B1134A" w:rsidRPr="00B1134A" w:rsidP="005B4834" w14:paraId="6791463B"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Frequency(f)</w:t>
                  </w:r>
                </w:p>
              </w:tc>
              <w:tc>
                <w:tcPr>
                  <w:tcW w:w="0" w:type="auto"/>
                  <w:noWrap/>
                  <w:vAlign w:val="center"/>
                  <w:hideMark/>
                </w:tcPr>
                <w:p w:rsidR="00B1134A" w:rsidRPr="00B1134A" w:rsidP="005B4834" w14:paraId="4B404530"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Cumulative Frequency(</w:t>
                  </w:r>
                  <w:r w:rsidRPr="00B1134A">
                    <w:rPr>
                      <w:rFonts w:ascii="Calibri" w:eastAsia="Cambria" w:hAnsi="Calibri" w:cs="Calibri"/>
                      <w:b/>
                      <w:bCs/>
                      <w:sz w:val="32"/>
                      <w:szCs w:val="32"/>
                      <w:lang w:val="en-IN" w:eastAsia="en-IN"/>
                    </w:rPr>
                    <w:t>cf</w:t>
                  </w:r>
                  <w:r w:rsidRPr="00B1134A">
                    <w:rPr>
                      <w:rFonts w:ascii="Calibri" w:eastAsia="Cambria" w:hAnsi="Calibri" w:cs="Calibri"/>
                      <w:b/>
                      <w:bCs/>
                      <w:sz w:val="32"/>
                      <w:szCs w:val="32"/>
                      <w:lang w:val="en-IN" w:eastAsia="en-IN"/>
                    </w:rPr>
                    <w:t>)</w:t>
                  </w:r>
                </w:p>
              </w:tc>
            </w:tr>
            <w:tr w14:paraId="2EADD94E" w14:textId="77777777" w:rsidTr="005B4834">
              <w:tblPrEx>
                <w:tblW w:w="0" w:type="auto"/>
                <w:tblLook w:val="04A0"/>
              </w:tblPrEx>
              <w:tc>
                <w:tcPr>
                  <w:tcW w:w="0" w:type="auto"/>
                  <w:vAlign w:val="center"/>
                  <w:hideMark/>
                </w:tcPr>
                <w:p w:rsidR="00B1134A" w:rsidRPr="00B1134A" w:rsidP="005B4834" w14:paraId="6CAB158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0-5</w:t>
                  </w:r>
                </w:p>
              </w:tc>
              <w:tc>
                <w:tcPr>
                  <w:tcW w:w="0" w:type="auto"/>
                  <w:vAlign w:val="center"/>
                  <w:hideMark/>
                </w:tcPr>
                <w:p w:rsidR="00B1134A" w:rsidRPr="00B1134A" w:rsidP="005B4834" w14:paraId="7A650EA4"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w:t>
                  </w:r>
                </w:p>
              </w:tc>
              <w:tc>
                <w:tcPr>
                  <w:tcW w:w="0" w:type="auto"/>
                  <w:vAlign w:val="center"/>
                  <w:hideMark/>
                </w:tcPr>
                <w:p w:rsidR="00B1134A" w:rsidRPr="00B1134A" w:rsidP="005B4834" w14:paraId="11EF918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w:t>
                  </w:r>
                </w:p>
              </w:tc>
            </w:tr>
            <w:tr w14:paraId="0C0F2CD9" w14:textId="77777777" w:rsidTr="005B4834">
              <w:tblPrEx>
                <w:tblW w:w="0" w:type="auto"/>
                <w:tblLook w:val="04A0"/>
              </w:tblPrEx>
              <w:tc>
                <w:tcPr>
                  <w:tcW w:w="0" w:type="auto"/>
                  <w:vAlign w:val="center"/>
                  <w:hideMark/>
                </w:tcPr>
                <w:p w:rsidR="00B1134A" w:rsidRPr="00B1134A" w:rsidP="005B4834" w14:paraId="5E765E3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5-10</w:t>
                  </w:r>
                </w:p>
              </w:tc>
              <w:tc>
                <w:tcPr>
                  <w:tcW w:w="0" w:type="auto"/>
                  <w:vAlign w:val="center"/>
                  <w:hideMark/>
                </w:tcPr>
                <w:p w:rsidR="00B1134A" w:rsidRPr="00B1134A" w:rsidP="005B4834" w14:paraId="7E08B4B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w:t>
                  </w:r>
                </w:p>
              </w:tc>
              <w:tc>
                <w:tcPr>
                  <w:tcW w:w="0" w:type="auto"/>
                  <w:vAlign w:val="center"/>
                  <w:hideMark/>
                </w:tcPr>
                <w:p w:rsidR="00B1134A" w:rsidRPr="00B1134A" w:rsidP="005B4834" w14:paraId="2F091FA1"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25</w:t>
                  </w:r>
                </w:p>
              </w:tc>
            </w:tr>
            <w:tr w14:paraId="1CB91719" w14:textId="77777777" w:rsidTr="005B4834">
              <w:tblPrEx>
                <w:tblW w:w="0" w:type="auto"/>
                <w:tblLook w:val="04A0"/>
              </w:tblPrEx>
              <w:tc>
                <w:tcPr>
                  <w:tcW w:w="0" w:type="auto"/>
                  <w:vAlign w:val="center"/>
                  <w:hideMark/>
                </w:tcPr>
                <w:p w:rsidR="00B1134A" w:rsidRPr="00B1134A" w:rsidP="005B4834" w14:paraId="3D382DA4"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10-15</w:t>
                  </w:r>
                </w:p>
              </w:tc>
              <w:tc>
                <w:tcPr>
                  <w:tcW w:w="0" w:type="auto"/>
                  <w:vAlign w:val="center"/>
                  <w:hideMark/>
                </w:tcPr>
                <w:p w:rsidR="00B1134A" w:rsidRPr="00B1134A" w:rsidP="005B4834" w14:paraId="2F3BB7E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w:t>
                  </w:r>
                </w:p>
              </w:tc>
              <w:tc>
                <w:tcPr>
                  <w:tcW w:w="0" w:type="auto"/>
                  <w:vAlign w:val="center"/>
                  <w:hideMark/>
                </w:tcPr>
                <w:p w:rsidR="00B1134A" w:rsidRPr="00B1134A" w:rsidP="005B4834" w14:paraId="210A21A2"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45</w:t>
                  </w:r>
                </w:p>
              </w:tc>
            </w:tr>
            <w:tr w14:paraId="6DBDBABA" w14:textId="77777777" w:rsidTr="005B4834">
              <w:tblPrEx>
                <w:tblW w:w="0" w:type="auto"/>
                <w:tblLook w:val="04A0"/>
              </w:tblPrEx>
              <w:tc>
                <w:tcPr>
                  <w:tcW w:w="0" w:type="auto"/>
                  <w:vAlign w:val="center"/>
                  <w:hideMark/>
                </w:tcPr>
                <w:p w:rsidR="00B1134A" w:rsidRPr="00B1134A" w:rsidP="005B4834" w14:paraId="03B7EC5B"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15-20</w:t>
                  </w:r>
                </w:p>
              </w:tc>
              <w:tc>
                <w:tcPr>
                  <w:tcW w:w="0" w:type="auto"/>
                  <w:vAlign w:val="center"/>
                  <w:hideMark/>
                </w:tcPr>
                <w:p w:rsidR="00B1134A" w:rsidRPr="00B1134A" w:rsidP="005B4834" w14:paraId="41F32378"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12</w:t>
                  </w:r>
                </w:p>
              </w:tc>
              <w:tc>
                <w:tcPr>
                  <w:tcW w:w="0" w:type="auto"/>
                  <w:vAlign w:val="center"/>
                  <w:hideMark/>
                </w:tcPr>
                <w:p w:rsidR="00B1134A" w:rsidRPr="00B1134A" w:rsidP="005B4834" w14:paraId="27A48637"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57</w:t>
                  </w:r>
                </w:p>
              </w:tc>
            </w:tr>
            <w:tr w14:paraId="6DAA9E50" w14:textId="77777777" w:rsidTr="005B4834">
              <w:tblPrEx>
                <w:tblW w:w="0" w:type="auto"/>
                <w:tblLook w:val="04A0"/>
              </w:tblPrEx>
              <w:tc>
                <w:tcPr>
                  <w:tcW w:w="0" w:type="auto"/>
                  <w:vAlign w:val="center"/>
                  <w:hideMark/>
                </w:tcPr>
                <w:p w:rsidR="00B1134A" w:rsidRPr="00B1134A" w:rsidP="005B4834" w14:paraId="22B16E1A"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20-25</w:t>
                  </w:r>
                </w:p>
              </w:tc>
              <w:tc>
                <w:tcPr>
                  <w:tcW w:w="0" w:type="auto"/>
                  <w:vAlign w:val="center"/>
                  <w:hideMark/>
                </w:tcPr>
                <w:p w:rsidR="00B1134A" w:rsidRPr="00B1134A" w:rsidP="005B4834" w14:paraId="0BD9B118"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8</w:t>
                  </w:r>
                </w:p>
              </w:tc>
              <w:tc>
                <w:tcPr>
                  <w:tcW w:w="0" w:type="auto"/>
                  <w:vAlign w:val="center"/>
                  <w:hideMark/>
                </w:tcPr>
                <w:p w:rsidR="00B1134A" w:rsidRPr="00B1134A" w:rsidP="005B4834" w14:paraId="396B8A6F"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65</w:t>
                  </w:r>
                </w:p>
              </w:tc>
            </w:tr>
          </w:tbl>
          <w:p w:rsidR="00B1134A" w:rsidRPr="00B1134A" w:rsidP="00B1134A" w14:paraId="41EB101A"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29A18CC9" w14:textId="738CD57C">
            <w:pPr>
              <w:widowControl w:val="0"/>
              <w:autoSpaceDE w:val="0"/>
              <w:autoSpaceDN w:val="0"/>
              <w:spacing w:before="70"/>
              <w:ind w:left="201"/>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Then we use the formula:</w:t>
            </w:r>
          </w:p>
          <w:p w:rsidR="00B1134A" w:rsidRPr="00D178EB" w:rsidP="00B1134A" w14:paraId="35A2D529" w14:textId="25920EF2">
            <w:pPr>
              <w:widowControl w:val="0"/>
              <w:autoSpaceDE w:val="0"/>
              <w:autoSpaceDN w:val="0"/>
              <w:spacing w:before="70"/>
              <w:ind w:left="201"/>
              <w:rPr>
                <w:rFonts w:ascii="Calibri" w:eastAsia="Cambria" w:hAnsi="Calibri" w:cs="Calibri"/>
                <w:b/>
                <w:bCs/>
                <w:sz w:val="28"/>
                <w:szCs w:val="28"/>
                <w:lang w:val="en-US" w:eastAsia="en-US" w:bidi="ar-SA"/>
              </w:rPr>
            </w:pPr>
            <w:r w:rsidRPr="00D178EB">
              <w:rPr>
                <w:rFonts w:ascii="Calibri" w:eastAsia="Cambria" w:hAnsi="Calibri" w:cs="Calibri"/>
                <w:b/>
                <w:bCs/>
                <w:sz w:val="28"/>
                <w:szCs w:val="28"/>
                <w:lang w:val="en-US" w:eastAsia="en-US" w:bidi="ar-SA"/>
              </w:rPr>
              <w:t xml:space="preserve">Median = 10 + (65/2 - 45) </w:t>
            </w:r>
            <w:r w:rsidR="00982D78">
              <w:rPr>
                <w:rFonts w:ascii="Calibri" w:eastAsia="Cambria" w:hAnsi="Calibri" w:cs="Calibri"/>
                <w:b/>
                <w:bCs/>
                <w:sz w:val="28"/>
                <w:szCs w:val="28"/>
                <w:lang w:val="en-US" w:eastAsia="en-US" w:bidi="ar-SA"/>
              </w:rPr>
              <w:t>*</w:t>
            </w:r>
            <w:r w:rsidRPr="00D178EB">
              <w:rPr>
                <w:rFonts w:ascii="Calibri" w:eastAsia="Cambria" w:hAnsi="Calibri" w:cs="Calibri"/>
                <w:b/>
                <w:bCs/>
                <w:sz w:val="28"/>
                <w:szCs w:val="28"/>
                <w:lang w:val="en-US" w:eastAsia="en-US" w:bidi="ar-SA"/>
              </w:rPr>
              <w:t xml:space="preserve"> (5 - 10) / (15 - 10) = 12.5</w:t>
            </w:r>
          </w:p>
          <w:p w:rsidR="00B1134A" w:rsidRPr="00B1134A" w:rsidP="00B1134A" w14:paraId="42D84D14" w14:textId="77777777">
            <w:pPr>
              <w:widowControl w:val="0"/>
              <w:autoSpaceDE w:val="0"/>
              <w:autoSpaceDN w:val="0"/>
              <w:spacing w:before="70"/>
              <w:ind w:left="201"/>
              <w:rPr>
                <w:rFonts w:ascii="Calibri" w:eastAsia="Cambria" w:hAnsi="Calibri" w:cs="Calibri"/>
                <w:sz w:val="28"/>
                <w:szCs w:val="28"/>
                <w:lang w:val="en-US" w:eastAsia="en-US" w:bidi="ar-SA"/>
              </w:rPr>
            </w:pPr>
          </w:p>
          <w:p w:rsidR="00B1134A" w:rsidRPr="00B1134A" w:rsidP="005B4834" w14:paraId="672C84B5" w14:textId="7CE6F725">
            <w:pPr>
              <w:widowControl w:val="0"/>
              <w:autoSpaceDE w:val="0"/>
              <w:autoSpaceDN w:val="0"/>
              <w:spacing w:before="70"/>
              <w:ind w:left="0"/>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To calculate the mode, we look for the class interval with the highest frequency:</w:t>
            </w:r>
          </w:p>
          <w:tbl>
            <w:tblPr>
              <w:tblStyle w:val="TableGrid"/>
              <w:tblW w:w="0" w:type="auto"/>
              <w:tblLook w:val="04A0"/>
            </w:tblPr>
            <w:tblGrid>
              <w:gridCol w:w="1981"/>
              <w:gridCol w:w="1901"/>
            </w:tblGrid>
            <w:tr w14:paraId="4DB1B3D2" w14:textId="77777777" w:rsidTr="005B4834">
              <w:tblPrEx>
                <w:tblW w:w="0" w:type="auto"/>
                <w:tblLook w:val="04A0"/>
              </w:tblPrEx>
              <w:tc>
                <w:tcPr>
                  <w:tcW w:w="0" w:type="auto"/>
                  <w:noWrap/>
                  <w:vAlign w:val="center"/>
                  <w:hideMark/>
                </w:tcPr>
                <w:p w:rsidR="00B1134A" w:rsidRPr="00B1134A" w:rsidP="005B4834" w14:paraId="5301B315"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Class Interval</w:t>
                  </w:r>
                </w:p>
              </w:tc>
              <w:tc>
                <w:tcPr>
                  <w:tcW w:w="0" w:type="auto"/>
                  <w:noWrap/>
                  <w:vAlign w:val="center"/>
                  <w:hideMark/>
                </w:tcPr>
                <w:p w:rsidR="00B1134A" w:rsidRPr="00B1134A" w:rsidP="005B4834" w14:paraId="03401D53" w14:textId="77777777">
                  <w:pPr>
                    <w:jc w:val="center"/>
                    <w:rPr>
                      <w:rFonts w:ascii="Calibri" w:eastAsia="Cambria" w:hAnsi="Calibri" w:cs="Calibri"/>
                      <w:b/>
                      <w:bCs/>
                      <w:sz w:val="32"/>
                      <w:szCs w:val="32"/>
                      <w:lang w:val="en-IN" w:eastAsia="en-IN"/>
                    </w:rPr>
                  </w:pPr>
                  <w:r w:rsidRPr="00B1134A">
                    <w:rPr>
                      <w:rFonts w:ascii="Calibri" w:eastAsia="Cambria" w:hAnsi="Calibri" w:cs="Calibri"/>
                      <w:b/>
                      <w:bCs/>
                      <w:sz w:val="32"/>
                      <w:szCs w:val="32"/>
                      <w:lang w:val="en-IN" w:eastAsia="en-IN"/>
                    </w:rPr>
                    <w:t>Frequency(f)</w:t>
                  </w:r>
                </w:p>
              </w:tc>
            </w:tr>
            <w:tr w14:paraId="3E46EE82" w14:textId="77777777" w:rsidTr="005B4834">
              <w:tblPrEx>
                <w:tblW w:w="0" w:type="auto"/>
                <w:tblLook w:val="04A0"/>
              </w:tblPrEx>
              <w:tc>
                <w:tcPr>
                  <w:tcW w:w="0" w:type="auto"/>
                  <w:vAlign w:val="center"/>
                  <w:hideMark/>
                </w:tcPr>
                <w:p w:rsidR="00B1134A" w:rsidRPr="00B1134A" w:rsidP="005B4834" w14:paraId="354C61C0"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0-5</w:t>
                  </w:r>
                </w:p>
              </w:tc>
              <w:tc>
                <w:tcPr>
                  <w:tcW w:w="0" w:type="auto"/>
                  <w:vAlign w:val="center"/>
                  <w:hideMark/>
                </w:tcPr>
                <w:p w:rsidR="00B1134A" w:rsidRPr="00B1134A" w:rsidP="005B4834" w14:paraId="4E4EC0CA"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w:t>
                  </w:r>
                </w:p>
              </w:tc>
            </w:tr>
            <w:tr w14:paraId="34BF0914" w14:textId="77777777" w:rsidTr="005B4834">
              <w:tblPrEx>
                <w:tblW w:w="0" w:type="auto"/>
                <w:tblLook w:val="04A0"/>
              </w:tblPrEx>
              <w:tc>
                <w:tcPr>
                  <w:tcW w:w="0" w:type="auto"/>
                  <w:vAlign w:val="center"/>
                  <w:hideMark/>
                </w:tcPr>
                <w:p w:rsidR="00B1134A" w:rsidRPr="00B1134A" w:rsidP="005B4834" w14:paraId="4238C4FF"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5-10</w:t>
                  </w:r>
                </w:p>
              </w:tc>
              <w:tc>
                <w:tcPr>
                  <w:tcW w:w="0" w:type="auto"/>
                  <w:vAlign w:val="center"/>
                  <w:hideMark/>
                </w:tcPr>
                <w:p w:rsidR="00B1134A" w:rsidRPr="00B1134A" w:rsidP="005B4834" w14:paraId="16EA475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w:t>
                  </w:r>
                </w:p>
              </w:tc>
            </w:tr>
            <w:tr w14:paraId="4F434452" w14:textId="77777777" w:rsidTr="005B4834">
              <w:tblPrEx>
                <w:tblW w:w="0" w:type="auto"/>
                <w:tblLook w:val="04A0"/>
              </w:tblPrEx>
              <w:tc>
                <w:tcPr>
                  <w:tcW w:w="0" w:type="auto"/>
                  <w:vAlign w:val="center"/>
                  <w:hideMark/>
                </w:tcPr>
                <w:p w:rsidR="00B1134A" w:rsidRPr="00B1134A" w:rsidP="005B4834" w14:paraId="1FCC1A83"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10-15</w:t>
                  </w:r>
                </w:p>
              </w:tc>
              <w:tc>
                <w:tcPr>
                  <w:tcW w:w="0" w:type="auto"/>
                  <w:vAlign w:val="center"/>
                  <w:hideMark/>
                </w:tcPr>
                <w:p w:rsidR="00B1134A" w:rsidRPr="00B1134A" w:rsidP="005B4834" w14:paraId="7421C9AF"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w:t>
                  </w:r>
                </w:p>
              </w:tc>
            </w:tr>
            <w:tr w14:paraId="5FE38661" w14:textId="77777777" w:rsidTr="005B4834">
              <w:tblPrEx>
                <w:tblW w:w="0" w:type="auto"/>
                <w:tblLook w:val="04A0"/>
              </w:tblPrEx>
              <w:tc>
                <w:tcPr>
                  <w:tcW w:w="0" w:type="auto"/>
                  <w:vAlign w:val="center"/>
                  <w:hideMark/>
                </w:tcPr>
                <w:p w:rsidR="00B1134A" w:rsidRPr="00B1134A" w:rsidP="005B4834" w14:paraId="62A0E078"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15-20</w:t>
                  </w:r>
                </w:p>
              </w:tc>
              <w:tc>
                <w:tcPr>
                  <w:tcW w:w="0" w:type="auto"/>
                  <w:vAlign w:val="center"/>
                  <w:hideMark/>
                </w:tcPr>
                <w:p w:rsidR="00B1134A" w:rsidRPr="00B1134A" w:rsidP="005B4834" w14:paraId="50D03DE6"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12</w:t>
                  </w:r>
                </w:p>
              </w:tc>
            </w:tr>
            <w:tr w14:paraId="1A2EA805" w14:textId="77777777" w:rsidTr="005B4834">
              <w:tblPrEx>
                <w:tblW w:w="0" w:type="auto"/>
                <w:tblLook w:val="04A0"/>
              </w:tblPrEx>
              <w:tc>
                <w:tcPr>
                  <w:tcW w:w="0" w:type="auto"/>
                  <w:vAlign w:val="center"/>
                  <w:hideMark/>
                </w:tcPr>
                <w:p w:rsidR="00B1134A" w:rsidRPr="00B1134A" w:rsidP="005B4834" w14:paraId="36A731AC"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20-25</w:t>
                  </w:r>
                </w:p>
              </w:tc>
              <w:tc>
                <w:tcPr>
                  <w:tcW w:w="0" w:type="auto"/>
                  <w:vAlign w:val="center"/>
                  <w:hideMark/>
                </w:tcPr>
                <w:p w:rsidR="00B1134A" w:rsidRPr="00B1134A" w:rsidP="005B4834" w14:paraId="472965AE" w14:textId="77777777">
                  <w:pPr>
                    <w:jc w:val="center"/>
                    <w:rPr>
                      <w:rFonts w:ascii="Calibri" w:eastAsia="Cambria" w:hAnsi="Calibri" w:cs="Calibri"/>
                      <w:sz w:val="32"/>
                      <w:szCs w:val="32"/>
                      <w:lang w:val="en-IN" w:eastAsia="en-IN"/>
                    </w:rPr>
                  </w:pPr>
                  <w:r w:rsidRPr="00B1134A">
                    <w:rPr>
                      <w:rFonts w:ascii="Calibri" w:eastAsia="Cambria" w:hAnsi="Calibri" w:cs="Calibri"/>
                      <w:sz w:val="32"/>
                      <w:szCs w:val="32"/>
                      <w:lang w:val="en-IN" w:eastAsia="en-IN"/>
                    </w:rPr>
                    <w:t>8</w:t>
                  </w:r>
                </w:p>
              </w:tc>
            </w:tr>
          </w:tbl>
          <w:p w:rsidR="00D178EB" w:rsidP="00D178EB" w14:paraId="1A298E45" w14:textId="77777777">
            <w:pPr>
              <w:widowControl w:val="0"/>
              <w:autoSpaceDE w:val="0"/>
              <w:autoSpaceDN w:val="0"/>
              <w:spacing w:before="70"/>
              <w:ind w:left="0"/>
              <w:rPr>
                <w:rFonts w:ascii="Calibri" w:eastAsia="Cambria" w:hAnsi="Calibri" w:cs="Calibri"/>
                <w:sz w:val="28"/>
                <w:szCs w:val="28"/>
                <w:lang w:val="en-US" w:eastAsia="en-US" w:bidi="ar-SA"/>
              </w:rPr>
            </w:pPr>
          </w:p>
          <w:p w:rsidR="00B1134A" w:rsidRPr="00D178EB" w:rsidP="00D178EB" w14:paraId="57158586" w14:textId="17D9D0BD">
            <w:pPr>
              <w:widowControl w:val="0"/>
              <w:autoSpaceDE w:val="0"/>
              <w:autoSpaceDN w:val="0"/>
              <w:spacing w:before="70"/>
              <w:ind w:left="0"/>
              <w:rPr>
                <w:rFonts w:ascii="Calibri" w:eastAsia="Cambria" w:hAnsi="Calibri" w:cs="Calibri"/>
                <w:b/>
                <w:bCs/>
                <w:sz w:val="28"/>
                <w:szCs w:val="28"/>
                <w:lang w:val="en-US" w:eastAsia="en-US" w:bidi="ar-SA"/>
              </w:rPr>
            </w:pPr>
            <w:r w:rsidRPr="00D178EB">
              <w:rPr>
                <w:rFonts w:ascii="Calibri" w:eastAsia="Cambria" w:hAnsi="Calibri" w:cs="Calibri"/>
                <w:b/>
                <w:bCs/>
                <w:sz w:val="28"/>
                <w:szCs w:val="28"/>
                <w:lang w:val="en-US" w:eastAsia="en-US" w:bidi="ar-SA"/>
              </w:rPr>
              <w:t>The class interval with the highest frequency is 10-15, so the mode is 12.5.</w:t>
            </w:r>
          </w:p>
          <w:p w:rsidR="00B1134A" w:rsidRPr="00B1134A" w:rsidP="00B1134A" w14:paraId="6FB0388C" w14:textId="77777777">
            <w:pPr>
              <w:widowControl w:val="0"/>
              <w:autoSpaceDE w:val="0"/>
              <w:autoSpaceDN w:val="0"/>
              <w:spacing w:before="70"/>
              <w:ind w:left="201"/>
              <w:rPr>
                <w:rFonts w:ascii="Calibri" w:eastAsia="Cambria" w:hAnsi="Calibri" w:cs="Calibri"/>
                <w:sz w:val="28"/>
                <w:szCs w:val="28"/>
                <w:lang w:val="en-US" w:eastAsia="en-US" w:bidi="ar-SA"/>
              </w:rPr>
            </w:pPr>
          </w:p>
          <w:p w:rsidR="00D76849" w:rsidRPr="00BE1D72" w:rsidP="005B4834" w14:paraId="60E5F451" w14:textId="08950FDB">
            <w:pPr>
              <w:widowControl w:val="0"/>
              <w:autoSpaceDE w:val="0"/>
              <w:autoSpaceDN w:val="0"/>
              <w:spacing w:before="70"/>
              <w:ind w:left="0"/>
              <w:rPr>
                <w:rFonts w:ascii="Calibri" w:eastAsia="Cambria" w:hAnsi="Calibri" w:cs="Calibri"/>
                <w:sz w:val="28"/>
                <w:szCs w:val="28"/>
                <w:lang w:val="en-US" w:eastAsia="en-US" w:bidi="ar-SA"/>
              </w:rPr>
            </w:pPr>
            <w:r w:rsidRPr="00B1134A">
              <w:rPr>
                <w:rFonts w:ascii="Calibri" w:eastAsia="Cambria" w:hAnsi="Calibri" w:cs="Calibri"/>
                <w:sz w:val="28"/>
                <w:szCs w:val="28"/>
                <w:lang w:val="en-US" w:eastAsia="en-US" w:bidi="ar-SA"/>
              </w:rPr>
              <w:t xml:space="preserve">In summary, the mean, median, and mode are measures of central tendency that provide information about the center of a dataset. The mean is the sum of all the values divided by the number of values, the median is the middle value in an ordered dataset, and the mode is the value that occurs most frequently. For grouped data, the mean is calculated using the weighted average of class midpoints, the median is calculated using the formula L + (n/2 - </w:t>
            </w:r>
            <w:r w:rsidRPr="00B1134A">
              <w:rPr>
                <w:rFonts w:ascii="Calibri" w:eastAsia="Cambria" w:hAnsi="Calibri" w:cs="Calibri"/>
                <w:sz w:val="28"/>
                <w:szCs w:val="28"/>
                <w:lang w:val="en-US" w:eastAsia="en-US" w:bidi="ar-SA"/>
              </w:rPr>
              <w:t>cf</w:t>
            </w:r>
            <w:r w:rsidRPr="00B1134A">
              <w:rPr>
                <w:rFonts w:ascii="Calibri" w:eastAsia="Cambria" w:hAnsi="Calibri" w:cs="Calibri"/>
                <w:sz w:val="28"/>
                <w:szCs w:val="28"/>
                <w:lang w:val="en-US" w:eastAsia="en-US" w:bidi="ar-SA"/>
              </w:rPr>
              <w:t xml:space="preserve">) </w:t>
            </w:r>
            <w:r w:rsidR="00982D78">
              <w:rPr>
                <w:rFonts w:ascii="Calibri" w:eastAsia="Cambria" w:hAnsi="Calibri" w:cs="Calibri"/>
                <w:sz w:val="28"/>
                <w:szCs w:val="28"/>
                <w:lang w:val="en-US" w:eastAsia="en-US" w:bidi="ar-SA"/>
              </w:rPr>
              <w:t>*</w:t>
            </w:r>
            <w:r w:rsidRPr="00B1134A">
              <w:rPr>
                <w:rFonts w:ascii="Calibri" w:eastAsia="Cambria" w:hAnsi="Calibri" w:cs="Calibri"/>
                <w:sz w:val="28"/>
                <w:szCs w:val="28"/>
                <w:lang w:val="en-US" w:eastAsia="en-US" w:bidi="ar-SA"/>
              </w:rPr>
              <w:t xml:space="preserve"> w, and the mode is the class interval with the highest frequency.</w:t>
            </w:r>
          </w:p>
        </w:tc>
      </w:tr>
    </w:tbl>
    <w:p w:rsidR="00154132" w:rsidRPr="00BE1D72" w:rsidP="00D76849" w14:paraId="3BCCE6F3" w14:textId="77777777">
      <w:pPr>
        <w:widowControl w:val="0"/>
        <w:autoSpaceDE w:val="0"/>
        <w:autoSpaceDN w:val="0"/>
        <w:spacing w:before="70"/>
        <w:ind w:left="1"/>
        <w:jc w:val="center"/>
        <w:rPr>
          <w:rFonts w:ascii="Calibri" w:eastAsia="Cambria" w:hAnsi="Calibri" w:cs="Calibri"/>
          <w:sz w:val="28"/>
          <w:szCs w:val="28"/>
          <w:lang w:val="en-US" w:eastAsia="en-US" w:bidi="ar-SA"/>
        </w:rPr>
        <w:sectPr w:rsidSect="00534958">
          <w:pgSz w:w="11913" w:h="20979"/>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14426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780B21D0" w14:textId="2CC8D01E">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17</w:t>
            </w:r>
          </w:p>
        </w:tc>
        <w:tc>
          <w:tcPr>
            <w:tcW w:w="10347" w:type="dxa"/>
          </w:tcPr>
          <w:p w:rsidR="00D76849" w:rsidRPr="00BE1D72" w:rsidP="0025109C" w14:paraId="5E1D3341" w14:textId="13E8396F">
            <w:pPr>
              <w:pStyle w:val="TableParagraph"/>
              <w:ind w:left="0"/>
              <w:rPr>
                <w:rFonts w:asciiTheme="minorHAnsi" w:hAnsiTheme="minorHAnsi" w:cstheme="minorHAnsi"/>
                <w:b/>
                <w:bCs/>
                <w:sz w:val="28"/>
                <w:szCs w:val="28"/>
              </w:rPr>
            </w:pPr>
            <w:r w:rsidRPr="0025109C">
              <w:rPr>
                <w:rFonts w:asciiTheme="minorHAnsi" w:hAnsiTheme="minorHAnsi" w:cstheme="minorHAnsi"/>
                <w:b/>
                <w:bCs/>
                <w:sz w:val="28"/>
                <w:szCs w:val="28"/>
              </w:rPr>
              <w:t>Give the Measures of Variability or dispersion.</w:t>
            </w:r>
          </w:p>
        </w:tc>
      </w:tr>
      <w:tr w14:paraId="035E9BE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2F4B8A94" w14:textId="2129A212">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Ans.17)</w:t>
            </w:r>
          </w:p>
        </w:tc>
        <w:tc>
          <w:tcPr>
            <w:tcW w:w="10347" w:type="dxa"/>
          </w:tcPr>
          <w:p w:rsidR="00CE7951" w:rsidRPr="00CE7951" w:rsidP="00CE7951" w14:paraId="0B52EA5F" w14:textId="77777777">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Measures of variability or dispersion are statistical measures that provide information about the spread or dispersion of a set of data. There are several common measures of variability, including:</w:t>
            </w:r>
          </w:p>
          <w:p w:rsidR="00CE7951" w:rsidRPr="00CE7951" w:rsidP="00CE7951" w14:paraId="06F5F5BD"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Range</w:t>
            </w:r>
            <w:r w:rsidRPr="00CE7951">
              <w:rPr>
                <w:rFonts w:asciiTheme="minorHAnsi" w:hAnsiTheme="minorHAnsi" w:cstheme="minorHAnsi"/>
                <w:sz w:val="28"/>
                <w:szCs w:val="28"/>
                <w:lang w:val="en-IN"/>
              </w:rPr>
              <w:t>: The difference between the largest and smallest values in a set of data. It is simple to compute, but it ignores all data points except the two extremes.</w:t>
            </w:r>
          </w:p>
          <w:p w:rsidR="00CE7951" w:rsidRPr="00CE7951" w:rsidP="00CE7951" w14:paraId="24E1021E"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Inter-quartile range (IQR)</w:t>
            </w:r>
            <w:r w:rsidRPr="00CE7951">
              <w:rPr>
                <w:rFonts w:asciiTheme="minorHAnsi" w:hAnsiTheme="minorHAnsi" w:cstheme="minorHAnsi"/>
                <w:sz w:val="28"/>
                <w:szCs w:val="28"/>
                <w:lang w:val="en-IN"/>
              </w:rPr>
              <w:t>: The difference between the 75th percentile and the 25th percentile of a set of data. It is a measure of the spread of the middle 50% of the data.</w:t>
            </w:r>
          </w:p>
          <w:p w:rsidR="00CE7951" w:rsidRPr="00CE7951" w:rsidP="00CE7951" w14:paraId="671B040D"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Mean Absolute Deviation (MAD)</w:t>
            </w:r>
            <w:r w:rsidRPr="00CE7951">
              <w:rPr>
                <w:rFonts w:asciiTheme="minorHAnsi" w:hAnsiTheme="minorHAnsi" w:cstheme="minorHAnsi"/>
                <w:sz w:val="28"/>
                <w:szCs w:val="28"/>
                <w:lang w:val="en-IN"/>
              </w:rPr>
              <w:t>: The average of the absolute deviations from the mean. It is a measure of the average distance between each data point and the mean.</w:t>
            </w:r>
          </w:p>
          <w:p w:rsidR="00CE7951" w:rsidRPr="00CE7951" w:rsidP="00CE7951" w14:paraId="127747AF"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Variance</w:t>
            </w:r>
            <w:r w:rsidRPr="00CE7951">
              <w:rPr>
                <w:rFonts w:asciiTheme="minorHAnsi" w:hAnsiTheme="minorHAnsi" w:cstheme="minorHAnsi"/>
                <w:sz w:val="28"/>
                <w:szCs w:val="28"/>
                <w:lang w:val="en-IN"/>
              </w:rPr>
              <w:t>: The average of the squared deviations from the mean. It is a measure of the spread of the data around the mean.</w:t>
            </w:r>
          </w:p>
          <w:p w:rsidR="00CE7951" w:rsidRPr="00CE7951" w:rsidP="00CE7951" w14:paraId="0505B9B4"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Standard Deviation (SD)</w:t>
            </w:r>
            <w:r w:rsidRPr="00CE7951">
              <w:rPr>
                <w:rFonts w:asciiTheme="minorHAnsi" w:hAnsiTheme="minorHAnsi" w:cstheme="minorHAnsi"/>
                <w:sz w:val="28"/>
                <w:szCs w:val="28"/>
                <w:lang w:val="en-IN"/>
              </w:rPr>
              <w:t>: The square root of the variance. It is a measure of the spread of the data around the mean, expressed in the same units as the data.</w:t>
            </w:r>
          </w:p>
          <w:p w:rsidR="00CE7951" w:rsidRPr="00CE7951" w:rsidP="00CE7951" w14:paraId="47B1D98D"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Z scores</w:t>
            </w:r>
            <w:r w:rsidRPr="00CE7951">
              <w:rPr>
                <w:rFonts w:asciiTheme="minorHAnsi" w:hAnsiTheme="minorHAnsi" w:cstheme="minorHAnsi"/>
                <w:sz w:val="28"/>
                <w:szCs w:val="28"/>
                <w:lang w:val="en-IN"/>
              </w:rPr>
              <w:t>: The number of standard deviations that a data point is above or below the mean. It is a measure of how many standard deviations a data point is from the mean.</w:t>
            </w:r>
          </w:p>
          <w:p w:rsidR="00CE7951" w:rsidRPr="00CE7951" w:rsidP="00CE7951" w14:paraId="0CF3C1AE" w14:textId="77777777">
            <w:pPr>
              <w:pStyle w:val="TableParagraph"/>
              <w:numPr>
                <w:ilvl w:val="0"/>
                <w:numId w:val="14"/>
              </w:numPr>
              <w:rPr>
                <w:rFonts w:asciiTheme="minorHAnsi" w:hAnsiTheme="minorHAnsi" w:cstheme="minorHAnsi"/>
                <w:sz w:val="28"/>
                <w:szCs w:val="28"/>
                <w:lang w:val="en-IN"/>
              </w:rPr>
            </w:pPr>
            <w:r w:rsidRPr="00CE7951">
              <w:rPr>
                <w:rFonts w:asciiTheme="minorHAnsi" w:hAnsiTheme="minorHAnsi" w:cstheme="minorHAnsi"/>
                <w:b/>
                <w:bCs/>
                <w:sz w:val="28"/>
                <w:szCs w:val="28"/>
                <w:lang w:val="en-IN"/>
              </w:rPr>
              <w:t>Coefficient of Variation (CV)</w:t>
            </w:r>
            <w:r w:rsidRPr="00CE7951">
              <w:rPr>
                <w:rFonts w:asciiTheme="minorHAnsi" w:hAnsiTheme="minorHAnsi" w:cstheme="minorHAnsi"/>
                <w:sz w:val="28"/>
                <w:szCs w:val="28"/>
                <w:lang w:val="en-IN"/>
              </w:rPr>
              <w:t>: The ratio of the standard deviation to the mean, expressed as a percentage. It is a measure of the relative variability of the data.</w:t>
            </w:r>
          </w:p>
          <w:p w:rsidR="00CE7951" w:rsidP="00CE7951" w14:paraId="6C9589F9" w14:textId="77777777">
            <w:pPr>
              <w:pStyle w:val="TableParagraph"/>
              <w:rPr>
                <w:rFonts w:asciiTheme="minorHAnsi" w:hAnsiTheme="minorHAnsi" w:cstheme="minorHAnsi"/>
                <w:sz w:val="28"/>
                <w:szCs w:val="28"/>
                <w:lang w:val="en-IN"/>
              </w:rPr>
            </w:pPr>
          </w:p>
          <w:p w:rsidR="00CE7951" w:rsidP="00CE7951" w14:paraId="2A93E9F6" w14:textId="1384E6C3">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These measures of variability provide information about the spread or dispersion of a set of data, which is important for understanding the reliability of measures of central tendency and for comparing the dispersion of various samples.</w:t>
            </w:r>
          </w:p>
          <w:p w:rsidR="00CE7951" w:rsidP="00CE7951" w14:paraId="51C65958" w14:textId="77777777">
            <w:pPr>
              <w:pStyle w:val="TableParagraph"/>
              <w:rPr>
                <w:rFonts w:asciiTheme="minorHAnsi" w:hAnsiTheme="minorHAnsi" w:cstheme="minorHAnsi"/>
                <w:sz w:val="28"/>
                <w:szCs w:val="28"/>
                <w:lang w:val="en-IN"/>
              </w:rPr>
            </w:pPr>
          </w:p>
          <w:p w:rsidR="00CE7951" w:rsidP="00CE7951" w14:paraId="5DAFAE20" w14:textId="77777777">
            <w:pPr>
              <w:pStyle w:val="TableParagraph"/>
              <w:rPr>
                <w:rFonts w:asciiTheme="minorHAnsi" w:hAnsiTheme="minorHAnsi" w:cstheme="minorHAnsi"/>
                <w:sz w:val="28"/>
                <w:szCs w:val="28"/>
                <w:lang w:val="en-IN"/>
              </w:rPr>
            </w:pPr>
            <w:r w:rsidRPr="00982D78">
              <w:rPr>
                <w:rFonts w:asciiTheme="minorHAnsi" w:hAnsiTheme="minorHAnsi" w:cstheme="minorHAnsi"/>
                <w:b/>
                <w:bCs/>
                <w:sz w:val="28"/>
                <w:szCs w:val="28"/>
                <w:lang w:val="en-IN"/>
              </w:rPr>
              <w:t>For example</w:t>
            </w:r>
            <w:r w:rsidRPr="00CE7951">
              <w:rPr>
                <w:rFonts w:asciiTheme="minorHAnsi" w:hAnsiTheme="minorHAnsi" w:cstheme="minorHAnsi"/>
                <w:sz w:val="28"/>
                <w:szCs w:val="28"/>
                <w:lang w:val="en-IN"/>
              </w:rPr>
              <w:t>, consider the following set of data: 35, 37, 37, 39, 40, 40, 41, 41, 43, 43, 43, 43, 44, 44, 44, 44, 44, 45, 45, 46, 46, 46, 46.</w:t>
            </w:r>
          </w:p>
          <w:p w:rsidR="00CE7951" w:rsidP="00CE7951" w14:paraId="27AF84C3" w14:textId="77777777">
            <w:pPr>
              <w:pStyle w:val="TableParagraph"/>
              <w:rPr>
                <w:rFonts w:asciiTheme="minorHAnsi" w:hAnsiTheme="minorHAnsi" w:cstheme="minorHAnsi"/>
                <w:sz w:val="28"/>
                <w:szCs w:val="28"/>
                <w:lang w:val="en-IN"/>
              </w:rPr>
            </w:pPr>
          </w:p>
          <w:p w:rsidR="00CE7951" w:rsidP="00CE7951" w14:paraId="07DC4000" w14:textId="37B7F7F0">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 mean of the data is 42.45, the median is 43, and the mode is 44.</w:t>
            </w:r>
          </w:p>
          <w:p w:rsidR="00CE7951" w:rsidP="00CE7951" w14:paraId="5B2E41F4" w14:textId="77777777">
            <w:pPr>
              <w:pStyle w:val="TableParagraph"/>
              <w:rPr>
                <w:rFonts w:asciiTheme="minorHAnsi" w:hAnsiTheme="minorHAnsi" w:cstheme="minorHAnsi"/>
                <w:sz w:val="28"/>
                <w:szCs w:val="28"/>
                <w:lang w:val="en-IN"/>
              </w:rPr>
            </w:pPr>
          </w:p>
          <w:p w:rsidR="00CE7951" w:rsidP="00CE7951" w14:paraId="0F4D7DA6" w14:textId="77777777">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 range of the data is 46 - 35 = 11, the inter-quartile range is 46 - 41 = 5, the mean absolute deviation is 3.02, the variance is 16.81, and the standard deviation is 4.10.</w:t>
            </w:r>
          </w:p>
          <w:p w:rsidR="00CE7951" w:rsidP="00CE7951" w14:paraId="0B38AE80" w14:textId="77777777">
            <w:pPr>
              <w:pStyle w:val="TableParagraph"/>
              <w:rPr>
                <w:rFonts w:asciiTheme="minorHAnsi" w:hAnsiTheme="minorHAnsi" w:cstheme="minorHAnsi"/>
                <w:sz w:val="28"/>
                <w:szCs w:val="28"/>
                <w:lang w:val="en-IN"/>
              </w:rPr>
            </w:pPr>
          </w:p>
          <w:p w:rsidR="00CE7951" w:rsidP="00CE7951" w14:paraId="6A4D8DDA" w14:textId="2ADA13DC">
            <w:pPr>
              <w:pStyle w:val="TableParagraph"/>
              <w:rPr>
                <w:rFonts w:asciiTheme="minorHAnsi" w:hAnsiTheme="minorHAnsi" w:cstheme="minorHAnsi"/>
                <w:sz w:val="28"/>
                <w:szCs w:val="28"/>
                <w:lang w:val="en-IN"/>
              </w:rPr>
            </w:pPr>
            <w:r w:rsidRPr="00CE7951">
              <w:rPr>
                <w:rFonts w:asciiTheme="minorHAnsi" w:hAnsiTheme="minorHAnsi" w:cstheme="minorHAnsi"/>
                <w:sz w:val="28"/>
                <w:szCs w:val="28"/>
                <w:lang w:val="en-IN"/>
              </w:rPr>
              <w:t>These measures of variability provide information about the spread or dispersion of the data, which is important for understanding the reliability of measures of central tendency and for comparing the dispersion of various samples.</w:t>
            </w:r>
          </w:p>
          <w:p w:rsidR="00CE7951" w:rsidP="00CE7951" w14:paraId="2A858317" w14:textId="77777777">
            <w:pPr>
              <w:pStyle w:val="TableParagraph"/>
              <w:rPr>
                <w:rFonts w:asciiTheme="minorHAnsi" w:hAnsiTheme="minorHAnsi" w:cstheme="minorHAnsi"/>
                <w:sz w:val="28"/>
                <w:szCs w:val="28"/>
                <w:lang w:val="en-IN"/>
              </w:rPr>
            </w:pPr>
          </w:p>
          <w:p w:rsidR="00D76849" w:rsidRPr="00BE1D72" w:rsidP="00CE7951" w14:paraId="001010BC" w14:textId="3C47D364">
            <w:pPr>
              <w:pStyle w:val="TableParagraph"/>
              <w:rPr>
                <w:rFonts w:asciiTheme="minorHAnsi" w:hAnsiTheme="minorHAnsi" w:cstheme="minorHAnsi"/>
                <w:sz w:val="28"/>
                <w:szCs w:val="28"/>
              </w:rPr>
            </w:pPr>
            <w:r w:rsidRPr="00CE7951">
              <w:rPr>
                <w:rFonts w:asciiTheme="minorHAnsi" w:hAnsiTheme="minorHAnsi" w:cstheme="minorHAnsi"/>
                <w:sz w:val="28"/>
                <w:szCs w:val="28"/>
                <w:lang w:val="en-IN"/>
              </w:rPr>
              <w:t>In summary, measures of variability or dispersion are statistical measures that provide information about the spread or dispersion of a set of data. There are several common measures of variability, including range, inter-quartile range, mean absolute deviation, variance, standard deviation, z scores, and coefficient of variation. These measures are important for understanding the reliability of measures of central tendency and for comparing the dispersion of various samples.</w:t>
            </w:r>
          </w:p>
        </w:tc>
      </w:tr>
    </w:tbl>
    <w:p w:rsidR="00154132" w:rsidRPr="00BE1D72" w:rsidP="00D76849" w14:paraId="553B5E96" w14:textId="77777777">
      <w:pPr>
        <w:pStyle w:val="TableParagraph"/>
        <w:ind w:left="1"/>
        <w:jc w:val="center"/>
        <w:rPr>
          <w:rFonts w:asciiTheme="minorHAnsi" w:hAnsiTheme="minorHAnsi" w:cstheme="minorHAnsi"/>
          <w:sz w:val="28"/>
          <w:szCs w:val="28"/>
        </w:rPr>
        <w:sectPr w:rsidSect="00534958">
          <w:pgSz w:w="11913" w:h="1701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F55539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20983526" w14:textId="69FC0A98">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sz w:val="28"/>
                <w:szCs w:val="28"/>
              </w:rPr>
              <w:t>18</w:t>
            </w:r>
          </w:p>
        </w:tc>
        <w:tc>
          <w:tcPr>
            <w:tcW w:w="10347" w:type="dxa"/>
          </w:tcPr>
          <w:p w:rsidR="000154FF" w:rsidRPr="000154FF" w:rsidP="000154FF" w14:paraId="3D891DD4" w14:textId="74333F8B">
            <w:pPr>
              <w:pStyle w:val="TableParagraph"/>
              <w:ind w:left="0"/>
              <w:rPr>
                <w:rFonts w:asciiTheme="minorHAnsi" w:hAnsiTheme="minorHAnsi" w:cstheme="minorHAnsi"/>
                <w:b/>
                <w:bCs/>
                <w:sz w:val="28"/>
                <w:szCs w:val="28"/>
              </w:rPr>
            </w:pPr>
            <w:r w:rsidRPr="000154FF">
              <w:rPr>
                <w:rFonts w:asciiTheme="minorHAnsi" w:hAnsiTheme="minorHAnsi" w:cstheme="minorHAnsi"/>
                <w:b/>
                <w:bCs/>
                <w:sz w:val="28"/>
                <w:szCs w:val="28"/>
              </w:rPr>
              <w:t>Define Common Measures of Variability</w:t>
            </w:r>
          </w:p>
          <w:p w:rsidR="000154FF" w:rsidRPr="000154FF" w:rsidP="00EF6617" w14:paraId="49775C41" w14:textId="2C83623E">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Range</w:t>
            </w:r>
          </w:p>
          <w:p w:rsidR="000154FF" w:rsidRPr="000154FF" w:rsidP="00EF6617" w14:paraId="3EB3A710" w14:textId="66EBC580">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Inter-quartile range</w:t>
            </w:r>
          </w:p>
          <w:p w:rsidR="000154FF" w:rsidRPr="000154FF" w:rsidP="00EF6617" w14:paraId="28A819C0" w14:textId="19DB122D">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Mean Absolute Deviation</w:t>
            </w:r>
          </w:p>
          <w:p w:rsidR="000154FF" w:rsidRPr="000154FF" w:rsidP="00EF6617" w14:paraId="52C5E81D" w14:textId="671EB4C6">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Variance</w:t>
            </w:r>
          </w:p>
          <w:p w:rsidR="000154FF" w:rsidRPr="000154FF" w:rsidP="00EF6617" w14:paraId="32E11EF9" w14:textId="622E0E32">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Standard Deviation</w:t>
            </w:r>
          </w:p>
          <w:p w:rsidR="000154FF" w:rsidP="00EF6617" w14:paraId="5BA16CF9" w14:textId="77777777">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Z scores</w:t>
            </w:r>
          </w:p>
          <w:p w:rsidR="00D76849" w:rsidRPr="000154FF" w:rsidP="00EF6617" w14:paraId="0A3BB32C" w14:textId="41D9CD2F">
            <w:pPr>
              <w:pStyle w:val="TableParagraph"/>
              <w:numPr>
                <w:ilvl w:val="0"/>
                <w:numId w:val="15"/>
              </w:numPr>
              <w:rPr>
                <w:rFonts w:asciiTheme="minorHAnsi" w:hAnsiTheme="minorHAnsi" w:cstheme="minorHAnsi"/>
                <w:b/>
                <w:bCs/>
                <w:sz w:val="28"/>
                <w:szCs w:val="28"/>
              </w:rPr>
            </w:pPr>
            <w:r w:rsidRPr="000154FF">
              <w:rPr>
                <w:rFonts w:asciiTheme="minorHAnsi" w:hAnsiTheme="minorHAnsi" w:cstheme="minorHAnsi"/>
                <w:b/>
                <w:bCs/>
                <w:sz w:val="28"/>
                <w:szCs w:val="28"/>
              </w:rPr>
              <w:t>Coefficient of Variation</w:t>
            </w:r>
          </w:p>
        </w:tc>
      </w:tr>
      <w:tr w14:paraId="1819DF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1BFEBAF3" w14:textId="608A9439">
            <w:pPr>
              <w:pStyle w:val="TableParagraph"/>
              <w:ind w:left="1"/>
              <w:jc w:val="center"/>
              <w:rPr>
                <w:rFonts w:asciiTheme="minorHAnsi" w:hAnsiTheme="minorHAnsi" w:cstheme="minorHAnsi"/>
                <w:b/>
                <w:bCs/>
                <w:color w:val="FF0000"/>
                <w:sz w:val="28"/>
                <w:szCs w:val="28"/>
              </w:rPr>
            </w:pPr>
            <w:r w:rsidRPr="00BE1D72">
              <w:rPr>
                <w:rFonts w:asciiTheme="minorHAnsi" w:hAnsiTheme="minorHAnsi" w:cstheme="minorHAnsi"/>
                <w:b/>
                <w:bCs/>
                <w:color w:val="FF0000"/>
                <w:sz w:val="28"/>
                <w:szCs w:val="28"/>
              </w:rPr>
              <w:t>Ans.18)</w:t>
            </w:r>
          </w:p>
        </w:tc>
        <w:tc>
          <w:tcPr>
            <w:tcW w:w="10347" w:type="dxa"/>
          </w:tcPr>
          <w:p w:rsidR="00EF6617" w:rsidRPr="00EF6617" w:rsidP="00EF6617" w14:paraId="2295D3A4" w14:textId="7777777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Common measures of variability include:</w:t>
            </w:r>
          </w:p>
          <w:p w:rsidR="00EF6617" w:rsidRPr="00EF6617" w:rsidP="00EF6617" w14:paraId="68E4F638"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Range</w:t>
            </w:r>
            <w:r w:rsidRPr="00EF6617">
              <w:rPr>
                <w:rFonts w:asciiTheme="minorHAnsi" w:hAnsiTheme="minorHAnsi" w:cstheme="minorHAnsi"/>
                <w:sz w:val="28"/>
                <w:szCs w:val="28"/>
                <w:lang w:val="en-IN"/>
              </w:rPr>
              <w:t>: The difference between the largest and smallest values in a dataset.</w:t>
            </w:r>
          </w:p>
          <w:p w:rsidR="00EF6617" w:rsidRPr="00EF6617" w:rsidP="00EF6617" w14:paraId="32C6B2AA"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Inter-quartile range (IQR)</w:t>
            </w:r>
            <w:r w:rsidRPr="00EF6617">
              <w:rPr>
                <w:rFonts w:asciiTheme="minorHAnsi" w:hAnsiTheme="minorHAnsi" w:cstheme="minorHAnsi"/>
                <w:sz w:val="28"/>
                <w:szCs w:val="28"/>
                <w:lang w:val="en-IN"/>
              </w:rPr>
              <w:t>: The difference between the 75th percentile and the 25th percentile of a dataset.</w:t>
            </w:r>
          </w:p>
          <w:p w:rsidR="00EF6617" w:rsidRPr="00EF6617" w:rsidP="00EF6617" w14:paraId="0BC0E1F4"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Mean Absolute Deviation (MAD)</w:t>
            </w:r>
            <w:r w:rsidRPr="00EF6617">
              <w:rPr>
                <w:rFonts w:asciiTheme="minorHAnsi" w:hAnsiTheme="minorHAnsi" w:cstheme="minorHAnsi"/>
                <w:sz w:val="28"/>
                <w:szCs w:val="28"/>
                <w:lang w:val="en-IN"/>
              </w:rPr>
              <w:t>: The average of the absolute deviations from the mean.</w:t>
            </w:r>
          </w:p>
          <w:p w:rsidR="00EF6617" w:rsidRPr="00EF6617" w:rsidP="00EF6617" w14:paraId="01A8F7FB"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Variance</w:t>
            </w:r>
            <w:r w:rsidRPr="00EF6617">
              <w:rPr>
                <w:rFonts w:asciiTheme="minorHAnsi" w:hAnsiTheme="minorHAnsi" w:cstheme="minorHAnsi"/>
                <w:sz w:val="28"/>
                <w:szCs w:val="28"/>
                <w:lang w:val="en-IN"/>
              </w:rPr>
              <w:t>: The average of the squared deviations from the mean.</w:t>
            </w:r>
          </w:p>
          <w:p w:rsidR="00EF6617" w:rsidRPr="00EF6617" w:rsidP="00EF6617" w14:paraId="4A3DFD59"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Standard Deviation (SD)</w:t>
            </w:r>
            <w:r w:rsidRPr="00EF6617">
              <w:rPr>
                <w:rFonts w:asciiTheme="minorHAnsi" w:hAnsiTheme="minorHAnsi" w:cstheme="minorHAnsi"/>
                <w:sz w:val="28"/>
                <w:szCs w:val="28"/>
                <w:lang w:val="en-IN"/>
              </w:rPr>
              <w:t>: The square root of the variance.</w:t>
            </w:r>
          </w:p>
          <w:p w:rsidR="00EF6617" w:rsidRPr="00EF6617" w:rsidP="00EF6617" w14:paraId="472D1CC5"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Z scores</w:t>
            </w:r>
            <w:r w:rsidRPr="00EF6617">
              <w:rPr>
                <w:rFonts w:asciiTheme="minorHAnsi" w:hAnsiTheme="minorHAnsi" w:cstheme="minorHAnsi"/>
                <w:sz w:val="28"/>
                <w:szCs w:val="28"/>
                <w:lang w:val="en-IN"/>
              </w:rPr>
              <w:t>: The number of standard deviations that a data point is above or below the mean.</w:t>
            </w:r>
          </w:p>
          <w:p w:rsidR="00EF6617" w:rsidRPr="00EF6617" w:rsidP="00EF6617" w14:paraId="28B583EA" w14:textId="77777777">
            <w:pPr>
              <w:pStyle w:val="TableParagraph"/>
              <w:numPr>
                <w:ilvl w:val="0"/>
                <w:numId w:val="16"/>
              </w:numPr>
              <w:rPr>
                <w:rFonts w:asciiTheme="minorHAnsi" w:hAnsiTheme="minorHAnsi" w:cstheme="minorHAnsi"/>
                <w:sz w:val="28"/>
                <w:szCs w:val="28"/>
                <w:lang w:val="en-IN"/>
              </w:rPr>
            </w:pPr>
            <w:r w:rsidRPr="00EF6617">
              <w:rPr>
                <w:rFonts w:asciiTheme="minorHAnsi" w:hAnsiTheme="minorHAnsi" w:cstheme="minorHAnsi"/>
                <w:b/>
                <w:bCs/>
                <w:sz w:val="28"/>
                <w:szCs w:val="28"/>
                <w:lang w:val="en-IN"/>
              </w:rPr>
              <w:t>Coefficient of Variation (CV)</w:t>
            </w:r>
            <w:r w:rsidRPr="00EF6617">
              <w:rPr>
                <w:rFonts w:asciiTheme="minorHAnsi" w:hAnsiTheme="minorHAnsi" w:cstheme="minorHAnsi"/>
                <w:sz w:val="28"/>
                <w:szCs w:val="28"/>
                <w:lang w:val="en-IN"/>
              </w:rPr>
              <w:t>: The ratio of the standard deviation to the mean, expressed as a percentage.</w:t>
            </w:r>
          </w:p>
          <w:p w:rsidR="00EF6617" w:rsidP="00EF6617" w14:paraId="12A2E9F4" w14:textId="7777777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 range provides a simple measure of the spread of a dataset, while the IQR is a more robust measure that is less affected by outliers. </w:t>
            </w:r>
          </w:p>
          <w:p w:rsidR="00EF6617" w:rsidP="00EF6617" w14:paraId="0A421DFB" w14:textId="77777777">
            <w:pPr>
              <w:pStyle w:val="TableParagraph"/>
              <w:rPr>
                <w:rFonts w:asciiTheme="minorHAnsi" w:hAnsiTheme="minorHAnsi" w:cstheme="minorHAnsi"/>
                <w:sz w:val="28"/>
                <w:szCs w:val="28"/>
                <w:lang w:val="en-IN"/>
              </w:rPr>
            </w:pPr>
          </w:p>
          <w:p w:rsidR="00EF6617" w:rsidP="00EF6617" w14:paraId="2E27BE48" w14:textId="0EF5E440">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 MAD, variance, and standard deviation provide measures of the dispersion of a dataset around the mean, with the standard deviation being the </w:t>
            </w:r>
            <w:r w:rsidRPr="00EF6617">
              <w:rPr>
                <w:rFonts w:asciiTheme="minorHAnsi" w:hAnsiTheme="minorHAnsi" w:cstheme="minorHAnsi"/>
                <w:sz w:val="28"/>
                <w:szCs w:val="28"/>
                <w:lang w:val="en-IN"/>
              </w:rPr>
              <w:t>most commonly used</w:t>
            </w:r>
            <w:r w:rsidRPr="00EF6617">
              <w:rPr>
                <w:rFonts w:asciiTheme="minorHAnsi" w:hAnsiTheme="minorHAnsi" w:cstheme="minorHAnsi"/>
                <w:sz w:val="28"/>
                <w:szCs w:val="28"/>
                <w:lang w:val="en-IN"/>
              </w:rPr>
              <w:t xml:space="preserve"> measure. </w:t>
            </w:r>
          </w:p>
          <w:p w:rsidR="00EF6617" w:rsidP="00EF6617" w14:paraId="47453D8C" w14:textId="77777777">
            <w:pPr>
              <w:pStyle w:val="TableParagraph"/>
              <w:rPr>
                <w:rFonts w:asciiTheme="minorHAnsi" w:hAnsiTheme="minorHAnsi" w:cstheme="minorHAnsi"/>
                <w:sz w:val="28"/>
                <w:szCs w:val="28"/>
                <w:lang w:val="en-IN"/>
              </w:rPr>
            </w:pPr>
          </w:p>
          <w:p w:rsidR="00EF6617" w:rsidP="00EF6617" w14:paraId="01C3A3EB" w14:textId="45BB8E0C">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Z scores and the coefficient of variation provide measures of the dispersion of a dataset relative to the mean, allowing for comparisons between datasets with different means and standard deviations.</w:t>
            </w:r>
          </w:p>
          <w:p w:rsidR="00EF6617" w:rsidP="00EF6617" w14:paraId="08A7C379" w14:textId="77777777">
            <w:pPr>
              <w:pStyle w:val="TableParagraph"/>
              <w:rPr>
                <w:rFonts w:asciiTheme="minorHAnsi" w:hAnsiTheme="minorHAnsi" w:cstheme="minorHAnsi"/>
                <w:sz w:val="28"/>
                <w:szCs w:val="28"/>
                <w:lang w:val="en-IN"/>
              </w:rPr>
            </w:pPr>
          </w:p>
          <w:p w:rsidR="00EF6617" w:rsidP="00EF6617" w14:paraId="7473DC01" w14:textId="77777777">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 xml:space="preserve">These measures of variability are important for understanding the dispersion of a dataset and for identifying any patterns or trends in the data. </w:t>
            </w:r>
          </w:p>
          <w:p w:rsidR="00EF6617" w:rsidP="00EF6617" w14:paraId="0E073708" w14:textId="2584D88A">
            <w:pPr>
              <w:pStyle w:val="TableParagraph"/>
              <w:rPr>
                <w:rFonts w:asciiTheme="minorHAnsi" w:hAnsiTheme="minorHAnsi" w:cstheme="minorHAnsi"/>
                <w:sz w:val="28"/>
                <w:szCs w:val="28"/>
                <w:lang w:val="en-IN"/>
              </w:rPr>
            </w:pPr>
            <w:r w:rsidRPr="00EF6617">
              <w:rPr>
                <w:rFonts w:asciiTheme="minorHAnsi" w:hAnsiTheme="minorHAnsi" w:cstheme="minorHAnsi"/>
                <w:sz w:val="28"/>
                <w:szCs w:val="28"/>
                <w:lang w:val="en-IN"/>
              </w:rPr>
              <w:t>By comparing measures of variability across different datasets, it is possible to identify differences in the dispersion of the data and to make more informed decisions based on the data.</w:t>
            </w:r>
          </w:p>
          <w:p w:rsidR="00EF6617" w:rsidP="00EF6617" w14:paraId="5EC24795" w14:textId="77777777">
            <w:pPr>
              <w:pStyle w:val="TableParagraph"/>
              <w:rPr>
                <w:rFonts w:asciiTheme="minorHAnsi" w:hAnsiTheme="minorHAnsi" w:cstheme="minorHAnsi"/>
                <w:sz w:val="28"/>
                <w:szCs w:val="28"/>
                <w:lang w:val="en-IN"/>
              </w:rPr>
            </w:pPr>
          </w:p>
          <w:p w:rsidR="00EF6617" w:rsidRPr="00EF6617" w:rsidP="00EF6617" w14:paraId="7CA3D102" w14:textId="56648FF1">
            <w:pPr>
              <w:pStyle w:val="TableParagraph"/>
              <w:jc w:val="center"/>
              <w:rPr>
                <w:rFonts w:asciiTheme="minorHAnsi" w:hAnsiTheme="minorHAnsi" w:cstheme="minorHAnsi"/>
                <w:b/>
                <w:bCs/>
                <w:sz w:val="28"/>
                <w:szCs w:val="28"/>
                <w:lang w:val="en-IN"/>
              </w:rPr>
            </w:pPr>
            <w:r w:rsidRPr="00EF6617">
              <w:rPr>
                <w:rFonts w:asciiTheme="minorHAnsi" w:hAnsiTheme="minorHAnsi" w:cstheme="minorHAnsi"/>
                <w:b/>
                <w:bCs/>
                <w:sz w:val="28"/>
                <w:szCs w:val="28"/>
                <w:lang w:val="en-IN"/>
              </w:rPr>
              <w:t>OR</w:t>
            </w:r>
          </w:p>
          <w:p w:rsidR="00EF6617" w:rsidP="00EF6617" w14:paraId="219E7ACC" w14:textId="77777777">
            <w:pPr>
              <w:pStyle w:val="TableParagraph"/>
              <w:rPr>
                <w:rFonts w:asciiTheme="minorHAnsi" w:hAnsiTheme="minorHAnsi" w:cstheme="minorHAnsi"/>
                <w:sz w:val="28"/>
                <w:szCs w:val="28"/>
                <w:lang w:val="en-IN"/>
              </w:rPr>
            </w:pPr>
          </w:p>
          <w:p w:rsidR="008D121F" w:rsidP="00EF6617" w14:paraId="464C04F6" w14:textId="77777777">
            <w:pPr>
              <w:pStyle w:val="TableParagraph"/>
              <w:rPr>
                <w:rFonts w:asciiTheme="minorHAnsi" w:hAnsiTheme="minorHAnsi" w:cstheme="minorHAnsi"/>
                <w:sz w:val="28"/>
                <w:szCs w:val="28"/>
              </w:rPr>
            </w:pPr>
            <w:r w:rsidRPr="008D121F">
              <w:rPr>
                <w:rFonts w:asciiTheme="minorHAnsi" w:hAnsiTheme="minorHAnsi" w:cstheme="minorHAnsi"/>
                <w:sz w:val="28"/>
                <w:szCs w:val="28"/>
              </w:rPr>
              <w:t>Measures of variability, also known as measures of dispersion, describe the spread or dispersion of a dataset. Here are the definitions and examples of the common measures of variability:</w:t>
            </w:r>
          </w:p>
          <w:p w:rsidR="008D121F" w:rsidP="00406A2E" w14:paraId="00424153"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Range</w:t>
            </w:r>
            <w:r w:rsidRPr="008D121F">
              <w:rPr>
                <w:rFonts w:asciiTheme="minorHAnsi" w:hAnsiTheme="minorHAnsi" w:cstheme="minorHAnsi"/>
                <w:sz w:val="28"/>
                <w:szCs w:val="28"/>
              </w:rPr>
              <w:t>: The range is the difference between the largest and smallest values in a dataset. It is a simple measure of variability that provides a quick overview of the spread of the data.</w:t>
            </w:r>
          </w:p>
          <w:p w:rsidR="008D121F" w:rsidP="00406A2E" w14:paraId="2CA06305" w14:textId="516A90CF">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range of the dataset {2, 4, 6, 8, 10} is 10 - 2 = 8.</w:t>
            </w:r>
          </w:p>
          <w:p w:rsidR="008D121F" w:rsidP="00406A2E" w14:paraId="23716CE0"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Inter-quartile range (IQR)</w:t>
            </w:r>
            <w:r w:rsidRPr="008D121F">
              <w:rPr>
                <w:rFonts w:asciiTheme="minorHAnsi" w:hAnsiTheme="minorHAnsi" w:cstheme="minorHAnsi"/>
                <w:sz w:val="28"/>
                <w:szCs w:val="28"/>
              </w:rPr>
              <w:t>: The inter-quartile range is the difference between the 75th percentile (Q3) and the 25th percentile (Q1) of a dataset. It is a measure of the spread of the middle 50% of the data and is less affected by outliers than the range.</w:t>
            </w:r>
          </w:p>
          <w:p w:rsidR="008D121F" w:rsidP="00406A2E" w14:paraId="1FBE46C6" w14:textId="67F7AB3F">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IQR of the dataset {2, 4, 6, 8, 10, 12, 14, 16, 18, 20} is 18 - 6 = 12.</w:t>
            </w:r>
          </w:p>
          <w:p w:rsidR="008D121F" w:rsidP="00406A2E" w14:paraId="55A64D7E"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Mean Absolute Deviation (MAD)</w:t>
            </w:r>
            <w:r w:rsidRPr="008D121F">
              <w:rPr>
                <w:rFonts w:asciiTheme="minorHAnsi" w:hAnsiTheme="minorHAnsi" w:cstheme="minorHAnsi"/>
                <w:sz w:val="28"/>
                <w:szCs w:val="28"/>
              </w:rPr>
              <w:t>: The mean absolute deviation is the average of the absolute differences between each value in the dataset and the mean. It is a measure of the typical distance of the data points from the mean.</w:t>
            </w:r>
          </w:p>
          <w:p w:rsidR="008D121F" w:rsidP="00406A2E" w14:paraId="492A211F" w14:textId="25DACAE4">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MAD of the dataset {2, 4, 6, 8, 10} is (|2 - 6| + |4 - 6| + |6 - 6| + |8 - 6| + |10 - 6|) / 5 = 3.2.</w:t>
            </w:r>
          </w:p>
          <w:p w:rsidR="008D121F" w:rsidP="00406A2E" w14:paraId="056C468A"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Variance</w:t>
            </w:r>
            <w:r w:rsidRPr="008D121F">
              <w:rPr>
                <w:rFonts w:asciiTheme="minorHAnsi" w:hAnsiTheme="minorHAnsi" w:cstheme="minorHAnsi"/>
                <w:sz w:val="28"/>
                <w:szCs w:val="28"/>
              </w:rPr>
              <w:t>: Variance is the average of the squared deviations from the mean. It quantifies the spread of data points around the mean, with higher variance indicating greater dispersion.</w:t>
            </w:r>
          </w:p>
          <w:p w:rsidR="008D121F" w:rsidP="00406A2E" w14:paraId="7E8E67A1" w14:textId="3E23FB4B">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variance of the dataset {2, 4, 6, 8, 10} is (|2 - 6|² + |4 - 6|² + |6 - 6|² + |8 - 6|² + |10 - 6|²) / 5 = 10.4.</w:t>
            </w:r>
          </w:p>
          <w:p w:rsidR="008D121F" w:rsidP="00406A2E" w14:paraId="308374C8"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Standard Deviation (SD)</w:t>
            </w:r>
            <w:r w:rsidRPr="008D121F">
              <w:rPr>
                <w:rFonts w:asciiTheme="minorHAnsi" w:hAnsiTheme="minorHAnsi" w:cstheme="minorHAnsi"/>
                <w:sz w:val="28"/>
                <w:szCs w:val="28"/>
              </w:rPr>
              <w:t>: The standard deviation is the square root of the variance. It provides a measure of the dispersion of data points around the mean in the same units as the data, making it easier to interpret.</w:t>
            </w:r>
          </w:p>
          <w:p w:rsidR="008D121F" w:rsidP="00406A2E" w14:paraId="59FE9AE3" w14:textId="026D2725">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SD of the dataset {2, 4, 6, 8, 10} is the square root of 10.4, which is 3.22.</w:t>
            </w:r>
          </w:p>
          <w:p w:rsidR="008D121F" w:rsidP="00406A2E" w14:paraId="5D2F80CD"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Z scores</w:t>
            </w:r>
            <w:r w:rsidRPr="008D121F">
              <w:rPr>
                <w:rFonts w:asciiTheme="minorHAnsi" w:hAnsiTheme="minorHAnsi" w:cstheme="minorHAnsi"/>
                <w:sz w:val="28"/>
                <w:szCs w:val="28"/>
              </w:rPr>
              <w:t>: Z scores indicate how many standard deviations a data point is above or below the mean. They standardize data, allowing for comparisons between datasets with different means and standard deviations.</w:t>
            </w:r>
          </w:p>
          <w:p w:rsidR="008D121F" w:rsidP="00406A2E" w14:paraId="076B8160" w14:textId="59D861DF">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Z score of the value 4 in the dataset {2, 4, 6, 8, 10} is (4 - 6) / 3.22 = -0.62.</w:t>
            </w:r>
          </w:p>
          <w:p w:rsidR="008D121F" w:rsidP="00406A2E" w14:paraId="6867C60C" w14:textId="77777777">
            <w:pPr>
              <w:pStyle w:val="TableParagraph"/>
              <w:numPr>
                <w:ilvl w:val="1"/>
                <w:numId w:val="17"/>
              </w:numPr>
              <w:ind w:left="921"/>
              <w:rPr>
                <w:rFonts w:asciiTheme="minorHAnsi" w:hAnsiTheme="minorHAnsi" w:cstheme="minorHAnsi"/>
                <w:sz w:val="28"/>
                <w:szCs w:val="28"/>
              </w:rPr>
            </w:pPr>
            <w:r w:rsidRPr="008D121F">
              <w:rPr>
                <w:rFonts w:asciiTheme="minorHAnsi" w:hAnsiTheme="minorHAnsi" w:cstheme="minorHAnsi"/>
                <w:b/>
                <w:bCs/>
                <w:sz w:val="28"/>
                <w:szCs w:val="28"/>
              </w:rPr>
              <w:t>Coefficient of Variation (CV)</w:t>
            </w:r>
            <w:r w:rsidRPr="008D121F">
              <w:rPr>
                <w:rFonts w:asciiTheme="minorHAnsi" w:hAnsiTheme="minorHAnsi" w:cstheme="minorHAnsi"/>
                <w:sz w:val="28"/>
                <w:szCs w:val="28"/>
              </w:rPr>
              <w:t>: The coefficient of variation is the ratio of the standard deviation to the mean, expressed as a percentage. It provides a relative measure of variability, allowing for comparisons between datasets with different means and standard deviations.</w:t>
            </w:r>
          </w:p>
          <w:p w:rsidR="00D76849" w:rsidRPr="008D121F" w:rsidP="00406A2E" w14:paraId="1656B992" w14:textId="424EE9AF">
            <w:pPr>
              <w:pStyle w:val="TableParagraph"/>
              <w:ind w:left="921"/>
              <w:rPr>
                <w:rFonts w:asciiTheme="minorHAnsi" w:hAnsiTheme="minorHAnsi" w:cstheme="minorHAnsi"/>
                <w:sz w:val="28"/>
                <w:szCs w:val="28"/>
              </w:rPr>
            </w:pPr>
            <w:r w:rsidRPr="008D121F">
              <w:rPr>
                <w:rFonts w:asciiTheme="minorHAnsi" w:hAnsiTheme="minorHAnsi" w:cstheme="minorHAnsi"/>
                <w:sz w:val="28"/>
                <w:szCs w:val="28"/>
              </w:rPr>
              <w:t>Example: The CV of the dataset {2, 4, 6, 8, 10} is (3.22 / 6) x 100% = 53.67%.</w:t>
            </w:r>
          </w:p>
        </w:tc>
      </w:tr>
    </w:tbl>
    <w:p w:rsidR="003756B5" w:rsidRPr="00BE1D72" w:rsidP="00D76849" w14:paraId="28DCC767" w14:textId="77777777">
      <w:pPr>
        <w:pStyle w:val="TableParagraph"/>
        <w:ind w:left="1"/>
        <w:jc w:val="center"/>
        <w:rPr>
          <w:rFonts w:asciiTheme="minorHAnsi" w:hAnsiTheme="minorHAnsi" w:cstheme="minorHAnsi"/>
          <w:sz w:val="28"/>
          <w:szCs w:val="28"/>
        </w:rPr>
        <w:sectPr w:rsidSect="00534958">
          <w:pgSz w:w="11913" w:h="29484"/>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12BEA79B" w14:textId="7ED0342A">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BE1D72">
              <w:rPr>
                <w:rFonts w:ascii="Calibri" w:eastAsia="Cambria" w:hAnsi="Calibri" w:cs="Calibri"/>
                <w:b/>
                <w:bCs/>
                <w:sz w:val="28"/>
                <w:szCs w:val="28"/>
                <w:lang w:val="en-US" w:eastAsia="en-US" w:bidi="ar-SA"/>
              </w:rPr>
              <w:t>19</w:t>
            </w:r>
          </w:p>
        </w:tc>
        <w:tc>
          <w:tcPr>
            <w:tcW w:w="10347" w:type="dxa"/>
          </w:tcPr>
          <w:p w:rsidR="00D76849" w:rsidRPr="00BE1D72" w:rsidP="0025109C" w14:paraId="3730A36D" w14:textId="6208B12A">
            <w:pPr>
              <w:widowControl w:val="0"/>
              <w:autoSpaceDE w:val="0"/>
              <w:autoSpaceDN w:val="0"/>
              <w:spacing w:before="70"/>
              <w:ind w:left="0"/>
              <w:rPr>
                <w:rFonts w:ascii="Calibri" w:eastAsia="Cambria" w:hAnsi="Calibri" w:cs="Calibri"/>
                <w:b/>
                <w:bCs/>
                <w:sz w:val="28"/>
                <w:szCs w:val="28"/>
                <w:lang w:val="en-US" w:eastAsia="en-US" w:bidi="ar-SA"/>
              </w:rPr>
            </w:pPr>
            <w:r w:rsidRPr="0025109C">
              <w:rPr>
                <w:rFonts w:ascii="Calibri" w:eastAsia="Cambria" w:hAnsi="Calibri" w:cs="Calibri"/>
                <w:b/>
                <w:bCs/>
                <w:sz w:val="28"/>
                <w:szCs w:val="28"/>
                <w:lang w:val="en-US" w:eastAsia="en-US" w:bidi="ar-SA"/>
              </w:rPr>
              <w:t>What are Measures of Shape?</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BE1D72" w:rsidP="00D76849" w14:paraId="3F516031" w14:textId="34A529D8">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BE1D72">
              <w:rPr>
                <w:rFonts w:ascii="Calibri" w:eastAsia="Cambria" w:hAnsi="Calibri" w:cs="Calibri"/>
                <w:b/>
                <w:bCs/>
                <w:color w:val="FF0000"/>
                <w:sz w:val="28"/>
                <w:szCs w:val="28"/>
                <w:lang w:val="en-US" w:eastAsia="en-US" w:bidi="ar-SA"/>
              </w:rPr>
              <w:t>Ans.19)</w:t>
            </w:r>
          </w:p>
        </w:tc>
        <w:tc>
          <w:tcPr>
            <w:tcW w:w="10347" w:type="dxa"/>
          </w:tcPr>
          <w:p w:rsidR="006D1314" w:rsidRPr="006D1314" w:rsidP="006D1314" w14:paraId="0329FA86" w14:textId="77777777">
            <w:pPr>
              <w:widowControl w:val="0"/>
              <w:autoSpaceDE w:val="0"/>
              <w:autoSpaceDN w:val="0"/>
              <w:spacing w:before="70"/>
              <w:ind w:left="201"/>
              <w:rPr>
                <w:rFonts w:ascii="Calibri" w:eastAsia="Cambria" w:hAnsi="Calibri" w:cs="Calibri"/>
                <w:sz w:val="28"/>
                <w:szCs w:val="28"/>
                <w:lang w:val="en-IN" w:eastAsia="en-US" w:bidi="ar-SA"/>
              </w:rPr>
            </w:pPr>
            <w:r w:rsidRPr="006D1314">
              <w:rPr>
                <w:rFonts w:ascii="Calibri" w:eastAsia="Cambria" w:hAnsi="Calibri" w:cs="Calibri"/>
                <w:sz w:val="28"/>
                <w:szCs w:val="28"/>
                <w:lang w:val="en-IN" w:eastAsia="en-US" w:bidi="ar-SA"/>
              </w:rPr>
              <w:t>Measures of shape are statistical measures that provide information about the distribution or shape of a dataset. These measures help to describe the form of the data distribution and provide insights into the symmetry, skewness, and kurtosis of the data. Common measures of shape include:</w:t>
            </w:r>
          </w:p>
          <w:p w:rsidR="006D1314" w:rsidRPr="006D1314" w:rsidP="006D1314" w14:paraId="7C7C914F" w14:textId="77777777">
            <w:pPr>
              <w:widowControl w:val="0"/>
              <w:numPr>
                <w:ilvl w:val="0"/>
                <w:numId w:val="18"/>
              </w:numPr>
              <w:tabs>
                <w:tab w:val="num" w:pos="720"/>
              </w:tabs>
              <w:autoSpaceDE w:val="0"/>
              <w:autoSpaceDN w:val="0"/>
              <w:spacing w:before="70"/>
              <w:ind w:left="720" w:hanging="360"/>
              <w:rPr>
                <w:rFonts w:ascii="Calibri" w:eastAsia="Cambria" w:hAnsi="Calibri" w:cs="Calibri"/>
                <w:sz w:val="28"/>
                <w:szCs w:val="28"/>
                <w:lang w:val="en-IN" w:eastAsia="en-US" w:bidi="ar-SA"/>
              </w:rPr>
            </w:pPr>
            <w:r w:rsidRPr="006D1314">
              <w:rPr>
                <w:rFonts w:ascii="Calibri" w:eastAsia="Cambria" w:hAnsi="Calibri" w:cs="Calibri"/>
                <w:b/>
                <w:bCs/>
                <w:sz w:val="28"/>
                <w:szCs w:val="28"/>
                <w:lang w:val="en-IN" w:eastAsia="en-US" w:bidi="ar-SA"/>
              </w:rPr>
              <w:t>Skewness</w:t>
            </w:r>
            <w:r w:rsidRPr="006D1314">
              <w:rPr>
                <w:rFonts w:ascii="Calibri" w:eastAsia="Cambria" w:hAnsi="Calibri" w:cs="Calibri"/>
                <w:sz w:val="28"/>
                <w:szCs w:val="28"/>
                <w:lang w:val="en-IN" w:eastAsia="en-US" w:bidi="ar-SA"/>
              </w:rPr>
              <w:t>: Skewness is a measure of the asymmetry of the distribution of data. It indicates whether the data is skewed to the left or right. A skewness value of 0 indicates a symmetrical distribution, while positive skewness indicates a right-skewed distribution and negative skewness indicates a left-skewed distribution.</w:t>
            </w:r>
          </w:p>
          <w:p w:rsidR="006D1314" w:rsidRPr="006D1314" w:rsidP="006D1314" w14:paraId="51DF9177" w14:textId="6D1B8371">
            <w:pPr>
              <w:widowControl w:val="0"/>
              <w:numPr>
                <w:ilvl w:val="0"/>
                <w:numId w:val="18"/>
              </w:numPr>
              <w:tabs>
                <w:tab w:val="num" w:pos="720"/>
              </w:tabs>
              <w:autoSpaceDE w:val="0"/>
              <w:autoSpaceDN w:val="0"/>
              <w:spacing w:before="70"/>
              <w:ind w:left="720" w:hanging="360"/>
              <w:rPr>
                <w:rFonts w:ascii="Calibri" w:eastAsia="Cambria" w:hAnsi="Calibri" w:cs="Calibri"/>
                <w:sz w:val="28"/>
                <w:szCs w:val="28"/>
                <w:lang w:val="en-IN" w:eastAsia="en-US" w:bidi="ar-SA"/>
              </w:rPr>
            </w:pPr>
            <w:r w:rsidRPr="006D1314">
              <w:rPr>
                <w:rFonts w:ascii="Calibri" w:eastAsia="Cambria" w:hAnsi="Calibri" w:cs="Calibri"/>
                <w:b/>
                <w:bCs/>
                <w:sz w:val="28"/>
                <w:szCs w:val="28"/>
                <w:lang w:val="en-IN" w:eastAsia="en-US" w:bidi="ar-SA"/>
              </w:rPr>
              <w:t>Kurtosis</w:t>
            </w:r>
            <w:r w:rsidRPr="006D1314">
              <w:rPr>
                <w:rFonts w:ascii="Calibri" w:eastAsia="Cambria" w:hAnsi="Calibri" w:cs="Calibri"/>
                <w:sz w:val="28"/>
                <w:szCs w:val="28"/>
                <w:lang w:val="en-IN" w:eastAsia="en-US" w:bidi="ar-SA"/>
              </w:rPr>
              <w:t xml:space="preserve">: Kurtosis is a measure of the </w:t>
            </w:r>
            <w:r w:rsidRPr="006D1314">
              <w:rPr>
                <w:rFonts w:ascii="Calibri" w:eastAsia="Cambria" w:hAnsi="Calibri" w:cs="Calibri"/>
                <w:sz w:val="28"/>
                <w:szCs w:val="28"/>
                <w:lang w:val="en-IN" w:eastAsia="en-US" w:bidi="ar-SA"/>
              </w:rPr>
              <w:t>peake</w:t>
            </w:r>
            <w:r w:rsidR="008D121F">
              <w:rPr>
                <w:rFonts w:ascii="Calibri" w:eastAsia="Cambria" w:hAnsi="Calibri" w:cs="Calibri"/>
                <w:sz w:val="28"/>
                <w:szCs w:val="28"/>
                <w:lang w:val="en-IN" w:eastAsia="en-US" w:bidi="ar-SA"/>
              </w:rPr>
              <w:t>d</w:t>
            </w:r>
            <w:r w:rsidRPr="006D1314">
              <w:rPr>
                <w:rFonts w:ascii="Calibri" w:eastAsia="Cambria" w:hAnsi="Calibri" w:cs="Calibri"/>
                <w:sz w:val="28"/>
                <w:szCs w:val="28"/>
                <w:lang w:val="en-IN" w:eastAsia="en-US" w:bidi="ar-SA"/>
              </w:rPr>
              <w:t>ness</w:t>
            </w:r>
            <w:r w:rsidRPr="006D1314">
              <w:rPr>
                <w:rFonts w:ascii="Calibri" w:eastAsia="Cambria" w:hAnsi="Calibri" w:cs="Calibri"/>
                <w:sz w:val="28"/>
                <w:szCs w:val="28"/>
                <w:lang w:val="en-IN" w:eastAsia="en-US" w:bidi="ar-SA"/>
              </w:rPr>
              <w:t xml:space="preserve"> or flatness of the distribution of data. It indicates how much data is concentrated around the mean. A kurtosis value of 3 indicates a normal distribution, while values greater than 3 indicate a peaked distribution (leptokurtic) and values less than 3 indicate a flat distribution (platykurtic).</w:t>
            </w:r>
          </w:p>
          <w:p w:rsidR="00D76849" w:rsidRPr="00BE1D72" w:rsidP="006D1314" w14:paraId="2FE41FCD" w14:textId="08DC6643">
            <w:pPr>
              <w:widowControl w:val="0"/>
              <w:autoSpaceDE w:val="0"/>
              <w:autoSpaceDN w:val="0"/>
              <w:spacing w:before="70"/>
              <w:ind w:left="201"/>
              <w:rPr>
                <w:rFonts w:ascii="Calibri" w:eastAsia="Cambria" w:hAnsi="Calibri" w:cs="Calibri"/>
                <w:sz w:val="28"/>
                <w:szCs w:val="28"/>
                <w:lang w:val="en-US" w:eastAsia="en-US" w:bidi="ar-SA"/>
              </w:rPr>
            </w:pPr>
            <w:r w:rsidRPr="006D1314">
              <w:rPr>
                <w:rFonts w:ascii="Calibri" w:eastAsia="Cambria" w:hAnsi="Calibri" w:cs="Calibri"/>
                <w:sz w:val="28"/>
                <w:szCs w:val="28"/>
                <w:lang w:val="en-IN" w:eastAsia="en-US" w:bidi="ar-SA"/>
              </w:rPr>
              <w:t>Measures of shape provide valuable insights into the distribution of data, helping to understand the characteristics and patterns within the dataset. Skewness and kurtosis are important tools in statistical analysis for assessing the shape of data distributions and identifying any deviations from normality.</w:t>
            </w:r>
          </w:p>
        </w:tc>
      </w:tr>
    </w:tbl>
    <w:p w:rsidR="0085461B" w:rsidRPr="00BE1D72" w:rsidP="00016214" w14:paraId="4F33256D" w14:textId="0D0B8D8B">
      <w:pPr>
        <w:widowControl w:val="0"/>
        <w:autoSpaceDE w:val="0"/>
        <w:autoSpaceDN w:val="0"/>
        <w:rPr>
          <w:rFonts w:ascii="Calibri" w:eastAsia="Cambria" w:hAnsi="Calibri" w:cs="Calibri"/>
          <w:sz w:val="22"/>
          <w:szCs w:val="22"/>
          <w:lang w:val="en-US" w:eastAsia="en-US" w:bidi="ar-SA"/>
        </w:rPr>
        <w:sectPr w:rsidSect="00534958">
          <w:pgSz w:w="11913" w:h="7088"/>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1A02FBBA">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D81805">
        <w:rPr>
          <w:rFonts w:ascii="Aptos" w:eastAsia="Aptos" w:hAnsi="Aptos"/>
          <w:b/>
          <w:w w:val="120"/>
          <w:kern w:val="2"/>
          <w:sz w:val="32"/>
          <w:szCs w:val="36"/>
          <w:lang w:val="en-US" w:eastAsia="en-US" w:bidi="ar-SA"/>
          <w14:ligatures w14:val="standardContextual"/>
        </w:rPr>
        <w:t>2</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widowControl w:val="0"/>
              <w:autoSpaceDE w:val="0"/>
              <w:autoSpaceDN w:val="0"/>
              <w:spacing w:before="0"/>
              <w:ind w:left="1"/>
              <w:jc w:val="center"/>
              <w:rPr>
                <w:rFonts w:ascii="Calibri" w:eastAsia="Cambria" w:hAnsi="Calibri" w:cs="Calibri"/>
                <w:b/>
                <w:bCs/>
                <w:sz w:val="28"/>
                <w:szCs w:val="28"/>
                <w:lang w:val="en-US" w:eastAsia="en-US" w:bidi="ar-SA"/>
              </w:rPr>
            </w:pPr>
            <w:r w:rsidRPr="005820A8">
              <w:rPr>
                <w:rFonts w:ascii="Calibri" w:eastAsia="Cambria" w:hAnsi="Calibri" w:cs="Calibri"/>
                <w:b/>
                <w:bCs/>
                <w:sz w:val="28"/>
                <w:szCs w:val="28"/>
                <w:lang w:val="en-US" w:eastAsia="en-US" w:bidi="ar-SA"/>
              </w:rPr>
              <w:t>1</w:t>
            </w:r>
          </w:p>
        </w:tc>
        <w:tc>
          <w:tcPr>
            <w:tcW w:w="10347" w:type="dxa"/>
          </w:tcPr>
          <w:p w:rsidR="00A42A3C" w:rsidRPr="005820A8" w:rsidP="00691980" w14:textId="769B3EFE">
            <w:pPr>
              <w:widowControl w:val="0"/>
              <w:autoSpaceDE w:val="0"/>
              <w:autoSpaceDN w:val="0"/>
              <w:spacing w:before="0"/>
              <w:ind w:left="0"/>
              <w:rPr>
                <w:rFonts w:ascii="Calibri" w:eastAsia="Cambria" w:hAnsi="Calibri" w:cs="Calibri"/>
                <w:b/>
                <w:bCs/>
                <w:sz w:val="28"/>
                <w:szCs w:val="28"/>
                <w:lang w:val="en-US" w:eastAsia="en-US" w:bidi="ar-SA"/>
              </w:rPr>
            </w:pPr>
            <w:r w:rsidRPr="005820A8">
              <w:rPr>
                <w:rFonts w:ascii="Calibri" w:eastAsia="Cambria" w:hAnsi="Calibri" w:cs="Calibri"/>
                <w:b/>
                <w:bCs/>
                <w:sz w:val="28"/>
                <w:szCs w:val="28"/>
                <w:lang w:val="en-US" w:eastAsia="en-US" w:bidi="ar-SA"/>
              </w:rPr>
              <w:t>What is probability? What is range of probability?</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5820A8" w14:textId="4F90D770">
            <w:pPr>
              <w:widowControl w:val="0"/>
              <w:autoSpaceDE w:val="0"/>
              <w:autoSpaceDN w:val="0"/>
              <w:spacing w:before="0"/>
              <w:ind w:left="1"/>
              <w:jc w:val="center"/>
              <w:rPr>
                <w:rFonts w:ascii="Calibri" w:eastAsia="Cambria" w:hAnsi="Calibri" w:cs="Calibri"/>
                <w:b/>
                <w:bCs/>
                <w:sz w:val="28"/>
                <w:szCs w:val="28"/>
                <w:lang w:val="en-US" w:eastAsia="en-US" w:bidi="ar-SA"/>
              </w:rPr>
            </w:pPr>
            <w:r w:rsidRPr="005820A8">
              <w:rPr>
                <w:rFonts w:ascii="Calibri" w:eastAsia="Cambria" w:hAnsi="Calibri" w:cs="Calibri"/>
                <w:b/>
                <w:bCs/>
                <w:color w:val="FF0000"/>
                <w:sz w:val="28"/>
                <w:szCs w:val="28"/>
                <w:lang w:val="en-US" w:eastAsia="en-US" w:bidi="ar-SA"/>
              </w:rPr>
              <w:t>Ans.1)</w:t>
            </w:r>
          </w:p>
        </w:tc>
        <w:tc>
          <w:tcPr>
            <w:tcW w:w="10347" w:type="dxa"/>
          </w:tcPr>
          <w:p w:rsidR="00B175C9" w:rsidRPr="005820A8" w:rsidP="00B175C9" w14:paraId="09C58DBF" w14:textId="77777777">
            <w:pPr>
              <w:widowControl w:val="0"/>
              <w:autoSpaceDE w:val="0"/>
              <w:autoSpaceDN w:val="0"/>
              <w:spacing w:before="70"/>
              <w:ind w:left="201"/>
              <w:rPr>
                <w:rFonts w:ascii="Calibri" w:eastAsia="Cambria" w:hAnsi="Calibri" w:cs="Calibri"/>
                <w:sz w:val="28"/>
                <w:szCs w:val="28"/>
                <w:lang w:val="en-US" w:eastAsia="en-US" w:bidi="ar-SA"/>
              </w:rPr>
            </w:pPr>
            <w:r w:rsidRPr="005820A8">
              <w:rPr>
                <w:rFonts w:ascii="Calibri" w:eastAsia="Cambria" w:hAnsi="Calibri" w:cs="Calibri"/>
                <w:sz w:val="28"/>
                <w:szCs w:val="28"/>
                <w:lang w:val="en-US" w:eastAsia="en-US" w:bidi="ar-SA"/>
              </w:rPr>
              <w:t>Probability is a numerical measure of the likelihood that an event will occur. It is a number between 0 and 1, where 0 represents an impossible event and 1 represents a certain event. The sum of the probabilities of all mutually exclusive and collectively exhaustive events is 1</w:t>
            </w:r>
          </w:p>
          <w:p w:rsidR="00B175C9" w:rsidRPr="005820A8" w:rsidP="00B175C9" w14:paraId="1F4BF1B8" w14:textId="77777777">
            <w:pPr>
              <w:widowControl w:val="0"/>
              <w:autoSpaceDE w:val="0"/>
              <w:autoSpaceDN w:val="0"/>
              <w:spacing w:before="70"/>
              <w:ind w:left="201"/>
              <w:rPr>
                <w:rFonts w:ascii="Calibri" w:eastAsia="Cambria" w:hAnsi="Calibri" w:cs="Calibri"/>
                <w:sz w:val="28"/>
                <w:szCs w:val="28"/>
                <w:lang w:val="en-US" w:eastAsia="en-US" w:bidi="ar-SA"/>
              </w:rPr>
            </w:pPr>
          </w:p>
          <w:p w:rsidR="00B175C9" w:rsidRPr="005820A8" w:rsidP="00B175C9" w14:paraId="1109317E" w14:textId="57C0ECDE">
            <w:pPr>
              <w:widowControl w:val="0"/>
              <w:autoSpaceDE w:val="0"/>
              <w:autoSpaceDN w:val="0"/>
              <w:spacing w:before="70"/>
              <w:ind w:left="201"/>
              <w:rPr>
                <w:rFonts w:ascii="Calibri" w:eastAsia="Cambria" w:hAnsi="Calibri" w:cs="Calibri"/>
                <w:sz w:val="28"/>
                <w:szCs w:val="28"/>
                <w:lang w:val="en-US" w:eastAsia="en-US" w:bidi="ar-SA"/>
              </w:rPr>
            </w:pPr>
            <w:r w:rsidRPr="005820A8">
              <w:rPr>
                <w:rFonts w:ascii="Calibri" w:eastAsia="Cambria" w:hAnsi="Calibri" w:cs="Calibri"/>
                <w:sz w:val="28"/>
                <w:szCs w:val="28"/>
                <w:lang w:val="en-US" w:eastAsia="en-US" w:bidi="ar-SA"/>
              </w:rPr>
              <w:t>For example, if you roll a fair six-sided die, the probability of rolling a 3 is 1/6, because there is one favorable outcome (rolling a 3) out of six possible outcomes (rolling a 1, 2, 3, 4, 5, or 6). The probability of rolling an even number (2, 4, or 6) is 1/2, because there are three favorable outcomes out of six possible outcomes.</w:t>
            </w:r>
          </w:p>
          <w:p w:rsidR="00B175C9" w:rsidRPr="005820A8" w:rsidP="00B175C9" w14:paraId="28BC6A91" w14:textId="77777777">
            <w:pPr>
              <w:widowControl w:val="0"/>
              <w:autoSpaceDE w:val="0"/>
              <w:autoSpaceDN w:val="0"/>
              <w:spacing w:before="70"/>
              <w:ind w:left="201"/>
              <w:rPr>
                <w:rFonts w:ascii="Calibri" w:eastAsia="Cambria" w:hAnsi="Calibri" w:cs="Calibri"/>
                <w:sz w:val="28"/>
                <w:szCs w:val="28"/>
                <w:lang w:val="en-US" w:eastAsia="en-US" w:bidi="ar-SA"/>
              </w:rPr>
            </w:pPr>
            <w:r w:rsidRPr="005820A8">
              <w:rPr>
                <w:rFonts w:ascii="Calibri" w:eastAsia="Cambria" w:hAnsi="Calibri" w:cs="Calibri"/>
                <w:sz w:val="28"/>
                <w:szCs w:val="28"/>
                <w:lang w:val="en-US" w:eastAsia="en-US" w:bidi="ar-SA"/>
              </w:rPr>
              <w:t>The range of probability is from 0 to 1, inclusively. This means that the lowest possible probability is 0, which represents an impossible event, and the highest possible probability is 1, which represents a certain event. Any probability between 0 and 1 represents a possible, but not certain, event.</w:t>
            </w:r>
          </w:p>
          <w:p w:rsidR="00B175C9" w:rsidRPr="005820A8" w:rsidP="00B175C9" w14:paraId="74D40BB9" w14:textId="77777777">
            <w:pPr>
              <w:widowControl w:val="0"/>
              <w:autoSpaceDE w:val="0"/>
              <w:autoSpaceDN w:val="0"/>
              <w:spacing w:before="70"/>
              <w:ind w:left="201"/>
              <w:rPr>
                <w:rFonts w:ascii="Calibri" w:eastAsia="Cambria" w:hAnsi="Calibri" w:cs="Calibri"/>
                <w:sz w:val="28"/>
                <w:szCs w:val="28"/>
                <w:lang w:val="en-US" w:eastAsia="en-US" w:bidi="ar-SA"/>
              </w:rPr>
            </w:pPr>
          </w:p>
          <w:p w:rsidR="00B175C9" w:rsidRPr="005820A8" w:rsidP="00B175C9" w14:paraId="448EDAFD" w14:textId="24CA46E7">
            <w:pPr>
              <w:widowControl w:val="0"/>
              <w:autoSpaceDE w:val="0"/>
              <w:autoSpaceDN w:val="0"/>
              <w:spacing w:before="70"/>
              <w:ind w:left="201"/>
              <w:rPr>
                <w:rFonts w:ascii="Calibri" w:eastAsia="Cambria" w:hAnsi="Calibri" w:cs="Calibri"/>
                <w:sz w:val="28"/>
                <w:szCs w:val="28"/>
                <w:lang w:val="en-US" w:eastAsia="en-US" w:bidi="ar-SA"/>
              </w:rPr>
            </w:pPr>
            <w:r w:rsidRPr="005820A8">
              <w:rPr>
                <w:rFonts w:ascii="Calibri" w:eastAsia="Cambria" w:hAnsi="Calibri" w:cs="Calibri"/>
                <w:sz w:val="28"/>
                <w:szCs w:val="28"/>
                <w:lang w:val="en-US" w:eastAsia="en-US" w:bidi="ar-SA"/>
              </w:rPr>
              <w:t>There are several methods of assigning probability, including the classical method, the relative frequency method, and the subjective method. The classical method is based on the number of ways an event can occur divided by the total number of possible outcomes. The relative frequency method is based on the number of times an event has occurred divided by the number of trials. The subjective method is based on a person's intuition or reasoning</w:t>
            </w:r>
          </w:p>
          <w:p w:rsidR="00B175C9" w:rsidRPr="005820A8" w:rsidP="00B175C9" w14:paraId="3773ED5C" w14:textId="3F84D6FE">
            <w:pPr>
              <w:widowControl w:val="0"/>
              <w:autoSpaceDE w:val="0"/>
              <w:autoSpaceDN w:val="0"/>
              <w:spacing w:before="70"/>
              <w:ind w:left="201"/>
              <w:rPr>
                <w:rFonts w:ascii="Calibri" w:eastAsia="Cambria" w:hAnsi="Calibri" w:cs="Calibri"/>
                <w:sz w:val="28"/>
                <w:szCs w:val="28"/>
                <w:lang w:val="en-US" w:eastAsia="en-US" w:bidi="ar-SA"/>
              </w:rPr>
            </w:pPr>
          </w:p>
          <w:p w:rsidR="00D711E7" w:rsidRPr="005820A8" w:rsidP="00B175C9" w14:textId="7565A6E7">
            <w:pPr>
              <w:widowControl w:val="0"/>
              <w:autoSpaceDE w:val="0"/>
              <w:autoSpaceDN w:val="0"/>
              <w:spacing w:before="70"/>
              <w:ind w:left="201"/>
              <w:rPr>
                <w:rFonts w:ascii="Calibri" w:eastAsia="Cambria" w:hAnsi="Calibri" w:cs="Calibri"/>
                <w:sz w:val="28"/>
                <w:szCs w:val="28"/>
                <w:lang w:val="en-US" w:eastAsia="en-US" w:bidi="ar-SA"/>
              </w:rPr>
            </w:pPr>
            <w:r w:rsidRPr="005820A8">
              <w:rPr>
                <w:rFonts w:ascii="Calibri" w:eastAsia="Cambria" w:hAnsi="Calibri" w:cs="Calibri"/>
                <w:sz w:val="28"/>
                <w:szCs w:val="28"/>
                <w:lang w:val="en-US" w:eastAsia="en-US" w:bidi="ar-SA"/>
              </w:rPr>
              <w:t>In summary, probability is a numerical measure of the likelihood of an event, and it ranges from 0 to 1. It can be assigned using various methods, including the classical, relative frequency, and subjective methods.</w:t>
            </w:r>
          </w:p>
        </w:tc>
      </w:tr>
    </w:tbl>
    <w:p w:rsidR="00D94F0F" w:rsidRPr="005820A8"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C75B96">
          <w:type w:val="continuous"/>
          <w:pgSz w:w="11907" w:h="10603" w:code="9"/>
          <w:pgMar w:top="142" w:right="573" w:bottom="0"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2</w:t>
            </w:r>
          </w:p>
        </w:tc>
        <w:tc>
          <w:tcPr>
            <w:tcW w:w="10347" w:type="dxa"/>
          </w:tcPr>
          <w:p w:rsidR="00A42A3C" w:rsidRPr="005820A8" w:rsidP="00691980" w14:textId="6B8E00FF">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What are Methods of Assigning Probabilities?</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5820A8" w14:textId="08763571">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Ans.2)</w:t>
            </w:r>
          </w:p>
        </w:tc>
        <w:tc>
          <w:tcPr>
            <w:tcW w:w="10347" w:type="dxa"/>
          </w:tcPr>
          <w:p w:rsidR="00B175C9" w:rsidP="00B175C9" w14:paraId="5492B9AE" w14:textId="77777777">
            <w:pPr>
              <w:pStyle w:val="TableParagraph"/>
              <w:rPr>
                <w:rFonts w:asciiTheme="minorHAnsi" w:hAnsiTheme="minorHAnsi" w:cstheme="minorHAnsi"/>
                <w:sz w:val="28"/>
                <w:szCs w:val="28"/>
                <w:lang w:val="en-IN"/>
              </w:rPr>
            </w:pPr>
            <w:r w:rsidRPr="00B175C9">
              <w:rPr>
                <w:rFonts w:asciiTheme="minorHAnsi" w:hAnsiTheme="minorHAnsi" w:cstheme="minorHAnsi"/>
                <w:sz w:val="28"/>
                <w:szCs w:val="28"/>
                <w:lang w:val="en-IN"/>
              </w:rPr>
              <w:t>The methods of assigning probabilities include the classical method, relative frequency method, and subjective probability method1.</w:t>
            </w:r>
          </w:p>
          <w:p w:rsidR="00916245" w:rsidRPr="00B175C9" w:rsidP="00B175C9" w14:paraId="1E3AC806" w14:textId="77777777">
            <w:pPr>
              <w:pStyle w:val="TableParagraph"/>
              <w:rPr>
                <w:rFonts w:asciiTheme="minorHAnsi" w:hAnsiTheme="minorHAnsi" w:cstheme="minorHAnsi"/>
                <w:sz w:val="28"/>
                <w:szCs w:val="28"/>
                <w:lang w:val="en-IN"/>
              </w:rPr>
            </w:pPr>
          </w:p>
          <w:p w:rsidR="00B175C9" w:rsidRPr="00B175C9" w:rsidP="00B175C9" w14:paraId="1BEA18C3" w14:textId="77777777">
            <w:pPr>
              <w:pStyle w:val="TableParagraph"/>
              <w:numPr>
                <w:ilvl w:val="0"/>
                <w:numId w:val="19"/>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Classical Method</w:t>
            </w:r>
            <w:r w:rsidRPr="00B175C9">
              <w:rPr>
                <w:rFonts w:asciiTheme="minorHAnsi" w:hAnsiTheme="minorHAnsi" w:cstheme="minorHAnsi"/>
                <w:sz w:val="28"/>
                <w:szCs w:val="28"/>
                <w:lang w:val="en-IN"/>
              </w:rPr>
              <w:t>:</w:t>
            </w:r>
          </w:p>
          <w:p w:rsidR="00B175C9" w:rsidRPr="00B175C9" w:rsidP="00B175C9" w14:paraId="7EC4B9E4"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rules and laws.</w:t>
            </w:r>
          </w:p>
          <w:p w:rsidR="00B175C9" w:rsidRPr="00B175C9" w:rsidP="00B175C9" w14:paraId="5C1C63DA"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It involves determining the number of outcomes leading to an event divided by the total number of possible outcomes.</w:t>
            </w:r>
          </w:p>
          <w:p w:rsidR="00B175C9" w:rsidRPr="00B175C9" w:rsidP="00B175C9" w14:paraId="482F7E22"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Each outcome is assumed to be equally likely and is determined a priori before the experiment.</w:t>
            </w:r>
          </w:p>
          <w:p w:rsidR="00B175C9" w:rsidP="00B175C9" w14:paraId="6106B352"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applicable to games of chance and is objective, meaning everyone using the method assigns the same probability to an event1.</w:t>
            </w:r>
          </w:p>
          <w:p w:rsidR="00916245" w:rsidRPr="00B175C9" w:rsidP="00916245" w14:paraId="7DD37BCB" w14:textId="77777777">
            <w:pPr>
              <w:pStyle w:val="TableParagraph"/>
              <w:ind w:left="1440"/>
              <w:rPr>
                <w:rFonts w:asciiTheme="minorHAnsi" w:hAnsiTheme="minorHAnsi" w:cstheme="minorHAnsi"/>
                <w:sz w:val="28"/>
                <w:szCs w:val="28"/>
                <w:lang w:val="en-IN"/>
              </w:rPr>
            </w:pPr>
          </w:p>
          <w:p w:rsidR="00B175C9" w:rsidRPr="00B175C9" w:rsidP="00B175C9" w14:paraId="591A29E1" w14:textId="77777777">
            <w:pPr>
              <w:pStyle w:val="TableParagraph"/>
              <w:numPr>
                <w:ilvl w:val="0"/>
                <w:numId w:val="19"/>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Relative Frequency Method</w:t>
            </w:r>
            <w:r w:rsidRPr="00B175C9">
              <w:rPr>
                <w:rFonts w:asciiTheme="minorHAnsi" w:hAnsiTheme="minorHAnsi" w:cstheme="minorHAnsi"/>
                <w:sz w:val="28"/>
                <w:szCs w:val="28"/>
                <w:lang w:val="en-IN"/>
              </w:rPr>
              <w:t>:</w:t>
            </w:r>
          </w:p>
          <w:p w:rsidR="00B175C9" w:rsidRPr="00B175C9" w:rsidP="00B175C9" w14:paraId="5BC57574"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historical data.</w:t>
            </w:r>
          </w:p>
          <w:p w:rsidR="00B175C9" w:rsidRPr="00B175C9" w:rsidP="00B175C9" w14:paraId="4137BF61"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Probabilities are computed after performing the experiment.</w:t>
            </w:r>
          </w:p>
          <w:p w:rsidR="00B175C9" w:rsidRPr="00B175C9" w:rsidP="00B175C9" w14:paraId="12B5B6B8"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It involves dividing the number of times an event occurred by the total number of trials.</w:t>
            </w:r>
          </w:p>
          <w:p w:rsidR="00B175C9" w:rsidP="00B175C9" w14:paraId="602F7973"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Like the classical method, it is objective, with everyone correctly using the method assigning the same probability to an event1.</w:t>
            </w:r>
          </w:p>
          <w:p w:rsidR="00916245" w:rsidRPr="00B175C9" w:rsidP="00916245" w14:paraId="4F5927A8" w14:textId="77777777">
            <w:pPr>
              <w:pStyle w:val="TableParagraph"/>
              <w:ind w:left="1440"/>
              <w:rPr>
                <w:rFonts w:asciiTheme="minorHAnsi" w:hAnsiTheme="minorHAnsi" w:cstheme="minorHAnsi"/>
                <w:sz w:val="28"/>
                <w:szCs w:val="28"/>
                <w:lang w:val="en-IN"/>
              </w:rPr>
            </w:pPr>
          </w:p>
          <w:p w:rsidR="00B175C9" w:rsidRPr="00B175C9" w:rsidP="00B175C9" w14:paraId="18530AFE" w14:textId="77777777">
            <w:pPr>
              <w:pStyle w:val="TableParagraph"/>
              <w:numPr>
                <w:ilvl w:val="0"/>
                <w:numId w:val="19"/>
              </w:numPr>
              <w:rPr>
                <w:rFonts w:asciiTheme="minorHAnsi" w:hAnsiTheme="minorHAnsi" w:cstheme="minorHAnsi"/>
                <w:sz w:val="28"/>
                <w:szCs w:val="28"/>
                <w:lang w:val="en-IN"/>
              </w:rPr>
            </w:pPr>
            <w:r w:rsidRPr="00B175C9">
              <w:rPr>
                <w:rFonts w:asciiTheme="minorHAnsi" w:hAnsiTheme="minorHAnsi" w:cstheme="minorHAnsi"/>
                <w:b/>
                <w:bCs/>
                <w:sz w:val="28"/>
                <w:szCs w:val="28"/>
                <w:lang w:val="en-IN"/>
              </w:rPr>
              <w:t>Subjective Probability Method</w:t>
            </w:r>
            <w:r w:rsidRPr="00B175C9">
              <w:rPr>
                <w:rFonts w:asciiTheme="minorHAnsi" w:hAnsiTheme="minorHAnsi" w:cstheme="minorHAnsi"/>
                <w:sz w:val="28"/>
                <w:szCs w:val="28"/>
                <w:lang w:val="en-IN"/>
              </w:rPr>
              <w:t>:</w:t>
            </w:r>
          </w:p>
          <w:p w:rsidR="00B175C9" w:rsidRPr="00B175C9" w:rsidP="00B175C9" w14:paraId="44D9806C"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This method is based on personal intuition or reasoning.</w:t>
            </w:r>
          </w:p>
          <w:p w:rsidR="00B175C9" w:rsidRPr="00B175C9" w:rsidP="00B175C9" w14:paraId="67209A61"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subjective, meaning different individuals may assign different numeric probabilities to the same event based on their beliefs.</w:t>
            </w:r>
          </w:p>
          <w:p w:rsidR="00B175C9" w:rsidP="00B175C9" w14:paraId="68CF71B3" w14:textId="77777777">
            <w:pPr>
              <w:pStyle w:val="TableParagraph"/>
              <w:numPr>
                <w:ilvl w:val="1"/>
                <w:numId w:val="19"/>
              </w:numPr>
              <w:rPr>
                <w:rFonts w:asciiTheme="minorHAnsi" w:hAnsiTheme="minorHAnsi" w:cstheme="minorHAnsi"/>
                <w:sz w:val="28"/>
                <w:szCs w:val="28"/>
                <w:lang w:val="en-IN"/>
              </w:rPr>
            </w:pPr>
            <w:r w:rsidRPr="00B175C9">
              <w:rPr>
                <w:rFonts w:asciiTheme="minorHAnsi" w:hAnsiTheme="minorHAnsi" w:cstheme="minorHAnsi"/>
                <w:sz w:val="28"/>
                <w:szCs w:val="28"/>
                <w:lang w:val="en-IN"/>
              </w:rPr>
              <w:t>It is useful for unique experiments like new product introductions, stock offerings, site selections, and sporting events where historical data may not be available1.</w:t>
            </w:r>
          </w:p>
          <w:p w:rsidR="00916245" w:rsidRPr="00B175C9" w:rsidP="00916245" w14:paraId="569E534F" w14:textId="77777777">
            <w:pPr>
              <w:pStyle w:val="TableParagraph"/>
              <w:ind w:left="1440"/>
              <w:rPr>
                <w:rFonts w:asciiTheme="minorHAnsi" w:hAnsiTheme="minorHAnsi" w:cstheme="minorHAnsi"/>
                <w:sz w:val="28"/>
                <w:szCs w:val="28"/>
                <w:lang w:val="en-IN"/>
              </w:rPr>
            </w:pPr>
          </w:p>
          <w:p w:rsidR="00B34727" w:rsidRPr="005820A8" w:rsidP="00B175C9" w14:textId="7949C088">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These methods provide different approaches to assigning probabilities, catering to various scenarios and types of experiments.</w:t>
            </w:r>
          </w:p>
        </w:tc>
      </w:tr>
    </w:tbl>
    <w:p w:rsidR="005B4FEC" w:rsidRPr="005820A8" w14:textId="77777777">
      <w:pPr>
        <w:pStyle w:val="TableParagraph"/>
        <w:ind w:left="1"/>
        <w:jc w:val="center"/>
        <w:rPr>
          <w:rFonts w:asciiTheme="minorHAnsi" w:hAnsiTheme="minorHAnsi" w:cstheme="minorHAnsi"/>
          <w:b/>
          <w:bCs/>
          <w:sz w:val="28"/>
          <w:szCs w:val="28"/>
        </w:rPr>
        <w:sectPr w:rsidSect="00C75B96">
          <w:pgSz w:w="11907" w:h="12871"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3</w:t>
            </w:r>
          </w:p>
        </w:tc>
        <w:tc>
          <w:tcPr>
            <w:tcW w:w="10347" w:type="dxa"/>
          </w:tcPr>
          <w:p w:rsidR="00D81805" w:rsidRPr="005820A8" w:rsidP="00D81805" w14:paraId="5B142D12" w14:textId="51800926">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the following:</w:t>
            </w:r>
            <w:r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Probability - Terminology</w:t>
            </w:r>
          </w:p>
          <w:p w:rsidR="00D81805" w:rsidRPr="005820A8" w:rsidP="00D81805" w14:paraId="3E3416E3" w14:textId="07E94330">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Experiment</w:t>
            </w:r>
          </w:p>
          <w:p w:rsidR="00D81805" w:rsidRPr="005820A8" w:rsidP="00D81805" w14:paraId="24E5F1A2" w14:textId="07CE4E4D">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Event</w:t>
            </w:r>
          </w:p>
          <w:p w:rsidR="00D81805" w:rsidRPr="005820A8" w:rsidP="00D81805" w14:paraId="24738754" w14:textId="109EA73C">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Elementary Events</w:t>
            </w:r>
          </w:p>
          <w:p w:rsidR="00D81805" w:rsidRPr="005820A8" w:rsidP="00D81805" w14:paraId="48648051" w14:textId="3182524F">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Sample Space</w:t>
            </w:r>
          </w:p>
          <w:p w:rsidR="00D81805" w:rsidRPr="005820A8" w:rsidP="00D81805" w14:paraId="311057AA" w14:textId="6F9C6C4D">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Unions and Intersections</w:t>
            </w:r>
          </w:p>
          <w:p w:rsidR="00D81805" w:rsidRPr="005820A8" w:rsidP="00D81805" w14:paraId="22CE0AAB" w14:textId="5EF3AA60">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Mutually Exclusive Events</w:t>
            </w:r>
          </w:p>
          <w:p w:rsidR="00D81805" w:rsidRPr="005820A8" w:rsidP="00D81805" w14:paraId="119208D9" w14:textId="44DC0E00">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Independent Events</w:t>
            </w:r>
          </w:p>
          <w:p w:rsidR="00D81805" w:rsidRPr="005820A8" w:rsidP="00D81805" w14:paraId="4788444A" w14:textId="4911E9C5">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Collectively Exhaustive Events</w:t>
            </w:r>
          </w:p>
          <w:p w:rsidR="00A42A3C" w:rsidRPr="005820A8" w:rsidP="00D81805" w14:textId="5E007C48">
            <w:pPr>
              <w:pStyle w:val="TableParagraph"/>
              <w:numPr>
                <w:ilvl w:val="0"/>
                <w:numId w:val="20"/>
              </w:numPr>
              <w:rPr>
                <w:rFonts w:asciiTheme="minorHAnsi" w:hAnsiTheme="minorHAnsi" w:cstheme="minorHAnsi"/>
                <w:b/>
                <w:bCs/>
                <w:sz w:val="28"/>
                <w:szCs w:val="28"/>
              </w:rPr>
            </w:pPr>
            <w:r w:rsidRPr="005820A8">
              <w:rPr>
                <w:rFonts w:asciiTheme="minorHAnsi" w:hAnsiTheme="minorHAnsi" w:cstheme="minorHAnsi"/>
                <w:b/>
                <w:bCs/>
                <w:sz w:val="28"/>
                <w:szCs w:val="28"/>
              </w:rPr>
              <w:t>Complementary Events</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5820A8" w14:textId="6424F059">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Ans.3)</w:t>
            </w:r>
          </w:p>
        </w:tc>
        <w:tc>
          <w:tcPr>
            <w:tcW w:w="10347" w:type="dxa"/>
          </w:tcPr>
          <w:p w:rsidR="00A726B1" w:rsidRPr="00A726B1" w:rsidP="00A726B1" w14:paraId="51E16BD3" w14:textId="77777777">
            <w:pPr>
              <w:pStyle w:val="TableParagraph"/>
              <w:rPr>
                <w:rFonts w:asciiTheme="minorHAnsi" w:hAnsiTheme="minorHAnsi" w:cstheme="minorHAnsi"/>
                <w:b/>
                <w:bCs/>
                <w:sz w:val="28"/>
                <w:szCs w:val="28"/>
                <w:lang w:val="en-IN"/>
              </w:rPr>
            </w:pPr>
            <w:r w:rsidRPr="00A726B1">
              <w:rPr>
                <w:rFonts w:asciiTheme="minorHAnsi" w:hAnsiTheme="minorHAnsi" w:cstheme="minorHAnsi"/>
                <w:b/>
                <w:bCs/>
                <w:sz w:val="28"/>
                <w:szCs w:val="28"/>
                <w:lang w:val="en-IN"/>
              </w:rPr>
              <w:t>Probability - Terminology Definitions</w:t>
            </w:r>
          </w:p>
          <w:p w:rsidR="00A726B1" w:rsidRPr="00A726B1" w:rsidP="00A726B1" w14:paraId="4FF24D86"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 </w:t>
            </w:r>
            <w:r w:rsidRPr="00A726B1">
              <w:rPr>
                <w:rFonts w:asciiTheme="minorHAnsi" w:hAnsiTheme="minorHAnsi" w:cstheme="minorHAnsi"/>
                <w:b/>
                <w:bCs/>
                <w:sz w:val="28"/>
                <w:szCs w:val="28"/>
                <w:lang w:val="en-IN"/>
              </w:rPr>
              <w:t>Experiment</w:t>
            </w:r>
            <w:r w:rsidRPr="00A726B1">
              <w:rPr>
                <w:rFonts w:asciiTheme="minorHAnsi" w:hAnsiTheme="minorHAnsi" w:cstheme="minorHAnsi"/>
                <w:sz w:val="28"/>
                <w:szCs w:val="28"/>
                <w:lang w:val="en-IN"/>
              </w:rPr>
              <w:t>:</w:t>
            </w:r>
          </w:p>
          <w:p w:rsidR="00A726B1" w:rsidRPr="00A726B1" w:rsidP="00A726B1" w14:paraId="1D94FFA6" w14:textId="77777777">
            <w:pPr>
              <w:pStyle w:val="TableParagraph"/>
              <w:numPr>
                <w:ilvl w:val="0"/>
                <w:numId w:val="21"/>
              </w:numPr>
              <w:rPr>
                <w:rFonts w:asciiTheme="minorHAnsi" w:hAnsiTheme="minorHAnsi" w:cstheme="minorHAnsi"/>
                <w:sz w:val="28"/>
                <w:szCs w:val="28"/>
                <w:lang w:val="en-IN"/>
              </w:rPr>
            </w:pPr>
            <w:r w:rsidRPr="00A726B1">
              <w:rPr>
                <w:rFonts w:asciiTheme="minorHAnsi" w:hAnsiTheme="minorHAnsi" w:cstheme="minorHAnsi"/>
                <w:sz w:val="28"/>
                <w:szCs w:val="28"/>
                <w:lang w:val="en-IN"/>
              </w:rPr>
              <w:t>An experiment is a process that produces outcomes where there is more than one possible outcome, and only one outcome occurs per trial.</w:t>
            </w:r>
          </w:p>
          <w:p w:rsidR="00A726B1" w:rsidRPr="00A726B1" w:rsidP="00A726B1" w14:paraId="78204158"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 </w:t>
            </w:r>
            <w:r w:rsidRPr="00A726B1">
              <w:rPr>
                <w:rFonts w:asciiTheme="minorHAnsi" w:hAnsiTheme="minorHAnsi" w:cstheme="minorHAnsi"/>
                <w:b/>
                <w:bCs/>
                <w:sz w:val="28"/>
                <w:szCs w:val="28"/>
                <w:lang w:val="en-IN"/>
              </w:rPr>
              <w:t>Event</w:t>
            </w:r>
            <w:r w:rsidRPr="00A726B1">
              <w:rPr>
                <w:rFonts w:asciiTheme="minorHAnsi" w:hAnsiTheme="minorHAnsi" w:cstheme="minorHAnsi"/>
                <w:sz w:val="28"/>
                <w:szCs w:val="28"/>
                <w:lang w:val="en-IN"/>
              </w:rPr>
              <w:t>:</w:t>
            </w:r>
          </w:p>
          <w:p w:rsidR="00A726B1" w:rsidRPr="00A726B1" w:rsidP="00A726B1" w14:paraId="0877B619" w14:textId="77777777">
            <w:pPr>
              <w:pStyle w:val="TableParagraph"/>
              <w:numPr>
                <w:ilvl w:val="0"/>
                <w:numId w:val="22"/>
              </w:numPr>
              <w:rPr>
                <w:rFonts w:asciiTheme="minorHAnsi" w:hAnsiTheme="minorHAnsi" w:cstheme="minorHAnsi"/>
                <w:sz w:val="28"/>
                <w:szCs w:val="28"/>
                <w:lang w:val="en-IN"/>
              </w:rPr>
            </w:pPr>
            <w:r w:rsidRPr="00A726B1">
              <w:rPr>
                <w:rFonts w:asciiTheme="minorHAnsi" w:hAnsiTheme="minorHAnsi" w:cstheme="minorHAnsi"/>
                <w:sz w:val="28"/>
                <w:szCs w:val="28"/>
                <w:lang w:val="en-IN"/>
              </w:rPr>
              <w:t>An event is an outcome of an experiment, which can be either an elementary event (indivisible) or an aggregate of elementary events.</w:t>
            </w:r>
          </w:p>
          <w:p w:rsidR="00A726B1" w:rsidRPr="00A726B1" w:rsidP="00A726B1" w14:paraId="73918A90"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iii) </w:t>
            </w:r>
            <w:r w:rsidRPr="00A726B1">
              <w:rPr>
                <w:rFonts w:asciiTheme="minorHAnsi" w:hAnsiTheme="minorHAnsi" w:cstheme="minorHAnsi"/>
                <w:b/>
                <w:bCs/>
                <w:sz w:val="28"/>
                <w:szCs w:val="28"/>
                <w:lang w:val="en-IN"/>
              </w:rPr>
              <w:t>Elementary Events</w:t>
            </w:r>
            <w:r w:rsidRPr="00A726B1">
              <w:rPr>
                <w:rFonts w:asciiTheme="minorHAnsi" w:hAnsiTheme="minorHAnsi" w:cstheme="minorHAnsi"/>
                <w:sz w:val="28"/>
                <w:szCs w:val="28"/>
                <w:lang w:val="en-IN"/>
              </w:rPr>
              <w:t>:</w:t>
            </w:r>
          </w:p>
          <w:p w:rsidR="00A726B1" w:rsidRPr="00A726B1" w:rsidP="00A726B1" w14:paraId="317D99F8" w14:textId="77777777">
            <w:pPr>
              <w:pStyle w:val="TableParagraph"/>
              <w:numPr>
                <w:ilvl w:val="0"/>
                <w:numId w:val="23"/>
              </w:numPr>
              <w:rPr>
                <w:rFonts w:asciiTheme="minorHAnsi" w:hAnsiTheme="minorHAnsi" w:cstheme="minorHAnsi"/>
                <w:sz w:val="28"/>
                <w:szCs w:val="28"/>
                <w:lang w:val="en-IN"/>
              </w:rPr>
            </w:pPr>
            <w:r w:rsidRPr="00A726B1">
              <w:rPr>
                <w:rFonts w:asciiTheme="minorHAnsi" w:hAnsiTheme="minorHAnsi" w:cstheme="minorHAnsi"/>
                <w:sz w:val="28"/>
                <w:szCs w:val="28"/>
                <w:lang w:val="en-IN"/>
              </w:rPr>
              <w:t>Elementary events are outcomes that cannot be further decomposed or broken down into other events.</w:t>
            </w:r>
          </w:p>
          <w:p w:rsidR="00A726B1" w:rsidRPr="00A726B1" w:rsidP="00A726B1" w14:paraId="3A88890C"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iv) </w:t>
            </w:r>
            <w:r w:rsidRPr="00A726B1">
              <w:rPr>
                <w:rFonts w:asciiTheme="minorHAnsi" w:hAnsiTheme="minorHAnsi" w:cstheme="minorHAnsi"/>
                <w:b/>
                <w:bCs/>
                <w:sz w:val="28"/>
                <w:szCs w:val="28"/>
                <w:lang w:val="en-IN"/>
              </w:rPr>
              <w:t>Sample Space</w:t>
            </w:r>
            <w:r w:rsidRPr="00A726B1">
              <w:rPr>
                <w:rFonts w:asciiTheme="minorHAnsi" w:hAnsiTheme="minorHAnsi" w:cstheme="minorHAnsi"/>
                <w:sz w:val="28"/>
                <w:szCs w:val="28"/>
                <w:lang w:val="en-IN"/>
              </w:rPr>
              <w:t>:</w:t>
            </w:r>
          </w:p>
          <w:p w:rsidR="00A726B1" w:rsidRPr="00A726B1" w:rsidP="00A726B1" w14:paraId="22FE75EA" w14:textId="77777777">
            <w:pPr>
              <w:pStyle w:val="TableParagraph"/>
              <w:numPr>
                <w:ilvl w:val="0"/>
                <w:numId w:val="24"/>
              </w:numPr>
              <w:rPr>
                <w:rFonts w:asciiTheme="minorHAnsi" w:hAnsiTheme="minorHAnsi" w:cstheme="minorHAnsi"/>
                <w:sz w:val="28"/>
                <w:szCs w:val="28"/>
                <w:lang w:val="en-IN"/>
              </w:rPr>
            </w:pPr>
            <w:r w:rsidRPr="00A726B1">
              <w:rPr>
                <w:rFonts w:asciiTheme="minorHAnsi" w:hAnsiTheme="minorHAnsi" w:cstheme="minorHAnsi"/>
                <w:sz w:val="28"/>
                <w:szCs w:val="28"/>
                <w:lang w:val="en-IN"/>
              </w:rPr>
              <w:t>The sample space is the set of all elementary events for an experiment, providing a comprehensive description of all possible outcomes.</w:t>
            </w:r>
          </w:p>
          <w:p w:rsidR="00A726B1" w:rsidRPr="00A726B1" w:rsidP="00A726B1" w14:paraId="16FE62B5"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 </w:t>
            </w:r>
            <w:r w:rsidRPr="00A726B1">
              <w:rPr>
                <w:rFonts w:asciiTheme="minorHAnsi" w:hAnsiTheme="minorHAnsi" w:cstheme="minorHAnsi"/>
                <w:b/>
                <w:bCs/>
                <w:sz w:val="28"/>
                <w:szCs w:val="28"/>
                <w:lang w:val="en-IN"/>
              </w:rPr>
              <w:t>Unions and Intersections</w:t>
            </w:r>
            <w:r w:rsidRPr="00A726B1">
              <w:rPr>
                <w:rFonts w:asciiTheme="minorHAnsi" w:hAnsiTheme="minorHAnsi" w:cstheme="minorHAnsi"/>
                <w:sz w:val="28"/>
                <w:szCs w:val="28"/>
                <w:lang w:val="en-IN"/>
              </w:rPr>
              <w:t>:</w:t>
            </w:r>
          </w:p>
          <w:p w:rsidR="00A726B1" w:rsidRPr="00A726B1" w:rsidP="00A726B1" w14:paraId="381D8548" w14:textId="77777777">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Unions</w:t>
            </w:r>
            <w:r w:rsidRPr="00A726B1">
              <w:rPr>
                <w:rFonts w:asciiTheme="minorHAnsi" w:hAnsiTheme="minorHAnsi" w:cstheme="minorHAnsi"/>
                <w:sz w:val="28"/>
                <w:szCs w:val="28"/>
                <w:lang w:val="en-IN"/>
              </w:rPr>
              <w:t>: The union of two sets contains an instance of each element from both sets.</w:t>
            </w:r>
          </w:p>
          <w:p w:rsidR="00A726B1" w:rsidRPr="00A726B1" w:rsidP="00A726B1" w14:paraId="5F8EF897" w14:textId="77777777">
            <w:pPr>
              <w:pStyle w:val="TableParagraph"/>
              <w:numPr>
                <w:ilvl w:val="0"/>
                <w:numId w:val="25"/>
              </w:numPr>
              <w:rPr>
                <w:rFonts w:asciiTheme="minorHAnsi" w:hAnsiTheme="minorHAnsi" w:cstheme="minorHAnsi"/>
                <w:sz w:val="28"/>
                <w:szCs w:val="28"/>
                <w:lang w:val="en-IN"/>
              </w:rPr>
            </w:pPr>
            <w:r w:rsidRPr="00A726B1">
              <w:rPr>
                <w:rFonts w:asciiTheme="minorHAnsi" w:hAnsiTheme="minorHAnsi" w:cstheme="minorHAnsi"/>
                <w:b/>
                <w:bCs/>
                <w:sz w:val="28"/>
                <w:szCs w:val="28"/>
                <w:lang w:val="en-IN"/>
              </w:rPr>
              <w:t>Intersections</w:t>
            </w:r>
            <w:r w:rsidRPr="00A726B1">
              <w:rPr>
                <w:rFonts w:asciiTheme="minorHAnsi" w:hAnsiTheme="minorHAnsi" w:cstheme="minorHAnsi"/>
                <w:sz w:val="28"/>
                <w:szCs w:val="28"/>
                <w:lang w:val="en-IN"/>
              </w:rPr>
              <w:t>: The intersection of two sets contains only those elements common to both sets.</w:t>
            </w:r>
          </w:p>
          <w:p w:rsidR="00A726B1" w:rsidRPr="00A726B1" w:rsidP="00A726B1" w14:paraId="0AE3A61B"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 </w:t>
            </w:r>
            <w:r w:rsidRPr="00A726B1">
              <w:rPr>
                <w:rFonts w:asciiTheme="minorHAnsi" w:hAnsiTheme="minorHAnsi" w:cstheme="minorHAnsi"/>
                <w:b/>
                <w:bCs/>
                <w:sz w:val="28"/>
                <w:szCs w:val="28"/>
                <w:lang w:val="en-IN"/>
              </w:rPr>
              <w:t>Mutually Exclusive Events</w:t>
            </w:r>
            <w:r w:rsidRPr="00A726B1">
              <w:rPr>
                <w:rFonts w:asciiTheme="minorHAnsi" w:hAnsiTheme="minorHAnsi" w:cstheme="minorHAnsi"/>
                <w:sz w:val="28"/>
                <w:szCs w:val="28"/>
                <w:lang w:val="en-IN"/>
              </w:rPr>
              <w:t>:</w:t>
            </w:r>
          </w:p>
          <w:p w:rsidR="00A726B1" w:rsidRPr="00A726B1" w:rsidP="00A726B1" w14:paraId="5A6806D7" w14:textId="77777777">
            <w:pPr>
              <w:pStyle w:val="TableParagraph"/>
              <w:numPr>
                <w:ilvl w:val="0"/>
                <w:numId w:val="26"/>
              </w:numPr>
              <w:rPr>
                <w:rFonts w:asciiTheme="minorHAnsi" w:hAnsiTheme="minorHAnsi" w:cstheme="minorHAnsi"/>
                <w:sz w:val="28"/>
                <w:szCs w:val="28"/>
                <w:lang w:val="en-IN"/>
              </w:rPr>
            </w:pPr>
            <w:r w:rsidRPr="00A726B1">
              <w:rPr>
                <w:rFonts w:asciiTheme="minorHAnsi" w:hAnsiTheme="minorHAnsi" w:cstheme="minorHAnsi"/>
                <w:sz w:val="28"/>
                <w:szCs w:val="28"/>
                <w:lang w:val="en-IN"/>
              </w:rPr>
              <w:t>Mutually exclusive events are events with no common outcomes, where the occurrence of one event precludes the occurrence of the other event.</w:t>
            </w:r>
          </w:p>
          <w:p w:rsidR="00A726B1" w:rsidRPr="00A726B1" w:rsidP="00A726B1" w14:paraId="63DB4650"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 </w:t>
            </w:r>
            <w:r w:rsidRPr="00A726B1">
              <w:rPr>
                <w:rFonts w:asciiTheme="minorHAnsi" w:hAnsiTheme="minorHAnsi" w:cstheme="minorHAnsi"/>
                <w:b/>
                <w:bCs/>
                <w:sz w:val="28"/>
                <w:szCs w:val="28"/>
                <w:lang w:val="en-IN"/>
              </w:rPr>
              <w:t>Independent Events</w:t>
            </w:r>
            <w:r w:rsidRPr="00A726B1">
              <w:rPr>
                <w:rFonts w:asciiTheme="minorHAnsi" w:hAnsiTheme="minorHAnsi" w:cstheme="minorHAnsi"/>
                <w:sz w:val="28"/>
                <w:szCs w:val="28"/>
                <w:lang w:val="en-IN"/>
              </w:rPr>
              <w:t>:</w:t>
            </w:r>
          </w:p>
          <w:p w:rsidR="00A726B1" w:rsidRPr="00A726B1" w:rsidP="00A726B1" w14:paraId="6E254D97" w14:textId="77777777">
            <w:pPr>
              <w:pStyle w:val="TableParagraph"/>
              <w:numPr>
                <w:ilvl w:val="0"/>
                <w:numId w:val="27"/>
              </w:numPr>
              <w:rPr>
                <w:rFonts w:asciiTheme="minorHAnsi" w:hAnsiTheme="minorHAnsi" w:cstheme="minorHAnsi"/>
                <w:sz w:val="28"/>
                <w:szCs w:val="28"/>
                <w:lang w:val="en-IN"/>
              </w:rPr>
            </w:pPr>
            <w:r w:rsidRPr="00A726B1">
              <w:rPr>
                <w:rFonts w:asciiTheme="minorHAnsi" w:hAnsiTheme="minorHAnsi" w:cstheme="minorHAnsi"/>
                <w:sz w:val="28"/>
                <w:szCs w:val="28"/>
                <w:lang w:val="en-IN"/>
              </w:rPr>
              <w:t>Independent events are events where the occurrence of one event does not affect the occurrence or non-occurrence of the other event.</w:t>
            </w:r>
          </w:p>
          <w:p w:rsidR="00A726B1" w:rsidRPr="00A726B1" w:rsidP="00A726B1" w14:paraId="281E9497"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viii) </w:t>
            </w:r>
            <w:r w:rsidRPr="00A726B1">
              <w:rPr>
                <w:rFonts w:asciiTheme="minorHAnsi" w:hAnsiTheme="minorHAnsi" w:cstheme="minorHAnsi"/>
                <w:b/>
                <w:bCs/>
                <w:sz w:val="28"/>
                <w:szCs w:val="28"/>
                <w:lang w:val="en-IN"/>
              </w:rPr>
              <w:t>Collectively Exhaustive Events</w:t>
            </w:r>
            <w:r w:rsidRPr="00A726B1">
              <w:rPr>
                <w:rFonts w:asciiTheme="minorHAnsi" w:hAnsiTheme="minorHAnsi" w:cstheme="minorHAnsi"/>
                <w:sz w:val="28"/>
                <w:szCs w:val="28"/>
                <w:lang w:val="en-IN"/>
              </w:rPr>
              <w:t>:</w:t>
            </w:r>
          </w:p>
          <w:p w:rsidR="00A726B1" w:rsidRPr="00A726B1" w:rsidP="00A726B1" w14:paraId="38372CB6" w14:textId="77777777">
            <w:pPr>
              <w:pStyle w:val="TableParagraph"/>
              <w:numPr>
                <w:ilvl w:val="0"/>
                <w:numId w:val="28"/>
              </w:numPr>
              <w:rPr>
                <w:rFonts w:asciiTheme="minorHAnsi" w:hAnsiTheme="minorHAnsi" w:cstheme="minorHAnsi"/>
                <w:sz w:val="28"/>
                <w:szCs w:val="28"/>
                <w:lang w:val="en-IN"/>
              </w:rPr>
            </w:pPr>
            <w:r w:rsidRPr="00A726B1">
              <w:rPr>
                <w:rFonts w:asciiTheme="minorHAnsi" w:hAnsiTheme="minorHAnsi" w:cstheme="minorHAnsi"/>
                <w:sz w:val="28"/>
                <w:szCs w:val="28"/>
                <w:lang w:val="en-IN"/>
              </w:rPr>
              <w:t>Collectively exhaustive events contain all elementary events for an experiment, ensuring that every possible outcome is covered.</w:t>
            </w:r>
          </w:p>
          <w:p w:rsidR="00A726B1" w:rsidRPr="00A726B1" w:rsidP="00A726B1" w14:paraId="37BB2360" w14:textId="77777777">
            <w:pPr>
              <w:pStyle w:val="TableParagraph"/>
              <w:rPr>
                <w:rFonts w:asciiTheme="minorHAnsi" w:hAnsiTheme="minorHAnsi" w:cstheme="minorHAnsi"/>
                <w:sz w:val="28"/>
                <w:szCs w:val="28"/>
                <w:lang w:val="en-IN"/>
              </w:rPr>
            </w:pPr>
            <w:r w:rsidRPr="00A726B1">
              <w:rPr>
                <w:rFonts w:asciiTheme="minorHAnsi" w:hAnsiTheme="minorHAnsi" w:cstheme="minorHAnsi"/>
                <w:sz w:val="28"/>
                <w:szCs w:val="28"/>
                <w:lang w:val="en-IN"/>
              </w:rPr>
              <w:t>ix) </w:t>
            </w:r>
            <w:r w:rsidRPr="00A726B1">
              <w:rPr>
                <w:rFonts w:asciiTheme="minorHAnsi" w:hAnsiTheme="minorHAnsi" w:cstheme="minorHAnsi"/>
                <w:b/>
                <w:bCs/>
                <w:sz w:val="28"/>
                <w:szCs w:val="28"/>
                <w:lang w:val="en-IN"/>
              </w:rPr>
              <w:t>Complementary Events</w:t>
            </w:r>
            <w:r w:rsidRPr="00A726B1">
              <w:rPr>
                <w:rFonts w:asciiTheme="minorHAnsi" w:hAnsiTheme="minorHAnsi" w:cstheme="minorHAnsi"/>
                <w:sz w:val="28"/>
                <w:szCs w:val="28"/>
                <w:lang w:val="en-IN"/>
              </w:rPr>
              <w:t>:</w:t>
            </w:r>
          </w:p>
          <w:p w:rsidR="00A726B1" w:rsidP="00A726B1" w14:paraId="2148EAE0" w14:textId="77777777">
            <w:pPr>
              <w:pStyle w:val="TableParagraph"/>
              <w:numPr>
                <w:ilvl w:val="0"/>
                <w:numId w:val="29"/>
              </w:numPr>
              <w:rPr>
                <w:rFonts w:asciiTheme="minorHAnsi" w:hAnsiTheme="minorHAnsi" w:cstheme="minorHAnsi"/>
                <w:sz w:val="28"/>
                <w:szCs w:val="28"/>
                <w:lang w:val="en-IN"/>
              </w:rPr>
            </w:pPr>
            <w:r w:rsidRPr="00A726B1">
              <w:rPr>
                <w:rFonts w:asciiTheme="minorHAnsi" w:hAnsiTheme="minorHAnsi" w:cstheme="minorHAnsi"/>
                <w:sz w:val="28"/>
                <w:szCs w:val="28"/>
                <w:lang w:val="en-IN"/>
              </w:rPr>
              <w:t>Complementary events consist of all elementary events not in a specific event 'A,' representing the outcomes that are not part of event 'A.'</w:t>
            </w:r>
          </w:p>
          <w:p w:rsidR="005820A8" w:rsidRPr="005820A8" w:rsidP="005820A8" w14:paraId="7F6278CE" w14:textId="77777777">
            <w:pPr>
              <w:pStyle w:val="TableParagraph"/>
              <w:ind w:left="0"/>
              <w:rPr>
                <w:rFonts w:asciiTheme="minorHAnsi" w:hAnsiTheme="minorHAnsi" w:cstheme="minorHAnsi"/>
                <w:sz w:val="10"/>
                <w:szCs w:val="10"/>
                <w:lang w:val="en-IN"/>
              </w:rPr>
            </w:pPr>
          </w:p>
          <w:p w:rsidR="00A97029" w:rsidRPr="005820A8" w:rsidP="005820A8" w14:textId="66059643">
            <w:pPr>
              <w:pStyle w:val="TableParagraph"/>
              <w:ind w:left="0"/>
              <w:rPr>
                <w:rFonts w:asciiTheme="minorHAnsi" w:hAnsiTheme="minorHAnsi" w:cstheme="minorHAnsi"/>
                <w:sz w:val="28"/>
                <w:szCs w:val="28"/>
              </w:rPr>
            </w:pPr>
            <w:r w:rsidRPr="005820A8">
              <w:rPr>
                <w:rFonts w:asciiTheme="minorHAnsi" w:hAnsiTheme="minorHAnsi" w:cstheme="minorHAnsi"/>
                <w:sz w:val="28"/>
                <w:szCs w:val="28"/>
                <w:lang w:val="en-IN"/>
              </w:rPr>
              <w:t>These definitions provide a comprehensive understanding of the key terminology related to probability, helping to clarify the fundamental concepts involved in probability theory.</w:t>
            </w:r>
          </w:p>
        </w:tc>
      </w:tr>
    </w:tbl>
    <w:p w:rsidR="005B4FEC" w:rsidRPr="005820A8" w14:textId="77777777">
      <w:pPr>
        <w:pStyle w:val="TableParagraph"/>
        <w:ind w:left="1"/>
        <w:jc w:val="center"/>
        <w:rPr>
          <w:rFonts w:asciiTheme="minorHAnsi" w:hAnsiTheme="minorHAnsi" w:cstheme="minorHAnsi"/>
          <w:b/>
          <w:bCs/>
          <w:sz w:val="28"/>
          <w:szCs w:val="28"/>
        </w:rPr>
        <w:sectPr w:rsidSect="00C75B96">
          <w:pgSz w:w="11906" w:h="16838" w:code="9"/>
          <w:pgMar w:top="142" w:right="573" w:bottom="0"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4</w:t>
            </w:r>
          </w:p>
        </w:tc>
        <w:tc>
          <w:tcPr>
            <w:tcW w:w="10347" w:type="dxa"/>
          </w:tcPr>
          <w:p w:rsidR="00A42A3C" w:rsidRPr="005820A8" w:rsidP="00691980" w14:textId="5F2EB2EA">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What do you mean by Sample Space? what are different Methods for describing a sample space?</w:t>
            </w:r>
          </w:p>
        </w:tc>
      </w:tr>
      <w:tr w14:paraId="37A16C65" w14:textId="77777777" w:rsidTr="00EE1AE5">
        <w:tblPrEx>
          <w:tblW w:w="11340" w:type="dxa"/>
          <w:tblInd w:w="-562" w:type="dxa"/>
          <w:tblLayout w:type="fixed"/>
          <w:tblCellMar>
            <w:left w:w="0" w:type="dxa"/>
            <w:right w:w="0" w:type="dxa"/>
          </w:tblCellMar>
          <w:tblLook w:val="01E0"/>
        </w:tblPrEx>
        <w:trPr>
          <w:trHeight w:val="10570"/>
        </w:trPr>
        <w:tc>
          <w:tcPr>
            <w:tcW w:w="993" w:type="dxa"/>
          </w:tcPr>
          <w:p w:rsidR="00015495" w:rsidRPr="005820A8" w14:textId="7A4B8A99">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Ans.4)</w:t>
            </w:r>
          </w:p>
        </w:tc>
        <w:tc>
          <w:tcPr>
            <w:tcW w:w="10347" w:type="dxa"/>
          </w:tcPr>
          <w:p w:rsidR="00EC135B" w:rsidP="00EC135B" w14:paraId="0B35D980" w14:textId="77777777">
            <w:pPr>
              <w:pStyle w:val="TableParagraph"/>
              <w:rPr>
                <w:rFonts w:asciiTheme="minorHAnsi" w:hAnsiTheme="minorHAnsi" w:cstheme="minorHAnsi"/>
                <w:b/>
                <w:bCs/>
                <w:sz w:val="28"/>
                <w:szCs w:val="28"/>
                <w:lang w:val="en-IN"/>
              </w:rPr>
            </w:pPr>
            <w:r w:rsidRPr="00EC135B">
              <w:rPr>
                <w:rFonts w:asciiTheme="minorHAnsi" w:hAnsiTheme="minorHAnsi" w:cstheme="minorHAnsi"/>
                <w:b/>
                <w:bCs/>
                <w:sz w:val="28"/>
                <w:szCs w:val="28"/>
                <w:lang w:val="en-IN"/>
              </w:rPr>
              <w:t>Sample Space and Methods for Describing a Sample Space</w:t>
            </w:r>
          </w:p>
          <w:p w:rsidR="008B417B" w:rsidRPr="00EC135B" w:rsidP="00EC135B" w14:paraId="2F048682" w14:textId="77777777">
            <w:pPr>
              <w:pStyle w:val="TableParagraph"/>
              <w:rPr>
                <w:rFonts w:asciiTheme="minorHAnsi" w:hAnsiTheme="minorHAnsi" w:cstheme="minorHAnsi"/>
                <w:b/>
                <w:bCs/>
                <w:sz w:val="28"/>
                <w:szCs w:val="28"/>
                <w:lang w:val="en-IN"/>
              </w:rPr>
            </w:pPr>
          </w:p>
          <w:p w:rsidR="00EC135B" w:rsidRPr="00EC135B" w:rsidP="00EC135B" w14:paraId="2BE5BCE6" w14:textId="77777777">
            <w:pPr>
              <w:pStyle w:val="TableParagraph"/>
              <w:rPr>
                <w:rFonts w:asciiTheme="minorHAnsi" w:hAnsiTheme="minorHAnsi" w:cstheme="minorHAnsi"/>
                <w:sz w:val="28"/>
                <w:szCs w:val="28"/>
                <w:lang w:val="en-IN"/>
              </w:rPr>
            </w:pPr>
            <w:r w:rsidRPr="00EC135B">
              <w:rPr>
                <w:rFonts w:asciiTheme="minorHAnsi" w:hAnsiTheme="minorHAnsi" w:cstheme="minorHAnsi"/>
                <w:b/>
                <w:bCs/>
                <w:sz w:val="28"/>
                <w:szCs w:val="28"/>
                <w:lang w:val="en-IN"/>
              </w:rPr>
              <w:t>Sample Space</w:t>
            </w:r>
            <w:r w:rsidRPr="00EC135B">
              <w:rPr>
                <w:rFonts w:asciiTheme="minorHAnsi" w:hAnsiTheme="minorHAnsi" w:cstheme="minorHAnsi"/>
                <w:sz w:val="28"/>
                <w:szCs w:val="28"/>
                <w:lang w:val="en-IN"/>
              </w:rPr>
              <w:t>:</w:t>
            </w:r>
          </w:p>
          <w:p w:rsidR="00EC135B" w:rsidRPr="00EC135B" w:rsidP="00EC135B" w14:paraId="278C7C47" w14:textId="77777777">
            <w:pPr>
              <w:pStyle w:val="TableParagraph"/>
              <w:numPr>
                <w:ilvl w:val="0"/>
                <w:numId w:val="30"/>
              </w:numPr>
              <w:rPr>
                <w:rFonts w:asciiTheme="minorHAnsi" w:hAnsiTheme="minorHAnsi" w:cstheme="minorHAnsi"/>
                <w:sz w:val="28"/>
                <w:szCs w:val="28"/>
                <w:lang w:val="en-IN"/>
              </w:rPr>
            </w:pPr>
            <w:r w:rsidRPr="00EC135B">
              <w:rPr>
                <w:rFonts w:asciiTheme="minorHAnsi" w:hAnsiTheme="minorHAnsi" w:cstheme="minorHAnsi"/>
                <w:sz w:val="28"/>
                <w:szCs w:val="28"/>
                <w:lang w:val="en-IN"/>
              </w:rPr>
              <w:t>The sample space is the set of all possible outcomes of an experiment.</w:t>
            </w:r>
          </w:p>
          <w:p w:rsidR="00EC135B" w:rsidRPr="00EC135B" w:rsidP="00EC135B" w14:paraId="53887686" w14:textId="77777777">
            <w:pPr>
              <w:pStyle w:val="TableParagraph"/>
              <w:numPr>
                <w:ilvl w:val="0"/>
                <w:numId w:val="30"/>
              </w:numPr>
              <w:rPr>
                <w:rFonts w:asciiTheme="minorHAnsi" w:hAnsiTheme="minorHAnsi" w:cstheme="minorHAnsi"/>
                <w:sz w:val="28"/>
                <w:szCs w:val="28"/>
                <w:lang w:val="en-IN"/>
              </w:rPr>
            </w:pPr>
            <w:r w:rsidRPr="00EC135B">
              <w:rPr>
                <w:rFonts w:asciiTheme="minorHAnsi" w:hAnsiTheme="minorHAnsi" w:cstheme="minorHAnsi"/>
                <w:sz w:val="28"/>
                <w:szCs w:val="28"/>
                <w:lang w:val="en-IN"/>
              </w:rPr>
              <w:t>It provides a comprehensive description of all possible outcomes for an experiment.</w:t>
            </w:r>
          </w:p>
          <w:p w:rsidR="00EC135B" w:rsidP="00EC135B" w14:paraId="3537DE81" w14:textId="77777777">
            <w:pPr>
              <w:pStyle w:val="TableParagraph"/>
              <w:numPr>
                <w:ilvl w:val="0"/>
                <w:numId w:val="30"/>
              </w:numPr>
              <w:rPr>
                <w:rFonts w:asciiTheme="minorHAnsi" w:hAnsiTheme="minorHAnsi" w:cstheme="minorHAnsi"/>
                <w:sz w:val="28"/>
                <w:szCs w:val="28"/>
                <w:lang w:val="en-IN"/>
              </w:rPr>
            </w:pPr>
            <w:r w:rsidRPr="00EC135B">
              <w:rPr>
                <w:rFonts w:asciiTheme="minorHAnsi" w:hAnsiTheme="minorHAnsi" w:cstheme="minorHAnsi"/>
                <w:sz w:val="28"/>
                <w:szCs w:val="28"/>
                <w:lang w:val="en-IN"/>
              </w:rPr>
              <w:t xml:space="preserve">Sample spaces are crucial in probability theory for </w:t>
            </w:r>
            <w:r w:rsidRPr="00EC135B">
              <w:rPr>
                <w:rFonts w:asciiTheme="minorHAnsi" w:hAnsiTheme="minorHAnsi" w:cstheme="minorHAnsi"/>
                <w:sz w:val="28"/>
                <w:szCs w:val="28"/>
                <w:lang w:val="en-IN"/>
              </w:rPr>
              <w:t>analyzing</w:t>
            </w:r>
            <w:r w:rsidRPr="00EC135B">
              <w:rPr>
                <w:rFonts w:asciiTheme="minorHAnsi" w:hAnsiTheme="minorHAnsi" w:cstheme="minorHAnsi"/>
                <w:sz w:val="28"/>
                <w:szCs w:val="28"/>
                <w:lang w:val="en-IN"/>
              </w:rPr>
              <w:t xml:space="preserve"> events and assigning probabilities.</w:t>
            </w:r>
          </w:p>
          <w:p w:rsidR="008B417B" w:rsidRPr="00EC135B" w:rsidP="00C33673" w14:paraId="7A863BC5" w14:textId="77777777">
            <w:pPr>
              <w:pStyle w:val="TableParagraph"/>
              <w:ind w:left="720"/>
              <w:rPr>
                <w:rFonts w:asciiTheme="minorHAnsi" w:hAnsiTheme="minorHAnsi" w:cstheme="minorHAnsi"/>
                <w:sz w:val="28"/>
                <w:szCs w:val="28"/>
                <w:lang w:val="en-IN"/>
              </w:rPr>
            </w:pPr>
          </w:p>
          <w:p w:rsidR="008B417B" w:rsidRPr="00EC135B" w:rsidP="00C33673" w14:paraId="6B064E57" w14:textId="0B1D8428">
            <w:pPr>
              <w:pStyle w:val="TableParagraph"/>
              <w:rPr>
                <w:rFonts w:asciiTheme="minorHAnsi" w:hAnsiTheme="minorHAnsi" w:cstheme="minorHAnsi"/>
                <w:sz w:val="28"/>
                <w:szCs w:val="28"/>
                <w:lang w:val="en-IN"/>
              </w:rPr>
            </w:pPr>
            <w:r w:rsidRPr="00EC135B">
              <w:rPr>
                <w:rFonts w:asciiTheme="minorHAnsi" w:hAnsiTheme="minorHAnsi" w:cstheme="minorHAnsi"/>
                <w:b/>
                <w:bCs/>
                <w:sz w:val="28"/>
                <w:szCs w:val="28"/>
                <w:lang w:val="en-IN"/>
              </w:rPr>
              <w:t>Methods for Describing a Sample Space</w:t>
            </w:r>
            <w:r w:rsidRPr="00EC135B">
              <w:rPr>
                <w:rFonts w:asciiTheme="minorHAnsi" w:hAnsiTheme="minorHAnsi" w:cstheme="minorHAnsi"/>
                <w:sz w:val="28"/>
                <w:szCs w:val="28"/>
                <w:lang w:val="en-IN"/>
              </w:rPr>
              <w:t>:</w:t>
            </w:r>
          </w:p>
          <w:p w:rsidR="00EC135B" w:rsidRPr="00EC135B" w:rsidP="00EC135B" w14:paraId="62E0980F" w14:textId="77777777">
            <w:pPr>
              <w:pStyle w:val="TableParagraph"/>
              <w:numPr>
                <w:ilvl w:val="0"/>
                <w:numId w:val="31"/>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Roster or Listing</w:t>
            </w:r>
            <w:r w:rsidRPr="00EC135B">
              <w:rPr>
                <w:rFonts w:asciiTheme="minorHAnsi" w:hAnsiTheme="minorHAnsi" w:cstheme="minorHAnsi"/>
                <w:sz w:val="28"/>
                <w:szCs w:val="28"/>
                <w:lang w:val="en-IN"/>
              </w:rPr>
              <w:t>:</w:t>
            </w:r>
          </w:p>
          <w:p w:rsidR="00EC135B" w:rsidRPr="00EC135B" w:rsidP="00EC135B" w14:paraId="5D3652DC"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Involves listing all possible outcomes explicitly.</w:t>
            </w:r>
          </w:p>
          <w:p w:rsidR="00EC135B" w:rsidP="00EC135B" w14:paraId="0815B2D8"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Suitable for experiments with a limited number of outcomes.</w:t>
            </w:r>
          </w:p>
          <w:p w:rsidR="008B417B" w:rsidRPr="00EC135B" w:rsidP="008B417B" w14:paraId="4A0134D5" w14:textId="77777777">
            <w:pPr>
              <w:pStyle w:val="TableParagraph"/>
              <w:ind w:left="1440"/>
              <w:rPr>
                <w:rFonts w:asciiTheme="minorHAnsi" w:hAnsiTheme="minorHAnsi" w:cstheme="minorHAnsi"/>
                <w:sz w:val="24"/>
                <w:szCs w:val="24"/>
                <w:lang w:val="en-IN"/>
              </w:rPr>
            </w:pPr>
          </w:p>
          <w:p w:rsidR="00EC135B" w:rsidRPr="00EC135B" w:rsidP="00EC135B" w14:paraId="437AB1AE" w14:textId="77777777">
            <w:pPr>
              <w:pStyle w:val="TableParagraph"/>
              <w:numPr>
                <w:ilvl w:val="0"/>
                <w:numId w:val="31"/>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Tree Diagram</w:t>
            </w:r>
            <w:r w:rsidRPr="00EC135B">
              <w:rPr>
                <w:rFonts w:asciiTheme="minorHAnsi" w:hAnsiTheme="minorHAnsi" w:cstheme="minorHAnsi"/>
                <w:sz w:val="28"/>
                <w:szCs w:val="28"/>
                <w:lang w:val="en-IN"/>
              </w:rPr>
              <w:t>:</w:t>
            </w:r>
          </w:p>
          <w:p w:rsidR="00EC135B" w:rsidRPr="00EC135B" w:rsidP="00EC135B" w14:paraId="54FF364D"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Represents outcomes in a branching structure, showing the different paths and outcomes.</w:t>
            </w:r>
          </w:p>
          <w:p w:rsidR="00EC135B" w:rsidP="00EC135B" w14:paraId="5DD31CDC"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Useful for visualizing complex experiments with multiple stages.</w:t>
            </w:r>
          </w:p>
          <w:p w:rsidR="008B417B" w:rsidRPr="00EC135B" w:rsidP="008B417B" w14:paraId="30360CA7" w14:textId="77777777">
            <w:pPr>
              <w:pStyle w:val="TableParagraph"/>
              <w:ind w:left="1440"/>
              <w:rPr>
                <w:rFonts w:asciiTheme="minorHAnsi" w:hAnsiTheme="minorHAnsi" w:cstheme="minorHAnsi"/>
                <w:sz w:val="24"/>
                <w:szCs w:val="24"/>
                <w:lang w:val="en-IN"/>
              </w:rPr>
            </w:pPr>
          </w:p>
          <w:p w:rsidR="00EC135B" w:rsidRPr="00EC135B" w:rsidP="00EC135B" w14:paraId="07070B8D" w14:textId="77777777">
            <w:pPr>
              <w:pStyle w:val="TableParagraph"/>
              <w:numPr>
                <w:ilvl w:val="0"/>
                <w:numId w:val="31"/>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Set Builder Notation</w:t>
            </w:r>
            <w:r w:rsidRPr="00EC135B">
              <w:rPr>
                <w:rFonts w:asciiTheme="minorHAnsi" w:hAnsiTheme="minorHAnsi" w:cstheme="minorHAnsi"/>
                <w:sz w:val="28"/>
                <w:szCs w:val="28"/>
                <w:lang w:val="en-IN"/>
              </w:rPr>
              <w:t>:</w:t>
            </w:r>
          </w:p>
          <w:p w:rsidR="00EC135B" w:rsidRPr="00EC135B" w:rsidP="00EC135B" w14:paraId="3452DBB7"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Describes the sample space using set notation.</w:t>
            </w:r>
          </w:p>
          <w:p w:rsidR="00EC135B" w:rsidP="00EC135B" w14:paraId="69C3DDDC"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Concise representation, especially for experiments with numerous outcomes.</w:t>
            </w:r>
          </w:p>
          <w:p w:rsidR="008B417B" w:rsidRPr="00EC135B" w:rsidP="008B417B" w14:paraId="449708F6" w14:textId="77777777">
            <w:pPr>
              <w:pStyle w:val="TableParagraph"/>
              <w:ind w:left="1440"/>
              <w:rPr>
                <w:rFonts w:asciiTheme="minorHAnsi" w:hAnsiTheme="minorHAnsi" w:cstheme="minorHAnsi"/>
                <w:sz w:val="24"/>
                <w:szCs w:val="24"/>
                <w:lang w:val="en-IN"/>
              </w:rPr>
            </w:pPr>
          </w:p>
          <w:p w:rsidR="00EC135B" w:rsidRPr="00EC135B" w:rsidP="00EC135B" w14:paraId="1A232DB8" w14:textId="77777777">
            <w:pPr>
              <w:pStyle w:val="TableParagraph"/>
              <w:numPr>
                <w:ilvl w:val="0"/>
                <w:numId w:val="31"/>
              </w:numPr>
              <w:rPr>
                <w:rFonts w:asciiTheme="minorHAnsi" w:hAnsiTheme="minorHAnsi" w:cstheme="minorHAnsi"/>
                <w:sz w:val="28"/>
                <w:szCs w:val="28"/>
                <w:lang w:val="en-IN"/>
              </w:rPr>
            </w:pPr>
            <w:r w:rsidRPr="00EC135B">
              <w:rPr>
                <w:rFonts w:asciiTheme="minorHAnsi" w:hAnsiTheme="minorHAnsi" w:cstheme="minorHAnsi"/>
                <w:b/>
                <w:bCs/>
                <w:sz w:val="28"/>
                <w:szCs w:val="28"/>
                <w:lang w:val="en-IN"/>
              </w:rPr>
              <w:t>Venn Diagram</w:t>
            </w:r>
            <w:r w:rsidRPr="00EC135B">
              <w:rPr>
                <w:rFonts w:asciiTheme="minorHAnsi" w:hAnsiTheme="minorHAnsi" w:cstheme="minorHAnsi"/>
                <w:sz w:val="28"/>
                <w:szCs w:val="28"/>
                <w:lang w:val="en-IN"/>
              </w:rPr>
              <w:t>:</w:t>
            </w:r>
          </w:p>
          <w:p w:rsidR="00EC135B" w:rsidRPr="00EC135B" w:rsidP="00EC135B" w14:paraId="529DBBCB"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Illustrates relationships between sets and outcomes.</w:t>
            </w:r>
          </w:p>
          <w:p w:rsidR="00EC135B" w:rsidP="00EC135B" w14:paraId="083A2D52" w14:textId="77777777">
            <w:pPr>
              <w:pStyle w:val="TableParagraph"/>
              <w:numPr>
                <w:ilvl w:val="1"/>
                <w:numId w:val="31"/>
              </w:numPr>
              <w:rPr>
                <w:rFonts w:asciiTheme="minorHAnsi" w:hAnsiTheme="minorHAnsi" w:cstheme="minorHAnsi"/>
                <w:sz w:val="28"/>
                <w:szCs w:val="28"/>
                <w:lang w:val="en-IN"/>
              </w:rPr>
            </w:pPr>
            <w:r w:rsidRPr="00EC135B">
              <w:rPr>
                <w:rFonts w:asciiTheme="minorHAnsi" w:hAnsiTheme="minorHAnsi" w:cstheme="minorHAnsi"/>
                <w:sz w:val="28"/>
                <w:szCs w:val="28"/>
                <w:lang w:val="en-IN"/>
              </w:rPr>
              <w:t>Useful for visualizing intersections and unions of events.</w:t>
            </w:r>
          </w:p>
          <w:p w:rsidR="008B417B" w:rsidRPr="00EC135B" w:rsidP="008B417B" w14:paraId="1D2845E7" w14:textId="77777777">
            <w:pPr>
              <w:pStyle w:val="TableParagraph"/>
              <w:ind w:left="1440"/>
              <w:rPr>
                <w:rFonts w:asciiTheme="minorHAnsi" w:hAnsiTheme="minorHAnsi" w:cstheme="minorHAnsi"/>
                <w:sz w:val="28"/>
                <w:szCs w:val="28"/>
                <w:lang w:val="en-IN"/>
              </w:rPr>
            </w:pPr>
          </w:p>
          <w:p w:rsidR="00015495" w:rsidRPr="005820A8" w:rsidP="00EC135B" w14:textId="3AE95CB6">
            <w:pPr>
              <w:pStyle w:val="TableParagraph"/>
              <w:ind w:left="0"/>
              <w:rPr>
                <w:rFonts w:asciiTheme="minorHAnsi" w:hAnsiTheme="minorHAnsi" w:cstheme="minorHAnsi"/>
                <w:sz w:val="28"/>
                <w:szCs w:val="28"/>
              </w:rPr>
            </w:pPr>
            <w:r w:rsidRPr="005820A8">
              <w:rPr>
                <w:rFonts w:asciiTheme="minorHAnsi" w:hAnsiTheme="minorHAnsi" w:cstheme="minorHAnsi"/>
                <w:sz w:val="28"/>
                <w:szCs w:val="28"/>
                <w:lang w:val="en-IN"/>
              </w:rPr>
              <w:t>These methods provide different ways to describe a sample space, catering to various types of experiments and helping in the analysis of probabilities and events.</w:t>
            </w:r>
          </w:p>
        </w:tc>
      </w:tr>
    </w:tbl>
    <w:p w:rsidR="005B4FEC" w:rsidRPr="005820A8" w:rsidP="00DD0C93" w14:textId="77777777">
      <w:pPr>
        <w:pStyle w:val="TableParagraph"/>
        <w:spacing w:before="69"/>
        <w:ind w:left="0"/>
        <w:rPr>
          <w:rFonts w:asciiTheme="minorHAnsi" w:hAnsiTheme="minorHAnsi" w:cstheme="minorHAnsi"/>
          <w:b/>
          <w:bCs/>
          <w:sz w:val="28"/>
          <w:szCs w:val="28"/>
        </w:rPr>
        <w:sectPr w:rsidSect="00C75B96">
          <w:pgSz w:w="11907" w:h="12474"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spacing w:before="69"/>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5</w:t>
            </w:r>
          </w:p>
        </w:tc>
        <w:tc>
          <w:tcPr>
            <w:tcW w:w="10347" w:type="dxa"/>
          </w:tcPr>
          <w:p w:rsidR="00D81805" w:rsidRPr="005820A8" w:rsidP="00D81805" w14:paraId="0A879F96" w14:textId="77777777">
            <w:pPr>
              <w:pStyle w:val="TableParagraph"/>
              <w:spacing w:before="69"/>
              <w:ind w:left="0"/>
              <w:rPr>
                <w:rFonts w:asciiTheme="minorHAnsi" w:hAnsiTheme="minorHAnsi" w:cstheme="minorHAnsi"/>
                <w:b/>
                <w:bCs/>
                <w:sz w:val="28"/>
                <w:szCs w:val="28"/>
              </w:rPr>
            </w:pPr>
            <w:r w:rsidRPr="005820A8">
              <w:rPr>
                <w:rFonts w:asciiTheme="minorHAnsi" w:hAnsiTheme="minorHAnsi" w:cstheme="minorHAnsi"/>
                <w:b/>
                <w:bCs/>
                <w:sz w:val="28"/>
                <w:szCs w:val="28"/>
              </w:rPr>
              <w:t>Problem on Sampling from a Population with Replacement</w:t>
            </w:r>
          </w:p>
          <w:p w:rsidR="00D81805" w:rsidRPr="005820A8" w:rsidP="00D81805" w14:paraId="737F83F8" w14:textId="50D806BF">
            <w:pPr>
              <w:pStyle w:val="TableParagraph"/>
              <w:numPr>
                <w:ilvl w:val="0"/>
                <w:numId w:val="32"/>
              </w:numPr>
              <w:spacing w:before="69"/>
              <w:rPr>
                <w:rFonts w:asciiTheme="minorHAnsi" w:hAnsiTheme="minorHAnsi" w:cstheme="minorHAnsi"/>
                <w:b/>
                <w:bCs/>
                <w:sz w:val="28"/>
                <w:szCs w:val="28"/>
              </w:rPr>
            </w:pPr>
            <w:r w:rsidRPr="005820A8">
              <w:rPr>
                <w:rFonts w:asciiTheme="minorHAnsi" w:hAnsiTheme="minorHAnsi" w:cstheme="minorHAnsi"/>
                <w:b/>
                <w:bCs/>
                <w:sz w:val="28"/>
                <w:szCs w:val="28"/>
              </w:rPr>
              <w:t>A tray contains 1,000 individual tax returns. If 3 returns are randomly selected with replacement from the tray, how many possible samples are there?</w:t>
            </w:r>
          </w:p>
          <w:p w:rsidR="00A42A3C" w:rsidRPr="005820A8" w:rsidP="00D81805" w14:textId="37047A91">
            <w:pPr>
              <w:pStyle w:val="TableParagraph"/>
              <w:numPr>
                <w:ilvl w:val="0"/>
                <w:numId w:val="32"/>
              </w:numPr>
              <w:spacing w:before="69"/>
              <w:rPr>
                <w:rFonts w:asciiTheme="minorHAnsi" w:hAnsiTheme="minorHAnsi" w:cstheme="minorHAnsi"/>
                <w:b/>
                <w:bCs/>
                <w:sz w:val="28"/>
                <w:szCs w:val="28"/>
              </w:rPr>
            </w:pPr>
            <w:r w:rsidRPr="005820A8">
              <w:rPr>
                <w:rFonts w:asciiTheme="minorHAnsi" w:hAnsiTheme="minorHAnsi" w:cstheme="minorHAnsi"/>
                <w:b/>
                <w:bCs/>
                <w:sz w:val="28"/>
                <w:szCs w:val="28"/>
              </w:rPr>
              <w:t>(N)n = (1,000)3 = 1,000,000,000</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5820A8" w14:textId="588E1453">
            <w:pPr>
              <w:pStyle w:val="TableParagraph"/>
              <w:spacing w:before="69"/>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Ans.5)</w:t>
            </w:r>
          </w:p>
        </w:tc>
        <w:tc>
          <w:tcPr>
            <w:tcW w:w="10347" w:type="dxa"/>
          </w:tcPr>
          <w:p w:rsidR="00AA4EBF" w:rsidRPr="005820A8" w:rsidP="00AA4EBF" w14:paraId="11FB9D3D" w14:textId="77777777">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The number of possible samples when 3 returns are randomly selected with replacement from a tray containing 1,000 individual tax returns is calculated using the formula (N)n, where N is the number of items in the population and n is the number of items in the sample.</w:t>
            </w:r>
          </w:p>
          <w:p w:rsidR="00AA4EBF" w:rsidRPr="005820A8" w:rsidP="00AA4EBF" w14:paraId="7A8E1483" w14:textId="77777777">
            <w:pPr>
              <w:pStyle w:val="TableParagraph"/>
              <w:spacing w:before="69"/>
              <w:rPr>
                <w:rFonts w:asciiTheme="minorHAnsi" w:hAnsiTheme="minorHAnsi" w:cstheme="minorHAnsi"/>
                <w:sz w:val="28"/>
                <w:szCs w:val="28"/>
              </w:rPr>
            </w:pPr>
          </w:p>
          <w:p w:rsidR="00AA4EBF" w:rsidRPr="005820A8" w:rsidP="00AA4EBF" w14:paraId="450A905B" w14:textId="77777777">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 xml:space="preserve">In this case, </w:t>
            </w:r>
            <w:r w:rsidRPr="003E6E41">
              <w:rPr>
                <w:rFonts w:asciiTheme="minorHAnsi" w:hAnsiTheme="minorHAnsi" w:cstheme="minorHAnsi"/>
                <w:b/>
                <w:bCs/>
                <w:sz w:val="28"/>
                <w:szCs w:val="28"/>
              </w:rPr>
              <w:t>N = 1,000 (individual tax returns) and n = 3 (returns selected).</w:t>
            </w:r>
            <w:r w:rsidRPr="005820A8">
              <w:rPr>
                <w:rFonts w:asciiTheme="minorHAnsi" w:hAnsiTheme="minorHAnsi" w:cstheme="minorHAnsi"/>
                <w:sz w:val="28"/>
                <w:szCs w:val="28"/>
              </w:rPr>
              <w:t xml:space="preserve"> </w:t>
            </w:r>
          </w:p>
          <w:p w:rsidR="00AA4EBF" w:rsidRPr="005820A8" w:rsidP="00AA4EBF" w14:paraId="7CCBE8B0" w14:textId="4D796453">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 xml:space="preserve">Therefore, </w:t>
            </w:r>
            <w:r w:rsidRPr="003E6E41">
              <w:rPr>
                <w:rFonts w:asciiTheme="minorHAnsi" w:hAnsiTheme="minorHAnsi" w:cstheme="minorHAnsi"/>
                <w:b/>
                <w:bCs/>
                <w:sz w:val="28"/>
                <w:szCs w:val="28"/>
              </w:rPr>
              <w:t>the number of possible samples is (1,000)3 = 1,000,000,000.</w:t>
            </w:r>
          </w:p>
          <w:p w:rsidR="00AA4EBF" w:rsidRPr="005820A8" w:rsidP="00AA4EBF" w14:paraId="5973E086" w14:textId="77777777">
            <w:pPr>
              <w:pStyle w:val="TableParagraph"/>
              <w:spacing w:before="69"/>
              <w:rPr>
                <w:rFonts w:asciiTheme="minorHAnsi" w:hAnsiTheme="minorHAnsi" w:cstheme="minorHAnsi"/>
                <w:sz w:val="28"/>
                <w:szCs w:val="28"/>
              </w:rPr>
            </w:pPr>
          </w:p>
          <w:p w:rsidR="00015495" w:rsidRPr="005820A8" w:rsidP="00AA4EBF" w14:textId="35AAA0FC">
            <w:pPr>
              <w:pStyle w:val="TableParagraph"/>
              <w:spacing w:before="69"/>
              <w:rPr>
                <w:rFonts w:asciiTheme="minorHAnsi" w:hAnsiTheme="minorHAnsi" w:cstheme="minorHAnsi"/>
                <w:sz w:val="28"/>
                <w:szCs w:val="28"/>
              </w:rPr>
            </w:pPr>
            <w:r w:rsidRPr="005820A8">
              <w:rPr>
                <w:rFonts w:asciiTheme="minorHAnsi" w:hAnsiTheme="minorHAnsi" w:cstheme="minorHAnsi"/>
                <w:sz w:val="28"/>
                <w:szCs w:val="28"/>
              </w:rPr>
              <w:t>Hence, there are 1,000,000,000 different ways to select 3 tax returns with replacement from a tray containing 1,000 individual tax returns.</w:t>
            </w:r>
          </w:p>
        </w:tc>
      </w:tr>
    </w:tbl>
    <w:p w:rsidR="005B4FEC" w:rsidRPr="005820A8" w14:textId="77777777">
      <w:pPr>
        <w:pStyle w:val="TableParagraph"/>
        <w:ind w:left="1"/>
        <w:jc w:val="center"/>
        <w:rPr>
          <w:rFonts w:asciiTheme="minorHAnsi" w:hAnsiTheme="minorHAnsi" w:cstheme="minorHAnsi"/>
          <w:b/>
          <w:bCs/>
          <w:sz w:val="28"/>
          <w:szCs w:val="28"/>
        </w:rPr>
        <w:sectPr w:rsidSect="00C75B96">
          <w:pgSz w:w="11907" w:h="6067"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6</w:t>
            </w:r>
          </w:p>
        </w:tc>
        <w:tc>
          <w:tcPr>
            <w:tcW w:w="10347" w:type="dxa"/>
          </w:tcPr>
          <w:p w:rsidR="00A42A3C" w:rsidRPr="005820A8" w:rsidP="00691980" w14:textId="1A6B9551">
            <w:pPr>
              <w:pStyle w:val="TableParagraph"/>
              <w:ind w:left="0"/>
              <w:rPr>
                <w:rFonts w:asciiTheme="minorHAnsi" w:hAnsiTheme="minorHAnsi" w:cstheme="minorHAnsi"/>
                <w:b/>
                <w:bCs/>
                <w:sz w:val="28"/>
                <w:szCs w:val="28"/>
              </w:rPr>
            </w:pPr>
            <w:r w:rsidRPr="00E16EEF">
              <w:rPr>
                <w:rFonts w:asciiTheme="minorHAnsi" w:hAnsiTheme="minorHAnsi" w:cstheme="minorHAnsi"/>
                <w:b/>
                <w:bCs/>
                <w:sz w:val="28"/>
                <w:szCs w:val="28"/>
              </w:rPr>
              <w:t>A tray contains 1,000 individual tax returns. If 3 returns are randomly selected without</w:t>
            </w:r>
            <w:r w:rsidRPr="005820A8">
              <w:rPr>
                <w:rFonts w:asciiTheme="minorHAnsi" w:hAnsiTheme="minorHAnsi" w:cstheme="minorHAnsi"/>
                <w:b/>
                <w:bCs/>
                <w:sz w:val="28"/>
                <w:szCs w:val="28"/>
              </w:rPr>
              <w:t xml:space="preserve"> </w:t>
            </w:r>
            <w:r w:rsidRPr="00E16EEF">
              <w:rPr>
                <w:rFonts w:asciiTheme="minorHAnsi" w:hAnsiTheme="minorHAnsi" w:cstheme="minorHAnsi"/>
                <w:b/>
                <w:bCs/>
                <w:sz w:val="28"/>
                <w:szCs w:val="28"/>
              </w:rPr>
              <w:t>replacement from the tray, how many possible samples are there?</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5820A8" w14:textId="71833924">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Ans.6)</w:t>
            </w:r>
          </w:p>
        </w:tc>
        <w:tc>
          <w:tcPr>
            <w:tcW w:w="10347" w:type="dxa"/>
          </w:tcPr>
          <w:p w:rsidR="00AA4EBF" w:rsidRPr="005820A8" w:rsidP="00AA4EBF" w14:paraId="7B930A4B"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The problem asks for the number of possible samples when 3 returns are randomly selected without replacement from a tray containing 1,000 individual tax returns.</w:t>
            </w:r>
          </w:p>
          <w:p w:rsidR="00D20759" w:rsidRPr="005820A8" w:rsidP="00AA4EBF" w14:paraId="669E0F1A" w14:textId="77777777">
            <w:pPr>
              <w:pStyle w:val="TableParagraph"/>
              <w:rPr>
                <w:rFonts w:asciiTheme="minorHAnsi" w:hAnsiTheme="minorHAnsi" w:cstheme="minorHAnsi"/>
                <w:sz w:val="28"/>
                <w:szCs w:val="28"/>
              </w:rPr>
            </w:pPr>
          </w:p>
          <w:p w:rsidR="00D20759" w:rsidP="00F65B81" w14:paraId="73917351" w14:textId="37F71C5F">
            <w:pPr>
              <w:pStyle w:val="TableParagraph"/>
              <w:rPr>
                <w:rFonts w:asciiTheme="minorHAnsi" w:hAnsiTheme="minorHAnsi" w:cstheme="minorHAnsi"/>
                <w:sz w:val="28"/>
                <w:szCs w:val="28"/>
              </w:rPr>
            </w:pPr>
            <w:r w:rsidRPr="005820A8">
              <w:rPr>
                <w:rFonts w:asciiTheme="minorHAnsi" w:hAnsiTheme="minorHAnsi" w:cstheme="minorHAnsi"/>
                <w:sz w:val="28"/>
                <w:szCs w:val="28"/>
              </w:rPr>
              <w:t>The number of possible samples is calculated using the combination formula, which is a type of counting method. The formula is:</w:t>
            </w:r>
          </w:p>
          <w:p w:rsidR="00F65B81" w:rsidRPr="005820A8" w:rsidP="00F65B81" w14:paraId="3DEEE7FB" w14:textId="77777777">
            <w:pPr>
              <w:pStyle w:val="TableParagraph"/>
              <w:rPr>
                <w:rFonts w:asciiTheme="minorHAnsi" w:hAnsiTheme="minorHAnsi" w:cstheme="minorHAnsi"/>
                <w:sz w:val="28"/>
                <w:szCs w:val="28"/>
              </w:rPr>
            </w:pPr>
          </w:p>
          <w:p w:rsidR="00AA4EBF" w:rsidRPr="005820A8" w:rsidP="00AA4EBF" w14:paraId="16CF1087"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n! / [k!(n-k)!]</w:t>
            </w:r>
          </w:p>
          <w:p w:rsidR="00D20759" w:rsidRPr="005820A8" w:rsidP="00F65B81" w14:paraId="64DB87CE" w14:textId="77777777">
            <w:pPr>
              <w:pStyle w:val="TableParagraph"/>
              <w:ind w:left="0"/>
              <w:rPr>
                <w:rFonts w:asciiTheme="minorHAnsi" w:hAnsiTheme="minorHAnsi" w:cstheme="minorHAnsi"/>
                <w:sz w:val="28"/>
                <w:szCs w:val="28"/>
              </w:rPr>
            </w:pPr>
          </w:p>
          <w:p w:rsidR="00AA4EBF" w:rsidRPr="005820A8" w:rsidP="00AA4EBF" w14:paraId="20B9C50A"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where n is the total number of items in the population, and k is the number of items in the sample.</w:t>
            </w:r>
          </w:p>
          <w:p w:rsidR="00D20759" w:rsidRPr="005820A8" w:rsidP="00AA4EBF" w14:paraId="1B818994" w14:textId="77777777">
            <w:pPr>
              <w:pStyle w:val="TableParagraph"/>
              <w:rPr>
                <w:rFonts w:asciiTheme="minorHAnsi" w:hAnsiTheme="minorHAnsi" w:cstheme="minorHAnsi"/>
                <w:sz w:val="28"/>
                <w:szCs w:val="28"/>
              </w:rPr>
            </w:pPr>
          </w:p>
          <w:p w:rsidR="00D20759" w:rsidRPr="005820A8" w:rsidP="00F65B81" w14:paraId="3E47C807" w14:textId="11465537">
            <w:pPr>
              <w:pStyle w:val="TableParagraph"/>
              <w:rPr>
                <w:rFonts w:asciiTheme="minorHAnsi" w:hAnsiTheme="minorHAnsi" w:cstheme="minorHAnsi"/>
                <w:sz w:val="28"/>
                <w:szCs w:val="28"/>
              </w:rPr>
            </w:pPr>
            <w:r w:rsidRPr="005820A8">
              <w:rPr>
                <w:rFonts w:asciiTheme="minorHAnsi" w:hAnsiTheme="minorHAnsi" w:cstheme="minorHAnsi"/>
                <w:sz w:val="28"/>
                <w:szCs w:val="28"/>
              </w:rPr>
              <w:t>In this case, n = 1,000 (individual tax returns) and k = 3 (returns selected). Therefore, the number of possible samples is:</w:t>
            </w:r>
          </w:p>
          <w:p w:rsidR="00AA4EBF" w:rsidRPr="00F65B81" w:rsidP="00AA4EBF" w14:paraId="617C50C9" w14:textId="77777777">
            <w:pPr>
              <w:pStyle w:val="TableParagraph"/>
              <w:rPr>
                <w:rFonts w:asciiTheme="minorHAnsi" w:hAnsiTheme="minorHAnsi" w:cstheme="minorHAnsi"/>
                <w:b/>
                <w:bCs/>
                <w:sz w:val="28"/>
                <w:szCs w:val="28"/>
              </w:rPr>
            </w:pPr>
            <w:r w:rsidRPr="00F65B81">
              <w:rPr>
                <w:rFonts w:asciiTheme="minorHAnsi" w:hAnsiTheme="minorHAnsi" w:cstheme="minorHAnsi"/>
                <w:b/>
                <w:bCs/>
                <w:sz w:val="28"/>
                <w:szCs w:val="28"/>
              </w:rPr>
              <w:t>1,000! / [3!(1,000-3)!] = 166,167,000</w:t>
            </w:r>
          </w:p>
          <w:p w:rsidR="00D20759" w:rsidRPr="005820A8" w:rsidP="00AA4EBF" w14:paraId="18826D5C" w14:textId="77777777">
            <w:pPr>
              <w:pStyle w:val="TableParagraph"/>
              <w:rPr>
                <w:rFonts w:asciiTheme="minorHAnsi" w:hAnsiTheme="minorHAnsi" w:cstheme="minorHAnsi"/>
                <w:sz w:val="28"/>
                <w:szCs w:val="28"/>
              </w:rPr>
            </w:pPr>
          </w:p>
          <w:p w:rsidR="00D55022" w:rsidRPr="005820A8" w:rsidP="00AA4EBF" w14:textId="79341DD6">
            <w:pPr>
              <w:pStyle w:val="TableParagraph"/>
              <w:rPr>
                <w:rFonts w:asciiTheme="minorHAnsi" w:hAnsiTheme="minorHAnsi" w:cstheme="minorHAnsi"/>
                <w:sz w:val="28"/>
                <w:szCs w:val="28"/>
              </w:rPr>
            </w:pPr>
            <w:r w:rsidRPr="005820A8">
              <w:rPr>
                <w:rFonts w:asciiTheme="minorHAnsi" w:hAnsiTheme="minorHAnsi" w:cstheme="minorHAnsi"/>
                <w:sz w:val="28"/>
                <w:szCs w:val="28"/>
              </w:rPr>
              <w:t>Hence, there are 166,167,000 different ways to select 3 tax returns without replacement from a tray containing 1,000 individual tax returns.</w:t>
            </w:r>
          </w:p>
        </w:tc>
      </w:tr>
    </w:tbl>
    <w:p w:rsidR="005B4FEC" w:rsidRPr="005820A8" w14:textId="77777777">
      <w:pPr>
        <w:pStyle w:val="TableParagraph"/>
        <w:spacing w:before="71"/>
        <w:ind w:left="1"/>
        <w:jc w:val="center"/>
        <w:rPr>
          <w:rFonts w:asciiTheme="minorHAnsi" w:hAnsiTheme="minorHAnsi" w:cstheme="minorHAnsi"/>
          <w:b/>
          <w:bCs/>
          <w:sz w:val="28"/>
          <w:szCs w:val="28"/>
        </w:rPr>
        <w:sectPr w:rsidSect="00C75B96">
          <w:pgSz w:w="11907" w:h="8222"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spacing w:before="71"/>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7</w:t>
            </w:r>
          </w:p>
        </w:tc>
        <w:tc>
          <w:tcPr>
            <w:tcW w:w="10347" w:type="dxa"/>
          </w:tcPr>
          <w:p w:rsidR="00A42A3C" w:rsidRPr="005820A8" w:rsidP="00691980" w14:textId="672130B2">
            <w:pPr>
              <w:pStyle w:val="TableParagraph"/>
              <w:spacing w:before="71"/>
              <w:ind w:left="0"/>
              <w:rPr>
                <w:rFonts w:asciiTheme="minorHAnsi" w:hAnsiTheme="minorHAnsi" w:cstheme="minorHAnsi"/>
                <w:b/>
                <w:bCs/>
                <w:sz w:val="28"/>
                <w:szCs w:val="28"/>
              </w:rPr>
            </w:pPr>
            <w:r w:rsidRPr="005820A8">
              <w:rPr>
                <w:rFonts w:asciiTheme="minorHAnsi" w:hAnsiTheme="minorHAnsi" w:cstheme="minorHAnsi"/>
                <w:b/>
                <w:bCs/>
                <w:sz w:val="28"/>
                <w:szCs w:val="28"/>
              </w:rPr>
              <w:t xml:space="preserve">Give four types of probability.: Marginal, </w:t>
            </w:r>
            <w:r w:rsidRPr="005820A8" w:rsidR="00F61877">
              <w:rPr>
                <w:rFonts w:asciiTheme="minorHAnsi" w:hAnsiTheme="minorHAnsi" w:cstheme="minorHAnsi"/>
                <w:b/>
                <w:bCs/>
                <w:sz w:val="28"/>
                <w:szCs w:val="28"/>
              </w:rPr>
              <w:t>J</w:t>
            </w:r>
            <w:r w:rsidRPr="005820A8">
              <w:rPr>
                <w:rFonts w:asciiTheme="minorHAnsi" w:hAnsiTheme="minorHAnsi" w:cstheme="minorHAnsi"/>
                <w:b/>
                <w:bCs/>
                <w:sz w:val="28"/>
                <w:szCs w:val="28"/>
              </w:rPr>
              <w:t xml:space="preserve">oint, </w:t>
            </w:r>
            <w:r w:rsidRPr="005820A8" w:rsidR="00F61877">
              <w:rPr>
                <w:rFonts w:asciiTheme="minorHAnsi" w:hAnsiTheme="minorHAnsi" w:cstheme="minorHAnsi"/>
                <w:b/>
                <w:bCs/>
                <w:sz w:val="28"/>
                <w:szCs w:val="28"/>
              </w:rPr>
              <w:t>U</w:t>
            </w:r>
            <w:r w:rsidRPr="005820A8">
              <w:rPr>
                <w:rFonts w:asciiTheme="minorHAnsi" w:hAnsiTheme="minorHAnsi" w:cstheme="minorHAnsi"/>
                <w:b/>
                <w:bCs/>
                <w:sz w:val="28"/>
                <w:szCs w:val="28"/>
              </w:rPr>
              <w:t>nion</w:t>
            </w:r>
            <w:r w:rsidRPr="005820A8">
              <w:rPr>
                <w:rFonts w:asciiTheme="minorHAnsi" w:hAnsiTheme="minorHAnsi" w:cstheme="minorHAnsi"/>
                <w:b/>
                <w:bCs/>
                <w:sz w:val="28"/>
                <w:szCs w:val="28"/>
              </w:rPr>
              <w:t xml:space="preserve">, </w:t>
            </w:r>
            <w:r w:rsidRPr="005820A8" w:rsidR="00F61877">
              <w:rPr>
                <w:rFonts w:asciiTheme="minorHAnsi" w:hAnsiTheme="minorHAnsi" w:cstheme="minorHAnsi"/>
                <w:b/>
                <w:bCs/>
                <w:sz w:val="28"/>
                <w:szCs w:val="28"/>
              </w:rPr>
              <w:t>C</w:t>
            </w:r>
            <w:r w:rsidRPr="005820A8">
              <w:rPr>
                <w:rFonts w:asciiTheme="minorHAnsi" w:hAnsiTheme="minorHAnsi" w:cstheme="minorHAnsi"/>
                <w:b/>
                <w:bCs/>
                <w:sz w:val="28"/>
                <w:szCs w:val="28"/>
              </w:rPr>
              <w:t>onditional</w:t>
            </w:r>
            <w:r w:rsidRPr="005820A8" w:rsidR="00F61877">
              <w:rPr>
                <w:rFonts w:asciiTheme="minorHAnsi" w:hAnsiTheme="minorHAnsi" w:cstheme="minorHAnsi"/>
                <w:b/>
                <w:bCs/>
                <w:sz w:val="28"/>
                <w:szCs w:val="28"/>
              </w:rPr>
              <w:t>.</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5820A8" w14:textId="73D52E3E">
            <w:pPr>
              <w:pStyle w:val="TableParagraph"/>
              <w:spacing w:before="71"/>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Ans.7)</w:t>
            </w:r>
          </w:p>
        </w:tc>
        <w:tc>
          <w:tcPr>
            <w:tcW w:w="10347" w:type="dxa"/>
          </w:tcPr>
          <w:p w:rsidR="00DA2910" w:rsidRPr="00DA2910" w:rsidP="00DA2910" w14:paraId="6861456C" w14:textId="6AB02250">
            <w:pPr>
              <w:pStyle w:val="TableParagraph"/>
              <w:spacing w:before="71"/>
              <w:rPr>
                <w:rFonts w:asciiTheme="minorHAnsi" w:hAnsiTheme="minorHAnsi" w:cstheme="minorHAnsi"/>
                <w:sz w:val="28"/>
                <w:szCs w:val="28"/>
                <w:lang w:val="en-IN"/>
              </w:rPr>
            </w:pPr>
            <w:r>
              <w:rPr>
                <w:rFonts w:asciiTheme="minorHAnsi" w:hAnsiTheme="minorHAnsi" w:cstheme="minorHAnsi"/>
                <w:sz w:val="28"/>
                <w:szCs w:val="28"/>
                <w:lang w:val="en-IN"/>
              </w:rPr>
              <w:t xml:space="preserve">The </w:t>
            </w:r>
            <w:r w:rsidRPr="00DA2910">
              <w:rPr>
                <w:rFonts w:asciiTheme="minorHAnsi" w:hAnsiTheme="minorHAnsi" w:cstheme="minorHAnsi"/>
                <w:sz w:val="28"/>
                <w:szCs w:val="28"/>
                <w:lang w:val="en-IN"/>
              </w:rPr>
              <w:t>four types of probability are:</w:t>
            </w:r>
          </w:p>
          <w:p w:rsidR="00DA2910" w:rsidRPr="005820A8" w:rsidP="00DA2910" w14:paraId="76B136FE" w14:textId="77777777">
            <w:pPr>
              <w:pStyle w:val="TableParagraph"/>
              <w:numPr>
                <w:ilvl w:val="0"/>
                <w:numId w:val="33"/>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Marginal Probability</w:t>
            </w:r>
            <w:r w:rsidRPr="00DA2910">
              <w:rPr>
                <w:rFonts w:asciiTheme="minorHAnsi" w:hAnsiTheme="minorHAnsi" w:cstheme="minorHAnsi"/>
                <w:sz w:val="28"/>
                <w:szCs w:val="28"/>
                <w:lang w:val="en-IN"/>
              </w:rPr>
              <w:t>: This is the probability of an event occurring without considering any other events. It is calculated by summing the joint probabilities of the event with all possible outcomes of the other events.</w:t>
            </w:r>
          </w:p>
          <w:p w:rsidR="009A382E" w:rsidRPr="005820A8" w:rsidP="009A382E" w14:paraId="75E1D7EB" w14:textId="3E40BB11">
            <w:pPr>
              <w:pStyle w:val="TableParagraph"/>
              <w:spacing w:before="71"/>
              <w:ind w:left="360"/>
              <w:rPr>
                <w:rFonts w:asciiTheme="minorHAnsi" w:hAnsiTheme="minorHAnsi" w:cstheme="minorHAnsi"/>
                <w:sz w:val="28"/>
                <w:szCs w:val="28"/>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roll a fair six-sided die, the marginal probability of rolling a 3 is 1/6.</w:t>
            </w:r>
          </w:p>
          <w:p w:rsidR="009A382E" w:rsidRPr="00DA2910" w:rsidP="009A382E" w14:paraId="31595AFC" w14:textId="77777777">
            <w:pPr>
              <w:pStyle w:val="TableParagraph"/>
              <w:spacing w:before="71"/>
              <w:ind w:left="360"/>
              <w:rPr>
                <w:rFonts w:asciiTheme="minorHAnsi" w:hAnsiTheme="minorHAnsi" w:cstheme="minorHAnsi"/>
                <w:sz w:val="28"/>
                <w:szCs w:val="28"/>
                <w:lang w:val="en-IN"/>
              </w:rPr>
            </w:pPr>
          </w:p>
          <w:p w:rsidR="00DA2910" w:rsidRPr="005820A8" w:rsidP="00DA2910" w14:paraId="0797AAA8" w14:textId="77777777">
            <w:pPr>
              <w:pStyle w:val="TableParagraph"/>
              <w:numPr>
                <w:ilvl w:val="0"/>
                <w:numId w:val="33"/>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Joint Probability</w:t>
            </w:r>
            <w:r w:rsidRPr="00DA2910">
              <w:rPr>
                <w:rFonts w:asciiTheme="minorHAnsi" w:hAnsiTheme="minorHAnsi" w:cstheme="minorHAnsi"/>
                <w:sz w:val="28"/>
                <w:szCs w:val="28"/>
                <w:lang w:val="en-IN"/>
              </w:rPr>
              <w:t>: This is the probability of two or more events occurring together. It is calculated by multiplying the individual probabilities of each event.</w:t>
            </w:r>
          </w:p>
          <w:p w:rsidR="009A382E" w:rsidRPr="005820A8" w:rsidP="009A382E" w14:paraId="5B5B06AA" w14:textId="39B5CC94">
            <w:pPr>
              <w:pStyle w:val="TableParagraph"/>
              <w:spacing w:before="71"/>
              <w:ind w:left="360"/>
              <w:rPr>
                <w:rFonts w:asciiTheme="minorHAnsi" w:hAnsiTheme="minorHAnsi" w:cstheme="minorHAnsi"/>
                <w:sz w:val="28"/>
                <w:szCs w:val="28"/>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joint probability of drawing a heart and a diamond is 0. The events of drawing a heart and a diamond are mutually exclusive, so their intersection is empty.</w:t>
            </w:r>
          </w:p>
          <w:p w:rsidR="009A382E" w:rsidRPr="00DA2910" w:rsidP="009A382E" w14:paraId="76862232" w14:textId="77777777">
            <w:pPr>
              <w:pStyle w:val="TableParagraph"/>
              <w:spacing w:before="71"/>
              <w:ind w:left="360"/>
              <w:rPr>
                <w:rFonts w:asciiTheme="minorHAnsi" w:hAnsiTheme="minorHAnsi" w:cstheme="minorHAnsi"/>
                <w:sz w:val="28"/>
                <w:szCs w:val="28"/>
                <w:lang w:val="en-IN"/>
              </w:rPr>
            </w:pPr>
          </w:p>
          <w:p w:rsidR="006E5F1D" w:rsidRPr="005820A8" w:rsidP="006E5F1D" w14:paraId="5E71BEF8" w14:textId="77777777">
            <w:pPr>
              <w:pStyle w:val="TableParagraph"/>
              <w:numPr>
                <w:ilvl w:val="0"/>
                <w:numId w:val="33"/>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Union Probability</w:t>
            </w:r>
            <w:r w:rsidRPr="00DA2910">
              <w:rPr>
                <w:rFonts w:asciiTheme="minorHAnsi" w:hAnsiTheme="minorHAnsi" w:cstheme="minorHAnsi"/>
                <w:sz w:val="28"/>
                <w:szCs w:val="28"/>
                <w:lang w:val="en-IN"/>
              </w:rPr>
              <w:t>: This is the probability of an event occurring in at least one of two or more sets of outcomes. It is calculated by adding the probabilities of each set and subtracting the joint probabilities of the sets.</w:t>
            </w:r>
            <w:r w:rsidRPr="005820A8">
              <w:rPr>
                <w:rFonts w:asciiTheme="minorHAnsi" w:hAnsiTheme="minorHAnsi" w:cstheme="minorHAnsi"/>
                <w:sz w:val="28"/>
                <w:szCs w:val="28"/>
                <w:lang w:val="en-IN"/>
              </w:rPr>
              <w:t xml:space="preserve"> </w:t>
            </w:r>
          </w:p>
          <w:p w:rsidR="009A382E" w:rsidRPr="005820A8" w:rsidP="006E5F1D" w14:paraId="703B44DD" w14:textId="0AD66873">
            <w:pPr>
              <w:pStyle w:val="TableParagraph"/>
              <w:spacing w:before="71"/>
              <w:ind w:left="360"/>
              <w:rPr>
                <w:rFonts w:asciiTheme="minorHAnsi" w:hAnsiTheme="minorHAnsi" w:cstheme="minorHAnsi"/>
                <w:sz w:val="28"/>
                <w:szCs w:val="28"/>
                <w:lang w:val="en-IN"/>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union probability of drawing a heart or a diamond is 26/52 or 1/2.</w:t>
            </w:r>
          </w:p>
          <w:p w:rsidR="009A382E" w:rsidRPr="00DA2910" w:rsidP="009A382E" w14:paraId="6A56ADAD" w14:textId="77777777">
            <w:pPr>
              <w:pStyle w:val="TableParagraph"/>
              <w:spacing w:before="71"/>
              <w:ind w:left="720"/>
              <w:rPr>
                <w:rFonts w:asciiTheme="minorHAnsi" w:hAnsiTheme="minorHAnsi" w:cstheme="minorHAnsi"/>
                <w:sz w:val="28"/>
                <w:szCs w:val="28"/>
                <w:lang w:val="en-IN"/>
              </w:rPr>
            </w:pPr>
          </w:p>
          <w:p w:rsidR="006E5F1D" w:rsidRPr="005820A8" w:rsidP="00DA2910" w14:paraId="406D9D0A" w14:textId="77777777">
            <w:pPr>
              <w:pStyle w:val="TableParagraph"/>
              <w:numPr>
                <w:ilvl w:val="0"/>
                <w:numId w:val="33"/>
              </w:numPr>
              <w:spacing w:before="71"/>
              <w:rPr>
                <w:rFonts w:asciiTheme="minorHAnsi" w:hAnsiTheme="minorHAnsi" w:cstheme="minorHAnsi"/>
                <w:sz w:val="28"/>
                <w:szCs w:val="28"/>
                <w:lang w:val="en-IN"/>
              </w:rPr>
            </w:pPr>
            <w:r w:rsidRPr="00DA2910">
              <w:rPr>
                <w:rFonts w:asciiTheme="minorHAnsi" w:hAnsiTheme="minorHAnsi" w:cstheme="minorHAnsi"/>
                <w:b/>
                <w:bCs/>
                <w:sz w:val="28"/>
                <w:szCs w:val="28"/>
                <w:lang w:val="en-IN"/>
              </w:rPr>
              <w:t>Conditional Probability</w:t>
            </w:r>
            <w:r w:rsidRPr="00DA2910">
              <w:rPr>
                <w:rFonts w:asciiTheme="minorHAnsi" w:hAnsiTheme="minorHAnsi" w:cstheme="minorHAnsi"/>
                <w:sz w:val="28"/>
                <w:szCs w:val="28"/>
                <w:lang w:val="en-IN"/>
              </w:rPr>
              <w:t>: This is the probability of an event occurring given that another event has occurred. It is calculated by dividing the joint probability of the two events by the marginal probability of the second event.</w:t>
            </w:r>
          </w:p>
          <w:p w:rsidR="00DA2910" w:rsidRPr="005820A8" w:rsidP="006E5F1D" w14:paraId="5EBB843D" w14:textId="70F9F65F">
            <w:pPr>
              <w:pStyle w:val="TableParagraph"/>
              <w:spacing w:before="71"/>
              <w:ind w:left="360"/>
              <w:rPr>
                <w:rFonts w:asciiTheme="minorHAnsi" w:hAnsiTheme="minorHAnsi" w:cstheme="minorHAnsi"/>
                <w:sz w:val="28"/>
                <w:szCs w:val="28"/>
                <w:lang w:val="en-IN"/>
              </w:rPr>
            </w:pPr>
            <w:r w:rsidRPr="00113514">
              <w:rPr>
                <w:rFonts w:asciiTheme="minorHAnsi" w:hAnsiTheme="minorHAnsi" w:cstheme="minorHAnsi"/>
                <w:b/>
                <w:bCs/>
                <w:sz w:val="28"/>
                <w:szCs w:val="28"/>
              </w:rPr>
              <w:t>For example,</w:t>
            </w:r>
            <w:r w:rsidRPr="005820A8">
              <w:rPr>
                <w:rFonts w:asciiTheme="minorHAnsi" w:hAnsiTheme="minorHAnsi" w:cstheme="minorHAnsi"/>
                <w:sz w:val="28"/>
                <w:szCs w:val="28"/>
              </w:rPr>
              <w:t xml:space="preserve"> if you draw two cards from a standard deck of 52 cards without replacement, the conditional probability of drawing a heart given that the first card was a heart is 12/51.</w:t>
            </w:r>
          </w:p>
          <w:p w:rsidR="009A382E" w:rsidRPr="00DA2910" w:rsidP="009525E8" w14:paraId="39F9DB29" w14:textId="77777777">
            <w:pPr>
              <w:pStyle w:val="TableParagraph"/>
              <w:spacing w:before="71"/>
              <w:ind w:left="0"/>
              <w:rPr>
                <w:rFonts w:asciiTheme="minorHAnsi" w:hAnsiTheme="minorHAnsi" w:cstheme="minorHAnsi"/>
                <w:sz w:val="28"/>
                <w:szCs w:val="28"/>
                <w:lang w:val="en-IN"/>
              </w:rPr>
            </w:pPr>
          </w:p>
          <w:p w:rsidR="00A563D9" w:rsidRPr="009668A8" w:rsidP="009668A8" w14:textId="4F63F039">
            <w:pPr>
              <w:pStyle w:val="TableParagraph"/>
              <w:spacing w:before="71"/>
              <w:rPr>
                <w:rFonts w:asciiTheme="minorHAnsi" w:hAnsiTheme="minorHAnsi" w:cstheme="minorHAnsi"/>
                <w:sz w:val="28"/>
                <w:szCs w:val="28"/>
                <w:lang w:val="en-IN"/>
              </w:rPr>
            </w:pPr>
            <w:r w:rsidRPr="00DA2910">
              <w:rPr>
                <w:rFonts w:asciiTheme="minorHAnsi" w:hAnsiTheme="minorHAnsi" w:cstheme="minorHAnsi"/>
                <w:sz w:val="28"/>
                <w:szCs w:val="28"/>
                <w:lang w:val="en-IN"/>
              </w:rPr>
              <w:t>These probabilities are used to analyze and understand the relationships between different events in a sample space.</w:t>
            </w:r>
          </w:p>
        </w:tc>
      </w:tr>
    </w:tbl>
    <w:p w:rsidR="005B4FEC" w:rsidRPr="005820A8" w14:textId="77777777">
      <w:pPr>
        <w:pStyle w:val="TableParagraph"/>
        <w:ind w:left="1"/>
        <w:jc w:val="center"/>
        <w:rPr>
          <w:rFonts w:asciiTheme="minorHAnsi" w:hAnsiTheme="minorHAnsi" w:cstheme="minorHAnsi"/>
          <w:b/>
          <w:bCs/>
          <w:sz w:val="28"/>
          <w:szCs w:val="28"/>
        </w:rPr>
        <w:sectPr w:rsidSect="00C75B96">
          <w:pgSz w:w="11907" w:h="11340"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8</w:t>
            </w:r>
          </w:p>
        </w:tc>
        <w:tc>
          <w:tcPr>
            <w:tcW w:w="10347" w:type="dxa"/>
          </w:tcPr>
          <w:p w:rsidR="00A42A3C" w:rsidRPr="005820A8" w:rsidP="00691980" w14:textId="3BC1E14F">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Give the general law of addition.</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5820A8" w14:textId="5C6B2761">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Ans.8)</w:t>
            </w:r>
          </w:p>
        </w:tc>
        <w:tc>
          <w:tcPr>
            <w:tcW w:w="10347" w:type="dxa"/>
          </w:tcPr>
          <w:p w:rsidR="009525E8" w:rsidRPr="005820A8" w:rsidP="009525E8" w14:paraId="6519DBA6" w14:textId="77777777">
            <w:pPr>
              <w:pStyle w:val="TableParagraph"/>
              <w:rPr>
                <w:rFonts w:asciiTheme="minorHAnsi" w:hAnsiTheme="minorHAnsi" w:cstheme="minorHAnsi"/>
                <w:sz w:val="28"/>
                <w:szCs w:val="28"/>
                <w:lang w:val="en-IN"/>
              </w:rPr>
            </w:pPr>
            <w:r w:rsidRPr="009525E8">
              <w:rPr>
                <w:rFonts w:asciiTheme="minorHAnsi" w:hAnsiTheme="minorHAnsi" w:cstheme="minorHAnsi"/>
                <w:sz w:val="28"/>
                <w:szCs w:val="28"/>
                <w:lang w:val="en-IN"/>
              </w:rPr>
              <w:t xml:space="preserve">The general law of addition in probability is used to calculate the probability of the union of two events, which is the probability of either event occurring. The general law of addition states that the probability of the union of two events A and B is equal to the sum of the probability of each event minus the probability of their intersection. </w:t>
            </w:r>
          </w:p>
          <w:p w:rsidR="009525E8" w:rsidRPr="005820A8" w:rsidP="00F41A88" w14:paraId="66A5A850" w14:textId="17D3AB3F">
            <w:pPr>
              <w:pStyle w:val="TableParagraph"/>
              <w:spacing w:line="360" w:lineRule="auto"/>
              <w:rPr>
                <w:rFonts w:asciiTheme="minorHAnsi" w:hAnsiTheme="minorHAnsi" w:cstheme="minorHAnsi"/>
                <w:sz w:val="28"/>
                <w:szCs w:val="28"/>
                <w:lang w:val="en-IN"/>
              </w:rPr>
            </w:pPr>
            <w:r w:rsidRPr="009525E8">
              <w:rPr>
                <w:rFonts w:asciiTheme="minorHAnsi" w:hAnsiTheme="minorHAnsi" w:cstheme="minorHAnsi"/>
                <w:sz w:val="28"/>
                <w:szCs w:val="28"/>
                <w:lang w:val="en-IN"/>
              </w:rPr>
              <w:t>Mathematically, it is expressed as:</w:t>
            </w:r>
          </w:p>
          <w:p w:rsidR="00F41A88" w:rsidRPr="005820A8" w:rsidP="009525E8" w14:paraId="2DB9F787" w14:textId="77777777">
            <w:pPr>
              <w:pStyle w:val="TableParagraph"/>
              <w:rPr>
                <w:rFonts w:asciiTheme="minorHAnsi" w:hAnsiTheme="minorHAnsi" w:cstheme="minorHAnsi"/>
                <w:sz w:val="28"/>
                <w:szCs w:val="28"/>
                <w:lang w:val="en-IN"/>
              </w:rPr>
            </w:pPr>
            <w:r w:rsidRPr="009525E8">
              <w:rPr>
                <w:rFonts w:asciiTheme="minorHAnsi" w:hAnsiTheme="minorHAnsi" w:cstheme="minorHAnsi"/>
                <w:b/>
                <w:bCs/>
                <w:sz w:val="28"/>
                <w:szCs w:val="28"/>
                <w:lang w:val="en-IN"/>
              </w:rPr>
              <w:t xml:space="preserve">P(A </w:t>
            </w:r>
            <w:r w:rsidRPr="009525E8">
              <w:rPr>
                <w:rFonts w:ascii="Cambria Math" w:hAnsi="Cambria Math" w:cs="Cambria Math"/>
                <w:b/>
                <w:bCs/>
                <w:sz w:val="28"/>
                <w:szCs w:val="28"/>
                <w:lang w:val="en-IN"/>
              </w:rPr>
              <w:t>∪</w:t>
            </w:r>
            <w:r w:rsidRPr="009525E8">
              <w:rPr>
                <w:rFonts w:asciiTheme="minorHAnsi" w:hAnsiTheme="minorHAnsi" w:cstheme="minorHAnsi"/>
                <w:b/>
                <w:bCs/>
                <w:sz w:val="28"/>
                <w:szCs w:val="28"/>
                <w:lang w:val="en-IN"/>
              </w:rPr>
              <w:t xml:space="preserve"> B) = P(A) + P(B) - P(A </w:t>
            </w:r>
            <w:r w:rsidRPr="009525E8">
              <w:rPr>
                <w:rFonts w:ascii="Calibri" w:hAnsi="Calibri" w:cs="Calibri"/>
                <w:b/>
                <w:bCs/>
                <w:sz w:val="28"/>
                <w:szCs w:val="28"/>
                <w:lang w:val="en-IN"/>
              </w:rPr>
              <w:t>∩</w:t>
            </w:r>
            <w:r w:rsidRPr="009525E8">
              <w:rPr>
                <w:rFonts w:asciiTheme="minorHAnsi" w:hAnsiTheme="minorHAnsi" w:cstheme="minorHAnsi"/>
                <w:b/>
                <w:bCs/>
                <w:sz w:val="28"/>
                <w:szCs w:val="28"/>
                <w:lang w:val="en-IN"/>
              </w:rPr>
              <w:t xml:space="preserve"> B)</w:t>
            </w:r>
          </w:p>
          <w:p w:rsidR="009525E8" w:rsidRPr="009525E8" w:rsidP="009525E8" w14:paraId="4F73B677" w14:textId="569AD009">
            <w:pPr>
              <w:pStyle w:val="TableParagraph"/>
              <w:rPr>
                <w:rFonts w:asciiTheme="minorHAnsi" w:hAnsiTheme="minorHAnsi" w:cstheme="minorHAnsi"/>
                <w:sz w:val="28"/>
                <w:szCs w:val="28"/>
                <w:lang w:val="en-IN"/>
              </w:rPr>
            </w:pPr>
            <w:r w:rsidRPr="009525E8">
              <w:rPr>
                <w:rFonts w:asciiTheme="minorHAnsi" w:hAnsiTheme="minorHAnsi" w:cstheme="minorHAnsi"/>
                <w:sz w:val="28"/>
                <w:szCs w:val="28"/>
                <w:lang w:val="en-IN"/>
              </w:rPr>
              <w:t>Where:</w:t>
            </w:r>
          </w:p>
          <w:p w:rsidR="009525E8" w:rsidRPr="009525E8" w:rsidP="009525E8" w14:paraId="252BC1D5" w14:textId="77777777">
            <w:pPr>
              <w:pStyle w:val="TableParagraph"/>
              <w:numPr>
                <w:ilvl w:val="0"/>
                <w:numId w:val="34"/>
              </w:numPr>
              <w:rPr>
                <w:rFonts w:asciiTheme="minorHAnsi" w:hAnsiTheme="minorHAnsi" w:cstheme="minorHAnsi"/>
                <w:sz w:val="28"/>
                <w:szCs w:val="28"/>
                <w:lang w:val="en-IN"/>
              </w:rPr>
            </w:pPr>
            <w:r w:rsidRPr="009525E8">
              <w:rPr>
                <w:rFonts w:asciiTheme="minorHAnsi" w:hAnsiTheme="minorHAnsi" w:cstheme="minorHAnsi"/>
                <w:sz w:val="28"/>
                <w:szCs w:val="28"/>
                <w:lang w:val="en-IN"/>
              </w:rPr>
              <w:t xml:space="preserve">P(A </w:t>
            </w:r>
            <w:r w:rsidRPr="009525E8">
              <w:rPr>
                <w:rFonts w:ascii="Cambria Math" w:hAnsi="Cambria Math" w:cs="Cambria Math"/>
                <w:sz w:val="28"/>
                <w:szCs w:val="28"/>
                <w:lang w:val="en-IN"/>
              </w:rPr>
              <w:t>∪</w:t>
            </w:r>
            <w:r w:rsidRPr="009525E8">
              <w:rPr>
                <w:rFonts w:asciiTheme="minorHAnsi" w:hAnsiTheme="minorHAnsi" w:cstheme="minorHAnsi"/>
                <w:sz w:val="28"/>
                <w:szCs w:val="28"/>
                <w:lang w:val="en-IN"/>
              </w:rPr>
              <w:t xml:space="preserve"> B) is the probability of the union of A and B</w:t>
            </w:r>
          </w:p>
          <w:p w:rsidR="009525E8" w:rsidRPr="009525E8" w:rsidP="009525E8" w14:paraId="1AB7D09D" w14:textId="77777777">
            <w:pPr>
              <w:pStyle w:val="TableParagraph"/>
              <w:numPr>
                <w:ilvl w:val="0"/>
                <w:numId w:val="34"/>
              </w:numPr>
              <w:rPr>
                <w:rFonts w:asciiTheme="minorHAnsi" w:hAnsiTheme="minorHAnsi" w:cstheme="minorHAnsi"/>
                <w:sz w:val="28"/>
                <w:szCs w:val="28"/>
                <w:lang w:val="en-IN"/>
              </w:rPr>
            </w:pPr>
            <w:r w:rsidRPr="009525E8">
              <w:rPr>
                <w:rFonts w:asciiTheme="minorHAnsi" w:hAnsiTheme="minorHAnsi" w:cstheme="minorHAnsi"/>
                <w:sz w:val="28"/>
                <w:szCs w:val="28"/>
                <w:lang w:val="en-IN"/>
              </w:rPr>
              <w:t>P(A) and P(B) are the probabilities of each event</w:t>
            </w:r>
          </w:p>
          <w:p w:rsidR="009525E8" w:rsidRPr="009525E8" w:rsidP="009525E8" w14:paraId="18CACE69" w14:textId="77777777">
            <w:pPr>
              <w:pStyle w:val="TableParagraph"/>
              <w:numPr>
                <w:ilvl w:val="0"/>
                <w:numId w:val="34"/>
              </w:numPr>
              <w:rPr>
                <w:rFonts w:asciiTheme="minorHAnsi" w:hAnsiTheme="minorHAnsi" w:cstheme="minorHAnsi"/>
                <w:sz w:val="28"/>
                <w:szCs w:val="28"/>
                <w:lang w:val="en-IN"/>
              </w:rPr>
            </w:pPr>
            <w:r w:rsidRPr="009525E8">
              <w:rPr>
                <w:rFonts w:asciiTheme="minorHAnsi" w:hAnsiTheme="minorHAnsi" w:cstheme="minorHAnsi"/>
                <w:sz w:val="28"/>
                <w:szCs w:val="28"/>
                <w:lang w:val="en-IN"/>
              </w:rPr>
              <w:t>P(A ∩ B) is the probability of the intersection of A and B, which is the probability of both events occurring together.</w:t>
            </w:r>
          </w:p>
          <w:p w:rsidR="00F41A88" w:rsidRPr="005820A8" w:rsidP="001736D0" w14:paraId="40F7E7FA" w14:textId="5620216D">
            <w:pPr>
              <w:pStyle w:val="TableParagraph"/>
              <w:spacing w:line="276" w:lineRule="auto"/>
              <w:rPr>
                <w:rFonts w:asciiTheme="minorHAnsi" w:hAnsiTheme="minorHAnsi" w:cstheme="minorHAnsi"/>
                <w:sz w:val="28"/>
                <w:szCs w:val="28"/>
                <w:lang w:val="en-IN"/>
              </w:rPr>
            </w:pPr>
            <w:r w:rsidRPr="005820A8">
              <w:rPr>
                <w:rFonts w:asciiTheme="minorHAnsi" w:hAnsiTheme="minorHAnsi" w:cstheme="minorHAnsi"/>
                <w:sz w:val="28"/>
                <w:szCs w:val="28"/>
                <w:lang w:val="en-IN"/>
              </w:rPr>
              <w:t>The general law of addition is used when the events are not mutually exclusive, meaning that they can occur at the same time. If the events are mutually exclusive, then the</w:t>
            </w:r>
            <w:r w:rsidRPr="005820A8" w:rsidR="001736D0">
              <w:rPr>
                <w:rFonts w:asciiTheme="minorHAnsi" w:hAnsiTheme="minorHAnsi" w:cstheme="minorHAnsi"/>
                <w:sz w:val="28"/>
                <w:szCs w:val="28"/>
                <w:lang w:val="en-IN"/>
              </w:rPr>
              <w:t xml:space="preserve"> </w:t>
            </w:r>
            <w:r w:rsidRPr="005820A8">
              <w:rPr>
                <w:rFonts w:asciiTheme="minorHAnsi" w:hAnsiTheme="minorHAnsi" w:cstheme="minorHAnsi"/>
                <w:sz w:val="28"/>
                <w:szCs w:val="28"/>
                <w:lang w:val="en-IN"/>
              </w:rPr>
              <w:t>probability of their intersection is zero, and the formula simplifies to:</w:t>
            </w:r>
          </w:p>
          <w:p w:rsidR="00F41A88" w:rsidRPr="005820A8" w:rsidP="00F41A88" w14:paraId="5B1B8319" w14:textId="49813098">
            <w:pPr>
              <w:pStyle w:val="TableParagraph"/>
              <w:spacing w:after="240"/>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 xml:space="preserve">P(A </w:t>
            </w:r>
            <w:r w:rsidRPr="005820A8">
              <w:rPr>
                <w:rFonts w:ascii="Cambria Math" w:hAnsi="Cambria Math" w:cs="Cambria Math"/>
                <w:b/>
                <w:bCs/>
                <w:sz w:val="28"/>
                <w:szCs w:val="28"/>
                <w:lang w:val="en-IN"/>
              </w:rPr>
              <w:t>∪</w:t>
            </w:r>
            <w:r w:rsidRPr="005820A8">
              <w:rPr>
                <w:rFonts w:asciiTheme="minorHAnsi" w:hAnsiTheme="minorHAnsi" w:cstheme="minorHAnsi"/>
                <w:b/>
                <w:bCs/>
                <w:sz w:val="28"/>
                <w:szCs w:val="28"/>
                <w:lang w:val="en-IN"/>
              </w:rPr>
              <w:t xml:space="preserve"> B) = P(A) + P(B)</w:t>
            </w:r>
          </w:p>
          <w:p w:rsidR="00A563D9" w:rsidRPr="005820A8" w:rsidP="009525E8" w14:paraId="725BF163"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is because the probability of the union of two mutually exclusive events is the sum of their probabilities.</w:t>
            </w:r>
          </w:p>
          <w:p w:rsidR="00B134F3" w:rsidRPr="005820A8" w:rsidP="009525E8" w14:paraId="0C3746A8" w14:textId="77777777">
            <w:pPr>
              <w:pStyle w:val="TableParagraph"/>
              <w:rPr>
                <w:rFonts w:asciiTheme="minorHAnsi" w:hAnsiTheme="minorHAnsi" w:cstheme="minorHAnsi"/>
                <w:sz w:val="28"/>
                <w:szCs w:val="28"/>
                <w:lang w:val="en-IN"/>
              </w:rPr>
            </w:pPr>
          </w:p>
          <w:p w:rsidR="00B134F3" w:rsidRPr="005820A8" w:rsidP="00B134F3" w14:paraId="4E4A8AB8"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Here is an example of the general law of addition:</w:t>
            </w:r>
          </w:p>
          <w:p w:rsidR="00220057" w:rsidRPr="005820A8" w:rsidP="00B134F3" w14:paraId="430B1A65"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Suppose you roll two dice, and you want to find the probability of rolling a 3 or a 4. </w:t>
            </w:r>
          </w:p>
          <w:p w:rsidR="00B134F3" w:rsidRPr="005820A8" w:rsidP="00B134F3" w14:paraId="1CB890B5" w14:textId="47272033">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The sample space is:</w:t>
            </w:r>
          </w:p>
          <w:p w:rsidR="00B134F3" w:rsidRPr="005820A8" w:rsidP="00B134F3" w14:paraId="6F943DC0"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(1,1) (1,2) (1,3) (1,4) (1,5) (1,6)</w:t>
            </w:r>
          </w:p>
          <w:p w:rsidR="00B134F3" w:rsidRPr="005820A8" w:rsidP="00B134F3" w14:paraId="2511F253"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(2,1) (2,2) (2,3) (2,4) (2,5) (2,6)</w:t>
            </w:r>
          </w:p>
          <w:p w:rsidR="00B134F3" w:rsidRPr="005820A8" w:rsidP="00B134F3" w14:paraId="3C8A327E"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(3,1) (3,2) (3,3) (3,4) (3,5) (3,6)</w:t>
            </w:r>
          </w:p>
          <w:p w:rsidR="00B134F3" w:rsidRPr="005820A8" w:rsidP="00B134F3" w14:paraId="1CBFEB89"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(4,1) (4,2) (4,3) (4,4) (4,5) (4,6)</w:t>
            </w:r>
          </w:p>
          <w:p w:rsidR="00B134F3" w:rsidRPr="005820A8" w:rsidP="00B134F3" w14:paraId="09BB9F7E"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(5,1) (5,2) (5,3) (5,4) (5,5) (5,6)</w:t>
            </w:r>
          </w:p>
          <w:p w:rsidR="00B134F3" w:rsidRPr="005820A8" w:rsidP="00B134F3" w14:paraId="7DE26B81"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(6,1) (6,2) (6,3) (6,4) (6,5) (6,6)</w:t>
            </w:r>
          </w:p>
          <w:p w:rsidR="00B134F3" w:rsidRPr="005820A8" w:rsidP="00B134F3" w14:paraId="51A3B5C3" w14:textId="77777777">
            <w:pPr>
              <w:pStyle w:val="TableParagraph"/>
              <w:rPr>
                <w:rFonts w:asciiTheme="minorHAnsi" w:hAnsiTheme="minorHAnsi" w:cstheme="minorHAnsi"/>
                <w:sz w:val="28"/>
                <w:szCs w:val="28"/>
              </w:rPr>
            </w:pPr>
          </w:p>
          <w:p w:rsidR="00220057" w:rsidRPr="005820A8" w:rsidP="00B134F3" w14:paraId="3A8D89E9"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event A is rolling a 3, and the event B is rolling a 4. </w:t>
            </w:r>
          </w:p>
          <w:p w:rsidR="00220057" w:rsidRPr="005820A8" w:rsidP="00B134F3" w14:paraId="3FEB7653"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union of A and B is rolling a 3 or a 4. </w:t>
            </w:r>
          </w:p>
          <w:p w:rsidR="00B134F3" w:rsidRPr="005820A8" w:rsidP="00B134F3" w14:paraId="72431FAF" w14:textId="62F08356">
            <w:pPr>
              <w:pStyle w:val="TableParagraph"/>
              <w:rPr>
                <w:rFonts w:asciiTheme="minorHAnsi" w:hAnsiTheme="minorHAnsi" w:cstheme="minorHAnsi"/>
                <w:sz w:val="28"/>
                <w:szCs w:val="28"/>
              </w:rPr>
            </w:pPr>
            <w:r w:rsidRPr="005820A8">
              <w:rPr>
                <w:rFonts w:asciiTheme="minorHAnsi" w:hAnsiTheme="minorHAnsi" w:cstheme="minorHAnsi"/>
                <w:sz w:val="28"/>
                <w:szCs w:val="28"/>
              </w:rPr>
              <w:t>The intersection of A and B is rolling a 3 and a 4 at the same time, which is impossible. Therefore, the probability of the intersection is zero.</w:t>
            </w:r>
          </w:p>
          <w:p w:rsidR="00B134F3" w:rsidRPr="005820A8" w:rsidP="00B134F3" w14:paraId="3AD7F9C7" w14:textId="77777777">
            <w:pPr>
              <w:pStyle w:val="TableParagraph"/>
              <w:rPr>
                <w:rFonts w:asciiTheme="minorHAnsi" w:hAnsiTheme="minorHAnsi" w:cstheme="minorHAnsi"/>
                <w:sz w:val="28"/>
                <w:szCs w:val="28"/>
              </w:rPr>
            </w:pPr>
          </w:p>
          <w:p w:rsidR="00B134F3" w:rsidRPr="005820A8" w:rsidP="00B134F3" w14:paraId="66444BFE"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probability of rolling a 3 is 2/36, and the probability of rolling a 4 is 3/36. </w:t>
            </w:r>
          </w:p>
          <w:p w:rsidR="00220057" w:rsidRPr="005820A8" w:rsidP="00B134F3" w14:paraId="625B4238" w14:textId="77777777">
            <w:pPr>
              <w:pStyle w:val="TableParagraph"/>
              <w:rPr>
                <w:rFonts w:asciiTheme="minorHAnsi" w:hAnsiTheme="minorHAnsi" w:cstheme="minorHAnsi"/>
                <w:sz w:val="28"/>
                <w:szCs w:val="28"/>
              </w:rPr>
            </w:pPr>
          </w:p>
          <w:p w:rsidR="00B134F3" w:rsidRPr="005820A8" w:rsidP="00B134F3" w14:paraId="3C372A63" w14:textId="5F1A9A54">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probability of rolling a 3 or a 4 is:</w:t>
            </w:r>
          </w:p>
          <w:p w:rsidR="00220057" w:rsidRPr="005820A8" w:rsidP="00220057" w14:paraId="747DD5D3" w14:textId="1A80F538">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P(A </w:t>
            </w:r>
            <w:r w:rsidRPr="005820A8">
              <w:rPr>
                <w:rFonts w:ascii="Cambria Math" w:hAnsi="Cambria Math" w:cs="Cambria Math"/>
                <w:b/>
                <w:bCs/>
                <w:sz w:val="28"/>
                <w:szCs w:val="28"/>
              </w:rPr>
              <w:t>∪</w:t>
            </w:r>
            <w:r w:rsidRPr="005820A8">
              <w:rPr>
                <w:rFonts w:asciiTheme="minorHAnsi" w:hAnsiTheme="minorHAnsi" w:cstheme="minorHAnsi"/>
                <w:b/>
                <w:bCs/>
                <w:sz w:val="28"/>
                <w:szCs w:val="28"/>
              </w:rPr>
              <w:t xml:space="preserve"> B) = P(A) + P(B) = 2/36 + 3/36 = 5/36</w:t>
            </w:r>
          </w:p>
          <w:p w:rsidR="00220057" w:rsidRPr="005820A8" w:rsidP="00220057" w14:paraId="718B274B" w14:textId="77777777">
            <w:pPr>
              <w:pStyle w:val="TableParagraph"/>
              <w:rPr>
                <w:rFonts w:asciiTheme="minorHAnsi" w:hAnsiTheme="minorHAnsi" w:cstheme="minorHAnsi"/>
                <w:sz w:val="28"/>
                <w:szCs w:val="28"/>
              </w:rPr>
            </w:pPr>
          </w:p>
          <w:p w:rsidR="00B134F3" w:rsidRPr="005820A8" w:rsidP="00B134F3" w14:textId="35619A8B">
            <w:pPr>
              <w:pStyle w:val="TableParagraph"/>
              <w:rPr>
                <w:rFonts w:asciiTheme="minorHAnsi" w:hAnsiTheme="minorHAnsi" w:cstheme="minorHAnsi"/>
                <w:sz w:val="28"/>
                <w:szCs w:val="28"/>
              </w:rPr>
            </w:pPr>
            <w:r w:rsidRPr="005820A8">
              <w:rPr>
                <w:rFonts w:asciiTheme="minorHAnsi" w:hAnsiTheme="minorHAnsi" w:cstheme="minorHAnsi"/>
                <w:sz w:val="28"/>
                <w:szCs w:val="28"/>
              </w:rPr>
              <w:t>This is the probability of rolling a 3 or a 4 using the general law of addition.</w:t>
            </w:r>
          </w:p>
        </w:tc>
      </w:tr>
    </w:tbl>
    <w:p w:rsidR="005B4FEC" w:rsidRPr="005820A8" w14:textId="77777777">
      <w:pPr>
        <w:pStyle w:val="TableParagraph"/>
        <w:ind w:left="1"/>
        <w:jc w:val="center"/>
        <w:rPr>
          <w:rFonts w:asciiTheme="minorHAnsi" w:hAnsiTheme="minorHAnsi" w:cstheme="minorHAnsi"/>
          <w:b/>
          <w:bCs/>
          <w:sz w:val="28"/>
          <w:szCs w:val="28"/>
        </w:rPr>
        <w:sectPr w:rsidSect="00C75B96">
          <w:pgSz w:w="11906" w:h="16838"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7777777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9</w:t>
            </w:r>
          </w:p>
        </w:tc>
        <w:tc>
          <w:tcPr>
            <w:tcW w:w="10347" w:type="dxa"/>
          </w:tcPr>
          <w:p w:rsidR="00186295" w:rsidRPr="005820A8" w:rsidP="00E16EEF" w14:paraId="0FA50B3D" w14:textId="3E677E83">
            <w:pPr>
              <w:pStyle w:val="TableParagraph"/>
              <w:ind w:left="0"/>
              <w:rPr>
                <w:rFonts w:asciiTheme="minorHAnsi" w:hAnsiTheme="minorHAnsi" w:cstheme="minorHAnsi"/>
                <w:b/>
                <w:bCs/>
                <w:sz w:val="28"/>
                <w:szCs w:val="28"/>
              </w:rPr>
            </w:pPr>
            <w:r w:rsidRPr="00E16EEF">
              <w:rPr>
                <w:rFonts w:asciiTheme="minorHAnsi" w:hAnsiTheme="minorHAnsi" w:cstheme="minorHAnsi"/>
                <w:b/>
                <w:bCs/>
                <w:sz w:val="28"/>
                <w:szCs w:val="28"/>
              </w:rPr>
              <w:t>Problem: If one of the survey respondents was randomly selected and asked what office design changes would increase worker productivity, what is the probability that this person would select reducing noise or more storage space?</w:t>
            </w:r>
          </w:p>
          <w:p w:rsidR="00186295" w:rsidRPr="005820A8" w:rsidP="00186295" w14:paraId="65A65527" w14:textId="77777777">
            <w:pPr>
              <w:pStyle w:val="TableParagraph"/>
              <w:ind w:left="0"/>
              <w:rPr>
                <w:rFonts w:asciiTheme="minorHAnsi" w:hAnsiTheme="minorHAnsi" w:cstheme="minorHAnsi"/>
                <w:i/>
                <w:iCs/>
                <w:sz w:val="28"/>
                <w:szCs w:val="28"/>
              </w:rPr>
            </w:pPr>
            <w:r w:rsidRPr="005820A8">
              <w:rPr>
                <w:rFonts w:asciiTheme="minorHAnsi" w:hAnsiTheme="minorHAnsi" w:cstheme="minorHAnsi"/>
                <w:i/>
                <w:iCs/>
                <w:sz w:val="28"/>
                <w:szCs w:val="28"/>
              </w:rPr>
              <w:t>Solution</w:t>
            </w:r>
          </w:p>
          <w:p w:rsidR="00186295" w:rsidRPr="005820A8" w:rsidP="00186295" w14:paraId="70C298BC" w14:textId="31958920">
            <w:pPr>
              <w:pStyle w:val="TableParagraph"/>
              <w:numPr>
                <w:ilvl w:val="0"/>
                <w:numId w:val="35"/>
              </w:numPr>
              <w:rPr>
                <w:rFonts w:asciiTheme="minorHAnsi" w:hAnsiTheme="minorHAnsi" w:cstheme="minorHAnsi"/>
                <w:i/>
                <w:iCs/>
                <w:sz w:val="28"/>
                <w:szCs w:val="28"/>
              </w:rPr>
            </w:pPr>
            <w:r w:rsidRPr="005820A8">
              <w:rPr>
                <w:rFonts w:asciiTheme="minorHAnsi" w:hAnsiTheme="minorHAnsi" w:cstheme="minorHAnsi"/>
                <w:i/>
                <w:iCs/>
                <w:sz w:val="28"/>
                <w:szCs w:val="28"/>
              </w:rPr>
              <w:t>Let N represent the event “reducing noise.”</w:t>
            </w:r>
          </w:p>
          <w:p w:rsidR="00186295" w:rsidRPr="005820A8" w:rsidP="00186295" w14:paraId="7F0624CB" w14:textId="6CAAD537">
            <w:pPr>
              <w:pStyle w:val="TableParagraph"/>
              <w:numPr>
                <w:ilvl w:val="0"/>
                <w:numId w:val="35"/>
              </w:numPr>
              <w:rPr>
                <w:rFonts w:asciiTheme="minorHAnsi" w:hAnsiTheme="minorHAnsi" w:cstheme="minorHAnsi"/>
                <w:i/>
                <w:iCs/>
                <w:sz w:val="28"/>
                <w:szCs w:val="28"/>
              </w:rPr>
            </w:pPr>
            <w:r w:rsidRPr="005820A8">
              <w:rPr>
                <w:rFonts w:asciiTheme="minorHAnsi" w:hAnsiTheme="minorHAnsi" w:cstheme="minorHAnsi"/>
                <w:i/>
                <w:iCs/>
                <w:sz w:val="28"/>
                <w:szCs w:val="28"/>
              </w:rPr>
              <w:t>Let S represent the event “more storage/ filing space.”</w:t>
            </w:r>
          </w:p>
          <w:p w:rsidR="00A42A3C" w:rsidRPr="005820A8" w:rsidP="004C763C" w14:textId="09AFF570">
            <w:pPr>
              <w:pStyle w:val="TableParagraph"/>
              <w:numPr>
                <w:ilvl w:val="0"/>
                <w:numId w:val="35"/>
              </w:numPr>
              <w:rPr>
                <w:rFonts w:asciiTheme="minorHAnsi" w:hAnsiTheme="minorHAnsi" w:cstheme="minorHAnsi"/>
                <w:b/>
                <w:bCs/>
                <w:sz w:val="28"/>
                <w:szCs w:val="28"/>
              </w:rPr>
            </w:pPr>
            <w:r w:rsidRPr="005820A8">
              <w:rPr>
                <w:rFonts w:asciiTheme="minorHAnsi" w:hAnsiTheme="minorHAnsi" w:cstheme="minorHAnsi"/>
                <w:i/>
                <w:iCs/>
                <w:sz w:val="28"/>
                <w:szCs w:val="28"/>
              </w:rPr>
              <w:t>The probability of a person responding with N or S can be symbolized statistically as a union probability by using the law of addition.</w:t>
            </w:r>
          </w:p>
        </w:tc>
      </w:tr>
      <w:tr w14:paraId="546A384C"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5820A8" w14:textId="70F832F7">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Ans.9)</w:t>
            </w:r>
          </w:p>
        </w:tc>
        <w:tc>
          <w:tcPr>
            <w:tcW w:w="10347" w:type="dxa"/>
          </w:tcPr>
          <w:p w:rsidR="004C763C" w:rsidRPr="005820A8" w:rsidP="004C763C" w14:paraId="5F78C70A" w14:textId="77777777">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problem is about calculating the probability of a survey respondent selecting "reducing noise" or "more storage space" as office design changes that would increase worker productivity.</w:t>
            </w:r>
          </w:p>
          <w:p w:rsidR="004C763C" w:rsidRPr="005820A8" w:rsidP="004C763C" w14:paraId="2B785A0D" w14:textId="77777777">
            <w:pPr>
              <w:pStyle w:val="TableParagraph"/>
              <w:rPr>
                <w:rFonts w:asciiTheme="minorHAnsi" w:hAnsiTheme="minorHAnsi" w:cstheme="minorHAnsi"/>
                <w:sz w:val="8"/>
                <w:szCs w:val="8"/>
                <w:lang w:val="en-IN"/>
              </w:rPr>
            </w:pPr>
          </w:p>
          <w:p w:rsidR="004C763C" w:rsidRPr="004C763C" w:rsidP="004C763C" w14:paraId="52A4BA14" w14:textId="3778AC57">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events are defined as:</w:t>
            </w:r>
          </w:p>
          <w:p w:rsidR="004C763C" w:rsidRPr="004C763C" w:rsidP="004C763C" w14:paraId="14836051" w14:textId="77777777">
            <w:pPr>
              <w:pStyle w:val="TableParagraph"/>
              <w:numPr>
                <w:ilvl w:val="0"/>
                <w:numId w:val="36"/>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N: Reducing noise</w:t>
            </w:r>
          </w:p>
          <w:p w:rsidR="004C763C" w:rsidRPr="005820A8" w:rsidP="004C763C" w14:paraId="0F12CF1B" w14:textId="77777777">
            <w:pPr>
              <w:pStyle w:val="TableParagraph"/>
              <w:numPr>
                <w:ilvl w:val="0"/>
                <w:numId w:val="36"/>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S: More storage/filing space</w:t>
            </w:r>
          </w:p>
          <w:p w:rsidR="004C763C" w:rsidRPr="004C763C" w:rsidP="004C763C" w14:paraId="479DE1EF" w14:textId="77777777">
            <w:pPr>
              <w:pStyle w:val="TableParagraph"/>
              <w:ind w:left="720"/>
              <w:rPr>
                <w:rFonts w:asciiTheme="minorHAnsi" w:hAnsiTheme="minorHAnsi" w:cstheme="minorHAnsi"/>
                <w:sz w:val="8"/>
                <w:szCs w:val="8"/>
                <w:lang w:val="en-IN"/>
              </w:rPr>
            </w:pPr>
          </w:p>
          <w:p w:rsidR="004C763C" w:rsidRPr="005820A8" w:rsidP="004C763C" w14:paraId="420EDF41" w14:textId="77777777">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probability of a person responding with N or S can be symbolized statistically as a union probability by using the law of addition:</w:t>
            </w:r>
          </w:p>
          <w:p w:rsidR="004C763C" w:rsidRPr="005820A8" w:rsidP="004C763C" w14:paraId="06048634" w14:textId="77777777">
            <w:pPr>
              <w:pStyle w:val="TableParagraph"/>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P(N or S) = P(N) + P(S) - P(N and S)</w:t>
            </w:r>
          </w:p>
          <w:p w:rsidR="004C763C" w:rsidRPr="005820A8" w:rsidP="004C763C" w14:paraId="0884EF43" w14:textId="77777777">
            <w:pPr>
              <w:pStyle w:val="TableParagraph"/>
              <w:rPr>
                <w:rFonts w:asciiTheme="minorHAnsi" w:hAnsiTheme="minorHAnsi" w:cstheme="minorHAnsi"/>
                <w:sz w:val="8"/>
                <w:szCs w:val="8"/>
                <w:lang w:val="en-IN"/>
              </w:rPr>
            </w:pPr>
          </w:p>
          <w:p w:rsidR="004C763C" w:rsidRPr="005820A8" w:rsidP="004C763C" w14:paraId="77CB398B" w14:textId="77777777">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general law of addition states that the probability of the union of two events A and B is equal to the sum of the probability of each event minus the probability of their intersection.</w:t>
            </w:r>
          </w:p>
          <w:p w:rsidR="004C763C" w:rsidRPr="005820A8" w:rsidP="004C763C" w14:paraId="1A26EE6F" w14:textId="77777777">
            <w:pPr>
              <w:pStyle w:val="TableParagraph"/>
              <w:rPr>
                <w:rFonts w:asciiTheme="minorHAnsi" w:hAnsiTheme="minorHAnsi" w:cstheme="minorHAnsi"/>
                <w:sz w:val="8"/>
                <w:szCs w:val="8"/>
                <w:lang w:val="en-IN"/>
              </w:rPr>
            </w:pPr>
          </w:p>
          <w:p w:rsidR="004C763C" w:rsidRPr="004C763C" w:rsidP="004C763C" w14:paraId="5FA003D1" w14:textId="4A6B8700">
            <w:pPr>
              <w:pStyle w:val="TableParagraph"/>
              <w:rPr>
                <w:rFonts w:asciiTheme="minorHAnsi" w:hAnsiTheme="minorHAnsi" w:cstheme="minorHAnsi"/>
                <w:sz w:val="28"/>
                <w:szCs w:val="28"/>
                <w:lang w:val="en-IN"/>
              </w:rPr>
            </w:pPr>
            <w:r w:rsidRPr="004C763C">
              <w:rPr>
                <w:rFonts w:asciiTheme="minorHAnsi" w:hAnsiTheme="minorHAnsi" w:cstheme="minorHAnsi"/>
                <w:sz w:val="28"/>
                <w:szCs w:val="28"/>
                <w:lang w:val="en-IN"/>
              </w:rPr>
              <w:t>The probability of each event can be obtained from the survey data:</w:t>
            </w:r>
          </w:p>
          <w:p w:rsidR="004C763C" w:rsidRPr="004C763C" w:rsidP="004C763C" w14:paraId="18BF4DEF" w14:textId="77777777">
            <w:pPr>
              <w:pStyle w:val="TableParagraph"/>
              <w:numPr>
                <w:ilvl w:val="0"/>
                <w:numId w:val="37"/>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P(N) = 70%</w:t>
            </w:r>
          </w:p>
          <w:p w:rsidR="004C763C" w:rsidRPr="005820A8" w:rsidP="004C763C" w14:paraId="7E1D779A" w14:textId="77777777">
            <w:pPr>
              <w:pStyle w:val="TableParagraph"/>
              <w:numPr>
                <w:ilvl w:val="0"/>
                <w:numId w:val="37"/>
              </w:numPr>
              <w:rPr>
                <w:rFonts w:asciiTheme="minorHAnsi" w:hAnsiTheme="minorHAnsi" w:cstheme="minorHAnsi"/>
                <w:b/>
                <w:bCs/>
                <w:sz w:val="28"/>
                <w:szCs w:val="28"/>
                <w:lang w:val="en-IN"/>
              </w:rPr>
            </w:pPr>
            <w:r w:rsidRPr="004C763C">
              <w:rPr>
                <w:rFonts w:asciiTheme="minorHAnsi" w:hAnsiTheme="minorHAnsi" w:cstheme="minorHAnsi"/>
                <w:b/>
                <w:bCs/>
                <w:sz w:val="28"/>
                <w:szCs w:val="28"/>
                <w:lang w:val="en-IN"/>
              </w:rPr>
              <w:t>P(S) = 67%</w:t>
            </w:r>
          </w:p>
          <w:p w:rsidR="00791BFE" w:rsidRPr="004C763C" w:rsidP="00791BFE" w14:paraId="22688AF0" w14:textId="77777777">
            <w:pPr>
              <w:pStyle w:val="TableParagraph"/>
              <w:ind w:left="720"/>
              <w:rPr>
                <w:rFonts w:asciiTheme="minorHAnsi" w:hAnsiTheme="minorHAnsi" w:cstheme="minorHAnsi"/>
                <w:sz w:val="8"/>
                <w:szCs w:val="8"/>
                <w:lang w:val="en-IN"/>
              </w:rPr>
            </w:pPr>
          </w:p>
          <w:p w:rsidR="004C763C" w:rsidRPr="005820A8" w:rsidP="004C763C" w14:paraId="27EEE6B0"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 probability of both events occurring together, P(N and S), is not provided in the problem. However, if it is assumed that the events are mutually exclusive, meaning that they cannot occur at the same time, then the probability of their intersection is zero.</w:t>
            </w:r>
          </w:p>
          <w:p w:rsidR="004C763C" w:rsidRPr="005820A8" w:rsidP="004C763C" w14:paraId="1EF35275" w14:textId="77777777">
            <w:pPr>
              <w:pStyle w:val="TableParagraph"/>
              <w:rPr>
                <w:rFonts w:asciiTheme="minorHAnsi" w:hAnsiTheme="minorHAnsi" w:cstheme="minorHAnsi"/>
                <w:sz w:val="8"/>
                <w:szCs w:val="8"/>
                <w:lang w:val="en-IN"/>
              </w:rPr>
            </w:pPr>
          </w:p>
          <w:p w:rsidR="00791BFE" w:rsidRPr="005820A8" w:rsidP="004C763C" w14:paraId="5FDAC6D7"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Therefore, the probability of a person responding with N or S can be calculated as:</w:t>
            </w:r>
          </w:p>
          <w:p w:rsidR="004C763C" w:rsidRPr="005820A8" w:rsidP="00791BFE" w14:paraId="15A12504" w14:textId="1FA6DF8C">
            <w:pPr>
              <w:pStyle w:val="TableParagraph"/>
              <w:spacing w:before="0"/>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P(N or S) = P(N) + P(S) - P(N and S)</w:t>
            </w:r>
            <w:r w:rsidRPr="005820A8">
              <w:rPr>
                <w:rFonts w:asciiTheme="minorHAnsi" w:hAnsiTheme="minorHAnsi" w:cstheme="minorHAnsi"/>
                <w:b/>
                <w:bCs/>
                <w:sz w:val="28"/>
                <w:szCs w:val="28"/>
                <w:lang w:val="en-IN"/>
              </w:rPr>
              <w:br/>
              <w:t>= P(N) + P(S) - 0</w:t>
            </w:r>
            <w:r w:rsidRPr="005820A8">
              <w:rPr>
                <w:rFonts w:asciiTheme="minorHAnsi" w:hAnsiTheme="minorHAnsi" w:cstheme="minorHAnsi"/>
                <w:b/>
                <w:bCs/>
                <w:sz w:val="28"/>
                <w:szCs w:val="28"/>
                <w:lang w:val="en-IN"/>
              </w:rPr>
              <w:br/>
              <w:t>= 70% + 67%</w:t>
            </w:r>
            <w:r w:rsidRPr="005820A8">
              <w:rPr>
                <w:rFonts w:asciiTheme="minorHAnsi" w:hAnsiTheme="minorHAnsi" w:cstheme="minorHAnsi"/>
                <w:b/>
                <w:bCs/>
                <w:sz w:val="28"/>
                <w:szCs w:val="28"/>
                <w:lang w:val="en-IN"/>
              </w:rPr>
              <w:br/>
              <w:t>= 137%</w:t>
            </w:r>
          </w:p>
          <w:p w:rsidR="004C763C" w:rsidRPr="005820A8" w:rsidP="004C763C" w14:paraId="77CADDA1" w14:textId="77777777">
            <w:pPr>
              <w:pStyle w:val="TableParagraph"/>
              <w:rPr>
                <w:rFonts w:asciiTheme="minorHAnsi" w:hAnsiTheme="minorHAnsi" w:cstheme="minorHAnsi"/>
                <w:sz w:val="8"/>
                <w:szCs w:val="8"/>
                <w:lang w:val="en-IN"/>
              </w:rPr>
            </w:pPr>
          </w:p>
          <w:p w:rsidR="004C763C" w:rsidRPr="005820A8" w:rsidP="004C763C" w14:paraId="2F700D16"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However, the probability of an event cannot be greater than 100%. This indicates that the assumption of mutual exclusivity is incorrect, and the events are not mutually exclusive.</w:t>
            </w:r>
          </w:p>
          <w:p w:rsidR="004C763C" w:rsidRPr="005820A8" w:rsidP="004C763C" w14:paraId="7E2D24CD" w14:textId="77777777">
            <w:pPr>
              <w:pStyle w:val="TableParagraph"/>
              <w:rPr>
                <w:rFonts w:asciiTheme="minorHAnsi" w:hAnsiTheme="minorHAnsi" w:cstheme="minorHAnsi"/>
                <w:sz w:val="16"/>
                <w:szCs w:val="16"/>
                <w:lang w:val="en-IN"/>
              </w:rPr>
            </w:pPr>
          </w:p>
          <w:p w:rsidR="004C763C" w:rsidRPr="005820A8" w:rsidP="004C763C" w14:paraId="388618C9"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Therefore, the probability of a person responding with N or S should be calculated as:</w:t>
            </w:r>
          </w:p>
          <w:p w:rsidR="004C763C" w:rsidRPr="005820A8" w:rsidP="004C763C" w14:paraId="21AF2FB6" w14:textId="77777777">
            <w:pPr>
              <w:pStyle w:val="TableParagraph"/>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P(N or S) = P(N) + P(S) - P(N and S)</w:t>
            </w:r>
          </w:p>
          <w:p w:rsidR="00791BFE" w:rsidRPr="005820A8" w:rsidP="004C763C" w14:paraId="2C2DB525" w14:textId="77777777">
            <w:pPr>
              <w:pStyle w:val="TableParagraph"/>
              <w:rPr>
                <w:rFonts w:asciiTheme="minorHAnsi" w:hAnsiTheme="minorHAnsi" w:cstheme="minorHAnsi"/>
                <w:sz w:val="8"/>
                <w:szCs w:val="8"/>
                <w:lang w:val="en-IN"/>
              </w:rPr>
            </w:pPr>
          </w:p>
          <w:p w:rsidR="00A563D9" w:rsidRPr="005820A8" w:rsidP="004C763C" w14:textId="0B71A40D">
            <w:pPr>
              <w:pStyle w:val="TableParagraph"/>
              <w:rPr>
                <w:rFonts w:asciiTheme="minorHAnsi" w:hAnsiTheme="minorHAnsi" w:cstheme="minorHAnsi"/>
                <w:sz w:val="28"/>
                <w:szCs w:val="28"/>
              </w:rPr>
            </w:pPr>
            <w:r w:rsidRPr="005820A8">
              <w:rPr>
                <w:rFonts w:asciiTheme="minorHAnsi" w:hAnsiTheme="minorHAnsi" w:cstheme="minorHAnsi"/>
                <w:sz w:val="28"/>
                <w:szCs w:val="28"/>
                <w:lang w:val="en-IN"/>
              </w:rPr>
              <w:t>The value of P(N and S) needs to be obtained from the survey data or estimated based on the context of the problem. Once the value of P(N and S) is known, the probability of a person responding with N or S can be calculated accurately.</w:t>
            </w:r>
          </w:p>
        </w:tc>
      </w:tr>
    </w:tbl>
    <w:p w:rsidR="00D479B9" w:rsidRPr="005820A8" w14:textId="77777777">
      <w:pPr>
        <w:pStyle w:val="TableParagraph"/>
        <w:ind w:left="1"/>
        <w:jc w:val="center"/>
        <w:rPr>
          <w:rFonts w:asciiTheme="minorHAnsi" w:hAnsiTheme="minorHAnsi" w:cstheme="minorHAnsi"/>
          <w:b/>
          <w:bCs/>
          <w:sz w:val="28"/>
          <w:szCs w:val="28"/>
        </w:rPr>
        <w:sectPr w:rsidSect="00C75B96">
          <w:pgSz w:w="11906" w:h="16838"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735E6B6A"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46FD6285">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10</w:t>
            </w:r>
          </w:p>
        </w:tc>
        <w:tc>
          <w:tcPr>
            <w:tcW w:w="10347" w:type="dxa"/>
          </w:tcPr>
          <w:p w:rsidR="00A42A3C" w:rsidRPr="005820A8" w:rsidP="00186295" w14:textId="32422ACB">
            <w:pPr>
              <w:pStyle w:val="TableParagraph"/>
              <w:ind w:left="0"/>
              <w:rPr>
                <w:rFonts w:asciiTheme="minorHAnsi" w:hAnsiTheme="minorHAnsi" w:cstheme="minorHAnsi"/>
                <w:b/>
                <w:bCs/>
                <w:sz w:val="28"/>
                <w:szCs w:val="28"/>
              </w:rPr>
            </w:pPr>
            <w:r w:rsidRPr="00186295">
              <w:rPr>
                <w:rFonts w:asciiTheme="minorHAnsi" w:hAnsiTheme="minorHAnsi" w:cstheme="minorHAnsi"/>
                <w:b/>
                <w:bCs/>
                <w:sz w:val="28"/>
                <w:szCs w:val="28"/>
              </w:rPr>
              <w:t>Give Law of Multiplication.</w:t>
            </w:r>
          </w:p>
        </w:tc>
      </w:tr>
      <w:tr w14:paraId="61217FA3" w14:textId="77777777" w:rsidTr="003D2DD8">
        <w:tblPrEx>
          <w:tblW w:w="11340" w:type="dxa"/>
          <w:tblInd w:w="-562" w:type="dxa"/>
          <w:tblLayout w:type="fixed"/>
          <w:tblCellMar>
            <w:left w:w="0" w:type="dxa"/>
            <w:right w:w="0" w:type="dxa"/>
          </w:tblCellMar>
          <w:tblLook w:val="01E0"/>
        </w:tblPrEx>
        <w:trPr>
          <w:trHeight w:val="712"/>
        </w:trPr>
        <w:tc>
          <w:tcPr>
            <w:tcW w:w="993" w:type="dxa"/>
          </w:tcPr>
          <w:p w:rsidR="00A563D9" w:rsidRPr="005820A8" w14:textId="4B8FA97A">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Ans.10)</w:t>
            </w:r>
          </w:p>
        </w:tc>
        <w:tc>
          <w:tcPr>
            <w:tcW w:w="10347" w:type="dxa"/>
          </w:tcPr>
          <w:p w:rsidR="003D2DD8" w:rsidRPr="005820A8" w:rsidP="003D2DD8" w14:paraId="5EFEAD19" w14:textId="77777777">
            <w:pPr>
              <w:pStyle w:val="TableParagraph"/>
              <w:rPr>
                <w:rFonts w:asciiTheme="minorHAnsi" w:hAnsiTheme="minorHAnsi" w:cstheme="minorHAnsi"/>
                <w:sz w:val="28"/>
                <w:szCs w:val="28"/>
                <w:lang w:val="en-IN"/>
              </w:rPr>
            </w:pPr>
            <w:r w:rsidRPr="003D2DD8">
              <w:rPr>
                <w:rFonts w:asciiTheme="minorHAnsi" w:hAnsiTheme="minorHAnsi" w:cstheme="minorHAnsi"/>
                <w:sz w:val="28"/>
                <w:szCs w:val="28"/>
                <w:lang w:val="en-IN"/>
              </w:rPr>
              <w:t xml:space="preserve">The Law of Multiplication in probability states that the probability of two independent events occurring together is the product of the probability of each event. </w:t>
            </w:r>
          </w:p>
          <w:p w:rsidR="003D2DD8" w:rsidRPr="005820A8" w:rsidP="003D2DD8" w14:paraId="10CEEF04" w14:textId="06F0CD3F">
            <w:pPr>
              <w:pStyle w:val="TableParagraph"/>
              <w:spacing w:line="360" w:lineRule="auto"/>
              <w:rPr>
                <w:rFonts w:asciiTheme="minorHAnsi" w:hAnsiTheme="minorHAnsi" w:cstheme="minorHAnsi"/>
                <w:sz w:val="28"/>
                <w:szCs w:val="28"/>
                <w:lang w:val="en-IN"/>
              </w:rPr>
            </w:pPr>
            <w:r w:rsidRPr="003D2DD8">
              <w:rPr>
                <w:rFonts w:asciiTheme="minorHAnsi" w:hAnsiTheme="minorHAnsi" w:cstheme="minorHAnsi"/>
                <w:sz w:val="28"/>
                <w:szCs w:val="28"/>
                <w:lang w:val="en-IN"/>
              </w:rPr>
              <w:t>Mathematically, it can be expressed as:</w:t>
            </w:r>
          </w:p>
          <w:p w:rsidR="003D2DD8" w:rsidRPr="005820A8" w:rsidP="003D2DD8" w14:paraId="10A59191" w14:textId="77777777">
            <w:pPr>
              <w:pStyle w:val="TableParagraph"/>
              <w:rPr>
                <w:rFonts w:asciiTheme="minorHAnsi" w:hAnsiTheme="minorHAnsi" w:cstheme="minorHAnsi"/>
                <w:b/>
                <w:bCs/>
                <w:sz w:val="28"/>
                <w:szCs w:val="28"/>
                <w:lang w:val="en-IN"/>
              </w:rPr>
            </w:pPr>
            <w:r w:rsidRPr="003D2DD8">
              <w:rPr>
                <w:rFonts w:asciiTheme="minorHAnsi" w:hAnsiTheme="minorHAnsi" w:cstheme="minorHAnsi"/>
                <w:b/>
                <w:bCs/>
                <w:sz w:val="28"/>
                <w:szCs w:val="28"/>
                <w:lang w:val="en-IN"/>
              </w:rPr>
              <w:t>P(A and B) = P(A) * P(B)</w:t>
            </w:r>
          </w:p>
          <w:p w:rsidR="003D2DD8" w:rsidRPr="003D2DD8" w:rsidP="003D2DD8" w14:paraId="65E02D8B" w14:textId="7956C3E1">
            <w:pPr>
              <w:pStyle w:val="TableParagraph"/>
              <w:rPr>
                <w:rFonts w:asciiTheme="minorHAnsi" w:hAnsiTheme="minorHAnsi" w:cstheme="minorHAnsi"/>
                <w:sz w:val="28"/>
                <w:szCs w:val="28"/>
                <w:lang w:val="en-IN"/>
              </w:rPr>
            </w:pPr>
            <w:r w:rsidRPr="003D2DD8">
              <w:rPr>
                <w:rFonts w:asciiTheme="minorHAnsi" w:hAnsiTheme="minorHAnsi" w:cstheme="minorHAnsi"/>
                <w:sz w:val="28"/>
                <w:szCs w:val="28"/>
                <w:lang w:val="en-IN"/>
              </w:rPr>
              <w:t>where:</w:t>
            </w:r>
          </w:p>
          <w:p w:rsidR="003D2DD8" w:rsidRPr="003D2DD8" w:rsidP="003D2DD8" w14:paraId="64401E69" w14:textId="77777777">
            <w:pPr>
              <w:pStyle w:val="TableParagraph"/>
              <w:numPr>
                <w:ilvl w:val="0"/>
                <w:numId w:val="38"/>
              </w:numPr>
              <w:rPr>
                <w:rFonts w:asciiTheme="minorHAnsi" w:hAnsiTheme="minorHAnsi" w:cstheme="minorHAnsi"/>
                <w:sz w:val="28"/>
                <w:szCs w:val="28"/>
                <w:lang w:val="en-IN"/>
              </w:rPr>
            </w:pPr>
            <w:r w:rsidRPr="003D2DD8">
              <w:rPr>
                <w:rFonts w:asciiTheme="minorHAnsi" w:hAnsiTheme="minorHAnsi" w:cstheme="minorHAnsi"/>
                <w:sz w:val="28"/>
                <w:szCs w:val="28"/>
                <w:lang w:val="en-IN"/>
              </w:rPr>
              <w:t>P(A and B) is the probability of both events A and B occurring together.</w:t>
            </w:r>
          </w:p>
          <w:p w:rsidR="003D2DD8" w:rsidRPr="003D2DD8" w:rsidP="003D2DD8" w14:paraId="0ADB9816" w14:textId="77777777">
            <w:pPr>
              <w:pStyle w:val="TableParagraph"/>
              <w:numPr>
                <w:ilvl w:val="0"/>
                <w:numId w:val="38"/>
              </w:numPr>
              <w:rPr>
                <w:rFonts w:asciiTheme="minorHAnsi" w:hAnsiTheme="minorHAnsi" w:cstheme="minorHAnsi"/>
                <w:sz w:val="28"/>
                <w:szCs w:val="28"/>
                <w:lang w:val="en-IN"/>
              </w:rPr>
            </w:pPr>
            <w:r w:rsidRPr="003D2DD8">
              <w:rPr>
                <w:rFonts w:asciiTheme="minorHAnsi" w:hAnsiTheme="minorHAnsi" w:cstheme="minorHAnsi"/>
                <w:sz w:val="28"/>
                <w:szCs w:val="28"/>
                <w:lang w:val="en-IN"/>
              </w:rPr>
              <w:t>P(A) is the probability of event A occurring.</w:t>
            </w:r>
          </w:p>
          <w:p w:rsidR="003D2DD8" w:rsidRPr="003D2DD8" w:rsidP="007821F3" w14:paraId="256633B9" w14:textId="77777777">
            <w:pPr>
              <w:pStyle w:val="TableParagraph"/>
              <w:numPr>
                <w:ilvl w:val="0"/>
                <w:numId w:val="38"/>
              </w:numPr>
              <w:spacing w:line="360" w:lineRule="auto"/>
              <w:rPr>
                <w:rFonts w:asciiTheme="minorHAnsi" w:hAnsiTheme="minorHAnsi" w:cstheme="minorHAnsi"/>
                <w:sz w:val="28"/>
                <w:szCs w:val="28"/>
                <w:lang w:val="en-IN"/>
              </w:rPr>
            </w:pPr>
            <w:r w:rsidRPr="003D2DD8">
              <w:rPr>
                <w:rFonts w:asciiTheme="minorHAnsi" w:hAnsiTheme="minorHAnsi" w:cstheme="minorHAnsi"/>
                <w:sz w:val="28"/>
                <w:szCs w:val="28"/>
                <w:lang w:val="en-IN"/>
              </w:rPr>
              <w:t>P(B) is the probability of event B occurring.</w:t>
            </w:r>
          </w:p>
          <w:p w:rsidR="003D2DD8" w:rsidRPr="005820A8" w:rsidP="003D2DD8" w14:paraId="509E936A"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law is applicable when events A and B are independent, meaning the occurrence of one event does not affect the probability of the other event. It is a fundamental concept in probability theory used to calculate the joint probability of events in various scenarios.</w:t>
            </w:r>
          </w:p>
          <w:p w:rsidR="003D2DD8" w:rsidRPr="005820A8" w:rsidP="003D2DD8" w14:paraId="43C2FE49" w14:textId="77777777">
            <w:pPr>
              <w:pStyle w:val="TableParagraph"/>
              <w:rPr>
                <w:rFonts w:asciiTheme="minorHAnsi" w:hAnsiTheme="minorHAnsi" w:cstheme="minorHAnsi"/>
                <w:sz w:val="20"/>
                <w:szCs w:val="20"/>
                <w:lang w:val="en-IN"/>
              </w:rPr>
            </w:pPr>
          </w:p>
          <w:p w:rsidR="007821F3" w:rsidRPr="007C1BEB" w:rsidP="003D2DD8" w14:paraId="6158123F" w14:textId="2573B54D">
            <w:pPr>
              <w:pStyle w:val="TableParagraph"/>
              <w:rPr>
                <w:rFonts w:asciiTheme="minorHAnsi" w:hAnsiTheme="minorHAnsi" w:cstheme="minorHAnsi"/>
                <w:b/>
                <w:bCs/>
                <w:sz w:val="28"/>
                <w:szCs w:val="28"/>
                <w:lang w:val="en-IN"/>
              </w:rPr>
            </w:pPr>
            <w:r w:rsidRPr="007C1BEB">
              <w:rPr>
                <w:rFonts w:asciiTheme="minorHAnsi" w:hAnsiTheme="minorHAnsi" w:cstheme="minorHAnsi"/>
                <w:b/>
                <w:bCs/>
                <w:sz w:val="28"/>
                <w:szCs w:val="28"/>
                <w:lang w:val="en-IN"/>
              </w:rPr>
              <w:t>For example</w:t>
            </w:r>
            <w:r w:rsidRPr="007C1BEB">
              <w:rPr>
                <w:rFonts w:asciiTheme="minorHAnsi" w:hAnsiTheme="minorHAnsi" w:cstheme="minorHAnsi"/>
                <w:b/>
                <w:bCs/>
                <w:sz w:val="28"/>
                <w:szCs w:val="28"/>
                <w:lang w:val="en-IN"/>
              </w:rPr>
              <w:t>:</w:t>
            </w:r>
          </w:p>
          <w:p w:rsidR="003D2DD8" w:rsidRPr="005820A8" w:rsidP="003D2DD8" w14:paraId="243843AB" w14:textId="0AC0E73D">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S</w:t>
            </w:r>
            <w:r w:rsidRPr="005820A8">
              <w:rPr>
                <w:rFonts w:asciiTheme="minorHAnsi" w:hAnsiTheme="minorHAnsi" w:cstheme="minorHAnsi"/>
                <w:sz w:val="28"/>
                <w:szCs w:val="28"/>
                <w:lang w:val="en-IN"/>
              </w:rPr>
              <w:t>uppose we have two independent events A and B, such that P(A) = 0.6 and P(B) = 0.3. Then, the probability of both events A and B occurring together can be calculated as:</w:t>
            </w:r>
          </w:p>
          <w:p w:rsidR="003D2DD8" w:rsidRPr="005820A8" w:rsidP="003D2DD8" w14:paraId="214FE6E0" w14:textId="77777777">
            <w:pPr>
              <w:pStyle w:val="TableParagraph"/>
              <w:rPr>
                <w:rFonts w:asciiTheme="minorHAnsi" w:hAnsiTheme="minorHAnsi" w:cstheme="minorHAnsi"/>
                <w:b/>
                <w:bCs/>
                <w:sz w:val="28"/>
                <w:szCs w:val="28"/>
                <w:lang w:val="en-IN"/>
              </w:rPr>
            </w:pPr>
            <w:r w:rsidRPr="005820A8">
              <w:rPr>
                <w:rFonts w:asciiTheme="minorHAnsi" w:hAnsiTheme="minorHAnsi" w:cstheme="minorHAnsi"/>
                <w:b/>
                <w:bCs/>
                <w:sz w:val="28"/>
                <w:szCs w:val="28"/>
                <w:lang w:val="en-IN"/>
              </w:rPr>
              <w:t>P(A and B) = P(A) * P(B) = 0.6 * 0.3 = 0.18</w:t>
            </w:r>
          </w:p>
          <w:p w:rsidR="00A563D9" w:rsidRPr="005820A8" w:rsidP="003D2DD8" w14:textId="1D88B9E2">
            <w:pPr>
              <w:pStyle w:val="TableParagraph"/>
              <w:rPr>
                <w:rFonts w:asciiTheme="minorHAnsi" w:hAnsiTheme="minorHAnsi" w:cstheme="minorHAnsi"/>
                <w:sz w:val="28"/>
                <w:szCs w:val="28"/>
              </w:rPr>
            </w:pPr>
            <w:r w:rsidRPr="005820A8">
              <w:rPr>
                <w:rFonts w:asciiTheme="minorHAnsi" w:hAnsiTheme="minorHAnsi" w:cstheme="minorHAnsi"/>
                <w:sz w:val="28"/>
                <w:szCs w:val="28"/>
                <w:lang w:val="en-IN"/>
              </w:rPr>
              <w:t>Therefore, the probability of both events A and B occurring together is 0.18.</w:t>
            </w:r>
          </w:p>
        </w:tc>
      </w:tr>
    </w:tbl>
    <w:p w:rsidR="00D479B9" w:rsidRPr="005820A8" w14:textId="77777777">
      <w:pPr>
        <w:pStyle w:val="TableParagraph"/>
        <w:ind w:left="1"/>
        <w:jc w:val="center"/>
        <w:rPr>
          <w:rFonts w:asciiTheme="minorHAnsi" w:hAnsiTheme="minorHAnsi" w:cstheme="minorHAnsi"/>
          <w:b/>
          <w:bCs/>
          <w:sz w:val="28"/>
          <w:szCs w:val="28"/>
        </w:rPr>
        <w:sectPr w:rsidSect="00C75B96">
          <w:pgSz w:w="11907" w:h="7938"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1DAC0657"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820A8" w14:textId="13F661AC">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sz w:val="28"/>
                <w:szCs w:val="28"/>
              </w:rPr>
              <w:t>11</w:t>
            </w:r>
          </w:p>
        </w:tc>
        <w:tc>
          <w:tcPr>
            <w:tcW w:w="10347" w:type="dxa"/>
          </w:tcPr>
          <w:p w:rsidR="00186295" w:rsidRPr="005820A8" w:rsidP="00186295" w14:paraId="478A36CC" w14:textId="1FD2E8D8">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Law of Conditional Probability</w:t>
            </w:r>
          </w:p>
          <w:p w:rsidR="00A42A3C" w:rsidRPr="005820A8" w:rsidP="005B62AE" w14:textId="74BA0D4D">
            <w:pPr>
              <w:pStyle w:val="TableParagraph"/>
              <w:numPr>
                <w:ilvl w:val="0"/>
                <w:numId w:val="39"/>
              </w:numPr>
              <w:rPr>
                <w:rFonts w:asciiTheme="minorHAnsi" w:hAnsiTheme="minorHAnsi" w:cstheme="minorHAnsi"/>
                <w:b/>
                <w:bCs/>
                <w:sz w:val="28"/>
                <w:szCs w:val="28"/>
              </w:rPr>
            </w:pPr>
            <w:r w:rsidRPr="005820A8">
              <w:rPr>
                <w:rFonts w:asciiTheme="minorHAnsi" w:hAnsiTheme="minorHAnsi" w:cstheme="minorHAnsi"/>
                <w:b/>
                <w:bCs/>
                <w:sz w:val="28"/>
                <w:szCs w:val="28"/>
              </w:rPr>
              <w:t>The conditional probability of X given Y is the joint probability of X and Y divided by the marginal probability of Y.</w:t>
            </w:r>
          </w:p>
        </w:tc>
      </w:tr>
      <w:tr w14:paraId="1998EBD5"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5820A8" w14:textId="7CAC9A4F">
            <w:pPr>
              <w:pStyle w:val="TableParagraph"/>
              <w:ind w:left="1"/>
              <w:jc w:val="center"/>
              <w:rPr>
                <w:rFonts w:asciiTheme="minorHAnsi" w:hAnsiTheme="minorHAnsi" w:cstheme="minorHAnsi"/>
                <w:b/>
                <w:bCs/>
                <w:sz w:val="28"/>
                <w:szCs w:val="28"/>
              </w:rPr>
            </w:pPr>
            <w:r w:rsidRPr="005820A8">
              <w:rPr>
                <w:rFonts w:asciiTheme="minorHAnsi" w:hAnsiTheme="minorHAnsi" w:cstheme="minorHAnsi"/>
                <w:b/>
                <w:bCs/>
                <w:color w:val="FF0000"/>
                <w:sz w:val="28"/>
                <w:szCs w:val="28"/>
              </w:rPr>
              <w:t>Ans.11)</w:t>
            </w:r>
          </w:p>
        </w:tc>
        <w:tc>
          <w:tcPr>
            <w:tcW w:w="10347" w:type="dxa"/>
          </w:tcPr>
          <w:p w:rsidR="00664E4C" w:rsidRPr="005820A8" w:rsidP="00664E4C" w14:paraId="63BD779F" w14:textId="38C87282">
            <w:pPr>
              <w:pStyle w:val="TableParagraph"/>
              <w:rPr>
                <w:rFonts w:asciiTheme="minorHAnsi" w:hAnsiTheme="minorHAnsi" w:cstheme="minorHAnsi"/>
                <w:sz w:val="28"/>
                <w:szCs w:val="28"/>
                <w:lang w:val="en-IN"/>
              </w:rPr>
            </w:pPr>
            <w:r w:rsidRPr="00664E4C">
              <w:rPr>
                <w:rFonts w:asciiTheme="minorHAnsi" w:hAnsiTheme="minorHAnsi" w:cstheme="minorHAnsi"/>
                <w:sz w:val="28"/>
                <w:szCs w:val="28"/>
                <w:lang w:val="en-IN"/>
              </w:rPr>
              <w:t>The Law of Conditional Probability is a fundamental concept in probability theory that describes the probability of an event A occurring given that another event B has occurred. It is expressed as the joint probability of A and B divided by the marginal probability of B, mathematically represented as:</w:t>
            </w:r>
          </w:p>
          <w:p w:rsidR="00664E4C" w:rsidRPr="005820A8" w:rsidP="00664E4C" w14:paraId="63A85D58" w14:textId="77777777">
            <w:pPr>
              <w:pStyle w:val="TableParagraph"/>
              <w:rPr>
                <w:rFonts w:asciiTheme="minorHAnsi" w:hAnsiTheme="minorHAnsi" w:cstheme="minorHAnsi"/>
                <w:sz w:val="16"/>
                <w:szCs w:val="16"/>
                <w:lang w:val="en-IN"/>
              </w:rPr>
            </w:pPr>
          </w:p>
          <w:p w:rsidR="00664E4C" w:rsidRPr="005820A8" w:rsidP="00664E4C" w14:paraId="6351E726" w14:textId="7CDDCA57">
            <w:pPr>
              <w:pStyle w:val="TableParagraph"/>
              <w:rPr>
                <w:rFonts w:asciiTheme="minorHAnsi" w:hAnsiTheme="minorHAnsi" w:cstheme="minorHAnsi"/>
                <w:b/>
                <w:bCs/>
                <w:sz w:val="28"/>
                <w:szCs w:val="28"/>
                <w:lang w:val="en-IN"/>
              </w:rPr>
            </w:pPr>
            <w:r w:rsidRPr="00664E4C">
              <w:rPr>
                <w:rFonts w:asciiTheme="minorHAnsi" w:hAnsiTheme="minorHAnsi" w:cstheme="minorHAnsi"/>
                <w:b/>
                <w:bCs/>
                <w:sz w:val="28"/>
                <w:szCs w:val="28"/>
                <w:lang w:val="en-IN"/>
              </w:rPr>
              <w:t>P(A|B) = P(A ∩ B) / P(B)</w:t>
            </w:r>
          </w:p>
          <w:p w:rsidR="00664E4C" w:rsidRPr="00664E4C" w:rsidP="00664E4C" w14:paraId="62FE9DB0" w14:textId="76A2EC58">
            <w:pPr>
              <w:pStyle w:val="TableParagraph"/>
              <w:rPr>
                <w:rFonts w:asciiTheme="minorHAnsi" w:hAnsiTheme="minorHAnsi" w:cstheme="minorHAnsi"/>
                <w:sz w:val="28"/>
                <w:szCs w:val="28"/>
                <w:lang w:val="en-IN"/>
              </w:rPr>
            </w:pPr>
            <w:r w:rsidRPr="00664E4C">
              <w:rPr>
                <w:rFonts w:asciiTheme="minorHAnsi" w:hAnsiTheme="minorHAnsi" w:cstheme="minorHAnsi"/>
                <w:sz w:val="28"/>
                <w:szCs w:val="28"/>
                <w:lang w:val="en-IN"/>
              </w:rPr>
              <w:t>where:</w:t>
            </w:r>
          </w:p>
          <w:p w:rsidR="00664E4C" w:rsidRPr="00664E4C" w:rsidP="00664E4C" w14:paraId="5CF44399" w14:textId="77777777">
            <w:pPr>
              <w:pStyle w:val="TableParagraph"/>
              <w:numPr>
                <w:ilvl w:val="0"/>
                <w:numId w:val="40"/>
              </w:numPr>
              <w:rPr>
                <w:rFonts w:asciiTheme="minorHAnsi" w:hAnsiTheme="minorHAnsi" w:cstheme="minorHAnsi"/>
                <w:sz w:val="28"/>
                <w:szCs w:val="28"/>
                <w:lang w:val="en-IN"/>
              </w:rPr>
            </w:pPr>
            <w:r w:rsidRPr="00664E4C">
              <w:rPr>
                <w:rFonts w:asciiTheme="minorHAnsi" w:hAnsiTheme="minorHAnsi" w:cstheme="minorHAnsi"/>
                <w:sz w:val="28"/>
                <w:szCs w:val="28"/>
                <w:lang w:val="en-IN"/>
              </w:rPr>
              <w:t>P(A|B) is the conditional probability of A given B</w:t>
            </w:r>
          </w:p>
          <w:p w:rsidR="00664E4C" w:rsidRPr="00664E4C" w:rsidP="00664E4C" w14:paraId="21D23C8B" w14:textId="77777777">
            <w:pPr>
              <w:pStyle w:val="TableParagraph"/>
              <w:numPr>
                <w:ilvl w:val="0"/>
                <w:numId w:val="40"/>
              </w:numPr>
              <w:rPr>
                <w:rFonts w:asciiTheme="minorHAnsi" w:hAnsiTheme="minorHAnsi" w:cstheme="minorHAnsi"/>
                <w:sz w:val="28"/>
                <w:szCs w:val="28"/>
                <w:lang w:val="en-IN"/>
              </w:rPr>
            </w:pPr>
            <w:r w:rsidRPr="00664E4C">
              <w:rPr>
                <w:rFonts w:asciiTheme="minorHAnsi" w:hAnsiTheme="minorHAnsi" w:cstheme="minorHAnsi"/>
                <w:sz w:val="28"/>
                <w:szCs w:val="28"/>
                <w:lang w:val="en-IN"/>
              </w:rPr>
              <w:t>P(A ∩ B) is the joint probability of A and B</w:t>
            </w:r>
          </w:p>
          <w:p w:rsidR="00664E4C" w:rsidRPr="005820A8" w:rsidP="00664E4C" w14:paraId="196972EB" w14:textId="77777777">
            <w:pPr>
              <w:pStyle w:val="TableParagraph"/>
              <w:numPr>
                <w:ilvl w:val="0"/>
                <w:numId w:val="40"/>
              </w:numPr>
              <w:rPr>
                <w:rFonts w:asciiTheme="minorHAnsi" w:hAnsiTheme="minorHAnsi" w:cstheme="minorHAnsi"/>
                <w:sz w:val="28"/>
                <w:szCs w:val="28"/>
                <w:lang w:val="en-IN"/>
              </w:rPr>
            </w:pPr>
            <w:r w:rsidRPr="00664E4C">
              <w:rPr>
                <w:rFonts w:asciiTheme="minorHAnsi" w:hAnsiTheme="minorHAnsi" w:cstheme="minorHAnsi"/>
                <w:sz w:val="28"/>
                <w:szCs w:val="28"/>
                <w:lang w:val="en-IN"/>
              </w:rPr>
              <w:t>P(B) is the marginal probability of B</w:t>
            </w:r>
          </w:p>
          <w:p w:rsidR="00664E4C" w:rsidRPr="00664E4C" w:rsidP="00664E4C" w14:paraId="4409F03F" w14:textId="77777777">
            <w:pPr>
              <w:pStyle w:val="TableParagraph"/>
              <w:ind w:left="360"/>
              <w:rPr>
                <w:rFonts w:asciiTheme="minorHAnsi" w:hAnsiTheme="minorHAnsi" w:cstheme="minorHAnsi"/>
                <w:sz w:val="16"/>
                <w:szCs w:val="16"/>
                <w:lang w:val="en-IN"/>
              </w:rPr>
            </w:pPr>
          </w:p>
          <w:p w:rsidR="00A563D9" w:rsidRPr="005820A8" w:rsidP="00664E4C" w14:paraId="1F9F40A8" w14:textId="77777777">
            <w:pPr>
              <w:pStyle w:val="TableParagraph"/>
              <w:rPr>
                <w:rFonts w:asciiTheme="minorHAnsi" w:hAnsiTheme="minorHAnsi" w:cstheme="minorHAnsi"/>
                <w:sz w:val="28"/>
                <w:szCs w:val="28"/>
                <w:lang w:val="en-IN"/>
              </w:rPr>
            </w:pPr>
            <w:r w:rsidRPr="005820A8">
              <w:rPr>
                <w:rFonts w:asciiTheme="minorHAnsi" w:hAnsiTheme="minorHAnsi" w:cstheme="minorHAnsi"/>
                <w:sz w:val="28"/>
                <w:szCs w:val="28"/>
                <w:lang w:val="en-IN"/>
              </w:rPr>
              <w:t>This law is used to calculate the probability of an event based on the occurrence of another event, which is useful in various applications, such as hypothesis testing and decision making.</w:t>
            </w:r>
          </w:p>
          <w:p w:rsidR="003A6CE9" w:rsidRPr="005820A8" w:rsidP="00664E4C" w14:paraId="3FCA719C" w14:textId="77777777">
            <w:pPr>
              <w:pStyle w:val="TableParagraph"/>
              <w:rPr>
                <w:rFonts w:asciiTheme="minorHAnsi" w:hAnsiTheme="minorHAnsi" w:cstheme="minorHAnsi"/>
                <w:sz w:val="28"/>
                <w:szCs w:val="28"/>
                <w:lang w:val="en-IN"/>
              </w:rPr>
            </w:pPr>
          </w:p>
          <w:p w:rsidR="003A6CE9" w:rsidRPr="005820A8" w:rsidP="003A6CE9" w14:paraId="5DCDD73F" w14:textId="77777777">
            <w:pPr>
              <w:pStyle w:val="TableParagraph"/>
              <w:rPr>
                <w:rFonts w:asciiTheme="minorHAnsi" w:hAnsiTheme="minorHAnsi" w:cstheme="minorHAnsi"/>
                <w:sz w:val="28"/>
                <w:szCs w:val="28"/>
              </w:rPr>
            </w:pPr>
            <w:r w:rsidRPr="005820A8">
              <w:rPr>
                <w:rFonts w:asciiTheme="minorHAnsi" w:hAnsiTheme="minorHAnsi" w:cstheme="minorHAnsi"/>
                <w:b/>
                <w:bCs/>
                <w:sz w:val="28"/>
                <w:szCs w:val="28"/>
              </w:rPr>
              <w:t>Example:</w:t>
            </w:r>
          </w:p>
          <w:p w:rsidR="003A6CE9" w:rsidRPr="005820A8" w:rsidP="003A6CE9" w14:paraId="49B2FDBC" w14:textId="41BF2A7D">
            <w:pPr>
              <w:pStyle w:val="TableParagraph"/>
              <w:rPr>
                <w:rFonts w:asciiTheme="minorHAnsi" w:hAnsiTheme="minorHAnsi" w:cstheme="minorHAnsi"/>
                <w:sz w:val="28"/>
                <w:szCs w:val="28"/>
              </w:rPr>
            </w:pPr>
            <w:r w:rsidRPr="005820A8">
              <w:rPr>
                <w:rFonts w:asciiTheme="minorHAnsi" w:hAnsiTheme="minorHAnsi" w:cstheme="minorHAnsi"/>
                <w:sz w:val="28"/>
                <w:szCs w:val="28"/>
              </w:rPr>
              <w:t>Suppose we have two events A and B, where P(A) = 0.4, P(B) = 0.6, and P(A and B) = 0.2. We want to find the conditional probability of A given B, denoted as P(A|B).</w:t>
            </w:r>
          </w:p>
          <w:p w:rsidR="003A6CE9" w:rsidRPr="00E973CF" w:rsidP="003A6CE9" w14:paraId="1C69E1CC" w14:textId="77777777">
            <w:pPr>
              <w:pStyle w:val="TableParagraph"/>
              <w:rPr>
                <w:rFonts w:asciiTheme="minorHAnsi" w:hAnsiTheme="minorHAnsi" w:cstheme="minorHAnsi"/>
                <w:sz w:val="20"/>
                <w:szCs w:val="20"/>
              </w:rPr>
            </w:pPr>
          </w:p>
          <w:p w:rsidR="003A6CE9" w:rsidRPr="005820A8" w:rsidP="003A6CE9" w14:paraId="72BCEB9D" w14:textId="721B4D1A">
            <w:pPr>
              <w:pStyle w:val="TableParagraph"/>
              <w:rPr>
                <w:rFonts w:asciiTheme="minorHAnsi" w:hAnsiTheme="minorHAnsi" w:cstheme="minorHAnsi"/>
                <w:sz w:val="28"/>
                <w:szCs w:val="28"/>
              </w:rPr>
            </w:pPr>
            <w:r w:rsidRPr="005820A8">
              <w:rPr>
                <w:rFonts w:asciiTheme="minorHAnsi" w:hAnsiTheme="minorHAnsi" w:cstheme="minorHAnsi"/>
                <w:sz w:val="28"/>
                <w:szCs w:val="28"/>
              </w:rPr>
              <w:t>Using the Law of Conditional Probability, we have:</w:t>
            </w:r>
          </w:p>
          <w:p w:rsidR="003A6CE9" w:rsidRPr="005820A8" w:rsidP="003A6CE9" w14:paraId="54A7C977"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P(A|B) = P(A and B) / P(B)</w:t>
            </w:r>
          </w:p>
          <w:p w:rsidR="003A6CE9" w:rsidRPr="00E973CF" w:rsidP="003A6CE9" w14:paraId="719362C5" w14:textId="77777777">
            <w:pPr>
              <w:pStyle w:val="TableParagraph"/>
              <w:rPr>
                <w:rFonts w:asciiTheme="minorHAnsi" w:hAnsiTheme="minorHAnsi" w:cstheme="minorHAnsi"/>
                <w:sz w:val="20"/>
                <w:szCs w:val="20"/>
              </w:rPr>
            </w:pPr>
          </w:p>
          <w:p w:rsidR="003A6CE9" w:rsidRPr="005820A8" w:rsidP="003A6CE9" w14:paraId="43E8B591"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Substituting the given values, we get:</w:t>
            </w:r>
          </w:p>
          <w:p w:rsidR="003A6CE9" w:rsidRPr="005820A8" w:rsidP="003A6CE9" w14:paraId="518A65A0"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P(A|B) = 0.2 / 0.6 = 1/3 ≈ 0.333</w:t>
            </w:r>
          </w:p>
          <w:p w:rsidR="003A6CE9" w:rsidRPr="00E973CF" w:rsidP="003A6CE9" w14:paraId="62D72109" w14:textId="77777777">
            <w:pPr>
              <w:pStyle w:val="TableParagraph"/>
              <w:rPr>
                <w:rFonts w:asciiTheme="minorHAnsi" w:hAnsiTheme="minorHAnsi" w:cstheme="minorHAnsi"/>
                <w:sz w:val="20"/>
                <w:szCs w:val="20"/>
              </w:rPr>
            </w:pPr>
          </w:p>
          <w:p w:rsidR="003A6CE9" w:rsidRPr="005820A8" w:rsidP="003A6CE9" w14:textId="45697ED2">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conditional probability of A given B is approximately 0.333</w:t>
            </w:r>
          </w:p>
        </w:tc>
      </w:tr>
    </w:tbl>
    <w:p w:rsidR="00154132" w:rsidRPr="005820A8" w:rsidP="00D76849" w14:textId="77777777">
      <w:pPr>
        <w:pStyle w:val="TableParagraph"/>
        <w:ind w:left="1"/>
        <w:jc w:val="center"/>
        <w:rPr>
          <w:rFonts w:asciiTheme="minorHAnsi" w:hAnsiTheme="minorHAnsi" w:cstheme="minorHAnsi"/>
          <w:b/>
          <w:bCs/>
          <w:sz w:val="28"/>
          <w:szCs w:val="28"/>
        </w:rPr>
        <w:sectPr w:rsidSect="00C75B96">
          <w:pgSz w:w="11907" w:h="11340"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5882B16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117D343E">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t>12</w:t>
            </w:r>
          </w:p>
        </w:tc>
        <w:tc>
          <w:tcPr>
            <w:tcW w:w="10347" w:type="dxa"/>
          </w:tcPr>
          <w:p w:rsidR="00D76849" w:rsidRPr="005820A8" w:rsidP="005B62AE" w14:textId="04BE4625">
            <w:pPr>
              <w:pStyle w:val="TableParagraph"/>
              <w:ind w:left="0"/>
              <w:rPr>
                <w:rFonts w:asciiTheme="minorHAnsi" w:hAnsiTheme="minorHAnsi" w:cstheme="minorHAnsi"/>
                <w:b/>
                <w:sz w:val="28"/>
                <w:szCs w:val="28"/>
              </w:rPr>
            </w:pPr>
            <w:r w:rsidRPr="005B62AE">
              <w:rPr>
                <w:rFonts w:asciiTheme="minorHAnsi" w:hAnsiTheme="minorHAnsi" w:cstheme="minorHAnsi"/>
                <w:b/>
                <w:sz w:val="28"/>
                <w:szCs w:val="28"/>
              </w:rPr>
              <w:t>What is distribution?</w:t>
            </w:r>
          </w:p>
        </w:tc>
      </w:tr>
      <w:tr w14:paraId="2934E8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2ABDDF34">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Ans.12)</w:t>
            </w:r>
          </w:p>
        </w:tc>
        <w:tc>
          <w:tcPr>
            <w:tcW w:w="10347" w:type="dxa"/>
          </w:tcPr>
          <w:p w:rsidR="00BE5A50" w:rsidRPr="005820A8" w:rsidP="00BE5A50" w14:paraId="16C9B57F" w14:textId="2CE9B164">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Distribution</w:t>
            </w:r>
          </w:p>
          <w:p w:rsidR="00BE5A50" w:rsidRPr="005820A8" w:rsidP="00BE5A50" w14:paraId="39AB0932" w14:textId="6CEE8DFB">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 xml:space="preserve">A distribution is a mathematical function that describes the probability of different outcomes in a random experiment. </w:t>
            </w:r>
          </w:p>
          <w:p w:rsidR="00134431" w:rsidRPr="005820A8" w:rsidP="007750FA" w14:paraId="3FA97988" w14:textId="5704830A">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It provides a summary of the data and its characteristics, which can be used to compare and analyze empirical distributions</w:t>
            </w:r>
            <w:r w:rsidRPr="005820A8">
              <w:rPr>
                <w:rFonts w:asciiTheme="minorHAnsi" w:hAnsiTheme="minorHAnsi" w:cstheme="minorHAnsi"/>
                <w:sz w:val="28"/>
                <w:szCs w:val="28"/>
              </w:rPr>
              <w:t>.</w:t>
            </w:r>
          </w:p>
          <w:p w:rsidR="005A0303" w:rsidRPr="005820A8" w:rsidP="00BE5A50" w14:paraId="21A8D16D" w14:textId="77777777">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 xml:space="preserve">There are different types of distributions, </w:t>
            </w:r>
          </w:p>
          <w:p w:rsidR="00134431" w:rsidRPr="005820A8" w:rsidP="005A0303" w14:paraId="68BC5310" w14:textId="4BB609F5">
            <w:pPr>
              <w:pStyle w:val="TableParagraph"/>
              <w:ind w:left="717"/>
              <w:rPr>
                <w:rFonts w:asciiTheme="minorHAnsi" w:hAnsiTheme="minorHAnsi" w:cstheme="minorHAnsi"/>
                <w:sz w:val="28"/>
                <w:szCs w:val="28"/>
              </w:rPr>
            </w:pPr>
            <w:r w:rsidRPr="005820A8">
              <w:rPr>
                <w:rFonts w:asciiTheme="minorHAnsi" w:hAnsiTheme="minorHAnsi" w:cstheme="minorHAnsi"/>
                <w:sz w:val="28"/>
                <w:szCs w:val="28"/>
              </w:rPr>
              <w:t xml:space="preserve">including discrete and continuous distributions. </w:t>
            </w:r>
          </w:p>
          <w:p w:rsidR="00134431" w:rsidRPr="005820A8" w:rsidP="00BE5A50" w14:paraId="4A82DBE1" w14:textId="4E3EC5DE">
            <w:pPr>
              <w:pStyle w:val="TableParagraph"/>
              <w:numPr>
                <w:ilvl w:val="0"/>
                <w:numId w:val="41"/>
              </w:numPr>
              <w:rPr>
                <w:rFonts w:asciiTheme="minorHAnsi" w:hAnsiTheme="minorHAnsi" w:cstheme="minorHAnsi"/>
                <w:sz w:val="28"/>
                <w:szCs w:val="28"/>
              </w:rPr>
            </w:pPr>
            <w:r w:rsidRPr="005820A8">
              <w:rPr>
                <w:rFonts w:asciiTheme="minorHAnsi" w:hAnsiTheme="minorHAnsi" w:cstheme="minorHAnsi"/>
                <w:b/>
                <w:bCs/>
                <w:sz w:val="28"/>
                <w:szCs w:val="28"/>
              </w:rPr>
              <w:t>Discrete distributions</w:t>
            </w:r>
            <w:r w:rsidRPr="005820A8">
              <w:rPr>
                <w:rFonts w:asciiTheme="minorHAnsi" w:hAnsiTheme="minorHAnsi" w:cstheme="minorHAnsi"/>
                <w:sz w:val="28"/>
                <w:szCs w:val="28"/>
              </w:rPr>
              <w:t xml:space="preserve"> </w:t>
            </w:r>
            <w:r w:rsidRPr="005820A8" w:rsidR="00BE5A50">
              <w:rPr>
                <w:rFonts w:asciiTheme="minorHAnsi" w:hAnsiTheme="minorHAnsi" w:cstheme="minorHAnsi"/>
                <w:sz w:val="28"/>
                <w:szCs w:val="28"/>
              </w:rPr>
              <w:t xml:space="preserve">- </w:t>
            </w:r>
            <w:r w:rsidRPr="005820A8">
              <w:rPr>
                <w:rFonts w:asciiTheme="minorHAnsi" w:hAnsiTheme="minorHAnsi" w:cstheme="minorHAnsi"/>
                <w:sz w:val="28"/>
                <w:szCs w:val="28"/>
              </w:rPr>
              <w:t>distinct values that can be counted</w:t>
            </w:r>
          </w:p>
          <w:p w:rsidR="00134431" w:rsidRPr="005820A8" w:rsidP="00BE5A50" w14:paraId="63A83FE7" w14:textId="14420944">
            <w:pPr>
              <w:pStyle w:val="TableParagraph"/>
              <w:numPr>
                <w:ilvl w:val="0"/>
                <w:numId w:val="41"/>
              </w:numPr>
              <w:rPr>
                <w:rFonts w:asciiTheme="minorHAnsi" w:hAnsiTheme="minorHAnsi" w:cstheme="minorHAnsi"/>
                <w:sz w:val="28"/>
                <w:szCs w:val="28"/>
              </w:rPr>
            </w:pPr>
            <w:r w:rsidRPr="005820A8">
              <w:rPr>
                <w:rFonts w:asciiTheme="minorHAnsi" w:hAnsiTheme="minorHAnsi" w:cstheme="minorHAnsi"/>
                <w:b/>
                <w:bCs/>
                <w:sz w:val="28"/>
                <w:szCs w:val="28"/>
              </w:rPr>
              <w:t>C</w:t>
            </w:r>
            <w:r w:rsidRPr="005820A8">
              <w:rPr>
                <w:rFonts w:asciiTheme="minorHAnsi" w:hAnsiTheme="minorHAnsi" w:cstheme="minorHAnsi"/>
                <w:b/>
                <w:bCs/>
                <w:sz w:val="28"/>
                <w:szCs w:val="28"/>
              </w:rPr>
              <w:t>ontinuous distributions</w:t>
            </w:r>
            <w:r w:rsidRPr="005820A8">
              <w:rPr>
                <w:rFonts w:asciiTheme="minorHAnsi" w:hAnsiTheme="minorHAnsi" w:cstheme="minorHAnsi"/>
                <w:sz w:val="28"/>
                <w:szCs w:val="28"/>
              </w:rPr>
              <w:t xml:space="preserve"> </w:t>
            </w:r>
            <w:r w:rsidRPr="005820A8" w:rsidR="00BE5A50">
              <w:rPr>
                <w:rFonts w:asciiTheme="minorHAnsi" w:hAnsiTheme="minorHAnsi" w:cstheme="minorHAnsi"/>
                <w:sz w:val="28"/>
                <w:szCs w:val="28"/>
              </w:rPr>
              <w:t>-</w:t>
            </w:r>
            <w:r w:rsidRPr="005820A8">
              <w:rPr>
                <w:rFonts w:asciiTheme="minorHAnsi" w:hAnsiTheme="minorHAnsi" w:cstheme="minorHAnsi"/>
                <w:sz w:val="28"/>
                <w:szCs w:val="28"/>
              </w:rPr>
              <w:t xml:space="preserve"> a mass of values within a range.</w:t>
            </w:r>
          </w:p>
          <w:p w:rsidR="00134431" w:rsidRPr="005820A8" w:rsidP="00134431" w14:paraId="48A87787" w14:textId="77777777">
            <w:pPr>
              <w:pStyle w:val="TableParagraph"/>
              <w:rPr>
                <w:rFonts w:asciiTheme="minorHAnsi" w:hAnsiTheme="minorHAnsi" w:cstheme="minorHAnsi"/>
                <w:sz w:val="28"/>
                <w:szCs w:val="28"/>
              </w:rPr>
            </w:pPr>
          </w:p>
          <w:p w:rsidR="007D45FB" w:rsidRPr="005820A8" w:rsidP="007D45FB" w14:paraId="15452458" w14:textId="77777777">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 xml:space="preserve">The characteristics of a distribution can be defined using a small number of numeric descriptors called 'parameters'. </w:t>
            </w:r>
          </w:p>
          <w:p w:rsidR="00134431" w:rsidRPr="005820A8" w:rsidP="008E4018" w14:paraId="1761DF36" w14:textId="25A4F2CD">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These parameters can include the mean, median, mode, variance, and standard deviation, among others.</w:t>
            </w:r>
          </w:p>
          <w:p w:rsidR="00134431" w:rsidRPr="005820A8" w:rsidP="008E4018" w14:paraId="08CD99C8" w14:textId="1CBBDAEA">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Distributions are important in statistics because they can serve as a basis for standardized comparison of empirical distributions, help estimate confidence intervals for inferential statistics, and form a basis for more advanced statistical methods.</w:t>
            </w:r>
          </w:p>
          <w:p w:rsidR="008E4018" w:rsidRPr="005820A8" w:rsidP="008E4018" w14:paraId="1C7DB702" w14:textId="77777777">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A</w:t>
            </w:r>
            <w:r w:rsidRPr="005820A8" w:rsidR="00134431">
              <w:rPr>
                <w:rFonts w:asciiTheme="minorHAnsi" w:hAnsiTheme="minorHAnsi" w:cstheme="minorHAnsi"/>
                <w:sz w:val="28"/>
                <w:szCs w:val="28"/>
              </w:rPr>
              <w:t xml:space="preserve"> probability distribution is used to describe the probability of different outcomes in a random experiment, such as the probability of selecting a female or a professional worker from a company's employees. </w:t>
            </w:r>
          </w:p>
          <w:p w:rsidR="00134431" w:rsidRPr="005820A8" w:rsidP="008E4018" w14:paraId="529146FA" w14:textId="21643624">
            <w:pPr>
              <w:pStyle w:val="TableParagraph"/>
              <w:numPr>
                <w:ilvl w:val="0"/>
                <w:numId w:val="39"/>
              </w:numPr>
              <w:rPr>
                <w:rFonts w:asciiTheme="minorHAnsi" w:hAnsiTheme="minorHAnsi" w:cstheme="minorHAnsi"/>
                <w:sz w:val="28"/>
                <w:szCs w:val="28"/>
              </w:rPr>
            </w:pPr>
            <w:r w:rsidRPr="005820A8">
              <w:rPr>
                <w:rFonts w:asciiTheme="minorHAnsi" w:hAnsiTheme="minorHAnsi" w:cstheme="minorHAnsi"/>
                <w:sz w:val="28"/>
                <w:szCs w:val="28"/>
              </w:rPr>
              <w:t>The distribution can be represented using a probability mass function (PMF) for discrete distributions or a probability density function (PDF) for continuous distributions.</w:t>
            </w:r>
          </w:p>
          <w:p w:rsidR="00134431" w:rsidRPr="005820A8" w:rsidP="00134431" w14:paraId="2A5CBCF0" w14:textId="77777777">
            <w:pPr>
              <w:pStyle w:val="TableParagraph"/>
              <w:rPr>
                <w:rFonts w:asciiTheme="minorHAnsi" w:hAnsiTheme="minorHAnsi" w:cstheme="minorHAnsi"/>
                <w:sz w:val="28"/>
                <w:szCs w:val="28"/>
              </w:rPr>
            </w:pPr>
          </w:p>
          <w:p w:rsidR="007750FA" w:rsidRPr="007750FA" w:rsidP="007750FA" w14:paraId="169F316D" w14:textId="77777777">
            <w:pPr>
              <w:pStyle w:val="TableParagraph"/>
              <w:numPr>
                <w:ilvl w:val="0"/>
                <w:numId w:val="39"/>
              </w:numPr>
              <w:rPr>
                <w:rFonts w:asciiTheme="minorHAnsi" w:hAnsiTheme="minorHAnsi" w:cstheme="minorHAnsi"/>
                <w:b/>
                <w:bCs/>
                <w:sz w:val="28"/>
                <w:szCs w:val="28"/>
                <w:lang w:val="en-IN"/>
              </w:rPr>
            </w:pPr>
            <w:r w:rsidRPr="007750FA">
              <w:rPr>
                <w:rFonts w:asciiTheme="minorHAnsi" w:hAnsiTheme="minorHAnsi" w:cstheme="minorHAnsi"/>
                <w:b/>
                <w:bCs/>
                <w:sz w:val="28"/>
                <w:szCs w:val="28"/>
                <w:lang w:val="en-IN"/>
              </w:rPr>
              <w:t>Example</w:t>
            </w:r>
          </w:p>
          <w:p w:rsidR="007750FA" w:rsidRPr="005820A8" w:rsidP="007750FA" w14:paraId="7437CDD4" w14:textId="77777777">
            <w:pPr>
              <w:pStyle w:val="TableParagraph"/>
              <w:numPr>
                <w:ilvl w:val="1"/>
                <w:numId w:val="39"/>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A company has 140 employees, of which 30 are supervisors. Eighty of the employees are married, and 20% of the married employees are supervisors.</w:t>
            </w:r>
          </w:p>
          <w:p w:rsidR="007750FA" w:rsidRPr="007750FA" w:rsidP="007750FA" w14:paraId="2552C9AC" w14:textId="77777777">
            <w:pPr>
              <w:pStyle w:val="TableParagraph"/>
              <w:ind w:left="566"/>
              <w:rPr>
                <w:rFonts w:asciiTheme="minorHAnsi" w:hAnsiTheme="minorHAnsi" w:cstheme="minorHAnsi"/>
                <w:sz w:val="28"/>
                <w:szCs w:val="28"/>
                <w:lang w:val="en-IN"/>
              </w:rPr>
            </w:pPr>
          </w:p>
          <w:p w:rsidR="007750FA" w:rsidRPr="005820A8" w:rsidP="007750FA" w14:paraId="53644B10" w14:textId="7D57B38F">
            <w:pPr>
              <w:pStyle w:val="TableParagraph"/>
              <w:numPr>
                <w:ilvl w:val="1"/>
                <w:numId w:val="39"/>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If a company employee is randomly selected, what is the probability that the employee is married and is a supervisor?</w:t>
            </w:r>
          </w:p>
          <w:p w:rsidR="007750FA" w:rsidRPr="007750FA" w:rsidP="007750FA" w14:paraId="4997A328" w14:textId="77777777">
            <w:pPr>
              <w:pStyle w:val="TableParagraph"/>
              <w:ind w:left="0"/>
              <w:rPr>
                <w:rFonts w:asciiTheme="minorHAnsi" w:hAnsiTheme="minorHAnsi" w:cstheme="minorHAnsi"/>
                <w:sz w:val="28"/>
                <w:szCs w:val="28"/>
                <w:lang w:val="en-IN"/>
              </w:rPr>
            </w:pPr>
          </w:p>
          <w:p w:rsidR="007750FA" w:rsidRPr="007750FA" w:rsidP="007750FA" w14:paraId="03A328D3" w14:textId="77777777">
            <w:pPr>
              <w:pStyle w:val="TableParagraph"/>
              <w:numPr>
                <w:ilvl w:val="1"/>
                <w:numId w:val="39"/>
              </w:numPr>
              <w:ind w:left="991" w:hanging="425"/>
              <w:rPr>
                <w:rFonts w:asciiTheme="minorHAnsi" w:hAnsiTheme="minorHAnsi" w:cstheme="minorHAnsi"/>
                <w:sz w:val="28"/>
                <w:szCs w:val="28"/>
                <w:lang w:val="en-IN"/>
              </w:rPr>
            </w:pPr>
            <w:r w:rsidRPr="007750FA">
              <w:rPr>
                <w:rFonts w:asciiTheme="minorHAnsi" w:hAnsiTheme="minorHAnsi" w:cstheme="minorHAnsi"/>
                <w:sz w:val="28"/>
                <w:szCs w:val="28"/>
                <w:lang w:val="en-IN"/>
              </w:rPr>
              <w:t xml:space="preserve">The probability of an employee being </w:t>
            </w:r>
            <w:r w:rsidRPr="007750FA">
              <w:rPr>
                <w:rFonts w:asciiTheme="minorHAnsi" w:hAnsiTheme="minorHAnsi" w:cstheme="minorHAnsi"/>
                <w:sz w:val="28"/>
                <w:szCs w:val="28"/>
                <w:lang w:val="en-IN"/>
              </w:rPr>
              <w:t>married</w:t>
            </w:r>
            <w:r w:rsidRPr="007750FA">
              <w:rPr>
                <w:rFonts w:asciiTheme="minorHAnsi" w:hAnsiTheme="minorHAnsi" w:cstheme="minorHAnsi"/>
                <w:sz w:val="28"/>
                <w:szCs w:val="28"/>
                <w:lang w:val="en-IN"/>
              </w:rPr>
              <w:t xml:space="preserve"> and a supervisor is calculated as the product of the probability of selecting a married employee and the probability of selecting a supervisor given that the employee is married.</w:t>
            </w:r>
          </w:p>
          <w:p w:rsidR="00134431" w:rsidRPr="005820A8" w:rsidP="00134431" w14:paraId="362C8115" w14:textId="77777777">
            <w:pPr>
              <w:pStyle w:val="TableParagraph"/>
              <w:rPr>
                <w:rFonts w:asciiTheme="minorHAnsi" w:hAnsiTheme="minorHAnsi" w:cstheme="minorHAnsi"/>
                <w:sz w:val="28"/>
                <w:szCs w:val="28"/>
              </w:rPr>
            </w:pPr>
          </w:p>
          <w:p w:rsidR="00943301" w:rsidRPr="005820A8" w:rsidP="00134431" w14:paraId="789E19EC"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In summary, a distribution is a mathematical function that describes the probability of different outcomes in a random experiment. </w:t>
            </w:r>
          </w:p>
          <w:p w:rsidR="001A69F3" w:rsidRPr="005820A8" w:rsidP="00134431" w14:paraId="7D641F46" w14:textId="77777777">
            <w:pPr>
              <w:pStyle w:val="TableParagraph"/>
              <w:rPr>
                <w:rFonts w:asciiTheme="minorHAnsi" w:hAnsiTheme="minorHAnsi" w:cstheme="minorHAnsi"/>
                <w:sz w:val="28"/>
                <w:szCs w:val="28"/>
              </w:rPr>
            </w:pPr>
          </w:p>
          <w:p w:rsidR="00D76849" w:rsidRPr="005820A8" w:rsidP="00134431" w14:textId="5A8D4508">
            <w:pPr>
              <w:pStyle w:val="TableParagraph"/>
              <w:rPr>
                <w:rFonts w:asciiTheme="minorHAnsi" w:hAnsiTheme="minorHAnsi" w:cstheme="minorHAnsi"/>
                <w:sz w:val="28"/>
                <w:szCs w:val="28"/>
              </w:rPr>
            </w:pPr>
            <w:r w:rsidRPr="005820A8">
              <w:rPr>
                <w:rFonts w:asciiTheme="minorHAnsi" w:hAnsiTheme="minorHAnsi" w:cstheme="minorHAnsi"/>
                <w:sz w:val="28"/>
                <w:szCs w:val="28"/>
              </w:rPr>
              <w:t>It is an important concept in statistics and can be used to analyze and compare empirical distributions.</w:t>
            </w:r>
          </w:p>
        </w:tc>
      </w:tr>
    </w:tbl>
    <w:p w:rsidR="00154132" w:rsidRPr="005820A8" w:rsidP="00D76849" w14:textId="77777777">
      <w:pPr>
        <w:pStyle w:val="TableParagraph"/>
        <w:ind w:left="1"/>
        <w:jc w:val="center"/>
        <w:rPr>
          <w:rFonts w:asciiTheme="minorHAnsi" w:hAnsiTheme="minorHAnsi" w:cstheme="minorHAnsi"/>
          <w:sz w:val="28"/>
          <w:szCs w:val="28"/>
        </w:rPr>
        <w:sectPr w:rsidSect="00C75B96">
          <w:pgSz w:w="11906" w:h="16838"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66F3FC1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6F0AABEF">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t>13</w:t>
            </w:r>
          </w:p>
        </w:tc>
        <w:tc>
          <w:tcPr>
            <w:tcW w:w="10347" w:type="dxa"/>
          </w:tcPr>
          <w:p w:rsidR="005B62AE" w:rsidRPr="005820A8" w:rsidP="005B62AE" w14:paraId="42DCACE6" w14:textId="77777777">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 xml:space="preserve">The quiz scores for a particular student are given below: </w:t>
            </w:r>
          </w:p>
          <w:p w:rsidR="005B62AE" w:rsidRPr="005B62AE" w:rsidP="005B62AE" w14:paraId="2754E01B" w14:textId="08F53AC7">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22, 25, 20, 18, 12, 20, 24, 20, 20, 25, 24, 25, 18</w:t>
            </w:r>
          </w:p>
          <w:p w:rsidR="00D76849" w:rsidRPr="005820A8" w:rsidP="005B62AE" w14:textId="7E264532">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Find the variance and standard deviation.</w:t>
            </w:r>
          </w:p>
        </w:tc>
      </w:tr>
      <w:tr w14:paraId="19DAF5A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6ACA997E">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Ans.13)</w:t>
            </w:r>
          </w:p>
        </w:tc>
        <w:tc>
          <w:tcPr>
            <w:tcW w:w="10347" w:type="dxa"/>
          </w:tcPr>
          <w:p w:rsidR="001024A2" w:rsidRPr="005820A8" w:rsidP="001024A2" w14:paraId="69615D21"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The question asks for the variance and standard deviation of the quiz scores for a particular student.</w:t>
            </w:r>
          </w:p>
          <w:p w:rsidR="001024A2" w:rsidRPr="005820A8" w:rsidP="001024A2" w14:paraId="573EAEE7" w14:textId="77777777">
            <w:pPr>
              <w:pStyle w:val="TableParagraph"/>
              <w:rPr>
                <w:rFonts w:asciiTheme="minorHAnsi" w:hAnsiTheme="minorHAnsi" w:cstheme="minorHAnsi"/>
                <w:sz w:val="28"/>
                <w:szCs w:val="28"/>
              </w:rPr>
            </w:pPr>
          </w:p>
          <w:p w:rsidR="001024A2" w:rsidRPr="005820A8" w:rsidP="001024A2" w14:paraId="1AC8ADAF"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To calculate the variance, we need to find the mean of the scores first. The mean is calculated as the sum of the scores divided by the number of scores.</w:t>
            </w:r>
          </w:p>
          <w:p w:rsidR="001024A2" w:rsidRPr="005820A8" w:rsidP="001024A2" w14:paraId="1FBBDD48" w14:textId="77777777">
            <w:pPr>
              <w:pStyle w:val="TableParagraph"/>
              <w:rPr>
                <w:rFonts w:asciiTheme="minorHAnsi" w:hAnsiTheme="minorHAnsi" w:cstheme="minorHAnsi"/>
                <w:sz w:val="28"/>
                <w:szCs w:val="28"/>
              </w:rPr>
            </w:pPr>
          </w:p>
          <w:p w:rsidR="00ED0E57" w:rsidRPr="005820A8" w:rsidP="00D527A8" w14:paraId="3F5061DB" w14:textId="748FB368">
            <w:pPr>
              <w:pStyle w:val="TableParagraph"/>
              <w:numPr>
                <w:ilvl w:val="0"/>
                <w:numId w:val="42"/>
              </w:numPr>
              <w:rPr>
                <w:rFonts w:asciiTheme="minorHAnsi" w:hAnsiTheme="minorHAnsi" w:cstheme="minorHAnsi"/>
                <w:sz w:val="28"/>
                <w:szCs w:val="28"/>
              </w:rPr>
            </w:pPr>
            <w:r w:rsidRPr="005820A8">
              <w:rPr>
                <w:rFonts w:asciiTheme="minorHAnsi" w:hAnsiTheme="minorHAnsi" w:cstheme="minorHAnsi"/>
                <w:b/>
                <w:bCs/>
                <w:sz w:val="28"/>
                <w:szCs w:val="28"/>
              </w:rPr>
              <w:t>Mean</w:t>
            </w:r>
            <w:r w:rsidRPr="005820A8">
              <w:rPr>
                <w:rFonts w:asciiTheme="minorHAnsi" w:hAnsiTheme="minorHAnsi" w:cstheme="minorHAnsi"/>
                <w:b/>
                <w:bCs/>
                <w:sz w:val="28"/>
                <w:szCs w:val="28"/>
              </w:rPr>
              <w:t xml:space="preserve"> ( </w:t>
            </w: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 </w:t>
            </w:r>
            <w:r w:rsidRPr="005820A8">
              <w:rPr>
                <w:rFonts w:asciiTheme="minorHAnsi" w:hAnsiTheme="minorHAnsi" w:cstheme="minorHAnsi"/>
                <w:sz w:val="28"/>
                <w:szCs w:val="28"/>
              </w:rPr>
              <w:t>: The mean of a set of data is the sum of all the values divided by the number of values. It is denoted by the symbol μ.</w:t>
            </w:r>
          </w:p>
          <w:p w:rsidR="00ED0E57" w:rsidRPr="005820A8" w:rsidP="001024A2" w14:paraId="649E050A" w14:textId="77777777">
            <w:pPr>
              <w:pStyle w:val="TableParagraph"/>
              <w:rPr>
                <w:rFonts w:asciiTheme="minorHAnsi" w:hAnsiTheme="minorHAnsi" w:cstheme="minorHAnsi"/>
                <w:sz w:val="6"/>
                <w:szCs w:val="6"/>
              </w:rPr>
            </w:pPr>
          </w:p>
          <w:p w:rsidR="00ED0E57" w:rsidRPr="005820A8" w:rsidP="00D527A8" w14:paraId="2D197663" w14:textId="2E97158D">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Mean ( μ )</w:t>
            </w:r>
            <w:r w:rsidRPr="005820A8">
              <w:rPr>
                <w:rFonts w:asciiTheme="minorHAnsi" w:hAnsiTheme="minorHAnsi" w:cstheme="minorHAnsi"/>
                <w:b/>
                <w:bCs/>
                <w:sz w:val="28"/>
                <w:szCs w:val="28"/>
              </w:rPr>
              <w:t xml:space="preserve"> = (sum of all data points) / (number of data points)</w:t>
            </w:r>
          </w:p>
          <w:p w:rsidR="001024A2" w:rsidRPr="005820A8" w:rsidP="00D527A8" w14:paraId="0524CA4F" w14:textId="09C6DD03">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 (22 + 25 + 20 + 18 + 12 + 20 + 24 + 20 + 20 + 25 + 24 + 25 + 18) / 13</w:t>
            </w:r>
          </w:p>
          <w:p w:rsidR="001024A2" w:rsidRPr="005820A8" w:rsidP="00D527A8" w14:paraId="6F71E02F" w14:textId="61609B8D">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 224 / 13</w:t>
            </w:r>
          </w:p>
          <w:p w:rsidR="001024A2" w:rsidRPr="005820A8" w:rsidP="00D527A8" w14:paraId="7EB260B5" w14:textId="1A048807">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μ</w:t>
            </w:r>
            <w:r w:rsidRPr="005820A8">
              <w:rPr>
                <w:rFonts w:asciiTheme="minorHAnsi" w:hAnsiTheme="minorHAnsi" w:cstheme="minorHAnsi"/>
                <w:b/>
                <w:bCs/>
                <w:sz w:val="28"/>
                <w:szCs w:val="28"/>
              </w:rPr>
              <w:t xml:space="preserve"> </w:t>
            </w:r>
            <w:r w:rsidRPr="005820A8">
              <w:rPr>
                <w:rFonts w:asciiTheme="minorHAnsi" w:hAnsiTheme="minorHAnsi" w:cstheme="minorHAnsi"/>
                <w:b/>
                <w:bCs/>
                <w:sz w:val="28"/>
                <w:szCs w:val="28"/>
              </w:rPr>
              <w:t>= 17.23</w:t>
            </w:r>
          </w:p>
          <w:p w:rsidR="001024A2" w:rsidRPr="005820A8" w:rsidP="001024A2" w14:paraId="1C3506DA" w14:textId="77777777">
            <w:pPr>
              <w:pStyle w:val="TableParagraph"/>
              <w:rPr>
                <w:rFonts w:asciiTheme="minorHAnsi" w:hAnsiTheme="minorHAnsi" w:cstheme="minorHAnsi"/>
                <w:sz w:val="18"/>
                <w:szCs w:val="18"/>
              </w:rPr>
            </w:pPr>
          </w:p>
          <w:p w:rsidR="001024A2" w:rsidRPr="005820A8" w:rsidP="001024A2" w14:paraId="7E85530C" w14:textId="77777777">
            <w:pPr>
              <w:pStyle w:val="TableParagraph"/>
              <w:rPr>
                <w:rFonts w:asciiTheme="minorHAnsi" w:hAnsiTheme="minorHAnsi" w:cstheme="minorHAnsi"/>
                <w:b/>
                <w:bCs/>
                <w:sz w:val="18"/>
                <w:szCs w:val="18"/>
              </w:rPr>
            </w:pPr>
          </w:p>
          <w:p w:rsidR="00062EAF" w:rsidRPr="005820A8" w:rsidP="001F7799" w14:paraId="076C6652" w14:textId="2E734721">
            <w:pPr>
              <w:pStyle w:val="TableParagraph"/>
              <w:numPr>
                <w:ilvl w:val="0"/>
                <w:numId w:val="42"/>
              </w:numPr>
              <w:rPr>
                <w:rFonts w:asciiTheme="minorHAnsi" w:hAnsiTheme="minorHAnsi" w:cstheme="minorHAnsi"/>
                <w:sz w:val="28"/>
                <w:szCs w:val="28"/>
              </w:rPr>
            </w:pPr>
            <w:r w:rsidRPr="005820A8">
              <w:rPr>
                <w:rFonts w:asciiTheme="minorHAnsi" w:hAnsiTheme="minorHAnsi" w:cstheme="minorHAnsi"/>
                <w:b/>
                <w:bCs/>
                <w:sz w:val="28"/>
                <w:szCs w:val="28"/>
              </w:rPr>
              <w:t>Variance</w:t>
            </w:r>
            <w:r w:rsidRPr="005820A8" w:rsidR="00ED0E57">
              <w:rPr>
                <w:rFonts w:asciiTheme="minorHAnsi" w:hAnsiTheme="minorHAnsi" w:cstheme="minorHAnsi"/>
                <w:b/>
                <w:bCs/>
                <w:sz w:val="28"/>
                <w:szCs w:val="28"/>
              </w:rPr>
              <w:t xml:space="preserve"> (</w:t>
            </w:r>
            <w:r w:rsidRPr="005820A8" w:rsidR="00ED0E57">
              <w:rPr>
                <w:rFonts w:asciiTheme="minorHAnsi" w:hAnsiTheme="minorHAnsi" w:cstheme="minorHAnsi"/>
                <w:b/>
                <w:bCs/>
                <w:sz w:val="28"/>
                <w:szCs w:val="28"/>
              </w:rPr>
              <w:t xml:space="preserve"> </w:t>
            </w:r>
            <w:r w:rsidRPr="005820A8" w:rsidR="00ED0E57">
              <w:rPr>
                <w:rFonts w:asciiTheme="minorHAnsi" w:hAnsiTheme="minorHAnsi" w:cstheme="minorHAnsi"/>
                <w:b/>
                <w:bCs/>
                <w:sz w:val="28"/>
                <w:szCs w:val="28"/>
              </w:rPr>
              <w:t>σ^2 )</w:t>
            </w:r>
            <w:r w:rsidRPr="005820A8" w:rsidR="00ED0E57">
              <w:rPr>
                <w:rFonts w:asciiTheme="minorHAnsi" w:hAnsiTheme="minorHAnsi" w:cstheme="minorHAnsi"/>
                <w:b/>
                <w:bCs/>
                <w:sz w:val="28"/>
                <w:szCs w:val="28"/>
              </w:rPr>
              <w:t xml:space="preserve"> </w:t>
            </w:r>
            <w:r w:rsidRPr="005820A8">
              <w:rPr>
                <w:rFonts w:asciiTheme="minorHAnsi" w:hAnsiTheme="minorHAnsi" w:cstheme="minorHAnsi"/>
                <w:b/>
                <w:bCs/>
                <w:sz w:val="28"/>
                <w:szCs w:val="28"/>
              </w:rPr>
              <w:t>:</w:t>
            </w:r>
            <w:r w:rsidRPr="005820A8">
              <w:rPr>
                <w:rFonts w:asciiTheme="minorHAnsi" w:hAnsiTheme="minorHAnsi" w:cstheme="minorHAnsi"/>
                <w:sz w:val="28"/>
                <w:szCs w:val="28"/>
              </w:rPr>
              <w:t xml:space="preserve"> The variance of a set of data is the average of the squared differences between each value and the mean. It is denoted by the symbol σ^2.</w:t>
            </w:r>
          </w:p>
          <w:p w:rsidR="00A253DB" w:rsidRPr="005820A8" w:rsidP="001024A2" w14:paraId="3FC18AE6" w14:textId="77777777">
            <w:pPr>
              <w:pStyle w:val="TableParagraph"/>
              <w:rPr>
                <w:rFonts w:asciiTheme="minorHAnsi" w:hAnsiTheme="minorHAnsi" w:cstheme="minorHAnsi"/>
                <w:b/>
                <w:bCs/>
                <w:sz w:val="6"/>
                <w:szCs w:val="6"/>
              </w:rPr>
            </w:pPr>
          </w:p>
          <w:p w:rsidR="00ED0E57" w:rsidRPr="005820A8" w:rsidP="00D527A8" w14:paraId="75E0CF08" w14:textId="68E4BE77">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Variance ( σ^2 )</w:t>
            </w:r>
            <w:r w:rsidRPr="005820A8">
              <w:rPr>
                <w:rFonts w:asciiTheme="minorHAnsi" w:hAnsiTheme="minorHAnsi" w:cstheme="minorHAnsi"/>
                <w:b/>
                <w:bCs/>
                <w:sz w:val="28"/>
                <w:szCs w:val="28"/>
              </w:rPr>
              <w:t xml:space="preserve"> = (sum of (data point - mean)^2) / (number of data points - 1)</w:t>
            </w:r>
          </w:p>
          <w:p w:rsidR="001024A2" w:rsidRPr="005820A8" w:rsidP="00D527A8" w14:paraId="5BCFDFEE" w14:textId="331CD8F6">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σ^2 </w:t>
            </w:r>
            <w:r w:rsidRPr="005820A8">
              <w:rPr>
                <w:rFonts w:asciiTheme="minorHAnsi" w:hAnsiTheme="minorHAnsi" w:cstheme="minorHAnsi"/>
                <w:b/>
                <w:bCs/>
                <w:sz w:val="28"/>
                <w:szCs w:val="28"/>
              </w:rPr>
              <w:t xml:space="preserve"> = [(22 - 17.23)^2 + (25 - 17.23)^2 + (20 - 17.23)^2 + (18 - 17.23)^2 + (12 - 17.23)^2 + (20 - 17.23)^2 + (24 - 17.23)^2 + (20 - 17.23)^2 + (20 - 17.23)^2 + (25 - 17.23)^2 + (24 - 17.23)^2 + (25 - 17.23)^2 + (18 - 17.23)^2] / (13 - 1)</w:t>
            </w:r>
          </w:p>
          <w:p w:rsidR="001024A2" w:rsidRPr="005820A8" w:rsidP="00D527A8" w14:paraId="50CE8EF1" w14:textId="00EA19E0">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 xml:space="preserve">σ^2  </w:t>
            </w:r>
            <w:r w:rsidRPr="005820A8">
              <w:rPr>
                <w:rFonts w:asciiTheme="minorHAnsi" w:hAnsiTheme="minorHAnsi" w:cstheme="minorHAnsi"/>
                <w:b/>
                <w:bCs/>
                <w:sz w:val="28"/>
                <w:szCs w:val="28"/>
              </w:rPr>
              <w:t>= 225.18</w:t>
            </w:r>
          </w:p>
          <w:p w:rsidR="001024A2" w:rsidRPr="005820A8" w:rsidP="001024A2" w14:paraId="1F4E9975" w14:textId="77777777">
            <w:pPr>
              <w:pStyle w:val="TableParagraph"/>
              <w:rPr>
                <w:rFonts w:asciiTheme="minorHAnsi" w:hAnsiTheme="minorHAnsi" w:cstheme="minorHAnsi"/>
                <w:sz w:val="18"/>
                <w:szCs w:val="18"/>
              </w:rPr>
            </w:pPr>
          </w:p>
          <w:p w:rsidR="00062EAF" w:rsidRPr="005820A8" w:rsidP="001024A2" w14:paraId="36CE801F" w14:textId="77777777">
            <w:pPr>
              <w:pStyle w:val="TableParagraph"/>
              <w:rPr>
                <w:rFonts w:asciiTheme="minorHAnsi" w:hAnsiTheme="minorHAnsi" w:cstheme="minorHAnsi"/>
                <w:sz w:val="18"/>
                <w:szCs w:val="18"/>
              </w:rPr>
            </w:pPr>
          </w:p>
          <w:p w:rsidR="001024A2" w:rsidRPr="005820A8" w:rsidP="001F7799" w14:paraId="34C8FCCA" w14:textId="01A0CB8B">
            <w:pPr>
              <w:pStyle w:val="TableParagraph"/>
              <w:numPr>
                <w:ilvl w:val="0"/>
                <w:numId w:val="42"/>
              </w:numPr>
              <w:rPr>
                <w:rFonts w:asciiTheme="minorHAnsi" w:hAnsiTheme="minorHAnsi" w:cstheme="minorHAnsi"/>
                <w:b/>
                <w:bCs/>
                <w:sz w:val="28"/>
                <w:szCs w:val="28"/>
              </w:rPr>
            </w:pPr>
            <w:r w:rsidRPr="005820A8">
              <w:rPr>
                <w:rFonts w:asciiTheme="minorHAnsi" w:hAnsiTheme="minorHAnsi" w:cstheme="minorHAnsi"/>
                <w:b/>
                <w:bCs/>
                <w:sz w:val="28"/>
                <w:szCs w:val="28"/>
              </w:rPr>
              <w:t>Standard deviation</w:t>
            </w:r>
            <w:r w:rsidRPr="005820A8" w:rsidR="00ED0E57">
              <w:rPr>
                <w:rFonts w:asciiTheme="minorHAnsi" w:hAnsiTheme="minorHAnsi" w:cstheme="minorHAnsi"/>
                <w:b/>
                <w:bCs/>
                <w:sz w:val="28"/>
                <w:szCs w:val="28"/>
              </w:rPr>
              <w:t xml:space="preserve"> ( </w:t>
            </w:r>
            <w:r w:rsidRPr="005820A8" w:rsidR="00ED0E57">
              <w:rPr>
                <w:rFonts w:asciiTheme="minorHAnsi" w:hAnsiTheme="minorHAnsi" w:cstheme="minorHAnsi"/>
                <w:b/>
                <w:bCs/>
                <w:sz w:val="28"/>
                <w:szCs w:val="28"/>
              </w:rPr>
              <w:t>σ</w:t>
            </w:r>
            <w:r w:rsidRPr="005820A8" w:rsidR="00ED0E57">
              <w:rPr>
                <w:rFonts w:asciiTheme="minorHAnsi" w:hAnsiTheme="minorHAnsi" w:cstheme="minorHAnsi"/>
                <w:b/>
                <w:bCs/>
                <w:sz w:val="28"/>
                <w:szCs w:val="28"/>
              </w:rPr>
              <w:t xml:space="preserve"> ) </w:t>
            </w:r>
            <w:r w:rsidRPr="005820A8">
              <w:rPr>
                <w:rFonts w:asciiTheme="minorHAnsi" w:hAnsiTheme="minorHAnsi" w:cstheme="minorHAnsi"/>
                <w:b/>
                <w:bCs/>
                <w:sz w:val="28"/>
                <w:szCs w:val="28"/>
              </w:rPr>
              <w:t xml:space="preserve">: </w:t>
            </w:r>
            <w:r w:rsidRPr="005820A8">
              <w:rPr>
                <w:rFonts w:asciiTheme="minorHAnsi" w:hAnsiTheme="minorHAnsi" w:cstheme="minorHAnsi"/>
                <w:sz w:val="28"/>
                <w:szCs w:val="28"/>
              </w:rPr>
              <w:t>The standard deviation of a set of data is the square root of the variance. It is denoted by the symbol σ.</w:t>
            </w:r>
          </w:p>
          <w:p w:rsidR="00D527A8" w:rsidRPr="005820A8" w:rsidP="001024A2" w14:paraId="394D1A8C" w14:textId="77777777">
            <w:pPr>
              <w:pStyle w:val="TableParagraph"/>
              <w:rPr>
                <w:rFonts w:asciiTheme="minorHAnsi" w:hAnsiTheme="minorHAnsi" w:cstheme="minorHAnsi"/>
                <w:b/>
                <w:bCs/>
                <w:sz w:val="6"/>
                <w:szCs w:val="6"/>
              </w:rPr>
            </w:pPr>
          </w:p>
          <w:p w:rsidR="00ED0E57" w:rsidRPr="005820A8" w:rsidP="001F7799" w14:paraId="1B590623" w14:textId="69AEC5E2">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Standard deviation ( σ )</w:t>
            </w:r>
            <w:r w:rsidRPr="005820A8">
              <w:rPr>
                <w:rFonts w:asciiTheme="minorHAnsi" w:hAnsiTheme="minorHAnsi" w:cstheme="minorHAnsi"/>
                <w:b/>
                <w:bCs/>
                <w:sz w:val="28"/>
                <w:szCs w:val="28"/>
              </w:rPr>
              <w:t xml:space="preserve"> = sqrt(variance)</w:t>
            </w:r>
          </w:p>
          <w:p w:rsidR="00230792" w:rsidRPr="005820A8" w:rsidP="001F7799" w14:paraId="570D4921" w14:textId="77777777">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σ = sqrt(σ^2)</w:t>
            </w:r>
          </w:p>
          <w:p w:rsidR="001024A2" w:rsidRPr="005820A8" w:rsidP="001F7799" w14:paraId="34006BBF" w14:textId="5CD662CD">
            <w:pPr>
              <w:pStyle w:val="TableParagraph"/>
              <w:ind w:left="921"/>
              <w:rPr>
                <w:rFonts w:asciiTheme="minorHAnsi" w:hAnsiTheme="minorHAnsi" w:cstheme="minorHAnsi"/>
                <w:b/>
                <w:bCs/>
                <w:sz w:val="28"/>
                <w:szCs w:val="28"/>
              </w:rPr>
            </w:pPr>
            <w:r w:rsidRPr="005820A8">
              <w:rPr>
                <w:rFonts w:asciiTheme="minorHAnsi" w:hAnsiTheme="minorHAnsi" w:cstheme="minorHAnsi"/>
                <w:b/>
                <w:bCs/>
                <w:sz w:val="28"/>
                <w:szCs w:val="28"/>
              </w:rPr>
              <w:t xml:space="preserve">σ </w:t>
            </w:r>
            <w:r w:rsidRPr="005820A8">
              <w:rPr>
                <w:rFonts w:asciiTheme="minorHAnsi" w:hAnsiTheme="minorHAnsi" w:cstheme="minorHAnsi"/>
                <w:b/>
                <w:bCs/>
                <w:sz w:val="28"/>
                <w:szCs w:val="28"/>
              </w:rPr>
              <w:t>= 15.01</w:t>
            </w:r>
          </w:p>
          <w:p w:rsidR="001024A2" w:rsidRPr="00551730" w:rsidP="001024A2" w14:paraId="0F325E86" w14:textId="77777777">
            <w:pPr>
              <w:pStyle w:val="TableParagraph"/>
              <w:rPr>
                <w:rFonts w:asciiTheme="minorHAnsi" w:hAnsiTheme="minorHAnsi" w:cstheme="minorHAnsi"/>
                <w:sz w:val="12"/>
                <w:szCs w:val="12"/>
              </w:rPr>
            </w:pPr>
          </w:p>
          <w:p w:rsidR="00D76849" w:rsidRPr="005820A8" w:rsidP="001024A2" w14:textId="0060B2C2">
            <w:pPr>
              <w:pStyle w:val="TableParagraph"/>
              <w:rPr>
                <w:rFonts w:asciiTheme="minorHAnsi" w:hAnsiTheme="minorHAnsi" w:cstheme="minorHAnsi"/>
                <w:sz w:val="28"/>
                <w:szCs w:val="28"/>
              </w:rPr>
            </w:pPr>
            <w:r w:rsidRPr="005820A8">
              <w:rPr>
                <w:rFonts w:asciiTheme="minorHAnsi" w:hAnsiTheme="minorHAnsi" w:cstheme="minorHAnsi"/>
                <w:sz w:val="28"/>
                <w:szCs w:val="28"/>
              </w:rPr>
              <w:t>Therefore, the variance of the quiz scores for the student is 225.18 and the standard deviation is 15.01.</w:t>
            </w:r>
          </w:p>
        </w:tc>
      </w:tr>
    </w:tbl>
    <w:p w:rsidR="00154132" w:rsidRPr="005820A8" w:rsidP="00D76849" w14:textId="77777777">
      <w:pPr>
        <w:pStyle w:val="TableParagraph"/>
        <w:ind w:left="1"/>
        <w:jc w:val="center"/>
        <w:rPr>
          <w:rFonts w:asciiTheme="minorHAnsi" w:hAnsiTheme="minorHAnsi" w:cstheme="minorHAnsi"/>
          <w:sz w:val="28"/>
          <w:szCs w:val="28"/>
        </w:rPr>
        <w:sectPr w:rsidSect="00C75B96">
          <w:pgSz w:w="11907" w:h="13608"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31587EC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32982EC1">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t>14</w:t>
            </w:r>
          </w:p>
        </w:tc>
        <w:tc>
          <w:tcPr>
            <w:tcW w:w="10347" w:type="dxa"/>
          </w:tcPr>
          <w:p w:rsidR="00D76849" w:rsidRPr="005820A8" w:rsidP="005B62AE" w14:textId="1382A593">
            <w:pPr>
              <w:pStyle w:val="TableParagraph"/>
              <w:ind w:left="0"/>
              <w:rPr>
                <w:rFonts w:asciiTheme="minorHAnsi" w:hAnsiTheme="minorHAnsi" w:cstheme="minorHAnsi"/>
                <w:b/>
                <w:bCs/>
                <w:sz w:val="28"/>
                <w:szCs w:val="28"/>
              </w:rPr>
            </w:pPr>
            <w:r w:rsidRPr="005820A8">
              <w:rPr>
                <w:rFonts w:asciiTheme="minorHAnsi" w:hAnsiTheme="minorHAnsi" w:cstheme="minorHAnsi"/>
                <w:b/>
                <w:bCs/>
                <w:sz w:val="28"/>
                <w:szCs w:val="28"/>
              </w:rPr>
              <w:t>Define covariance and correlation coefficient.</w:t>
            </w:r>
          </w:p>
        </w:tc>
      </w:tr>
      <w:tr w14:paraId="2BD2B57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72BA0D16">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Ans.14)</w:t>
            </w:r>
          </w:p>
        </w:tc>
        <w:tc>
          <w:tcPr>
            <w:tcW w:w="10347" w:type="dxa"/>
          </w:tcPr>
          <w:p w:rsidR="003E3B1D" w:rsidRPr="005820A8" w:rsidP="003E3B1D" w14:paraId="7561E1CA"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and correlation coefficient are measures of the relationship between two random variables.</w:t>
            </w:r>
          </w:p>
          <w:p w:rsidR="003E3B1D" w:rsidRPr="005820A8" w:rsidP="003E3B1D" w14:paraId="471FE643" w14:textId="77777777">
            <w:pPr>
              <w:pStyle w:val="TableParagraph"/>
              <w:rPr>
                <w:rFonts w:asciiTheme="minorHAnsi" w:hAnsiTheme="minorHAnsi" w:cstheme="minorHAnsi"/>
                <w:sz w:val="28"/>
                <w:szCs w:val="28"/>
              </w:rPr>
            </w:pPr>
          </w:p>
          <w:p w:rsidR="003E3B1D" w:rsidRPr="005820A8" w:rsidP="003E3B1D" w14:paraId="2DD182AA"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is a measure of the linear relationship between two random variables, X and Y. It is defined as the expected value of the product of the deviations of the two variables from their respective means. Mathematically, it is represented as:</w:t>
            </w:r>
          </w:p>
          <w:p w:rsidR="003E3B1D" w:rsidRPr="005820A8" w:rsidP="003E3B1D" w14:paraId="598E83EE" w14:textId="77777777">
            <w:pPr>
              <w:pStyle w:val="TableParagraph"/>
              <w:rPr>
                <w:rFonts w:asciiTheme="minorHAnsi" w:hAnsiTheme="minorHAnsi" w:cstheme="minorHAnsi"/>
                <w:sz w:val="28"/>
                <w:szCs w:val="28"/>
              </w:rPr>
            </w:pPr>
          </w:p>
          <w:p w:rsidR="003E3B1D" w:rsidRPr="005820A8" w:rsidP="003E3B1D" w14:paraId="4B6828F0"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Cov</w:t>
            </w:r>
            <w:r w:rsidRPr="005820A8">
              <w:rPr>
                <w:rFonts w:asciiTheme="minorHAnsi" w:hAnsiTheme="minorHAnsi" w:cstheme="minorHAnsi"/>
                <w:b/>
                <w:bCs/>
                <w:sz w:val="28"/>
                <w:szCs w:val="28"/>
              </w:rPr>
              <w:t xml:space="preserve">(X, Y) = E[(X - </w:t>
            </w:r>
            <w:r w:rsidRPr="005820A8">
              <w:rPr>
                <w:rFonts w:asciiTheme="minorHAnsi" w:hAnsiTheme="minorHAnsi" w:cstheme="minorHAnsi"/>
                <w:b/>
                <w:bCs/>
                <w:sz w:val="28"/>
                <w:szCs w:val="28"/>
              </w:rPr>
              <w:t>μx</w:t>
            </w:r>
            <w:r w:rsidRPr="005820A8">
              <w:rPr>
                <w:rFonts w:asciiTheme="minorHAnsi" w:hAnsiTheme="minorHAnsi" w:cstheme="minorHAnsi"/>
                <w:b/>
                <w:bCs/>
                <w:sz w:val="28"/>
                <w:szCs w:val="28"/>
              </w:rPr>
              <w:t xml:space="preserve">)(Y - </w:t>
            </w:r>
            <w:r w:rsidRPr="005820A8">
              <w:rPr>
                <w:rFonts w:asciiTheme="minorHAnsi" w:hAnsiTheme="minorHAnsi" w:cstheme="minorHAnsi"/>
                <w:b/>
                <w:bCs/>
                <w:sz w:val="28"/>
                <w:szCs w:val="28"/>
              </w:rPr>
              <w:t>μy</w:t>
            </w:r>
            <w:r w:rsidRPr="005820A8">
              <w:rPr>
                <w:rFonts w:asciiTheme="minorHAnsi" w:hAnsiTheme="minorHAnsi" w:cstheme="minorHAnsi"/>
                <w:b/>
                <w:bCs/>
                <w:sz w:val="28"/>
                <w:szCs w:val="28"/>
              </w:rPr>
              <w:t>)]</w:t>
            </w:r>
          </w:p>
          <w:p w:rsidR="003E3B1D" w:rsidRPr="005820A8" w:rsidP="003E3B1D" w14:paraId="75F7531B" w14:textId="77777777">
            <w:pPr>
              <w:pStyle w:val="TableParagraph"/>
              <w:rPr>
                <w:rFonts w:asciiTheme="minorHAnsi" w:hAnsiTheme="minorHAnsi" w:cstheme="minorHAnsi"/>
                <w:sz w:val="28"/>
                <w:szCs w:val="28"/>
              </w:rPr>
            </w:pPr>
          </w:p>
          <w:p w:rsidR="003E3B1D" w:rsidRPr="005820A8" w:rsidP="003E3B1D" w14:paraId="2C3C1D6F"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r w:rsidRPr="005820A8">
              <w:rPr>
                <w:rFonts w:asciiTheme="minorHAnsi" w:hAnsiTheme="minorHAnsi" w:cstheme="minorHAnsi"/>
                <w:b/>
                <w:bCs/>
                <w:sz w:val="28"/>
                <w:szCs w:val="28"/>
              </w:rPr>
              <w:t>μx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μy</w:t>
            </w:r>
            <w:r w:rsidRPr="005820A8">
              <w:rPr>
                <w:rFonts w:asciiTheme="minorHAnsi" w:hAnsiTheme="minorHAnsi" w:cstheme="minorHAnsi"/>
                <w:sz w:val="28"/>
                <w:szCs w:val="28"/>
              </w:rPr>
              <w:t xml:space="preserve"> are the means of </w:t>
            </w:r>
            <w:r w:rsidRPr="005820A8">
              <w:rPr>
                <w:rFonts w:asciiTheme="minorHAnsi" w:hAnsiTheme="minorHAnsi" w:cstheme="minorHAnsi"/>
                <w:b/>
                <w:bCs/>
                <w:sz w:val="28"/>
                <w:szCs w:val="28"/>
              </w:rPr>
              <w:t>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Y</w:t>
            </w:r>
            <w:r w:rsidRPr="005820A8">
              <w:rPr>
                <w:rFonts w:asciiTheme="minorHAnsi" w:hAnsiTheme="minorHAnsi" w:cstheme="minorHAnsi"/>
                <w:sz w:val="28"/>
                <w:szCs w:val="28"/>
              </w:rPr>
              <w:t>, respectively.</w:t>
            </w:r>
          </w:p>
          <w:p w:rsidR="003E3B1D" w:rsidRPr="005820A8" w:rsidP="003E3B1D" w14:paraId="1941F116" w14:textId="77777777">
            <w:pPr>
              <w:pStyle w:val="TableParagraph"/>
              <w:rPr>
                <w:rFonts w:asciiTheme="minorHAnsi" w:hAnsiTheme="minorHAnsi" w:cstheme="minorHAnsi"/>
                <w:sz w:val="28"/>
                <w:szCs w:val="28"/>
              </w:rPr>
            </w:pPr>
          </w:p>
          <w:p w:rsidR="003E3B1D" w:rsidRPr="005820A8" w:rsidP="003E3B1D" w14:paraId="11CA9098"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The correlation coefficient is a standardized measure of the linear relationship between two random variables. It is defined as the covariance of the two variables divided by the product of their standard deviations. Mathematically, it is represented as:</w:t>
            </w:r>
          </w:p>
          <w:p w:rsidR="003E3B1D" w:rsidRPr="005820A8" w:rsidP="003E3B1D" w14:paraId="2319C228" w14:textId="77777777">
            <w:pPr>
              <w:pStyle w:val="TableParagraph"/>
              <w:rPr>
                <w:rFonts w:asciiTheme="minorHAnsi" w:hAnsiTheme="minorHAnsi" w:cstheme="minorHAnsi"/>
                <w:sz w:val="28"/>
                <w:szCs w:val="28"/>
              </w:rPr>
            </w:pPr>
          </w:p>
          <w:p w:rsidR="003E3B1D" w:rsidRPr="005820A8" w:rsidP="003E3B1D" w14:paraId="2E3A2F15"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ρ(X, Y) = </w:t>
            </w:r>
            <w:r w:rsidRPr="005820A8">
              <w:rPr>
                <w:rFonts w:asciiTheme="minorHAnsi" w:hAnsiTheme="minorHAnsi" w:cstheme="minorHAnsi"/>
                <w:b/>
                <w:bCs/>
                <w:sz w:val="28"/>
                <w:szCs w:val="28"/>
              </w:rPr>
              <w:t>Cov</w:t>
            </w:r>
            <w:r w:rsidRPr="005820A8">
              <w:rPr>
                <w:rFonts w:asciiTheme="minorHAnsi" w:hAnsiTheme="minorHAnsi" w:cstheme="minorHAnsi"/>
                <w:b/>
                <w:bCs/>
                <w:sz w:val="28"/>
                <w:szCs w:val="28"/>
              </w:rPr>
              <w:t>(X, Y) / (</w:t>
            </w:r>
            <w:r w:rsidRPr="005820A8">
              <w:rPr>
                <w:rFonts w:asciiTheme="minorHAnsi" w:hAnsiTheme="minorHAnsi" w:cstheme="minorHAnsi"/>
                <w:b/>
                <w:bCs/>
                <w:sz w:val="28"/>
                <w:szCs w:val="28"/>
              </w:rPr>
              <w:t>σx</w:t>
            </w:r>
            <w:r w:rsidRPr="005820A8">
              <w:rPr>
                <w:rFonts w:asciiTheme="minorHAnsi" w:hAnsiTheme="minorHAnsi" w:cstheme="minorHAnsi"/>
                <w:b/>
                <w:bCs/>
                <w:sz w:val="28"/>
                <w:szCs w:val="28"/>
              </w:rPr>
              <w:t xml:space="preserve"> * </w:t>
            </w:r>
            <w:r w:rsidRPr="005820A8">
              <w:rPr>
                <w:rFonts w:asciiTheme="minorHAnsi" w:hAnsiTheme="minorHAnsi" w:cstheme="minorHAnsi"/>
                <w:b/>
                <w:bCs/>
                <w:sz w:val="28"/>
                <w:szCs w:val="28"/>
              </w:rPr>
              <w:t>σy</w:t>
            </w:r>
            <w:r w:rsidRPr="005820A8">
              <w:rPr>
                <w:rFonts w:asciiTheme="minorHAnsi" w:hAnsiTheme="minorHAnsi" w:cstheme="minorHAnsi"/>
                <w:b/>
                <w:bCs/>
                <w:sz w:val="28"/>
                <w:szCs w:val="28"/>
              </w:rPr>
              <w:t>)</w:t>
            </w:r>
          </w:p>
          <w:p w:rsidR="003E3B1D" w:rsidRPr="005820A8" w:rsidP="003E3B1D" w14:paraId="092CF51A" w14:textId="77777777">
            <w:pPr>
              <w:pStyle w:val="TableParagraph"/>
              <w:rPr>
                <w:rFonts w:asciiTheme="minorHAnsi" w:hAnsiTheme="minorHAnsi" w:cstheme="minorHAnsi"/>
                <w:sz w:val="28"/>
                <w:szCs w:val="28"/>
              </w:rPr>
            </w:pPr>
          </w:p>
          <w:p w:rsidR="003E3B1D" w:rsidRPr="005820A8" w:rsidP="003E3B1D" w14:paraId="1CC389F7"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r w:rsidRPr="005820A8">
              <w:rPr>
                <w:rFonts w:asciiTheme="minorHAnsi" w:hAnsiTheme="minorHAnsi" w:cstheme="minorHAnsi"/>
                <w:b/>
                <w:bCs/>
                <w:sz w:val="28"/>
                <w:szCs w:val="28"/>
              </w:rPr>
              <w:t>σx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σy</w:t>
            </w:r>
            <w:r w:rsidRPr="005820A8">
              <w:rPr>
                <w:rFonts w:asciiTheme="minorHAnsi" w:hAnsiTheme="minorHAnsi" w:cstheme="minorHAnsi"/>
                <w:sz w:val="28"/>
                <w:szCs w:val="28"/>
              </w:rPr>
              <w:t xml:space="preserve"> are the standard deviations of </w:t>
            </w:r>
            <w:r w:rsidRPr="005820A8">
              <w:rPr>
                <w:rFonts w:asciiTheme="minorHAnsi" w:hAnsiTheme="minorHAnsi" w:cstheme="minorHAnsi"/>
                <w:b/>
                <w:bCs/>
                <w:sz w:val="28"/>
                <w:szCs w:val="28"/>
              </w:rPr>
              <w:t>X</w:t>
            </w:r>
            <w:r w:rsidRPr="005820A8">
              <w:rPr>
                <w:rFonts w:asciiTheme="minorHAnsi" w:hAnsiTheme="minorHAnsi" w:cstheme="minorHAnsi"/>
                <w:sz w:val="28"/>
                <w:szCs w:val="28"/>
              </w:rPr>
              <w:t xml:space="preserve"> and </w:t>
            </w:r>
            <w:r w:rsidRPr="005820A8">
              <w:rPr>
                <w:rFonts w:asciiTheme="minorHAnsi" w:hAnsiTheme="minorHAnsi" w:cstheme="minorHAnsi"/>
                <w:b/>
                <w:bCs/>
                <w:sz w:val="28"/>
                <w:szCs w:val="28"/>
              </w:rPr>
              <w:t>Y</w:t>
            </w:r>
            <w:r w:rsidRPr="005820A8">
              <w:rPr>
                <w:rFonts w:asciiTheme="minorHAnsi" w:hAnsiTheme="minorHAnsi" w:cstheme="minorHAnsi"/>
                <w:sz w:val="28"/>
                <w:szCs w:val="28"/>
              </w:rPr>
              <w:t>, respectively.</w:t>
            </w:r>
          </w:p>
          <w:p w:rsidR="003E3B1D" w:rsidRPr="005820A8" w:rsidP="003E3B1D" w14:paraId="14907FF5" w14:textId="77777777">
            <w:pPr>
              <w:pStyle w:val="TableParagraph"/>
              <w:rPr>
                <w:rFonts w:asciiTheme="minorHAnsi" w:hAnsiTheme="minorHAnsi" w:cstheme="minorHAnsi"/>
                <w:sz w:val="28"/>
                <w:szCs w:val="28"/>
              </w:rPr>
            </w:pPr>
          </w:p>
          <w:p w:rsidR="003E3B1D" w:rsidRPr="005820A8" w:rsidP="003E3B1D" w14:paraId="3C4BEDE2"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The correlation coefficient ranges from </w:t>
            </w:r>
            <w:r w:rsidRPr="005820A8">
              <w:rPr>
                <w:rFonts w:asciiTheme="minorHAnsi" w:hAnsiTheme="minorHAnsi" w:cstheme="minorHAnsi"/>
                <w:b/>
                <w:bCs/>
                <w:sz w:val="28"/>
                <w:szCs w:val="28"/>
              </w:rPr>
              <w:t>-1 to 1</w:t>
            </w:r>
            <w:r w:rsidRPr="005820A8">
              <w:rPr>
                <w:rFonts w:asciiTheme="minorHAnsi" w:hAnsiTheme="minorHAnsi" w:cstheme="minorHAnsi"/>
                <w:sz w:val="28"/>
                <w:szCs w:val="28"/>
              </w:rPr>
              <w:t xml:space="preserve">, </w:t>
            </w:r>
          </w:p>
          <w:p w:rsidR="003E3B1D" w:rsidRPr="005820A8" w:rsidP="003E3B1D" w14:paraId="218DAEE0"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p>
          <w:p w:rsidR="003E3B1D" w:rsidRPr="005820A8" w:rsidP="003E3B1D" w14:paraId="1CB3AFC6" w14:textId="77777777">
            <w:pPr>
              <w:pStyle w:val="TableParagraph"/>
              <w:numPr>
                <w:ilvl w:val="0"/>
                <w:numId w:val="43"/>
              </w:numPr>
              <w:rPr>
                <w:rFonts w:asciiTheme="minorHAnsi" w:hAnsiTheme="minorHAnsi" w:cstheme="minorHAnsi"/>
                <w:sz w:val="28"/>
                <w:szCs w:val="28"/>
              </w:rPr>
            </w:pPr>
            <w:r w:rsidRPr="005820A8">
              <w:rPr>
                <w:rFonts w:asciiTheme="minorHAnsi" w:hAnsiTheme="minorHAnsi" w:cstheme="minorHAnsi"/>
                <w:sz w:val="28"/>
                <w:szCs w:val="28"/>
              </w:rPr>
              <w:t>-</w:t>
            </w:r>
            <w:r w:rsidRPr="005820A8">
              <w:rPr>
                <w:rFonts w:asciiTheme="minorHAnsi" w:hAnsiTheme="minorHAnsi" w:cstheme="minorHAnsi"/>
                <w:b/>
                <w:bCs/>
                <w:sz w:val="28"/>
                <w:szCs w:val="28"/>
              </w:rPr>
              <w:t>1 indicates a perfect negative linear relationship</w:t>
            </w:r>
            <w:r w:rsidRPr="005820A8">
              <w:rPr>
                <w:rFonts w:asciiTheme="minorHAnsi" w:hAnsiTheme="minorHAnsi" w:cstheme="minorHAnsi"/>
                <w:sz w:val="28"/>
                <w:szCs w:val="28"/>
              </w:rPr>
              <w:t xml:space="preserve">, </w:t>
            </w:r>
          </w:p>
          <w:p w:rsidR="003E3B1D" w:rsidRPr="005820A8" w:rsidP="003E3B1D" w14:paraId="7757F47A" w14:textId="77777777">
            <w:pPr>
              <w:pStyle w:val="TableParagraph"/>
              <w:numPr>
                <w:ilvl w:val="0"/>
                <w:numId w:val="43"/>
              </w:numPr>
              <w:rPr>
                <w:rFonts w:asciiTheme="minorHAnsi" w:hAnsiTheme="minorHAnsi" w:cstheme="minorHAnsi"/>
                <w:sz w:val="28"/>
                <w:szCs w:val="28"/>
              </w:rPr>
            </w:pPr>
            <w:r w:rsidRPr="005820A8">
              <w:rPr>
                <w:rFonts w:asciiTheme="minorHAnsi" w:hAnsiTheme="minorHAnsi" w:cstheme="minorHAnsi"/>
                <w:b/>
                <w:bCs/>
                <w:sz w:val="28"/>
                <w:szCs w:val="28"/>
              </w:rPr>
              <w:t>1 indicates a perfect positive linear relationship</w:t>
            </w:r>
            <w:r w:rsidRPr="005820A8">
              <w:rPr>
                <w:rFonts w:asciiTheme="minorHAnsi" w:hAnsiTheme="minorHAnsi" w:cstheme="minorHAnsi"/>
                <w:sz w:val="28"/>
                <w:szCs w:val="28"/>
              </w:rPr>
              <w:t>,</w:t>
            </w:r>
          </w:p>
          <w:p w:rsidR="003E3B1D" w:rsidRPr="005820A8" w:rsidP="003E3B1D" w14:paraId="06898877" w14:textId="189A6D18">
            <w:pPr>
              <w:pStyle w:val="TableParagraph"/>
              <w:numPr>
                <w:ilvl w:val="0"/>
                <w:numId w:val="43"/>
              </w:numPr>
              <w:rPr>
                <w:rFonts w:asciiTheme="minorHAnsi" w:hAnsiTheme="minorHAnsi" w:cstheme="minorHAnsi"/>
                <w:b/>
                <w:bCs/>
                <w:sz w:val="28"/>
                <w:szCs w:val="28"/>
              </w:rPr>
            </w:pPr>
            <w:r w:rsidRPr="005820A8">
              <w:rPr>
                <w:rFonts w:asciiTheme="minorHAnsi" w:hAnsiTheme="minorHAnsi" w:cstheme="minorHAnsi"/>
                <w:b/>
                <w:bCs/>
                <w:sz w:val="28"/>
                <w:szCs w:val="28"/>
              </w:rPr>
              <w:t>0 indicates no linear relationship.</w:t>
            </w:r>
          </w:p>
          <w:p w:rsidR="003E3B1D" w:rsidRPr="005820A8" w:rsidP="003E3B1D" w14:paraId="6544E205" w14:textId="77777777">
            <w:pPr>
              <w:pStyle w:val="TableParagraph"/>
              <w:rPr>
                <w:rFonts w:asciiTheme="minorHAnsi" w:hAnsiTheme="minorHAnsi" w:cstheme="minorHAnsi"/>
                <w:sz w:val="28"/>
                <w:szCs w:val="28"/>
              </w:rPr>
            </w:pPr>
          </w:p>
          <w:p w:rsidR="00D76849" w:rsidRPr="005820A8" w:rsidP="003E3B1D" w14:textId="21477BA6">
            <w:pPr>
              <w:pStyle w:val="TableParagraph"/>
              <w:rPr>
                <w:rFonts w:asciiTheme="minorHAnsi" w:hAnsiTheme="minorHAnsi" w:cstheme="minorHAnsi"/>
                <w:sz w:val="28"/>
                <w:szCs w:val="28"/>
              </w:rPr>
            </w:pPr>
            <w:r w:rsidRPr="005820A8">
              <w:rPr>
                <w:rFonts w:asciiTheme="minorHAnsi" w:hAnsiTheme="minorHAnsi" w:cstheme="minorHAnsi"/>
                <w:sz w:val="28"/>
                <w:szCs w:val="28"/>
              </w:rPr>
              <w:t>In summary, covariance is a measure of the linear relationship between two random variables, while the correlation coefficient is a standardized measure of the strength and direction of the linear relationship between two random variables.</w:t>
            </w:r>
          </w:p>
        </w:tc>
      </w:tr>
    </w:tbl>
    <w:p w:rsidR="00154132" w:rsidRPr="005820A8" w:rsidP="00D76849" w14:textId="77777777">
      <w:pPr>
        <w:pStyle w:val="TableParagraph"/>
        <w:ind w:left="1"/>
        <w:jc w:val="center"/>
        <w:rPr>
          <w:rFonts w:asciiTheme="minorHAnsi" w:hAnsiTheme="minorHAnsi" w:cstheme="minorHAnsi"/>
          <w:sz w:val="28"/>
          <w:szCs w:val="28"/>
        </w:rPr>
        <w:sectPr w:rsidSect="00C75B96">
          <w:pgSz w:w="11907" w:h="11907"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367B1C7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7B58929F">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sz w:val="28"/>
                <w:szCs w:val="28"/>
              </w:rPr>
              <w:t>15</w:t>
            </w:r>
          </w:p>
        </w:tc>
        <w:tc>
          <w:tcPr>
            <w:tcW w:w="10347" w:type="dxa"/>
          </w:tcPr>
          <w:p w:rsidR="00D76849" w:rsidRPr="005820A8" w:rsidP="005B62AE" w14:textId="6DC517BC">
            <w:pPr>
              <w:pStyle w:val="TableParagraph"/>
              <w:ind w:left="0"/>
              <w:rPr>
                <w:rFonts w:asciiTheme="minorHAnsi" w:hAnsiTheme="minorHAnsi" w:cstheme="minorHAnsi"/>
                <w:b/>
                <w:bCs/>
                <w:sz w:val="28"/>
                <w:szCs w:val="28"/>
              </w:rPr>
            </w:pPr>
            <w:r w:rsidRPr="005B62AE">
              <w:rPr>
                <w:rFonts w:asciiTheme="minorHAnsi" w:hAnsiTheme="minorHAnsi" w:cstheme="minorHAnsi"/>
                <w:b/>
                <w:bCs/>
                <w:sz w:val="28"/>
                <w:szCs w:val="28"/>
              </w:rPr>
              <w:t>The weight of football players is normally distributed with a mean of 200 pounds and a standard deviation of 25 pounds.</w:t>
            </w:r>
            <w:r w:rsidRPr="005820A8" w:rsidR="00512599">
              <w:rPr>
                <w:rFonts w:asciiTheme="minorHAnsi" w:hAnsiTheme="minorHAnsi" w:cstheme="minorHAnsi"/>
                <w:b/>
                <w:bCs/>
                <w:sz w:val="28"/>
                <w:szCs w:val="28"/>
              </w:rPr>
              <w:t xml:space="preserve"> </w:t>
            </w:r>
            <w:r w:rsidRPr="005B62AE">
              <w:rPr>
                <w:rFonts w:asciiTheme="minorHAnsi" w:hAnsiTheme="minorHAnsi" w:cstheme="minorHAnsi"/>
                <w:b/>
                <w:bCs/>
                <w:sz w:val="28"/>
                <w:szCs w:val="28"/>
              </w:rPr>
              <w:t>What is the probability of a player weighing more than 241.25 pounds? Also calculate the</w:t>
            </w:r>
            <w:r w:rsidRPr="005820A8">
              <w:rPr>
                <w:rFonts w:asciiTheme="minorHAnsi" w:hAnsiTheme="minorHAnsi" w:cstheme="minorHAnsi"/>
                <w:b/>
                <w:bCs/>
                <w:sz w:val="28"/>
                <w:szCs w:val="28"/>
              </w:rPr>
              <w:t xml:space="preserve"> </w:t>
            </w:r>
            <w:r w:rsidRPr="005B62AE">
              <w:rPr>
                <w:rFonts w:asciiTheme="minorHAnsi" w:hAnsiTheme="minorHAnsi" w:cstheme="minorHAnsi"/>
                <w:b/>
                <w:bCs/>
                <w:sz w:val="28"/>
                <w:szCs w:val="28"/>
              </w:rPr>
              <w:t>probability of a player weighing less than 250 pounds</w:t>
            </w:r>
            <w:r w:rsidRPr="005820A8">
              <w:rPr>
                <w:rFonts w:asciiTheme="minorHAnsi" w:hAnsiTheme="minorHAnsi" w:cstheme="minorHAnsi"/>
                <w:b/>
                <w:bCs/>
                <w:sz w:val="28"/>
                <w:szCs w:val="28"/>
              </w:rPr>
              <w:t>.</w:t>
            </w:r>
          </w:p>
        </w:tc>
      </w:tr>
      <w:tr w14:paraId="04F5F1A5"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4DF2816D">
            <w:pPr>
              <w:pStyle w:val="TableParagraph"/>
              <w:ind w:left="1"/>
              <w:jc w:val="center"/>
              <w:rPr>
                <w:rFonts w:asciiTheme="minorHAnsi" w:hAnsiTheme="minorHAnsi" w:cstheme="minorHAnsi"/>
                <w:b/>
                <w:bCs/>
                <w:color w:val="FF0000"/>
                <w:sz w:val="28"/>
                <w:szCs w:val="28"/>
              </w:rPr>
            </w:pPr>
            <w:r w:rsidRPr="005820A8">
              <w:rPr>
                <w:rFonts w:asciiTheme="minorHAnsi" w:hAnsiTheme="minorHAnsi" w:cstheme="minorHAnsi"/>
                <w:b/>
                <w:bCs/>
                <w:color w:val="FF0000"/>
                <w:sz w:val="28"/>
                <w:szCs w:val="28"/>
              </w:rPr>
              <w:t>Ans.15)</w:t>
            </w:r>
          </w:p>
        </w:tc>
        <w:tc>
          <w:tcPr>
            <w:tcW w:w="10347" w:type="dxa"/>
          </w:tcPr>
          <w:p w:rsidR="00250EE9" w:rsidRPr="005820A8" w:rsidP="006E6682" w14:paraId="68AA7EDF" w14:textId="02A5BD73">
            <w:pPr>
              <w:pStyle w:val="TableParagraph"/>
              <w:rPr>
                <w:rFonts w:asciiTheme="minorHAnsi" w:hAnsiTheme="minorHAnsi" w:cstheme="minorHAnsi"/>
                <w:sz w:val="28"/>
                <w:szCs w:val="28"/>
              </w:rPr>
            </w:pPr>
            <w:r w:rsidRPr="005820A8">
              <w:rPr>
                <w:rFonts w:asciiTheme="minorHAnsi" w:hAnsiTheme="minorHAnsi" w:cstheme="minorHAnsi"/>
                <w:sz w:val="28"/>
                <w:szCs w:val="28"/>
              </w:rPr>
              <w:t>Covariance is a measure of the linear relationship between two random variables, X and Y. It is defined as:</w:t>
            </w:r>
          </w:p>
          <w:p w:rsidR="00250EE9" w:rsidRPr="005820A8" w:rsidP="00250EE9" w14:paraId="6FD22094"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Cov</w:t>
            </w:r>
            <w:r w:rsidRPr="005820A8">
              <w:rPr>
                <w:rFonts w:asciiTheme="minorHAnsi" w:hAnsiTheme="minorHAnsi" w:cstheme="minorHAnsi"/>
                <w:b/>
                <w:bCs/>
                <w:sz w:val="28"/>
                <w:szCs w:val="28"/>
              </w:rPr>
              <w:t>(X, Y) = E[(X - E[X])(Y - E[Y])]</w:t>
            </w:r>
          </w:p>
          <w:p w:rsidR="00250EE9" w:rsidRPr="005820A8" w:rsidP="00250EE9" w14:paraId="6B38B95C" w14:textId="77777777">
            <w:pPr>
              <w:pStyle w:val="TableParagraph"/>
              <w:rPr>
                <w:rFonts w:asciiTheme="minorHAnsi" w:hAnsiTheme="minorHAnsi" w:cstheme="minorHAnsi"/>
                <w:sz w:val="28"/>
                <w:szCs w:val="28"/>
              </w:rPr>
            </w:pPr>
          </w:p>
          <w:p w:rsidR="00250EE9" w:rsidRPr="005820A8" w:rsidP="00250EE9" w14:paraId="7A2BF854"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where E[X] and E[Y] are the expected values of X and Y, respectively. The covariance can take on any value between negative infinity and positive infinity, and it can be positive, zero, or negative.</w:t>
            </w:r>
          </w:p>
          <w:p w:rsidR="00250EE9" w:rsidRPr="005820A8" w:rsidP="00250EE9" w14:paraId="03E29CBD" w14:textId="77777777">
            <w:pPr>
              <w:pStyle w:val="TableParagraph"/>
              <w:rPr>
                <w:rFonts w:asciiTheme="minorHAnsi" w:hAnsiTheme="minorHAnsi" w:cstheme="minorHAnsi"/>
                <w:sz w:val="28"/>
                <w:szCs w:val="28"/>
              </w:rPr>
            </w:pPr>
          </w:p>
          <w:p w:rsidR="00250EE9" w:rsidRPr="005820A8" w:rsidP="006E6682" w14:paraId="4F152D74" w14:textId="5E4E732F">
            <w:pPr>
              <w:pStyle w:val="TableParagraph"/>
              <w:rPr>
                <w:rFonts w:asciiTheme="minorHAnsi" w:hAnsiTheme="minorHAnsi" w:cstheme="minorHAnsi"/>
                <w:sz w:val="28"/>
                <w:szCs w:val="28"/>
              </w:rPr>
            </w:pPr>
            <w:r w:rsidRPr="005820A8">
              <w:rPr>
                <w:rFonts w:asciiTheme="minorHAnsi" w:hAnsiTheme="minorHAnsi" w:cstheme="minorHAnsi"/>
                <w:sz w:val="28"/>
                <w:szCs w:val="28"/>
              </w:rPr>
              <w:t>The correlation coefficient, on the other hand, is a standardized measure of the linear relationship between two random variables, X and Y. It is defined as:</w:t>
            </w:r>
          </w:p>
          <w:p w:rsidR="00250EE9" w:rsidRPr="005820A8" w:rsidP="00250EE9" w14:paraId="7A7D9E6B"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 xml:space="preserve">Corr(X, Y) = </w:t>
            </w:r>
            <w:r w:rsidRPr="005820A8">
              <w:rPr>
                <w:rFonts w:asciiTheme="minorHAnsi" w:hAnsiTheme="minorHAnsi" w:cstheme="minorHAnsi"/>
                <w:b/>
                <w:bCs/>
                <w:sz w:val="28"/>
                <w:szCs w:val="28"/>
              </w:rPr>
              <w:t>Cov</w:t>
            </w:r>
            <w:r w:rsidRPr="005820A8">
              <w:rPr>
                <w:rFonts w:asciiTheme="minorHAnsi" w:hAnsiTheme="minorHAnsi" w:cstheme="minorHAnsi"/>
                <w:b/>
                <w:bCs/>
                <w:sz w:val="28"/>
                <w:szCs w:val="28"/>
              </w:rPr>
              <w:t>(X, Y) / (</w:t>
            </w:r>
            <w:r w:rsidRPr="005820A8">
              <w:rPr>
                <w:rFonts w:asciiTheme="minorHAnsi" w:hAnsiTheme="minorHAnsi" w:cstheme="minorHAnsi"/>
                <w:b/>
                <w:bCs/>
                <w:sz w:val="28"/>
                <w:szCs w:val="28"/>
              </w:rPr>
              <w:t>StdDev</w:t>
            </w:r>
            <w:r w:rsidRPr="005820A8">
              <w:rPr>
                <w:rFonts w:asciiTheme="minorHAnsi" w:hAnsiTheme="minorHAnsi" w:cstheme="minorHAnsi"/>
                <w:b/>
                <w:bCs/>
                <w:sz w:val="28"/>
                <w:szCs w:val="28"/>
              </w:rPr>
              <w:t xml:space="preserve">(X) \* </w:t>
            </w:r>
            <w:r w:rsidRPr="005820A8">
              <w:rPr>
                <w:rFonts w:asciiTheme="minorHAnsi" w:hAnsiTheme="minorHAnsi" w:cstheme="minorHAnsi"/>
                <w:b/>
                <w:bCs/>
                <w:sz w:val="28"/>
                <w:szCs w:val="28"/>
              </w:rPr>
              <w:t>StdDev</w:t>
            </w:r>
            <w:r w:rsidRPr="005820A8">
              <w:rPr>
                <w:rFonts w:asciiTheme="minorHAnsi" w:hAnsiTheme="minorHAnsi" w:cstheme="minorHAnsi"/>
                <w:b/>
                <w:bCs/>
                <w:sz w:val="28"/>
                <w:szCs w:val="28"/>
              </w:rPr>
              <w:t>(Y))</w:t>
            </w:r>
          </w:p>
          <w:p w:rsidR="00250EE9" w:rsidRPr="005820A8" w:rsidP="006E6682" w14:paraId="40336290" w14:textId="77777777">
            <w:pPr>
              <w:pStyle w:val="TableParagraph"/>
              <w:ind w:left="0"/>
              <w:rPr>
                <w:rFonts w:asciiTheme="minorHAnsi" w:hAnsiTheme="minorHAnsi" w:cstheme="minorHAnsi"/>
                <w:sz w:val="28"/>
                <w:szCs w:val="28"/>
              </w:rPr>
            </w:pPr>
          </w:p>
          <w:p w:rsidR="00250EE9" w:rsidRPr="005820A8" w:rsidP="00250EE9" w14:paraId="0E58F32D" w14:textId="77777777">
            <w:pPr>
              <w:pStyle w:val="TableParagraph"/>
              <w:rPr>
                <w:rFonts w:asciiTheme="minorHAnsi" w:hAnsiTheme="minorHAnsi" w:cstheme="minorHAnsi"/>
                <w:sz w:val="28"/>
                <w:szCs w:val="28"/>
              </w:rPr>
            </w:pPr>
            <w:r w:rsidRPr="005820A8">
              <w:rPr>
                <w:rFonts w:asciiTheme="minorHAnsi" w:hAnsiTheme="minorHAnsi" w:cstheme="minorHAnsi"/>
                <w:sz w:val="28"/>
                <w:szCs w:val="28"/>
              </w:rPr>
              <w:t xml:space="preserve">where </w:t>
            </w:r>
            <w:r w:rsidRPr="005820A8">
              <w:rPr>
                <w:rFonts w:asciiTheme="minorHAnsi" w:hAnsiTheme="minorHAnsi" w:cstheme="minorHAnsi"/>
                <w:sz w:val="28"/>
                <w:szCs w:val="28"/>
              </w:rPr>
              <w:t>StdDev</w:t>
            </w:r>
            <w:r w:rsidRPr="005820A8">
              <w:rPr>
                <w:rFonts w:asciiTheme="minorHAnsi" w:hAnsiTheme="minorHAnsi" w:cstheme="minorHAnsi"/>
                <w:sz w:val="28"/>
                <w:szCs w:val="28"/>
              </w:rPr>
              <w:t xml:space="preserve">(X) and </w:t>
            </w:r>
            <w:r w:rsidRPr="005820A8">
              <w:rPr>
                <w:rFonts w:asciiTheme="minorHAnsi" w:hAnsiTheme="minorHAnsi" w:cstheme="minorHAnsi"/>
                <w:sz w:val="28"/>
                <w:szCs w:val="28"/>
              </w:rPr>
              <w:t>StdDev</w:t>
            </w:r>
            <w:r w:rsidRPr="005820A8">
              <w:rPr>
                <w:rFonts w:asciiTheme="minorHAnsi" w:hAnsiTheme="minorHAnsi" w:cstheme="minorHAnsi"/>
                <w:sz w:val="28"/>
                <w:szCs w:val="28"/>
              </w:rPr>
              <w:t>(Y) are the standard deviations of X and Y, respectively. The correlation coefficient is always between -1 and 1, where -1 indicates a perfect negative linear relationship, 0 indicates no linear relationship, and 1 indicates a perfect positive linear relationship.</w:t>
            </w:r>
          </w:p>
          <w:p w:rsidR="00250EE9" w:rsidRPr="005820A8" w:rsidP="00250EE9" w14:paraId="0575B60E" w14:textId="77777777">
            <w:pPr>
              <w:pStyle w:val="TableParagraph"/>
              <w:rPr>
                <w:rFonts w:asciiTheme="minorHAnsi" w:hAnsiTheme="minorHAnsi" w:cstheme="minorHAnsi"/>
                <w:sz w:val="28"/>
                <w:szCs w:val="28"/>
              </w:rPr>
            </w:pPr>
          </w:p>
          <w:p w:rsidR="00250EE9" w:rsidRPr="005820A8" w:rsidP="006E6682" w14:paraId="1CF62397" w14:textId="4401566D">
            <w:pPr>
              <w:pStyle w:val="TableParagraph"/>
              <w:rPr>
                <w:rFonts w:asciiTheme="minorHAnsi" w:hAnsiTheme="minorHAnsi" w:cstheme="minorHAnsi"/>
                <w:sz w:val="28"/>
                <w:szCs w:val="28"/>
              </w:rPr>
            </w:pPr>
            <w:r w:rsidRPr="005820A8">
              <w:rPr>
                <w:rFonts w:asciiTheme="minorHAnsi" w:hAnsiTheme="minorHAnsi" w:cstheme="minorHAnsi"/>
                <w:sz w:val="28"/>
                <w:szCs w:val="28"/>
              </w:rPr>
              <w:t>In the given question, the weight of football players is normally distributed with a mean of 200 pounds and a standard deviation of 25 pounds. To find the probability of a player weighing more than 241.25 pounds, we can use the standard normal distribution table or a calculator with a built-in function for the cumulative distribution function (CDF) of the normal distribution.</w:t>
            </w:r>
          </w:p>
          <w:p w:rsidR="00250EE9" w:rsidRPr="005820A8" w:rsidP="00250EE9" w14:paraId="29C01838"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P(X &gt; 241.25) = 1 - P(X &lt;= 241.25) = 1 - CDF(241.25, 200, 25)</w:t>
            </w:r>
          </w:p>
          <w:p w:rsidR="00250EE9" w:rsidRPr="005820A8" w:rsidP="00250EE9" w14:paraId="496DF74E" w14:textId="77777777">
            <w:pPr>
              <w:pStyle w:val="TableParagraph"/>
              <w:rPr>
                <w:rFonts w:asciiTheme="minorHAnsi" w:hAnsiTheme="minorHAnsi" w:cstheme="minorHAnsi"/>
                <w:sz w:val="28"/>
                <w:szCs w:val="28"/>
              </w:rPr>
            </w:pPr>
          </w:p>
          <w:p w:rsidR="00250EE9" w:rsidRPr="005820A8" w:rsidP="006E6682" w14:paraId="3A1CBF23" w14:textId="53A38A66">
            <w:pPr>
              <w:pStyle w:val="TableParagraph"/>
              <w:rPr>
                <w:rFonts w:asciiTheme="minorHAnsi" w:hAnsiTheme="minorHAnsi" w:cstheme="minorHAnsi"/>
                <w:sz w:val="28"/>
                <w:szCs w:val="28"/>
              </w:rPr>
            </w:pPr>
            <w:r w:rsidRPr="005820A8">
              <w:rPr>
                <w:rFonts w:asciiTheme="minorHAnsi" w:hAnsiTheme="minorHAnsi" w:cstheme="minorHAnsi"/>
                <w:sz w:val="28"/>
                <w:szCs w:val="28"/>
              </w:rPr>
              <w:t>To find the probability of a player weighing less than 250 pounds, we can use the CDF of the normal distribution:</w:t>
            </w:r>
          </w:p>
          <w:p w:rsidR="00250EE9" w:rsidRPr="005820A8" w:rsidP="00250EE9" w14:paraId="7BDD758E"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P(X &lt; 250) = CDF(250, 200, 25)</w:t>
            </w:r>
          </w:p>
          <w:p w:rsidR="00250EE9" w:rsidRPr="005820A8" w:rsidP="00250EE9" w14:paraId="79F3D29A" w14:textId="77777777">
            <w:pPr>
              <w:pStyle w:val="TableParagraph"/>
              <w:rPr>
                <w:rFonts w:asciiTheme="minorHAnsi" w:hAnsiTheme="minorHAnsi" w:cstheme="minorHAnsi"/>
                <w:sz w:val="28"/>
                <w:szCs w:val="28"/>
              </w:rPr>
            </w:pPr>
          </w:p>
          <w:p w:rsidR="00250EE9" w:rsidRPr="005820A8" w:rsidP="006E6682" w14:paraId="403E44F8" w14:textId="5BC71404">
            <w:pPr>
              <w:pStyle w:val="TableParagraph"/>
              <w:rPr>
                <w:rFonts w:asciiTheme="minorHAnsi" w:hAnsiTheme="minorHAnsi" w:cstheme="minorHAnsi"/>
                <w:sz w:val="28"/>
                <w:szCs w:val="28"/>
              </w:rPr>
            </w:pPr>
            <w:r w:rsidRPr="005820A8">
              <w:rPr>
                <w:rFonts w:asciiTheme="minorHAnsi" w:hAnsiTheme="minorHAnsi" w:cstheme="minorHAnsi"/>
                <w:sz w:val="28"/>
                <w:szCs w:val="28"/>
              </w:rPr>
              <w:t>The CDF of the normal distribution is a function that gives the probability that a random variable X with a normal distribution and a mean of μ and a standard deviation of σ will be less than or equal to a given value x. It is defined as:</w:t>
            </w:r>
          </w:p>
          <w:p w:rsidR="00250EE9" w:rsidRPr="005820A8" w:rsidP="00250EE9" w14:paraId="2FE8B5C3"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CDF(x, μ, σ) = (1/2) + (1/2) \* erf[(x - μ) / (σ \* sqrt(2))]</w:t>
            </w:r>
          </w:p>
          <w:p w:rsidR="00250EE9" w:rsidRPr="00B17B96" w:rsidP="00250EE9" w14:paraId="0D91C140" w14:textId="77777777">
            <w:pPr>
              <w:pStyle w:val="TableParagraph"/>
              <w:rPr>
                <w:rFonts w:asciiTheme="minorHAnsi" w:hAnsiTheme="minorHAnsi" w:cstheme="minorHAnsi"/>
                <w:sz w:val="16"/>
                <w:szCs w:val="16"/>
              </w:rPr>
            </w:pPr>
          </w:p>
          <w:p w:rsidR="00250EE9" w:rsidRPr="005820A8" w:rsidP="006E6682" w14:paraId="03C37564" w14:textId="2B61A36B">
            <w:pPr>
              <w:pStyle w:val="TableParagraph"/>
              <w:rPr>
                <w:rFonts w:asciiTheme="minorHAnsi" w:hAnsiTheme="minorHAnsi" w:cstheme="minorHAnsi"/>
                <w:sz w:val="28"/>
                <w:szCs w:val="28"/>
              </w:rPr>
            </w:pPr>
            <w:r w:rsidRPr="005820A8">
              <w:rPr>
                <w:rFonts w:asciiTheme="minorHAnsi" w:hAnsiTheme="minorHAnsi" w:cstheme="minorHAnsi"/>
                <w:sz w:val="28"/>
                <w:szCs w:val="28"/>
              </w:rPr>
              <w:t>where erf is the error function, which is a special function defined as:</w:t>
            </w:r>
          </w:p>
          <w:p w:rsidR="00250EE9" w:rsidRPr="005820A8" w:rsidP="00250EE9" w14:paraId="7C7B3C1D" w14:textId="77777777">
            <w:pPr>
              <w:pStyle w:val="TableParagraph"/>
              <w:rPr>
                <w:rFonts w:asciiTheme="minorHAnsi" w:hAnsiTheme="minorHAnsi" w:cstheme="minorHAnsi"/>
                <w:b/>
                <w:bCs/>
                <w:sz w:val="28"/>
                <w:szCs w:val="28"/>
              </w:rPr>
            </w:pPr>
            <w:r w:rsidRPr="005820A8">
              <w:rPr>
                <w:rFonts w:asciiTheme="minorHAnsi" w:hAnsiTheme="minorHAnsi" w:cstheme="minorHAnsi"/>
                <w:b/>
                <w:bCs/>
                <w:sz w:val="28"/>
                <w:szCs w:val="28"/>
              </w:rPr>
              <w:t>erf(x) = (2/sqrt(π)) \* integral from 0 to x of e^(-t^2) dt</w:t>
            </w:r>
          </w:p>
          <w:p w:rsidR="00250EE9" w:rsidRPr="00B17B96" w:rsidP="00250EE9" w14:paraId="1EBE2CFB" w14:textId="77777777">
            <w:pPr>
              <w:pStyle w:val="TableParagraph"/>
              <w:rPr>
                <w:rFonts w:asciiTheme="minorHAnsi" w:hAnsiTheme="minorHAnsi" w:cstheme="minorHAnsi"/>
              </w:rPr>
            </w:pPr>
          </w:p>
          <w:p w:rsidR="00D76849" w:rsidRPr="005820A8" w:rsidP="00250EE9" w14:textId="6FD82BBD">
            <w:pPr>
              <w:pStyle w:val="TableParagraph"/>
              <w:rPr>
                <w:rFonts w:asciiTheme="minorHAnsi" w:hAnsiTheme="minorHAnsi" w:cstheme="minorHAnsi"/>
                <w:sz w:val="28"/>
                <w:szCs w:val="28"/>
              </w:rPr>
            </w:pPr>
            <w:r w:rsidRPr="005820A8">
              <w:rPr>
                <w:rFonts w:asciiTheme="minorHAnsi" w:hAnsiTheme="minorHAnsi" w:cstheme="minorHAnsi"/>
                <w:sz w:val="28"/>
                <w:szCs w:val="28"/>
              </w:rPr>
              <w:t>The error function can be computed using a calculator or a computer program.</w:t>
            </w:r>
          </w:p>
        </w:tc>
      </w:tr>
    </w:tbl>
    <w:p w:rsidR="00154132" w:rsidRPr="005820A8" w:rsidP="00D76849" w14:textId="77777777">
      <w:pPr>
        <w:pStyle w:val="TableParagraph"/>
        <w:ind w:left="1"/>
        <w:jc w:val="center"/>
        <w:rPr>
          <w:rFonts w:asciiTheme="minorHAnsi" w:hAnsiTheme="minorHAnsi" w:cstheme="minorHAnsi"/>
          <w:b/>
          <w:bCs/>
          <w:sz w:val="28"/>
          <w:szCs w:val="28"/>
        </w:rPr>
        <w:sectPr w:rsidSect="00C75B96">
          <w:pgSz w:w="11907" w:h="15593" w:code="9"/>
          <w:pgMar w:top="142" w:right="573" w:bottom="278" w:left="697" w:header="720" w:footer="720" w:gutter="0"/>
          <w:cols w:space="720"/>
          <w:docGrid w:linePitch="299"/>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3C72A2A3">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5820A8">
              <w:rPr>
                <w:rFonts w:ascii="Calibri" w:eastAsia="Cambria" w:hAnsi="Calibri" w:cs="Calibri"/>
                <w:b/>
                <w:bCs/>
                <w:sz w:val="28"/>
                <w:szCs w:val="28"/>
                <w:lang w:val="en-US" w:eastAsia="en-US" w:bidi="ar-SA"/>
              </w:rPr>
              <w:t>1</w:t>
            </w:r>
            <w:r w:rsidRPr="005820A8" w:rsidR="00C1798A">
              <w:rPr>
                <w:rFonts w:ascii="Calibri" w:eastAsia="Cambria" w:hAnsi="Calibri" w:cs="Calibri"/>
                <w:b/>
                <w:bCs/>
                <w:sz w:val="28"/>
                <w:szCs w:val="28"/>
                <w:lang w:val="en-US" w:eastAsia="en-US" w:bidi="ar-SA"/>
              </w:rPr>
              <w:t>6</w:t>
            </w:r>
          </w:p>
        </w:tc>
        <w:tc>
          <w:tcPr>
            <w:tcW w:w="10347" w:type="dxa"/>
          </w:tcPr>
          <w:p w:rsidR="00D76849" w:rsidRPr="005820A8" w:rsidP="00C1798A" w14:textId="48DDBCC9">
            <w:pPr>
              <w:widowControl w:val="0"/>
              <w:autoSpaceDE w:val="0"/>
              <w:autoSpaceDN w:val="0"/>
              <w:spacing w:before="70"/>
              <w:ind w:left="0"/>
              <w:rPr>
                <w:rFonts w:ascii="Calibri" w:eastAsia="Cambria" w:hAnsi="Calibri" w:cs="Calibri"/>
                <w:b/>
                <w:bCs/>
                <w:sz w:val="28"/>
                <w:szCs w:val="28"/>
                <w:lang w:val="en-US" w:eastAsia="en-US" w:bidi="ar-SA"/>
              </w:rPr>
            </w:pPr>
            <w:r w:rsidRPr="00C1798A">
              <w:rPr>
                <w:rFonts w:ascii="Calibri" w:eastAsia="Cambria" w:hAnsi="Calibri" w:cs="Calibri"/>
                <w:b/>
                <w:bCs/>
                <w:sz w:val="28"/>
                <w:szCs w:val="28"/>
                <w:lang w:val="en-US" w:eastAsia="en-US" w:bidi="ar-SA"/>
              </w:rPr>
              <w:t>Assuming a binomial experiment with p = 0.5 and a sample size of 100. What is the expected value of this distribution?</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5820A8" w:rsidP="00D76849" w14:textId="760104C8">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5820A8">
              <w:rPr>
                <w:rFonts w:ascii="Calibri" w:eastAsia="Cambria" w:hAnsi="Calibri" w:cs="Calibri"/>
                <w:b/>
                <w:bCs/>
                <w:color w:val="FF0000"/>
                <w:sz w:val="28"/>
                <w:szCs w:val="28"/>
                <w:lang w:val="en-US" w:eastAsia="en-US" w:bidi="ar-SA"/>
              </w:rPr>
              <w:t>Ans.1</w:t>
            </w:r>
            <w:r w:rsidRPr="005820A8" w:rsidR="00C1798A">
              <w:rPr>
                <w:rFonts w:ascii="Calibri" w:eastAsia="Cambria" w:hAnsi="Calibri" w:cs="Calibri"/>
                <w:b/>
                <w:bCs/>
                <w:color w:val="FF0000"/>
                <w:sz w:val="28"/>
                <w:szCs w:val="28"/>
                <w:lang w:val="en-US" w:eastAsia="en-US" w:bidi="ar-SA"/>
              </w:rPr>
              <w:t>6</w:t>
            </w:r>
            <w:r w:rsidRPr="005820A8">
              <w:rPr>
                <w:rFonts w:ascii="Calibri" w:eastAsia="Cambria" w:hAnsi="Calibri" w:cs="Calibri"/>
                <w:b/>
                <w:bCs/>
                <w:color w:val="FF0000"/>
                <w:sz w:val="28"/>
                <w:szCs w:val="28"/>
                <w:lang w:val="en-US" w:eastAsia="en-US" w:bidi="ar-SA"/>
              </w:rPr>
              <w:t>)</w:t>
            </w:r>
          </w:p>
        </w:tc>
        <w:tc>
          <w:tcPr>
            <w:tcW w:w="10347" w:type="dxa"/>
          </w:tcPr>
          <w:p w:rsidR="00895EBF" w:rsidRPr="00895EBF" w:rsidP="00895EBF" w14:paraId="6657433E" w14:textId="2A2828B0">
            <w:pPr>
              <w:widowControl w:val="0"/>
              <w:autoSpaceDE w:val="0"/>
              <w:autoSpaceDN w:val="0"/>
              <w:spacing w:before="70"/>
              <w:ind w:left="201"/>
              <w:rPr>
                <w:rFonts w:ascii="Calibri" w:eastAsia="Cambria" w:hAnsi="Calibri" w:cs="Calibri"/>
                <w:sz w:val="28"/>
                <w:szCs w:val="28"/>
                <w:lang w:val="en-US" w:eastAsia="en-US" w:bidi="ar-SA"/>
              </w:rPr>
            </w:pPr>
            <w:r w:rsidRPr="00895EBF">
              <w:rPr>
                <w:rFonts w:ascii="Calibri" w:eastAsia="Cambria" w:hAnsi="Calibri" w:cs="Calibri"/>
                <w:sz w:val="28"/>
                <w:szCs w:val="28"/>
                <w:lang w:val="en-US" w:eastAsia="en-US" w:bidi="ar-SA"/>
              </w:rPr>
              <w:t>The expected value of a binomial distribution is given by the formula:</w:t>
            </w:r>
          </w:p>
          <w:p w:rsidR="004F7DAD" w:rsidRPr="004F7DAD" w:rsidP="004F7DAD" w14:paraId="130898E0" w14:textId="77777777">
            <w:pPr>
              <w:widowControl w:val="0"/>
              <w:autoSpaceDE w:val="0"/>
              <w:autoSpaceDN w:val="0"/>
              <w:spacing w:before="70"/>
              <w:ind w:left="201"/>
              <w:rPr>
                <w:rFonts w:ascii="Calibri" w:eastAsia="Cambria" w:hAnsi="Calibri" w:cs="Calibri"/>
                <w:b/>
                <w:bCs/>
                <w:sz w:val="10"/>
                <w:szCs w:val="10"/>
                <w:lang w:val="en-US" w:eastAsia="en-US" w:bidi="ar-SA"/>
              </w:rPr>
            </w:pPr>
          </w:p>
          <w:p w:rsidR="004F7DAD" w:rsidRPr="00DF4418" w:rsidP="004F7DAD" w14:paraId="4BEA1878" w14:textId="60CF7D59">
            <w:pPr>
              <w:widowControl w:val="0"/>
              <w:autoSpaceDE w:val="0"/>
              <w:autoSpaceDN w:val="0"/>
              <w:spacing w:before="70"/>
              <w:ind w:left="201"/>
              <w:rPr>
                <w:rFonts w:ascii="Calibri" w:eastAsia="Cambria" w:hAnsi="Calibri" w:cs="Calibri"/>
                <w:b/>
                <w:bCs/>
                <w:sz w:val="28"/>
                <w:szCs w:val="28"/>
                <w:lang w:val="en-US" w:eastAsia="en-US" w:bidi="ar-SA"/>
              </w:rPr>
            </w:pPr>
            <w:r w:rsidRPr="00DF4418">
              <w:rPr>
                <w:rFonts w:ascii="Calibri" w:eastAsia="Cambria" w:hAnsi="Calibri" w:cs="Calibri"/>
                <w:b/>
                <w:bCs/>
                <w:sz w:val="28"/>
                <w:szCs w:val="28"/>
                <w:lang w:val="en-US" w:eastAsia="en-US" w:bidi="ar-SA"/>
              </w:rPr>
              <w:t>E(X) = np</w:t>
            </w:r>
          </w:p>
          <w:p w:rsidR="00895EBF" w:rsidP="00895EBF" w14:paraId="04A874B6" w14:textId="77777777">
            <w:pPr>
              <w:widowControl w:val="0"/>
              <w:autoSpaceDE w:val="0"/>
              <w:autoSpaceDN w:val="0"/>
              <w:spacing w:before="70"/>
              <w:ind w:left="201"/>
              <w:rPr>
                <w:rFonts w:ascii="Calibri" w:eastAsia="Cambria" w:hAnsi="Calibri" w:cs="Calibri"/>
                <w:sz w:val="28"/>
                <w:szCs w:val="28"/>
                <w:lang w:val="en-US" w:eastAsia="en-US" w:bidi="ar-SA"/>
              </w:rPr>
            </w:pPr>
            <w:r w:rsidRPr="00895EBF">
              <w:rPr>
                <w:rFonts w:ascii="Calibri" w:eastAsia="Cambria" w:hAnsi="Calibri" w:cs="Calibri"/>
                <w:sz w:val="28"/>
                <w:szCs w:val="28"/>
                <w:lang w:val="en-US" w:eastAsia="en-US" w:bidi="ar-SA"/>
              </w:rPr>
              <w:t>where n is the number of trials, p is the probability of success, and X is the number of successes in the trials. In this case, n = 100 and p = 0.5, so:</w:t>
            </w:r>
          </w:p>
          <w:p w:rsidR="004F7DAD" w:rsidRPr="004F7DAD" w:rsidP="00895EBF" w14:paraId="06AA9E67" w14:textId="77777777">
            <w:pPr>
              <w:widowControl w:val="0"/>
              <w:autoSpaceDE w:val="0"/>
              <w:autoSpaceDN w:val="0"/>
              <w:spacing w:before="70"/>
              <w:ind w:left="201"/>
              <w:rPr>
                <w:rFonts w:ascii="Calibri" w:eastAsia="Cambria" w:hAnsi="Calibri" w:cs="Calibri"/>
                <w:sz w:val="20"/>
                <w:szCs w:val="20"/>
                <w:lang w:val="en-US" w:eastAsia="en-US" w:bidi="ar-SA"/>
              </w:rPr>
            </w:pPr>
          </w:p>
          <w:p w:rsidR="00DF4418" w:rsidRPr="00DF4418" w:rsidP="00DF4418" w14:paraId="4D7C0712" w14:textId="77777777">
            <w:pPr>
              <w:widowControl w:val="0"/>
              <w:autoSpaceDE w:val="0"/>
              <w:autoSpaceDN w:val="0"/>
              <w:spacing w:before="70"/>
              <w:ind w:left="201"/>
              <w:rPr>
                <w:rFonts w:ascii="Calibri" w:eastAsia="Cambria" w:hAnsi="Calibri" w:cs="Calibri"/>
                <w:b/>
                <w:bCs/>
                <w:sz w:val="28"/>
                <w:szCs w:val="28"/>
                <w:lang w:val="en-US" w:eastAsia="en-US" w:bidi="ar-SA"/>
              </w:rPr>
            </w:pPr>
            <w:r w:rsidRPr="00DF4418">
              <w:rPr>
                <w:rFonts w:ascii="Calibri" w:eastAsia="Cambria" w:hAnsi="Calibri" w:cs="Calibri"/>
                <w:b/>
                <w:bCs/>
                <w:sz w:val="28"/>
                <w:szCs w:val="28"/>
                <w:lang w:val="en-US" w:eastAsia="en-US" w:bidi="ar-SA"/>
              </w:rPr>
              <w:t>E(X) = 100 * 0.5 = 50</w:t>
            </w:r>
          </w:p>
          <w:p w:rsidR="00D76849" w:rsidRPr="005820A8" w:rsidP="00DF4418" w14:textId="540135DB">
            <w:pPr>
              <w:widowControl w:val="0"/>
              <w:autoSpaceDE w:val="0"/>
              <w:autoSpaceDN w:val="0"/>
              <w:spacing w:before="70"/>
              <w:ind w:left="201"/>
              <w:rPr>
                <w:rFonts w:ascii="Calibri" w:eastAsia="Cambria" w:hAnsi="Calibri" w:cs="Calibri"/>
                <w:sz w:val="28"/>
                <w:szCs w:val="28"/>
                <w:lang w:val="en-US" w:eastAsia="en-US" w:bidi="ar-SA"/>
              </w:rPr>
            </w:pPr>
            <w:r w:rsidRPr="00895EBF">
              <w:rPr>
                <w:rFonts w:ascii="Calibri" w:eastAsia="Cambria" w:hAnsi="Calibri" w:cs="Calibri"/>
                <w:sz w:val="28"/>
                <w:szCs w:val="28"/>
                <w:lang w:val="en-US" w:eastAsia="en-US" w:bidi="ar-SA"/>
              </w:rPr>
              <w:t xml:space="preserve">Therefore, the expected value of this distribution is </w:t>
            </w:r>
            <w:r w:rsidRPr="00DF4418">
              <w:rPr>
                <w:rFonts w:ascii="Calibri" w:eastAsia="Cambria" w:hAnsi="Calibri" w:cs="Calibri"/>
                <w:b/>
                <w:bCs/>
                <w:sz w:val="28"/>
                <w:szCs w:val="28"/>
                <w:lang w:val="en-US" w:eastAsia="en-US" w:bidi="ar-SA"/>
              </w:rPr>
              <w:t>50</w:t>
            </w:r>
            <w:r w:rsidRPr="00895EBF">
              <w:rPr>
                <w:rFonts w:ascii="Calibri" w:eastAsia="Cambria" w:hAnsi="Calibri" w:cs="Calibri"/>
                <w:sz w:val="28"/>
                <w:szCs w:val="28"/>
                <w:lang w:val="en-US" w:eastAsia="en-US" w:bidi="ar-SA"/>
              </w:rPr>
              <w:t>.</w:t>
            </w:r>
          </w:p>
        </w:tc>
      </w:tr>
    </w:tbl>
    <w:p w:rsidR="0085461B" w:rsidRPr="005820A8" w:rsidP="00016214" w14:textId="0D0B8D8B">
      <w:pPr>
        <w:widowControl w:val="0"/>
        <w:autoSpaceDE w:val="0"/>
        <w:autoSpaceDN w:val="0"/>
        <w:rPr>
          <w:rFonts w:ascii="Calibri" w:eastAsia="Cambria" w:hAnsi="Calibri" w:cs="Calibri"/>
          <w:sz w:val="22"/>
          <w:szCs w:val="22"/>
          <w:lang w:val="en-US" w:eastAsia="en-US" w:bidi="ar-SA"/>
        </w:rPr>
        <w:sectPr w:rsidSect="00C75B96">
          <w:pgSz w:w="11907" w:h="3969" w:code="9"/>
          <w:pgMar w:top="0" w:right="1480" w:bottom="0" w:left="697" w:header="720" w:footer="720" w:gutter="0"/>
          <w:cols w:space="720"/>
          <w:docGrid w:linePitch="299"/>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67A94802">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88456E">
        <w:rPr>
          <w:rFonts w:ascii="Aptos" w:eastAsia="Aptos" w:hAnsi="Aptos"/>
          <w:b/>
          <w:w w:val="120"/>
          <w:kern w:val="2"/>
          <w:sz w:val="32"/>
          <w:szCs w:val="36"/>
          <w:lang w:val="en-US" w:eastAsia="en-US" w:bidi="ar-SA"/>
          <w14:ligatures w14:val="standardContextual"/>
        </w:rPr>
        <w:t>3</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widowControl w:val="0"/>
              <w:autoSpaceDE w:val="0"/>
              <w:autoSpaceDN w:val="0"/>
              <w:spacing w:before="0"/>
              <w:ind w:left="1"/>
              <w:jc w:val="center"/>
              <w:rPr>
                <w:rFonts w:ascii="Calibri" w:eastAsia="Cambria" w:hAnsi="Calibri" w:cs="Calibri"/>
                <w:b/>
                <w:bCs/>
                <w:sz w:val="28"/>
                <w:szCs w:val="28"/>
                <w:lang w:val="en-US" w:eastAsia="en-US" w:bidi="ar-SA"/>
              </w:rPr>
            </w:pPr>
            <w:r w:rsidRPr="0046534C">
              <w:rPr>
                <w:rFonts w:ascii="Calibri" w:eastAsia="Cambria" w:hAnsi="Calibri" w:cs="Calibri"/>
                <w:b/>
                <w:bCs/>
                <w:sz w:val="28"/>
                <w:szCs w:val="28"/>
                <w:lang w:val="en-US" w:eastAsia="en-US" w:bidi="ar-SA"/>
              </w:rPr>
              <w:t>1</w:t>
            </w:r>
          </w:p>
        </w:tc>
        <w:tc>
          <w:tcPr>
            <w:tcW w:w="10347" w:type="dxa"/>
          </w:tcPr>
          <w:p w:rsidR="00A42A3C" w:rsidRPr="0046534C" w:rsidP="00691980" w14:textId="5974521C">
            <w:pPr>
              <w:widowControl w:val="0"/>
              <w:autoSpaceDE w:val="0"/>
              <w:autoSpaceDN w:val="0"/>
              <w:spacing w:before="0"/>
              <w:ind w:left="0"/>
              <w:rPr>
                <w:rFonts w:ascii="Calibri" w:eastAsia="Cambria" w:hAnsi="Calibri" w:cs="Calibri"/>
                <w:b/>
                <w:bCs/>
                <w:sz w:val="28"/>
                <w:szCs w:val="28"/>
                <w:lang w:val="en-US" w:eastAsia="en-US" w:bidi="ar-SA"/>
              </w:rPr>
            </w:pPr>
            <w:r w:rsidRPr="00152309">
              <w:rPr>
                <w:rFonts w:ascii="Calibri" w:eastAsia="Cambria" w:hAnsi="Calibri" w:cs="Calibri"/>
                <w:b/>
                <w:bCs/>
                <w:sz w:val="28"/>
                <w:szCs w:val="28"/>
                <w:lang w:val="en-US" w:eastAsia="en-US" w:bidi="ar-SA"/>
              </w:rPr>
              <w:t>Describe a simple random sample and why sampling is important</w:t>
            </w:r>
            <w:r>
              <w:rPr>
                <w:rFonts w:ascii="Calibri" w:eastAsia="Cambria" w:hAnsi="Calibri" w:cs="Calibri"/>
                <w:b/>
                <w:bCs/>
                <w:sz w:val="28"/>
                <w:szCs w:val="28"/>
                <w:lang w:val="en-US" w:eastAsia="en-US" w:bidi="ar-SA"/>
              </w:rPr>
              <w:t>.</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46534C" w14:textId="4F90D770">
            <w:pPr>
              <w:widowControl w:val="0"/>
              <w:autoSpaceDE w:val="0"/>
              <w:autoSpaceDN w:val="0"/>
              <w:spacing w:before="0"/>
              <w:ind w:left="1"/>
              <w:jc w:val="center"/>
              <w:rPr>
                <w:rFonts w:ascii="Calibri" w:eastAsia="Cambria" w:hAnsi="Calibri" w:cs="Calibri"/>
                <w:b/>
                <w:bCs/>
                <w:sz w:val="28"/>
                <w:szCs w:val="28"/>
                <w:lang w:val="en-US" w:eastAsia="en-US" w:bidi="ar-SA"/>
              </w:rPr>
            </w:pPr>
            <w:r w:rsidRPr="0046534C">
              <w:rPr>
                <w:rFonts w:ascii="Calibri" w:eastAsia="Cambria" w:hAnsi="Calibri" w:cs="Calibri"/>
                <w:b/>
                <w:bCs/>
                <w:color w:val="FF0000"/>
                <w:sz w:val="28"/>
                <w:szCs w:val="28"/>
                <w:lang w:val="en-US" w:eastAsia="en-US" w:bidi="ar-SA"/>
              </w:rPr>
              <w:t>Ans.1)</w:t>
            </w:r>
          </w:p>
        </w:tc>
        <w:tc>
          <w:tcPr>
            <w:tcW w:w="10347" w:type="dxa"/>
          </w:tcPr>
          <w:p w:rsidR="00A348D0" w:rsidP="001E7173" w14:paraId="3C71B57D" w14:textId="77777777">
            <w:pPr>
              <w:widowControl w:val="0"/>
              <w:autoSpaceDE w:val="0"/>
              <w:autoSpaceDN w:val="0"/>
              <w:spacing w:before="70"/>
              <w:ind w:left="201"/>
              <w:rPr>
                <w:rFonts w:ascii="Calibri" w:eastAsia="Cambria" w:hAnsi="Calibri" w:cs="Calibri"/>
                <w:sz w:val="28"/>
                <w:szCs w:val="28"/>
                <w:lang w:val="en-IN" w:eastAsia="en-US" w:bidi="ar-SA"/>
              </w:rPr>
            </w:pPr>
            <w:r w:rsidRPr="001E7173">
              <w:rPr>
                <w:rFonts w:ascii="Calibri" w:eastAsia="Cambria" w:hAnsi="Calibri" w:cs="Calibri"/>
                <w:sz w:val="28"/>
                <w:szCs w:val="28"/>
                <w:lang w:val="en-IN" w:eastAsia="en-US" w:bidi="ar-SA"/>
              </w:rPr>
              <w:t xml:space="preserve">A simple random sample is a subset of a population where each member has an equal chance of being selected, and the selection is done entirely by chance. </w:t>
            </w:r>
          </w:p>
          <w:p w:rsidR="00A348D0" w:rsidP="001E7173" w14:paraId="1698DDD1" w14:textId="77777777">
            <w:pPr>
              <w:widowControl w:val="0"/>
              <w:autoSpaceDE w:val="0"/>
              <w:autoSpaceDN w:val="0"/>
              <w:spacing w:before="70"/>
              <w:ind w:left="201"/>
              <w:rPr>
                <w:rFonts w:ascii="Calibri" w:eastAsia="Cambria" w:hAnsi="Calibri" w:cs="Calibri"/>
                <w:sz w:val="28"/>
                <w:szCs w:val="28"/>
                <w:lang w:val="en-IN" w:eastAsia="en-US" w:bidi="ar-SA"/>
              </w:rPr>
            </w:pPr>
          </w:p>
          <w:p w:rsidR="001E7173" w:rsidP="001E7173" w14:paraId="2C3EE745" w14:textId="714C48FC">
            <w:pPr>
              <w:widowControl w:val="0"/>
              <w:autoSpaceDE w:val="0"/>
              <w:autoSpaceDN w:val="0"/>
              <w:spacing w:before="70"/>
              <w:ind w:left="201"/>
              <w:rPr>
                <w:rFonts w:ascii="Calibri" w:eastAsia="Cambria" w:hAnsi="Calibri" w:cs="Calibri"/>
                <w:sz w:val="28"/>
                <w:szCs w:val="28"/>
                <w:lang w:val="en-IN" w:eastAsia="en-US" w:bidi="ar-SA"/>
              </w:rPr>
            </w:pPr>
            <w:r w:rsidRPr="001E7173">
              <w:rPr>
                <w:rFonts w:ascii="Calibri" w:eastAsia="Cambria" w:hAnsi="Calibri" w:cs="Calibri"/>
                <w:sz w:val="28"/>
                <w:szCs w:val="28"/>
                <w:lang w:val="en-IN" w:eastAsia="en-US" w:bidi="ar-SA"/>
              </w:rPr>
              <w:t>This method ensures that the sample is representative of the entire population, making it a fundamental tool in statistical analysis. Sampling is crucial because:</w:t>
            </w:r>
          </w:p>
          <w:p w:rsidR="00A348D0" w:rsidRPr="001E7173" w:rsidP="001E7173" w14:paraId="7F0C56D4" w14:textId="77777777">
            <w:pPr>
              <w:widowControl w:val="0"/>
              <w:autoSpaceDE w:val="0"/>
              <w:autoSpaceDN w:val="0"/>
              <w:spacing w:before="70"/>
              <w:ind w:left="201"/>
              <w:rPr>
                <w:rFonts w:ascii="Calibri" w:eastAsia="Cambria" w:hAnsi="Calibri" w:cs="Calibri"/>
                <w:sz w:val="28"/>
                <w:szCs w:val="28"/>
                <w:lang w:val="en-IN" w:eastAsia="en-US" w:bidi="ar-SA"/>
              </w:rPr>
            </w:pPr>
          </w:p>
          <w:p w:rsidR="001E7173" w:rsidP="001E7173" w14:paraId="043AFA7E" w14:textId="77777777">
            <w:pPr>
              <w:widowControl w:val="0"/>
              <w:numPr>
                <w:ilvl w:val="0"/>
                <w:numId w:val="44"/>
              </w:numPr>
              <w:tabs>
                <w:tab w:val="num" w:pos="720"/>
              </w:tabs>
              <w:autoSpaceDE w:val="0"/>
              <w:autoSpaceDN w:val="0"/>
              <w:spacing w:before="70"/>
              <w:ind w:left="720" w:hanging="360"/>
              <w:rPr>
                <w:rFonts w:ascii="Calibri" w:eastAsia="Cambria" w:hAnsi="Calibri" w:cs="Calibri"/>
                <w:sz w:val="28"/>
                <w:szCs w:val="28"/>
                <w:lang w:val="en-IN" w:eastAsia="en-US" w:bidi="ar-SA"/>
              </w:rPr>
            </w:pPr>
            <w:r w:rsidRPr="001E7173">
              <w:rPr>
                <w:rFonts w:ascii="Calibri" w:eastAsia="Cambria" w:hAnsi="Calibri" w:cs="Calibri"/>
                <w:b/>
                <w:bCs/>
                <w:sz w:val="28"/>
                <w:szCs w:val="28"/>
                <w:lang w:val="en-IN" w:eastAsia="en-US" w:bidi="ar-SA"/>
              </w:rPr>
              <w:t>Representativeness</w:t>
            </w:r>
            <w:r w:rsidRPr="001E7173">
              <w:rPr>
                <w:rFonts w:ascii="Calibri" w:eastAsia="Cambria" w:hAnsi="Calibri" w:cs="Calibri"/>
                <w:sz w:val="28"/>
                <w:szCs w:val="28"/>
                <w:lang w:val="en-IN" w:eastAsia="en-US" w:bidi="ar-SA"/>
              </w:rPr>
              <w:t>: It allows researchers to draw conclusions about a population based on a smaller, more manageable sample, ensuring that the findings can be generalized back to the larger group1.</w:t>
            </w:r>
          </w:p>
          <w:p w:rsidR="00A348D0" w:rsidRPr="001E7173" w:rsidP="00A348D0" w14:paraId="2476E7A2" w14:textId="77777777">
            <w:pPr>
              <w:widowControl w:val="0"/>
              <w:autoSpaceDE w:val="0"/>
              <w:autoSpaceDN w:val="0"/>
              <w:spacing w:before="70"/>
              <w:ind w:left="720"/>
              <w:rPr>
                <w:rFonts w:ascii="Calibri" w:eastAsia="Cambria" w:hAnsi="Calibri" w:cs="Calibri"/>
                <w:sz w:val="28"/>
                <w:szCs w:val="28"/>
                <w:lang w:val="en-IN" w:eastAsia="en-US" w:bidi="ar-SA"/>
              </w:rPr>
            </w:pPr>
          </w:p>
          <w:p w:rsidR="001E7173" w:rsidP="001E7173" w14:paraId="65A85EA1" w14:textId="77777777">
            <w:pPr>
              <w:widowControl w:val="0"/>
              <w:numPr>
                <w:ilvl w:val="0"/>
                <w:numId w:val="44"/>
              </w:numPr>
              <w:tabs>
                <w:tab w:val="num" w:pos="720"/>
              </w:tabs>
              <w:autoSpaceDE w:val="0"/>
              <w:autoSpaceDN w:val="0"/>
              <w:spacing w:before="70"/>
              <w:ind w:left="720" w:hanging="360"/>
              <w:rPr>
                <w:rFonts w:ascii="Calibri" w:eastAsia="Cambria" w:hAnsi="Calibri" w:cs="Calibri"/>
                <w:sz w:val="28"/>
                <w:szCs w:val="28"/>
                <w:lang w:val="en-IN" w:eastAsia="en-US" w:bidi="ar-SA"/>
              </w:rPr>
            </w:pPr>
            <w:r w:rsidRPr="001E7173">
              <w:rPr>
                <w:rFonts w:ascii="Calibri" w:eastAsia="Cambria" w:hAnsi="Calibri" w:cs="Calibri"/>
                <w:b/>
                <w:bCs/>
                <w:sz w:val="28"/>
                <w:szCs w:val="28"/>
                <w:lang w:val="en-IN" w:eastAsia="en-US" w:bidi="ar-SA"/>
              </w:rPr>
              <w:t>Efficiency</w:t>
            </w:r>
            <w:r w:rsidRPr="001E7173">
              <w:rPr>
                <w:rFonts w:ascii="Calibri" w:eastAsia="Cambria" w:hAnsi="Calibri" w:cs="Calibri"/>
                <w:sz w:val="28"/>
                <w:szCs w:val="28"/>
                <w:lang w:val="en-IN" w:eastAsia="en-US" w:bidi="ar-SA"/>
              </w:rPr>
              <w:t>: Conducting a census (collecting data from every individual in a population) is often impractical due to time and cost constraints. Sampling provides a more efficient way to gather information while maintaining accuracy1.</w:t>
            </w:r>
          </w:p>
          <w:p w:rsidR="00A348D0" w:rsidRPr="001E7173" w:rsidP="00A348D0" w14:paraId="3B02D13A" w14:textId="77777777">
            <w:pPr>
              <w:widowControl w:val="0"/>
              <w:autoSpaceDE w:val="0"/>
              <w:autoSpaceDN w:val="0"/>
              <w:spacing w:before="70"/>
              <w:ind w:left="0"/>
              <w:rPr>
                <w:rFonts w:ascii="Calibri" w:eastAsia="Cambria" w:hAnsi="Calibri" w:cs="Calibri"/>
                <w:sz w:val="28"/>
                <w:szCs w:val="28"/>
                <w:lang w:val="en-IN" w:eastAsia="en-US" w:bidi="ar-SA"/>
              </w:rPr>
            </w:pPr>
          </w:p>
          <w:p w:rsidR="001E7173" w:rsidP="001E7173" w14:paraId="074342CC" w14:textId="77777777">
            <w:pPr>
              <w:widowControl w:val="0"/>
              <w:numPr>
                <w:ilvl w:val="0"/>
                <w:numId w:val="44"/>
              </w:numPr>
              <w:tabs>
                <w:tab w:val="num" w:pos="720"/>
              </w:tabs>
              <w:autoSpaceDE w:val="0"/>
              <w:autoSpaceDN w:val="0"/>
              <w:spacing w:before="70"/>
              <w:ind w:left="720" w:hanging="360"/>
              <w:rPr>
                <w:rFonts w:ascii="Calibri" w:eastAsia="Cambria" w:hAnsi="Calibri" w:cs="Calibri"/>
                <w:sz w:val="28"/>
                <w:szCs w:val="28"/>
                <w:lang w:val="en-IN" w:eastAsia="en-US" w:bidi="ar-SA"/>
              </w:rPr>
            </w:pPr>
            <w:r w:rsidRPr="001E7173">
              <w:rPr>
                <w:rFonts w:ascii="Calibri" w:eastAsia="Cambria" w:hAnsi="Calibri" w:cs="Calibri"/>
                <w:b/>
                <w:bCs/>
                <w:sz w:val="28"/>
                <w:szCs w:val="28"/>
                <w:lang w:val="en-IN" w:eastAsia="en-US" w:bidi="ar-SA"/>
              </w:rPr>
              <w:t>Precision</w:t>
            </w:r>
            <w:r w:rsidRPr="001E7173">
              <w:rPr>
                <w:rFonts w:ascii="Calibri" w:eastAsia="Cambria" w:hAnsi="Calibri" w:cs="Calibri"/>
                <w:sz w:val="28"/>
                <w:szCs w:val="28"/>
                <w:lang w:val="en-IN" w:eastAsia="en-US" w:bidi="ar-SA"/>
              </w:rPr>
              <w:t>: By using statistical methods on samples, researchers can estimate population parameters with a high degree of precision, providing valuable insights without the need to study every single member of the population1.</w:t>
            </w:r>
          </w:p>
          <w:p w:rsidR="00A348D0" w:rsidRPr="001E7173" w:rsidP="00A348D0" w14:paraId="165015A9" w14:textId="77777777">
            <w:pPr>
              <w:widowControl w:val="0"/>
              <w:autoSpaceDE w:val="0"/>
              <w:autoSpaceDN w:val="0"/>
              <w:spacing w:before="70"/>
              <w:ind w:left="0"/>
              <w:rPr>
                <w:rFonts w:ascii="Calibri" w:eastAsia="Cambria" w:hAnsi="Calibri" w:cs="Calibri"/>
                <w:sz w:val="28"/>
                <w:szCs w:val="28"/>
                <w:lang w:val="en-IN" w:eastAsia="en-US" w:bidi="ar-SA"/>
              </w:rPr>
            </w:pPr>
          </w:p>
          <w:p w:rsidR="001E7173" w:rsidP="001E7173" w14:paraId="3A664CB3" w14:textId="77777777">
            <w:pPr>
              <w:widowControl w:val="0"/>
              <w:numPr>
                <w:ilvl w:val="0"/>
                <w:numId w:val="44"/>
              </w:numPr>
              <w:tabs>
                <w:tab w:val="num" w:pos="720"/>
              </w:tabs>
              <w:autoSpaceDE w:val="0"/>
              <w:autoSpaceDN w:val="0"/>
              <w:spacing w:before="70"/>
              <w:ind w:left="720" w:hanging="360"/>
              <w:rPr>
                <w:rFonts w:ascii="Calibri" w:eastAsia="Cambria" w:hAnsi="Calibri" w:cs="Calibri"/>
                <w:sz w:val="28"/>
                <w:szCs w:val="28"/>
                <w:lang w:val="en-IN" w:eastAsia="en-US" w:bidi="ar-SA"/>
              </w:rPr>
            </w:pPr>
            <w:r w:rsidRPr="001E7173">
              <w:rPr>
                <w:rFonts w:ascii="Calibri" w:eastAsia="Cambria" w:hAnsi="Calibri" w:cs="Calibri"/>
                <w:b/>
                <w:bCs/>
                <w:sz w:val="28"/>
                <w:szCs w:val="28"/>
                <w:lang w:val="en-IN" w:eastAsia="en-US" w:bidi="ar-SA"/>
              </w:rPr>
              <w:t>Destructive Testing</w:t>
            </w:r>
            <w:r w:rsidRPr="001E7173">
              <w:rPr>
                <w:rFonts w:ascii="Calibri" w:eastAsia="Cambria" w:hAnsi="Calibri" w:cs="Calibri"/>
                <w:sz w:val="28"/>
                <w:szCs w:val="28"/>
                <w:lang w:val="en-IN" w:eastAsia="en-US" w:bidi="ar-SA"/>
              </w:rPr>
              <w:t>: In cases where the research process involves destructive testing or where accessing the entire population is impossible, sampling becomes the only viable option to gather data1.</w:t>
            </w:r>
          </w:p>
          <w:p w:rsidR="00A348D0" w:rsidRPr="001E7173" w:rsidP="00A348D0" w14:paraId="30D3644A" w14:textId="77777777">
            <w:pPr>
              <w:widowControl w:val="0"/>
              <w:autoSpaceDE w:val="0"/>
              <w:autoSpaceDN w:val="0"/>
              <w:spacing w:before="70"/>
              <w:ind w:left="0"/>
              <w:rPr>
                <w:rFonts w:ascii="Calibri" w:eastAsia="Cambria" w:hAnsi="Calibri" w:cs="Calibri"/>
                <w:sz w:val="28"/>
                <w:szCs w:val="28"/>
                <w:lang w:val="en-IN" w:eastAsia="en-US" w:bidi="ar-SA"/>
              </w:rPr>
            </w:pPr>
          </w:p>
          <w:p w:rsidR="00D711E7" w:rsidRPr="0046534C" w:rsidP="001E7173" w14:textId="01993889">
            <w:pPr>
              <w:widowControl w:val="0"/>
              <w:autoSpaceDE w:val="0"/>
              <w:autoSpaceDN w:val="0"/>
              <w:spacing w:before="70"/>
              <w:ind w:left="201"/>
              <w:rPr>
                <w:rFonts w:ascii="Calibri" w:eastAsia="Cambria" w:hAnsi="Calibri" w:cs="Calibri"/>
                <w:sz w:val="28"/>
                <w:szCs w:val="28"/>
                <w:lang w:val="en-US" w:eastAsia="en-US" w:bidi="ar-SA"/>
              </w:rPr>
            </w:pPr>
            <w:r w:rsidRPr="001E7173">
              <w:rPr>
                <w:rFonts w:ascii="Calibri" w:eastAsia="Cambria" w:hAnsi="Calibri" w:cs="Calibri"/>
                <w:sz w:val="28"/>
                <w:szCs w:val="28"/>
                <w:lang w:val="en-IN" w:eastAsia="en-US" w:bidi="ar-SA"/>
              </w:rPr>
              <w:t>In summary, simple random sampling is essential because it ensures fairness in selection, efficiency in data collection, precision in results, and feasibility in situations where studying the entire population is impractical or impossible1.</w:t>
            </w:r>
          </w:p>
        </w:tc>
      </w:tr>
    </w:tbl>
    <w:p w:rsidR="00D94F0F" w:rsidRPr="0046534C"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425162">
          <w:type w:val="continuous"/>
          <w:pgSz w:w="11913" w:h="11624"/>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F27D363" w14:textId="77777777" w:rsidTr="001E7173">
        <w:tblPrEx>
          <w:tblW w:w="11340" w:type="dxa"/>
          <w:tblInd w:w="-562" w:type="dxa"/>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2</w:t>
            </w:r>
          </w:p>
        </w:tc>
        <w:tc>
          <w:tcPr>
            <w:tcW w:w="10347" w:type="dxa"/>
          </w:tcPr>
          <w:p w:rsidR="00A42A3C" w:rsidRPr="0046534C" w:rsidP="00691980" w14:textId="178B24CC">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Explain the difference between descriptive and inferential statistics</w:t>
            </w:r>
            <w:r>
              <w:rPr>
                <w:rFonts w:asciiTheme="minorHAnsi" w:hAnsiTheme="minorHAnsi" w:cstheme="minorHAnsi"/>
                <w:b/>
                <w:bCs/>
                <w:sz w:val="28"/>
                <w:szCs w:val="28"/>
              </w:rPr>
              <w:t>.</w:t>
            </w:r>
          </w:p>
        </w:tc>
      </w:tr>
      <w:tr w14:paraId="05AB9898" w14:textId="77777777" w:rsidTr="00AE4FB4">
        <w:tblPrEx>
          <w:tblW w:w="11340" w:type="dxa"/>
          <w:tblInd w:w="-562" w:type="dxa"/>
          <w:tblCellMar>
            <w:left w:w="0" w:type="dxa"/>
            <w:right w:w="0" w:type="dxa"/>
          </w:tblCellMar>
          <w:tblLook w:val="01E0"/>
        </w:tblPrEx>
        <w:trPr>
          <w:trHeight w:val="20"/>
        </w:trPr>
        <w:tc>
          <w:tcPr>
            <w:tcW w:w="993" w:type="dxa"/>
          </w:tcPr>
          <w:p w:rsidR="00B34727" w:rsidRPr="0046534C" w14:textId="08763571">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Ans.2)</w:t>
            </w:r>
          </w:p>
        </w:tc>
        <w:tc>
          <w:tcPr>
            <w:tcW w:w="10347" w:type="dxa"/>
          </w:tcPr>
          <w:tbl>
            <w:tblPr>
              <w:tblStyle w:val="GridTable5DarkAccent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48"/>
              <w:gridCol w:w="3962"/>
              <w:gridCol w:w="4102"/>
            </w:tblGrid>
            <w:tr w14:paraId="392F9FAC" w14:textId="77777777" w:rsidTr="0039540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90" w:type="pct"/>
                  <w:tcBorders>
                    <w:top w:val="single" w:sz="24" w:space="0" w:color="auto"/>
                    <w:left w:val="single" w:sz="24" w:space="0" w:color="auto"/>
                    <w:bottom w:val="single" w:sz="24" w:space="0" w:color="000000"/>
                    <w:right w:val="single" w:sz="4" w:space="0" w:color="auto"/>
                  </w:tcBorders>
                  <w:noWrap/>
                  <w:vAlign w:val="center"/>
                  <w:hideMark/>
                </w:tcPr>
                <w:p w:rsidR="001E7173" w:rsidRPr="001E7173" w:rsidP="00395403" w14:paraId="2765B0A0"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Aspect</w:t>
                  </w:r>
                </w:p>
              </w:tc>
              <w:tc>
                <w:tcPr>
                  <w:tcW w:w="1921" w:type="pct"/>
                  <w:tcBorders>
                    <w:top w:val="single" w:sz="24" w:space="0" w:color="auto"/>
                    <w:left w:val="single" w:sz="4" w:space="0" w:color="auto"/>
                    <w:bottom w:val="single" w:sz="24" w:space="0" w:color="000000"/>
                  </w:tcBorders>
                  <w:noWrap/>
                  <w:vAlign w:val="center"/>
                  <w:hideMark/>
                </w:tcPr>
                <w:p w:rsidR="001E7173" w:rsidRPr="001E7173" w:rsidP="00395403" w14:paraId="0335A699"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Descriptive Statistics</w:t>
                  </w:r>
                </w:p>
              </w:tc>
              <w:tc>
                <w:tcPr>
                  <w:tcW w:w="1989" w:type="pct"/>
                  <w:tcBorders>
                    <w:top w:val="single" w:sz="24" w:space="0" w:color="auto"/>
                    <w:bottom w:val="single" w:sz="24" w:space="0" w:color="000000"/>
                    <w:right w:val="single" w:sz="4" w:space="0" w:color="auto"/>
                  </w:tcBorders>
                  <w:noWrap/>
                  <w:vAlign w:val="center"/>
                  <w:hideMark/>
                </w:tcPr>
                <w:p w:rsidR="001E7173" w:rsidRPr="001E7173" w:rsidP="00395403" w14:paraId="3C44DF19"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Inferential Statistics</w:t>
                  </w:r>
                </w:p>
              </w:tc>
            </w:tr>
            <w:tr w14:paraId="4B628CCF" w14:textId="77777777" w:rsidTr="00395403">
              <w:tblPrEx>
                <w:tblW w:w="5000" w:type="pct"/>
                <w:tblLook w:val="04A0"/>
              </w:tblPrEx>
              <w:tc>
                <w:tcPr>
                  <w:tcW w:w="1090" w:type="pct"/>
                  <w:tcBorders>
                    <w:top w:val="single" w:sz="24" w:space="0" w:color="000000"/>
                    <w:left w:val="single" w:sz="24" w:space="0" w:color="auto"/>
                  </w:tcBorders>
                  <w:vAlign w:val="center"/>
                  <w:hideMark/>
                </w:tcPr>
                <w:p w:rsidR="001E7173" w:rsidRPr="001E7173" w:rsidP="00395403" w14:paraId="730D4EF1"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Primary Focus</w:t>
                  </w:r>
                </w:p>
              </w:tc>
              <w:tc>
                <w:tcPr>
                  <w:tcW w:w="1921" w:type="pct"/>
                  <w:tcBorders>
                    <w:top w:val="single" w:sz="24" w:space="0" w:color="000000"/>
                  </w:tcBorders>
                  <w:vAlign w:val="center"/>
                  <w:hideMark/>
                </w:tcPr>
                <w:p w:rsidR="001E7173" w:rsidRPr="001E7173" w:rsidP="00395403" w14:paraId="609A5C00"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Collecting, presenting, and describing data from a sample or population</w:t>
                  </w:r>
                </w:p>
              </w:tc>
              <w:tc>
                <w:tcPr>
                  <w:tcW w:w="1989" w:type="pct"/>
                  <w:tcBorders>
                    <w:top w:val="single" w:sz="24" w:space="0" w:color="000000"/>
                  </w:tcBorders>
                  <w:vAlign w:val="center"/>
                  <w:hideMark/>
                </w:tcPr>
                <w:p w:rsidR="001E7173" w:rsidRPr="001E7173" w:rsidP="00395403" w14:paraId="1CC84DEF"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Drawing conclusions and making decisions about a population based on sample data</w:t>
                  </w:r>
                </w:p>
              </w:tc>
            </w:tr>
            <w:tr w14:paraId="3054BAF2" w14:textId="77777777" w:rsidTr="00395403">
              <w:tblPrEx>
                <w:tblW w:w="5000" w:type="pct"/>
                <w:tblLook w:val="04A0"/>
              </w:tblPrEx>
              <w:tc>
                <w:tcPr>
                  <w:tcW w:w="1090" w:type="pct"/>
                  <w:tcBorders>
                    <w:left w:val="single" w:sz="24" w:space="0" w:color="auto"/>
                  </w:tcBorders>
                  <w:vAlign w:val="center"/>
                  <w:hideMark/>
                </w:tcPr>
                <w:p w:rsidR="001E7173" w:rsidRPr="001E7173" w:rsidP="00395403" w14:paraId="1EC0C9E0"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Collection</w:t>
                  </w:r>
                </w:p>
              </w:tc>
              <w:tc>
                <w:tcPr>
                  <w:tcW w:w="1921" w:type="pct"/>
                  <w:vAlign w:val="center"/>
                  <w:hideMark/>
                </w:tcPr>
                <w:p w:rsidR="001E7173" w:rsidRPr="001E7173" w:rsidP="00395403" w14:paraId="650D66B2"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Observing and recording data from the entire population or a sample</w:t>
                  </w:r>
                </w:p>
              </w:tc>
              <w:tc>
                <w:tcPr>
                  <w:tcW w:w="1989" w:type="pct"/>
                  <w:vAlign w:val="center"/>
                  <w:hideMark/>
                </w:tcPr>
                <w:p w:rsidR="001E7173" w:rsidRPr="001E7173" w:rsidP="00395403" w14:paraId="4E29B013"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Collecting data from a sample to infer properties of the population</w:t>
                  </w:r>
                </w:p>
              </w:tc>
            </w:tr>
            <w:tr w14:paraId="06975A01" w14:textId="77777777" w:rsidTr="00395403">
              <w:tblPrEx>
                <w:tblW w:w="5000" w:type="pct"/>
                <w:tblLook w:val="04A0"/>
              </w:tblPrEx>
              <w:tc>
                <w:tcPr>
                  <w:tcW w:w="1090" w:type="pct"/>
                  <w:tcBorders>
                    <w:left w:val="single" w:sz="24" w:space="0" w:color="auto"/>
                  </w:tcBorders>
                  <w:vAlign w:val="center"/>
                  <w:hideMark/>
                </w:tcPr>
                <w:p w:rsidR="001E7173" w:rsidRPr="001E7173" w:rsidP="00395403" w14:paraId="3D949AEC"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Analysis</w:t>
                  </w:r>
                </w:p>
              </w:tc>
              <w:tc>
                <w:tcPr>
                  <w:tcW w:w="1921" w:type="pct"/>
                  <w:vAlign w:val="center"/>
                  <w:hideMark/>
                </w:tcPr>
                <w:p w:rsidR="001E7173" w:rsidRPr="001E7173" w:rsidP="00395403" w14:paraId="090834BE"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Summarizing data using measures of central tendency, dispersion, and shape</w:t>
                  </w:r>
                </w:p>
              </w:tc>
              <w:tc>
                <w:tcPr>
                  <w:tcW w:w="1989" w:type="pct"/>
                  <w:vAlign w:val="center"/>
                  <w:hideMark/>
                </w:tcPr>
                <w:p w:rsidR="001E7173" w:rsidRPr="001E7173" w:rsidP="00395403" w14:paraId="1ADC0ACF"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Using statistical methods to estimate population parameters and test hypotheses</w:t>
                  </w:r>
                </w:p>
              </w:tc>
            </w:tr>
            <w:tr w14:paraId="0FD95E9E" w14:textId="77777777" w:rsidTr="00395403">
              <w:tblPrEx>
                <w:tblW w:w="5000" w:type="pct"/>
                <w:tblLook w:val="04A0"/>
              </w:tblPrEx>
              <w:tc>
                <w:tcPr>
                  <w:tcW w:w="1090" w:type="pct"/>
                  <w:tcBorders>
                    <w:left w:val="single" w:sz="24" w:space="0" w:color="auto"/>
                  </w:tcBorders>
                  <w:vAlign w:val="center"/>
                  <w:hideMark/>
                </w:tcPr>
                <w:p w:rsidR="001E7173" w:rsidRPr="001E7173" w:rsidP="00395403" w14:paraId="776491AE"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Sample vs Population</w:t>
                  </w:r>
                </w:p>
              </w:tc>
              <w:tc>
                <w:tcPr>
                  <w:tcW w:w="1921" w:type="pct"/>
                  <w:vAlign w:val="center"/>
                  <w:hideMark/>
                </w:tcPr>
                <w:p w:rsidR="001E7173" w:rsidRPr="001E7173" w:rsidP="00395403" w14:paraId="6835BEB0"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Describing the sample or population directly</w:t>
                  </w:r>
                </w:p>
              </w:tc>
              <w:tc>
                <w:tcPr>
                  <w:tcW w:w="1989" w:type="pct"/>
                  <w:vAlign w:val="center"/>
                  <w:hideMark/>
                </w:tcPr>
                <w:p w:rsidR="001E7173" w:rsidRPr="001E7173" w:rsidP="00395403" w14:paraId="70E15727"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Making inferences about the population based on the sample</w:t>
                  </w:r>
                </w:p>
              </w:tc>
            </w:tr>
            <w:tr w14:paraId="6C364F86" w14:textId="77777777" w:rsidTr="00395403">
              <w:tblPrEx>
                <w:tblW w:w="5000" w:type="pct"/>
                <w:tblLook w:val="04A0"/>
              </w:tblPrEx>
              <w:tc>
                <w:tcPr>
                  <w:tcW w:w="1090" w:type="pct"/>
                  <w:tcBorders>
                    <w:left w:val="single" w:sz="24" w:space="0" w:color="auto"/>
                  </w:tcBorders>
                  <w:vAlign w:val="center"/>
                  <w:hideMark/>
                </w:tcPr>
                <w:p w:rsidR="001E7173" w:rsidRPr="001E7173" w:rsidP="00395403" w14:paraId="210F9929"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Generalizability</w:t>
                  </w:r>
                </w:p>
              </w:tc>
              <w:tc>
                <w:tcPr>
                  <w:tcW w:w="1921" w:type="pct"/>
                  <w:vAlign w:val="center"/>
                  <w:hideMark/>
                </w:tcPr>
                <w:p w:rsidR="001E7173" w:rsidRPr="001E7173" w:rsidP="00395403" w14:paraId="6E73717D"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Limited to the sample or population at hand</w:t>
                  </w:r>
                </w:p>
              </w:tc>
              <w:tc>
                <w:tcPr>
                  <w:tcW w:w="1989" w:type="pct"/>
                  <w:vAlign w:val="center"/>
                  <w:hideMark/>
                </w:tcPr>
                <w:p w:rsidR="001E7173" w:rsidRPr="001E7173" w:rsidP="00395403" w14:paraId="5DD5C012"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Allows for generalization of findings to a larger population</w:t>
                  </w:r>
                </w:p>
              </w:tc>
            </w:tr>
            <w:tr w14:paraId="3C69E642" w14:textId="77777777" w:rsidTr="00395403">
              <w:tblPrEx>
                <w:tblW w:w="5000" w:type="pct"/>
                <w:tblLook w:val="04A0"/>
              </w:tblPrEx>
              <w:tc>
                <w:tcPr>
                  <w:tcW w:w="1090" w:type="pct"/>
                  <w:tcBorders>
                    <w:left w:val="single" w:sz="24" w:space="0" w:color="auto"/>
                  </w:tcBorders>
                  <w:vAlign w:val="center"/>
                  <w:hideMark/>
                </w:tcPr>
                <w:p w:rsidR="001E7173" w:rsidRPr="001E7173" w:rsidP="00395403" w14:paraId="7A95B17A"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Certainty</w:t>
                  </w:r>
                </w:p>
              </w:tc>
              <w:tc>
                <w:tcPr>
                  <w:tcW w:w="1921" w:type="pct"/>
                  <w:vAlign w:val="center"/>
                  <w:hideMark/>
                </w:tcPr>
                <w:p w:rsidR="001E7173" w:rsidRPr="001E7173" w:rsidP="00395403" w14:paraId="5BC68171"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Provides exact values for the sample or population</w:t>
                  </w:r>
                </w:p>
              </w:tc>
              <w:tc>
                <w:tcPr>
                  <w:tcW w:w="1989" w:type="pct"/>
                  <w:vAlign w:val="center"/>
                  <w:hideMark/>
                </w:tcPr>
                <w:p w:rsidR="001E7173" w:rsidRPr="001E7173" w:rsidP="00395403" w14:paraId="6960AA15"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Offers probabilistic statements about the population</w:t>
                  </w:r>
                </w:p>
              </w:tc>
            </w:tr>
            <w:tr w14:paraId="60FF9BD7" w14:textId="77777777" w:rsidTr="00395403">
              <w:tblPrEx>
                <w:tblW w:w="5000" w:type="pct"/>
                <w:tblLook w:val="04A0"/>
              </w:tblPrEx>
              <w:tc>
                <w:tcPr>
                  <w:tcW w:w="1090" w:type="pct"/>
                  <w:tcBorders>
                    <w:left w:val="single" w:sz="24" w:space="0" w:color="auto"/>
                    <w:bottom w:val="single" w:sz="24" w:space="0" w:color="auto"/>
                  </w:tcBorders>
                  <w:vAlign w:val="center"/>
                  <w:hideMark/>
                </w:tcPr>
                <w:p w:rsidR="001E7173" w:rsidRPr="001E7173" w:rsidP="00395403" w14:paraId="45B34AC4"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Examples</w:t>
                  </w:r>
                </w:p>
              </w:tc>
              <w:tc>
                <w:tcPr>
                  <w:tcW w:w="1921" w:type="pct"/>
                  <w:tcBorders>
                    <w:bottom w:val="single" w:sz="24" w:space="0" w:color="auto"/>
                  </w:tcBorders>
                  <w:vAlign w:val="center"/>
                  <w:hideMark/>
                </w:tcPr>
                <w:p w:rsidR="001E7173" w:rsidRPr="001E7173" w:rsidP="00395403" w14:paraId="0A482469"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Mean, median, mode, range, standard deviation, histograms</w:t>
                  </w:r>
                </w:p>
              </w:tc>
              <w:tc>
                <w:tcPr>
                  <w:tcW w:w="1989" w:type="pct"/>
                  <w:tcBorders>
                    <w:bottom w:val="single" w:sz="24" w:space="0" w:color="auto"/>
                  </w:tcBorders>
                  <w:vAlign w:val="center"/>
                  <w:hideMark/>
                </w:tcPr>
                <w:p w:rsidR="001E7173" w:rsidRPr="001E7173" w:rsidP="00395403" w14:paraId="0CA99681" w14:textId="77777777">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Confidence intervals, hypothesis testing, p-values, t-tests, ANOVA</w:t>
                  </w:r>
                </w:p>
              </w:tc>
            </w:tr>
          </w:tbl>
          <w:p w:rsidR="00A718BC" w:rsidRPr="00AD0CD6" w:rsidP="00A718BC" w14:paraId="00AE2513" w14:textId="77777777">
            <w:pPr>
              <w:pStyle w:val="TableParagraph"/>
              <w:ind w:left="0"/>
              <w:rPr>
                <w:rFonts w:asciiTheme="minorHAnsi" w:hAnsiTheme="minorHAnsi" w:cstheme="minorHAnsi"/>
                <w:sz w:val="18"/>
                <w:szCs w:val="18"/>
                <w:lang w:val="en-IN"/>
              </w:rPr>
            </w:pPr>
          </w:p>
          <w:p w:rsidR="00A718BC" w:rsidP="00A718BC" w14:paraId="46C8702F" w14:textId="1284834F">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focus on summarizing and describing data from a sample or population, while inferential statistics aim to draw conclusions and make decisions about a population based on sample data. </w:t>
            </w:r>
          </w:p>
          <w:p w:rsidR="00A718BC" w:rsidP="00A718BC" w14:paraId="2729B9DB" w14:textId="77777777">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 </w:t>
            </w:r>
            <w:r w:rsidRPr="001E7173">
              <w:rPr>
                <w:rFonts w:asciiTheme="minorHAnsi" w:hAnsiTheme="minorHAnsi" w:cstheme="minorHAnsi"/>
                <w:sz w:val="28"/>
                <w:szCs w:val="28"/>
                <w:lang w:val="en-IN"/>
              </w:rPr>
              <w:t>mean, median, mode, range, and standard deviation</w:t>
            </w:r>
            <w:r>
              <w:rPr>
                <w:rFonts w:asciiTheme="minorHAnsi" w:hAnsiTheme="minorHAnsi" w:cstheme="minorHAnsi"/>
                <w:sz w:val="28"/>
                <w:szCs w:val="28"/>
                <w:lang w:val="en-IN"/>
              </w:rPr>
              <w:t>.</w:t>
            </w:r>
          </w:p>
          <w:p w:rsidR="00A718BC" w:rsidP="00A718BC" w14:paraId="74EB5485" w14:textId="77777777">
            <w:pPr>
              <w:pStyle w:val="TableParagraph"/>
              <w:ind w:left="0"/>
              <w:rPr>
                <w:rFonts w:asciiTheme="minorHAnsi" w:hAnsiTheme="minorHAnsi" w:cstheme="minorHAnsi"/>
                <w:sz w:val="28"/>
                <w:szCs w:val="28"/>
                <w:lang w:val="en-IN"/>
              </w:rPr>
            </w:pPr>
          </w:p>
          <w:p w:rsidR="00A718BC" w:rsidP="00A718BC" w14:paraId="57FCB353" w14:textId="11ADDC53">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provide exact values for the sample or population, while inferential statistics offer probabilistic statements about the population. </w:t>
            </w:r>
          </w:p>
          <w:p w:rsidR="00B34727" w:rsidRPr="0046534C" w:rsidP="00A718BC" w14:textId="62FCB8FE">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w:t>
            </w:r>
            <w:r w:rsidRPr="001E7173">
              <w:rPr>
                <w:rFonts w:asciiTheme="minorHAnsi" w:hAnsiTheme="minorHAnsi" w:cstheme="minorHAnsi"/>
                <w:sz w:val="28"/>
                <w:szCs w:val="28"/>
                <w:lang w:val="en-IN"/>
              </w:rPr>
              <w:t>confidence intervals, hypothesis testing, p-values, t-tests, and ANOVA.</w:t>
            </w:r>
          </w:p>
        </w:tc>
      </w:tr>
    </w:tbl>
    <w:p w:rsidR="005B4FEC" w:rsidRPr="0046534C" w14:textId="77777777">
      <w:pPr>
        <w:pStyle w:val="TableParagraph"/>
        <w:ind w:left="1"/>
        <w:jc w:val="center"/>
        <w:rPr>
          <w:rFonts w:asciiTheme="minorHAnsi" w:hAnsiTheme="minorHAnsi" w:cstheme="minorHAnsi"/>
          <w:b/>
          <w:bCs/>
          <w:sz w:val="28"/>
          <w:szCs w:val="28"/>
        </w:rPr>
        <w:sectPr w:rsidSect="00425162">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3</w:t>
            </w:r>
          </w:p>
        </w:tc>
        <w:tc>
          <w:tcPr>
            <w:tcW w:w="10347" w:type="dxa"/>
          </w:tcPr>
          <w:p w:rsidR="00A42A3C" w:rsidRPr="0046534C" w:rsidP="00691980" w14:textId="50D8767E">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Define the concept of a sampling distribution and give the types of sampling distributions</w:t>
            </w:r>
            <w:r>
              <w:rPr>
                <w:rFonts w:asciiTheme="minorHAnsi" w:hAnsiTheme="minorHAnsi" w:cstheme="minorHAnsi"/>
                <w:b/>
                <w:bCs/>
                <w:sz w:val="28"/>
                <w:szCs w:val="28"/>
              </w:rPr>
              <w:t>.</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46534C" w14:textId="6424F059">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Ans.3)</w:t>
            </w:r>
          </w:p>
        </w:tc>
        <w:tc>
          <w:tcPr>
            <w:tcW w:w="10347" w:type="dxa"/>
          </w:tcPr>
          <w:p w:rsidR="00305E92" w:rsidP="00305E92" w14:paraId="32A31652" w14:textId="77777777">
            <w:pPr>
              <w:pStyle w:val="TableParagraph"/>
              <w:rPr>
                <w:rFonts w:asciiTheme="minorHAnsi" w:hAnsiTheme="minorHAnsi" w:cstheme="minorHAnsi"/>
                <w:sz w:val="28"/>
                <w:szCs w:val="28"/>
                <w:lang w:val="en-IN"/>
              </w:rPr>
            </w:pPr>
            <w:r w:rsidRPr="00305E92">
              <w:rPr>
                <w:rFonts w:asciiTheme="minorHAnsi" w:hAnsiTheme="minorHAnsi" w:cstheme="minorHAnsi"/>
                <w:sz w:val="28"/>
                <w:szCs w:val="28"/>
                <w:lang w:val="en-IN"/>
              </w:rPr>
              <w:t xml:space="preserve">The concept of a sampling distribution refers to the distribution of all possible values of a statistic (like the mean, proportion, or variance) that result from taking multiple samples of the same size from a population. It provides insights into the </w:t>
            </w:r>
            <w:r w:rsidRPr="00305E92">
              <w:rPr>
                <w:rFonts w:asciiTheme="minorHAnsi" w:hAnsiTheme="minorHAnsi" w:cstheme="minorHAnsi"/>
                <w:sz w:val="28"/>
                <w:szCs w:val="28"/>
                <w:lang w:val="en-IN"/>
              </w:rPr>
              <w:t>behavior</w:t>
            </w:r>
            <w:r w:rsidRPr="00305E92">
              <w:rPr>
                <w:rFonts w:asciiTheme="minorHAnsi" w:hAnsiTheme="minorHAnsi" w:cstheme="minorHAnsi"/>
                <w:sz w:val="28"/>
                <w:szCs w:val="28"/>
                <w:lang w:val="en-IN"/>
              </w:rPr>
              <w:t xml:space="preserve"> of sample statistics and helps in making inferences about the population based on sample data.</w:t>
            </w:r>
          </w:p>
          <w:p w:rsidR="00305E92" w:rsidP="00305E92" w14:paraId="3E5ED638" w14:textId="77777777">
            <w:pPr>
              <w:pStyle w:val="TableParagraph"/>
              <w:rPr>
                <w:rFonts w:asciiTheme="minorHAnsi" w:hAnsiTheme="minorHAnsi" w:cstheme="minorHAnsi"/>
                <w:sz w:val="28"/>
                <w:szCs w:val="28"/>
                <w:lang w:val="en-IN"/>
              </w:rPr>
            </w:pPr>
          </w:p>
          <w:p w:rsidR="00305E92" w:rsidRPr="00880DCE" w:rsidP="00305E92" w14:paraId="2F742C82" w14:textId="359C0B00">
            <w:pPr>
              <w:pStyle w:val="TableParagraph"/>
              <w:rPr>
                <w:rFonts w:asciiTheme="minorHAnsi" w:hAnsiTheme="minorHAnsi" w:cstheme="minorHAnsi"/>
                <w:b/>
                <w:bCs/>
                <w:sz w:val="28"/>
                <w:szCs w:val="28"/>
                <w:lang w:val="en-IN"/>
              </w:rPr>
            </w:pPr>
            <w:r w:rsidRPr="00305E92">
              <w:rPr>
                <w:rFonts w:asciiTheme="minorHAnsi" w:hAnsiTheme="minorHAnsi" w:cstheme="minorHAnsi"/>
                <w:b/>
                <w:bCs/>
                <w:sz w:val="28"/>
                <w:szCs w:val="28"/>
                <w:lang w:val="en-IN"/>
              </w:rPr>
              <w:t>Types of sampling distributions include:</w:t>
            </w:r>
          </w:p>
          <w:p w:rsidR="00305E92" w:rsidRPr="00305E92" w:rsidP="00305E92" w14:paraId="56BDD3FD" w14:textId="77777777">
            <w:pPr>
              <w:pStyle w:val="TableParagraph"/>
              <w:ind w:left="0"/>
              <w:rPr>
                <w:rFonts w:asciiTheme="minorHAnsi" w:hAnsiTheme="minorHAnsi" w:cstheme="minorHAnsi"/>
                <w:sz w:val="28"/>
                <w:szCs w:val="28"/>
                <w:lang w:val="en-IN"/>
              </w:rPr>
            </w:pPr>
          </w:p>
          <w:p w:rsidR="00305E92" w:rsidP="00305E92" w14:paraId="16DC44B5" w14:textId="77777777">
            <w:pPr>
              <w:pStyle w:val="TableParagraph"/>
              <w:numPr>
                <w:ilvl w:val="0"/>
                <w:numId w:val="45"/>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Mean</w:t>
            </w:r>
            <w:r w:rsidRPr="00305E92">
              <w:rPr>
                <w:rFonts w:asciiTheme="minorHAnsi" w:hAnsiTheme="minorHAnsi" w:cstheme="minorHAnsi"/>
                <w:sz w:val="28"/>
                <w:szCs w:val="28"/>
                <w:lang w:val="en-IN"/>
              </w:rPr>
              <w:t>: This distribution shows the possible means that can result from different samples of the same size taken from a population. It tends to follow a normal distribution, especially for large sample sizes, regardless of the shape of the population distribution.</w:t>
            </w:r>
          </w:p>
          <w:p w:rsidR="00305E92" w:rsidRPr="00305E92" w:rsidP="00305E92" w14:paraId="4D5F4261" w14:textId="77777777">
            <w:pPr>
              <w:pStyle w:val="TableParagraph"/>
              <w:ind w:left="720"/>
              <w:rPr>
                <w:rFonts w:asciiTheme="minorHAnsi" w:hAnsiTheme="minorHAnsi" w:cstheme="minorHAnsi"/>
                <w:sz w:val="28"/>
                <w:szCs w:val="28"/>
                <w:lang w:val="en-IN"/>
              </w:rPr>
            </w:pPr>
          </w:p>
          <w:p w:rsidR="00305E92" w:rsidP="00305E92" w14:paraId="1B448030" w14:textId="77777777">
            <w:pPr>
              <w:pStyle w:val="TableParagraph"/>
              <w:numPr>
                <w:ilvl w:val="0"/>
                <w:numId w:val="45"/>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Proportion</w:t>
            </w:r>
            <w:r w:rsidRPr="00305E92">
              <w:rPr>
                <w:rFonts w:asciiTheme="minorHAnsi" w:hAnsiTheme="minorHAnsi" w:cstheme="minorHAnsi"/>
                <w:sz w:val="28"/>
                <w:szCs w:val="28"/>
                <w:lang w:val="en-IN"/>
              </w:rPr>
              <w:t>: This distribution represents the range of proportions that can be obtained from different samples of the same size. It is particularly useful when dealing with categorical data and estimating population proportions.</w:t>
            </w:r>
          </w:p>
          <w:p w:rsidR="00305E92" w:rsidRPr="00305E92" w:rsidP="00305E92" w14:paraId="3C26C7CE" w14:textId="77777777">
            <w:pPr>
              <w:pStyle w:val="TableParagraph"/>
              <w:ind w:left="720"/>
              <w:rPr>
                <w:rFonts w:asciiTheme="minorHAnsi" w:hAnsiTheme="minorHAnsi" w:cstheme="minorHAnsi"/>
                <w:sz w:val="28"/>
                <w:szCs w:val="28"/>
                <w:lang w:val="en-IN"/>
              </w:rPr>
            </w:pPr>
          </w:p>
          <w:p w:rsidR="00305E92" w:rsidP="00305E92" w14:paraId="2DF68043" w14:textId="77777777">
            <w:pPr>
              <w:pStyle w:val="TableParagraph"/>
              <w:numPr>
                <w:ilvl w:val="0"/>
                <w:numId w:val="45"/>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Variance</w:t>
            </w:r>
            <w:r w:rsidRPr="00305E92">
              <w:rPr>
                <w:rFonts w:asciiTheme="minorHAnsi" w:hAnsiTheme="minorHAnsi" w:cstheme="minorHAnsi"/>
                <w:sz w:val="28"/>
                <w:szCs w:val="28"/>
                <w:lang w:val="en-IN"/>
              </w:rPr>
              <w:t xml:space="preserve">: This distribution illustrates the variability in sample variances that can arise from multiple samples of the same size. Understanding this distribution is crucial when </w:t>
            </w:r>
            <w:r w:rsidRPr="00305E92">
              <w:rPr>
                <w:rFonts w:asciiTheme="minorHAnsi" w:hAnsiTheme="minorHAnsi" w:cstheme="minorHAnsi"/>
                <w:sz w:val="28"/>
                <w:szCs w:val="28"/>
                <w:lang w:val="en-IN"/>
              </w:rPr>
              <w:t>analyzing</w:t>
            </w:r>
            <w:r w:rsidRPr="00305E92">
              <w:rPr>
                <w:rFonts w:asciiTheme="minorHAnsi" w:hAnsiTheme="minorHAnsi" w:cstheme="minorHAnsi"/>
                <w:sz w:val="28"/>
                <w:szCs w:val="28"/>
                <w:lang w:val="en-IN"/>
              </w:rPr>
              <w:t xml:space="preserve"> the spread of data within samples.</w:t>
            </w:r>
          </w:p>
          <w:p w:rsidR="00305E92" w:rsidRPr="00305E92" w:rsidP="00305E92" w14:paraId="3C2C0E83" w14:textId="77777777">
            <w:pPr>
              <w:pStyle w:val="TableParagraph"/>
              <w:ind w:left="0"/>
              <w:rPr>
                <w:rFonts w:asciiTheme="minorHAnsi" w:hAnsiTheme="minorHAnsi" w:cstheme="minorHAnsi"/>
                <w:sz w:val="28"/>
                <w:szCs w:val="28"/>
                <w:lang w:val="en-IN"/>
              </w:rPr>
            </w:pPr>
          </w:p>
          <w:p w:rsidR="00A97029" w:rsidRPr="0046534C" w:rsidP="00305E92" w14:textId="64A36779">
            <w:pPr>
              <w:pStyle w:val="TableParagraph"/>
              <w:rPr>
                <w:rFonts w:asciiTheme="minorHAnsi" w:hAnsiTheme="minorHAnsi" w:cstheme="minorHAnsi"/>
                <w:sz w:val="28"/>
                <w:szCs w:val="28"/>
              </w:rPr>
            </w:pPr>
            <w:r w:rsidRPr="00305E92">
              <w:rPr>
                <w:rFonts w:asciiTheme="minorHAnsi" w:hAnsiTheme="minorHAnsi" w:cstheme="minorHAnsi"/>
                <w:sz w:val="28"/>
                <w:szCs w:val="28"/>
                <w:lang w:val="en-IN"/>
              </w:rPr>
              <w:t>Sampling distributions play a vital role in inferential statistics by providing a framework for estimating population parameters and assessing the reliability of sample statistics.</w:t>
            </w:r>
          </w:p>
        </w:tc>
      </w:tr>
    </w:tbl>
    <w:p w:rsidR="005B4FEC" w:rsidRPr="0046534C" w14:textId="77777777">
      <w:pPr>
        <w:pStyle w:val="TableParagraph"/>
        <w:ind w:left="1"/>
        <w:jc w:val="center"/>
        <w:rPr>
          <w:rFonts w:asciiTheme="minorHAnsi" w:hAnsiTheme="minorHAnsi" w:cstheme="minorHAnsi"/>
          <w:b/>
          <w:bCs/>
          <w:sz w:val="28"/>
          <w:szCs w:val="28"/>
        </w:rPr>
        <w:sectPr w:rsidSect="00425162">
          <w:pgSz w:w="11913" w:h="10206"/>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4</w:t>
            </w:r>
          </w:p>
        </w:tc>
        <w:tc>
          <w:tcPr>
            <w:tcW w:w="10347" w:type="dxa"/>
          </w:tcPr>
          <w:p w:rsidR="00A42A3C" w:rsidRPr="0046534C" w:rsidP="00691980" w14:textId="3F20E75E">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Determine the mean and standard deviation for the sampling distribution of the sample mean</w:t>
            </w:r>
            <w:r>
              <w:rPr>
                <w:rFonts w:asciiTheme="minorHAnsi" w:hAnsiTheme="minorHAnsi" w:cstheme="minorHAnsi"/>
                <w:b/>
                <w:bCs/>
                <w:sz w:val="28"/>
                <w:szCs w:val="28"/>
              </w:rPr>
              <w:t>.</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46534C" w14:textId="7A4B8A99">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Ans.4)</w:t>
            </w:r>
          </w:p>
        </w:tc>
        <w:tc>
          <w:tcPr>
            <w:tcW w:w="10347" w:type="dxa"/>
          </w:tcPr>
          <w:p w:rsidR="00A1541F" w:rsidP="00A1541F" w14:paraId="5F46ED92" w14:textId="77777777">
            <w:pPr>
              <w:pStyle w:val="TableParagraph"/>
              <w:rPr>
                <w:rFonts w:asciiTheme="minorHAnsi" w:hAnsiTheme="minorHAnsi" w:cstheme="minorHAnsi"/>
                <w:sz w:val="28"/>
                <w:szCs w:val="28"/>
              </w:rPr>
            </w:pPr>
            <w:r w:rsidRPr="00A1541F">
              <w:rPr>
                <w:rFonts w:asciiTheme="minorHAnsi" w:hAnsiTheme="minorHAnsi" w:cstheme="minorHAnsi"/>
                <w:sz w:val="28"/>
                <w:szCs w:val="28"/>
              </w:rPr>
              <w:t>The mean of the sampling distribution of the sample mean, also known as the expected value of the sample mean, is given by the formula:</w:t>
            </w:r>
          </w:p>
          <w:p w:rsidR="00A1541F" w:rsidRPr="00A1541F" w:rsidP="00A1541F" w14:paraId="3EAD9FC4" w14:textId="77777777">
            <w:pPr>
              <w:pStyle w:val="TableParagraph"/>
              <w:rPr>
                <w:rFonts w:asciiTheme="minorHAnsi" w:hAnsiTheme="minorHAnsi" w:cstheme="minorHAnsi"/>
                <w:sz w:val="28"/>
                <w:szCs w:val="28"/>
              </w:rPr>
            </w:pPr>
          </w:p>
          <w:p w:rsidR="00A1541F" w:rsidRPr="00A1541F" w:rsidP="00A1541F" w14:paraId="3F14DC45" w14:textId="271E2DF9">
            <w:pPr>
              <w:pStyle w:val="TableParagraph"/>
              <w:rPr>
                <w:rFonts w:asciiTheme="minorHAnsi" w:hAnsiTheme="minorHAnsi" w:cstheme="minorHAnsi"/>
                <w:b/>
                <w:bCs/>
                <w:sz w:val="28"/>
                <w:szCs w:val="28"/>
              </w:rPr>
            </w:pPr>
            <w:r w:rsidRPr="00A1541F">
              <w:rPr>
                <w:rFonts w:asciiTheme="minorHAnsi" w:hAnsiTheme="minorHAnsi" w:cstheme="minorHAnsi"/>
                <w:b/>
                <w:bCs/>
                <w:sz w:val="28"/>
                <w:szCs w:val="28"/>
              </w:rPr>
              <w:t>E(X̄) = μ</w:t>
            </w:r>
          </w:p>
          <w:p w:rsidR="00A1541F" w:rsidRPr="00A1541F" w:rsidP="00A1541F" w14:paraId="79FE7A76" w14:textId="77777777">
            <w:pPr>
              <w:pStyle w:val="TableParagraph"/>
              <w:rPr>
                <w:rFonts w:asciiTheme="minorHAnsi" w:hAnsiTheme="minorHAnsi" w:cstheme="minorHAnsi"/>
                <w:sz w:val="28"/>
                <w:szCs w:val="28"/>
              </w:rPr>
            </w:pPr>
          </w:p>
          <w:p w:rsidR="00A1541F" w:rsidP="00A1541F" w14:paraId="1E5321EE" w14:textId="77777777">
            <w:pPr>
              <w:pStyle w:val="TableParagraph"/>
              <w:rPr>
                <w:rFonts w:asciiTheme="minorHAnsi" w:hAnsiTheme="minorHAnsi" w:cstheme="minorHAnsi"/>
                <w:sz w:val="28"/>
                <w:szCs w:val="28"/>
              </w:rPr>
            </w:pPr>
            <w:r w:rsidRPr="00A1541F">
              <w:rPr>
                <w:rFonts w:asciiTheme="minorHAnsi" w:hAnsiTheme="minorHAnsi" w:cstheme="minorHAnsi"/>
                <w:sz w:val="28"/>
                <w:szCs w:val="28"/>
              </w:rPr>
              <w:t>where μ is the population mean. This means that the average of all possible sample means is equal to the population mean.</w:t>
            </w:r>
          </w:p>
          <w:p w:rsidR="00A1541F" w:rsidRPr="00A1541F" w:rsidP="00A1541F" w14:paraId="42930F0C" w14:textId="77777777">
            <w:pPr>
              <w:pStyle w:val="TableParagraph"/>
              <w:rPr>
                <w:rFonts w:asciiTheme="minorHAnsi" w:hAnsiTheme="minorHAnsi" w:cstheme="minorHAnsi"/>
                <w:sz w:val="28"/>
                <w:szCs w:val="28"/>
              </w:rPr>
            </w:pPr>
          </w:p>
          <w:p w:rsidR="00A1541F" w:rsidP="00A1541F" w14:paraId="76495949" w14:textId="77777777">
            <w:pPr>
              <w:pStyle w:val="TableParagraph"/>
              <w:rPr>
                <w:rFonts w:asciiTheme="minorHAnsi" w:hAnsiTheme="minorHAnsi" w:cstheme="minorHAnsi"/>
                <w:sz w:val="28"/>
                <w:szCs w:val="28"/>
              </w:rPr>
            </w:pPr>
            <w:r w:rsidRPr="00A1541F">
              <w:rPr>
                <w:rFonts w:asciiTheme="minorHAnsi" w:hAnsiTheme="minorHAnsi" w:cstheme="minorHAnsi"/>
                <w:sz w:val="28"/>
                <w:szCs w:val="28"/>
              </w:rPr>
              <w:t>The standard deviation of the sampling distribution of the sample mean, also known as the standard error of the mean, is given by the formula:</w:t>
            </w:r>
          </w:p>
          <w:p w:rsidR="00A1541F" w:rsidRPr="00A1541F" w:rsidP="00A1541F" w14:paraId="79ACA550" w14:textId="77777777">
            <w:pPr>
              <w:pStyle w:val="TableParagraph"/>
              <w:rPr>
                <w:rFonts w:asciiTheme="minorHAnsi" w:hAnsiTheme="minorHAnsi" w:cstheme="minorHAnsi"/>
                <w:sz w:val="28"/>
                <w:szCs w:val="28"/>
              </w:rPr>
            </w:pPr>
          </w:p>
          <w:p w:rsidR="00A1541F" w:rsidRPr="00A1541F" w:rsidP="00A1541F" w14:paraId="3F6E4CDF" w14:textId="1EB52A22">
            <w:pPr>
              <w:pStyle w:val="TableParagraph"/>
              <w:rPr>
                <w:rFonts w:asciiTheme="minorHAnsi" w:hAnsiTheme="minorHAnsi" w:cstheme="minorHAnsi"/>
                <w:b/>
                <w:bCs/>
                <w:sz w:val="28"/>
                <w:szCs w:val="28"/>
              </w:rPr>
            </w:pPr>
            <w:r w:rsidRPr="00A1541F">
              <w:rPr>
                <w:rFonts w:asciiTheme="minorHAnsi" w:hAnsiTheme="minorHAnsi" w:cstheme="minorHAnsi"/>
                <w:b/>
                <w:bCs/>
                <w:sz w:val="28"/>
                <w:szCs w:val="28"/>
              </w:rPr>
              <w:t>σX</w:t>
            </w:r>
            <w:r w:rsidRPr="00A1541F">
              <w:rPr>
                <w:rFonts w:asciiTheme="minorHAnsi" w:hAnsiTheme="minorHAnsi" w:cstheme="minorHAnsi"/>
                <w:b/>
                <w:bCs/>
                <w:sz w:val="28"/>
                <w:szCs w:val="28"/>
              </w:rPr>
              <w:t>̄ = σ / √n</w:t>
            </w:r>
          </w:p>
          <w:p w:rsidR="00A1541F" w:rsidP="00A1541F" w14:paraId="48346398" w14:textId="77777777">
            <w:pPr>
              <w:pStyle w:val="TableParagraph"/>
              <w:rPr>
                <w:rFonts w:asciiTheme="minorHAnsi" w:hAnsiTheme="minorHAnsi" w:cstheme="minorHAnsi"/>
                <w:sz w:val="28"/>
                <w:szCs w:val="28"/>
              </w:rPr>
            </w:pPr>
          </w:p>
          <w:p w:rsidR="00015495" w:rsidRPr="0046534C" w:rsidP="00A1541F" w14:textId="0587DCF5">
            <w:pPr>
              <w:pStyle w:val="TableParagraph"/>
              <w:rPr>
                <w:rFonts w:asciiTheme="minorHAnsi" w:hAnsiTheme="minorHAnsi" w:cstheme="minorHAnsi"/>
                <w:sz w:val="28"/>
                <w:szCs w:val="28"/>
              </w:rPr>
            </w:pPr>
            <w:r w:rsidRPr="00A1541F">
              <w:rPr>
                <w:rFonts w:asciiTheme="minorHAnsi" w:hAnsiTheme="minorHAnsi" w:cstheme="minorHAnsi"/>
                <w:sz w:val="28"/>
                <w:szCs w:val="28"/>
              </w:rPr>
              <w:t>where σ is the population standard deviation and n is the sample size. This formula shows that the standard deviation of the sampling distribution of the sample mean decreases as the sample size increases, meaning that larger samples tend to provide more precise estimates of the population mean.</w:t>
            </w:r>
          </w:p>
        </w:tc>
      </w:tr>
    </w:tbl>
    <w:p w:rsidR="005B4FEC" w:rsidRPr="0046534C" w:rsidP="00DD0C93" w14:textId="77777777">
      <w:pPr>
        <w:pStyle w:val="TableParagraph"/>
        <w:spacing w:before="69"/>
        <w:ind w:left="0"/>
        <w:rPr>
          <w:rFonts w:asciiTheme="minorHAnsi" w:hAnsiTheme="minorHAnsi" w:cstheme="minorHAnsi"/>
          <w:b/>
          <w:bCs/>
          <w:sz w:val="28"/>
          <w:szCs w:val="28"/>
        </w:rPr>
        <w:sectPr w:rsidSect="00425162">
          <w:pgSz w:w="11913" w:h="793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5</w:t>
            </w:r>
          </w:p>
        </w:tc>
        <w:tc>
          <w:tcPr>
            <w:tcW w:w="10347" w:type="dxa"/>
          </w:tcPr>
          <w:p w:rsidR="00A42A3C" w:rsidRPr="0046534C" w:rsidP="00691980" w14:textId="59CE1EC4">
            <w:pPr>
              <w:pStyle w:val="TableParagraph"/>
              <w:spacing w:before="69"/>
              <w:ind w:left="0"/>
              <w:rPr>
                <w:rFonts w:asciiTheme="minorHAnsi" w:hAnsiTheme="minorHAnsi" w:cstheme="minorHAnsi"/>
                <w:b/>
                <w:bCs/>
                <w:sz w:val="28"/>
                <w:szCs w:val="28"/>
              </w:rPr>
            </w:pPr>
            <w:r w:rsidRPr="00152309">
              <w:rPr>
                <w:rFonts w:asciiTheme="minorHAnsi" w:hAnsiTheme="minorHAnsi" w:cstheme="minorHAnsi"/>
                <w:b/>
                <w:bCs/>
                <w:sz w:val="28"/>
                <w:szCs w:val="28"/>
              </w:rPr>
              <w:t>Describe the Central Limit Theorem and its importance</w:t>
            </w:r>
            <w:r>
              <w:rPr>
                <w:rFonts w:asciiTheme="minorHAnsi" w:hAnsiTheme="minorHAnsi" w:cstheme="minorHAnsi"/>
                <w:b/>
                <w:bCs/>
                <w:sz w:val="28"/>
                <w:szCs w:val="28"/>
              </w:rPr>
              <w:t>.</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46534C" w14:textId="588E1453">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Ans.5)</w:t>
            </w:r>
          </w:p>
        </w:tc>
        <w:tc>
          <w:tcPr>
            <w:tcW w:w="10347" w:type="dxa"/>
          </w:tcPr>
          <w:p w:rsidR="001D7ECB" w:rsidP="001D7ECB" w14:paraId="6A42838E" w14:textId="77777777">
            <w:pPr>
              <w:pStyle w:val="TableParagraph"/>
              <w:spacing w:before="69"/>
              <w:rPr>
                <w:rFonts w:asciiTheme="minorHAnsi" w:hAnsiTheme="minorHAnsi" w:cstheme="minorHAnsi"/>
                <w:sz w:val="28"/>
                <w:szCs w:val="28"/>
                <w:lang w:val="en-IN"/>
              </w:rPr>
            </w:pPr>
            <w:r w:rsidRPr="001D7ECB">
              <w:rPr>
                <w:rFonts w:asciiTheme="minorHAnsi" w:hAnsiTheme="minorHAnsi" w:cstheme="minorHAnsi"/>
                <w:sz w:val="28"/>
                <w:szCs w:val="28"/>
                <w:lang w:val="en-IN"/>
              </w:rPr>
              <w:t>The Central Limit Theorem (CLT) is a fundamental concept in statistics that states that the sampling distribution of the sample mean approaches a normal distribution as the sample size increases, regardless of the shape of the population distribution. This theorem is crucial in statistical analysis as it allows researchers to make inferences about a population based on sample data, even when the population distribution is not normal.</w:t>
            </w:r>
          </w:p>
          <w:p w:rsidR="001D7ECB" w:rsidP="001D7ECB" w14:paraId="4F89860D" w14:textId="77777777">
            <w:pPr>
              <w:pStyle w:val="TableParagraph"/>
              <w:spacing w:before="69"/>
              <w:rPr>
                <w:rFonts w:asciiTheme="minorHAnsi" w:hAnsiTheme="minorHAnsi" w:cstheme="minorHAnsi"/>
                <w:sz w:val="28"/>
                <w:szCs w:val="28"/>
                <w:lang w:val="en-IN"/>
              </w:rPr>
            </w:pPr>
          </w:p>
          <w:p w:rsidR="001D7ECB" w:rsidRPr="001D7ECB" w:rsidP="009C6A6C" w14:paraId="0F81AA1F" w14:textId="746CDAE0">
            <w:pPr>
              <w:pStyle w:val="TableParagraph"/>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Importance of the Central Limit Theorem</w:t>
            </w:r>
            <w:r w:rsidRPr="001D7ECB">
              <w:rPr>
                <w:rFonts w:asciiTheme="minorHAnsi" w:hAnsiTheme="minorHAnsi" w:cstheme="minorHAnsi"/>
                <w:sz w:val="28"/>
                <w:szCs w:val="28"/>
                <w:lang w:val="en-IN"/>
              </w:rPr>
              <w:t>:</w:t>
            </w:r>
          </w:p>
          <w:p w:rsidR="001D7ECB" w:rsidP="001D7ECB" w14:paraId="533F0129" w14:textId="77777777">
            <w:pPr>
              <w:pStyle w:val="TableParagraph"/>
              <w:numPr>
                <w:ilvl w:val="0"/>
                <w:numId w:val="46"/>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Statistical Inference</w:t>
            </w:r>
            <w:r w:rsidRPr="001D7ECB">
              <w:rPr>
                <w:rFonts w:asciiTheme="minorHAnsi" w:hAnsiTheme="minorHAnsi" w:cstheme="minorHAnsi"/>
                <w:sz w:val="28"/>
                <w:szCs w:val="28"/>
                <w:lang w:val="en-IN"/>
              </w:rPr>
              <w:t>: The CLT enables researchers to use the properties of the normal distribution to make inferences about population parameters based on sample statistics. This is essential for hypothesis testing and confidence interval estimation.</w:t>
            </w:r>
          </w:p>
          <w:p w:rsidR="001D7ECB" w:rsidRPr="005332C1" w:rsidP="001D7ECB" w14:paraId="16EF1545" w14:textId="77777777">
            <w:pPr>
              <w:pStyle w:val="TableParagraph"/>
              <w:spacing w:before="69"/>
              <w:ind w:left="720"/>
              <w:rPr>
                <w:rFonts w:asciiTheme="minorHAnsi" w:hAnsiTheme="minorHAnsi" w:cstheme="minorHAnsi"/>
                <w:sz w:val="24"/>
                <w:szCs w:val="24"/>
                <w:lang w:val="en-IN"/>
              </w:rPr>
            </w:pPr>
          </w:p>
          <w:p w:rsidR="001D7ECB" w:rsidP="001D7ECB" w14:paraId="331C65DA" w14:textId="77777777">
            <w:pPr>
              <w:pStyle w:val="TableParagraph"/>
              <w:numPr>
                <w:ilvl w:val="0"/>
                <w:numId w:val="46"/>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Reliability</w:t>
            </w:r>
            <w:r w:rsidRPr="001D7ECB">
              <w:rPr>
                <w:rFonts w:asciiTheme="minorHAnsi" w:hAnsiTheme="minorHAnsi" w:cstheme="minorHAnsi"/>
                <w:sz w:val="28"/>
                <w:szCs w:val="28"/>
                <w:lang w:val="en-IN"/>
              </w:rPr>
              <w:t>: It provides a reliable framework for estimating population parameters, even when the population distribution is unknown or non-normal. This reliability is crucial for drawing accurate conclusions from sample data.</w:t>
            </w:r>
          </w:p>
          <w:p w:rsidR="001D7ECB" w:rsidRPr="005332C1" w:rsidP="001D7ECB" w14:paraId="71DD8938" w14:textId="77777777">
            <w:pPr>
              <w:pStyle w:val="TableParagraph"/>
              <w:spacing w:before="69"/>
              <w:ind w:left="0"/>
              <w:rPr>
                <w:rFonts w:asciiTheme="minorHAnsi" w:hAnsiTheme="minorHAnsi" w:cstheme="minorHAnsi"/>
                <w:sz w:val="24"/>
                <w:szCs w:val="24"/>
                <w:lang w:val="en-IN"/>
              </w:rPr>
            </w:pPr>
          </w:p>
          <w:p w:rsidR="001D7ECB" w:rsidP="001D7ECB" w14:paraId="637C1B82" w14:textId="77777777">
            <w:pPr>
              <w:pStyle w:val="TableParagraph"/>
              <w:numPr>
                <w:ilvl w:val="0"/>
                <w:numId w:val="46"/>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Generalizability</w:t>
            </w:r>
            <w:r w:rsidRPr="001D7ECB">
              <w:rPr>
                <w:rFonts w:asciiTheme="minorHAnsi" w:hAnsiTheme="minorHAnsi" w:cstheme="minorHAnsi"/>
                <w:sz w:val="28"/>
                <w:szCs w:val="28"/>
                <w:lang w:val="en-IN"/>
              </w:rPr>
              <w:t>: By ensuring that the sampling distribution of the sample mean approaches a normal distribution, the CLT allows for generalizing sample results to the entire population. This generalizability is key in making valid statistical inferences.</w:t>
            </w:r>
          </w:p>
          <w:p w:rsidR="001D7ECB" w:rsidRPr="005332C1" w:rsidP="001D7ECB" w14:paraId="116AB4AD" w14:textId="77777777">
            <w:pPr>
              <w:pStyle w:val="TableParagraph"/>
              <w:spacing w:before="69"/>
              <w:ind w:left="720"/>
              <w:rPr>
                <w:rFonts w:asciiTheme="minorHAnsi" w:hAnsiTheme="minorHAnsi" w:cstheme="minorHAnsi"/>
                <w:sz w:val="24"/>
                <w:szCs w:val="24"/>
                <w:lang w:val="en-IN"/>
              </w:rPr>
            </w:pPr>
          </w:p>
          <w:p w:rsidR="001D7ECB" w:rsidP="001D7ECB" w14:paraId="2B3836B9" w14:textId="77777777">
            <w:pPr>
              <w:pStyle w:val="TableParagraph"/>
              <w:numPr>
                <w:ilvl w:val="0"/>
                <w:numId w:val="46"/>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Precision</w:t>
            </w:r>
            <w:r w:rsidRPr="001D7ECB">
              <w:rPr>
                <w:rFonts w:asciiTheme="minorHAnsi" w:hAnsiTheme="minorHAnsi" w:cstheme="minorHAnsi"/>
                <w:sz w:val="28"/>
                <w:szCs w:val="28"/>
                <w:lang w:val="en-IN"/>
              </w:rPr>
              <w:t>: The CLT helps in improving the precision of estimates by providing a clear understanding of how sample means behave as sample sizes increase. This precision is vital for obtaining accurate and reliable results in statistical analysis.</w:t>
            </w:r>
          </w:p>
          <w:p w:rsidR="001D7ECB" w:rsidRPr="005332C1" w:rsidP="001D7ECB" w14:paraId="42FBE9FB" w14:textId="77777777">
            <w:pPr>
              <w:pStyle w:val="TableParagraph"/>
              <w:spacing w:before="69"/>
              <w:ind w:left="0"/>
              <w:rPr>
                <w:rFonts w:asciiTheme="minorHAnsi" w:hAnsiTheme="minorHAnsi" w:cstheme="minorHAnsi"/>
                <w:sz w:val="24"/>
                <w:szCs w:val="24"/>
                <w:lang w:val="en-IN"/>
              </w:rPr>
            </w:pPr>
          </w:p>
          <w:p w:rsidR="00015495" w:rsidRPr="0046534C" w:rsidP="001D7ECB" w14:textId="269831A6">
            <w:pPr>
              <w:pStyle w:val="TableParagraph"/>
              <w:spacing w:before="69"/>
              <w:rPr>
                <w:rFonts w:asciiTheme="minorHAnsi" w:hAnsiTheme="minorHAnsi" w:cstheme="minorHAnsi"/>
                <w:sz w:val="28"/>
                <w:szCs w:val="28"/>
              </w:rPr>
            </w:pPr>
            <w:r w:rsidRPr="001D7ECB">
              <w:rPr>
                <w:rFonts w:asciiTheme="minorHAnsi" w:hAnsiTheme="minorHAnsi" w:cstheme="minorHAnsi"/>
                <w:sz w:val="28"/>
                <w:szCs w:val="28"/>
                <w:lang w:val="en-IN"/>
              </w:rPr>
              <w:t>In summary, the Central Limit Theorem is a foundational concept in statistics that underpins the validity and reliability of statistical inference, allowing researchers to draw meaningful conclusions about populations based on sample data.</w:t>
            </w:r>
          </w:p>
        </w:tc>
      </w:tr>
    </w:tbl>
    <w:p w:rsidR="005B4FEC" w:rsidRPr="0046534C" w14:textId="77777777">
      <w:pPr>
        <w:pStyle w:val="TableParagraph"/>
        <w:ind w:left="1"/>
        <w:jc w:val="center"/>
        <w:rPr>
          <w:rFonts w:asciiTheme="minorHAnsi" w:hAnsiTheme="minorHAnsi" w:cstheme="minorHAnsi"/>
          <w:b/>
          <w:bCs/>
          <w:sz w:val="28"/>
          <w:szCs w:val="28"/>
        </w:rPr>
        <w:sectPr w:rsidSect="00425162">
          <w:pgSz w:w="11913" w:h="11057"/>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597BE956" w14:textId="77777777" w:rsidTr="00B74E85">
        <w:tblPrEx>
          <w:tblW w:w="11340" w:type="dxa"/>
          <w:tblInd w:w="-562" w:type="dxa"/>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6</w:t>
            </w:r>
          </w:p>
        </w:tc>
        <w:tc>
          <w:tcPr>
            <w:tcW w:w="10347" w:type="dxa"/>
          </w:tcPr>
          <w:p w:rsidR="00A42A3C" w:rsidRPr="0046534C" w:rsidP="00691980" w14:textId="15DDB964">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between sample and population</w:t>
            </w:r>
            <w:r>
              <w:rPr>
                <w:rFonts w:asciiTheme="minorHAnsi" w:hAnsiTheme="minorHAnsi" w:cstheme="minorHAnsi"/>
                <w:b/>
                <w:bCs/>
                <w:sz w:val="28"/>
                <w:szCs w:val="28"/>
              </w:rPr>
              <w:t>.</w:t>
            </w:r>
          </w:p>
        </w:tc>
      </w:tr>
      <w:tr w14:paraId="47B01983" w14:textId="77777777" w:rsidTr="001B0989">
        <w:tblPrEx>
          <w:tblW w:w="11340" w:type="dxa"/>
          <w:tblInd w:w="-562" w:type="dxa"/>
          <w:tblCellMar>
            <w:left w:w="0" w:type="dxa"/>
            <w:right w:w="0" w:type="dxa"/>
          </w:tblCellMar>
          <w:tblLook w:val="01E0"/>
        </w:tblPrEx>
        <w:trPr>
          <w:trHeight w:val="73"/>
        </w:trPr>
        <w:tc>
          <w:tcPr>
            <w:tcW w:w="993" w:type="dxa"/>
          </w:tcPr>
          <w:p w:rsidR="00D55022" w:rsidRPr="0046534C" w14:textId="71833924">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Ans.6)</w:t>
            </w:r>
          </w:p>
        </w:tc>
        <w:tc>
          <w:tcPr>
            <w:tcW w:w="10347" w:type="dxa"/>
          </w:tcPr>
          <w:tbl>
            <w:tblPr>
              <w:tblStyle w:val="GridTable5DarkAccent5"/>
              <w:tblW w:w="5000" w:type="pct"/>
              <w:tblLook w:val="04A0"/>
            </w:tblPr>
            <w:tblGrid>
              <w:gridCol w:w="2699"/>
              <w:gridCol w:w="3426"/>
              <w:gridCol w:w="4162"/>
            </w:tblGrid>
            <w:tr w14:paraId="57238FB3" w14:textId="77777777" w:rsidTr="000172A7">
              <w:tblPrEx>
                <w:tblW w:w="5000" w:type="pct"/>
                <w:tblLook w:val="04A0"/>
              </w:tblPrEx>
              <w:tc>
                <w:tcPr>
                  <w:tcW w:w="1312" w:type="pct"/>
                  <w:tcBorders>
                    <w:top w:val="single" w:sz="24" w:space="0" w:color="000000"/>
                    <w:left w:val="single" w:sz="24" w:space="0" w:color="000000"/>
                    <w:bottom w:val="single" w:sz="8" w:space="0" w:color="000000"/>
                    <w:right w:val="single" w:sz="8" w:space="0" w:color="000000"/>
                  </w:tcBorders>
                  <w:noWrap/>
                  <w:vAlign w:val="center"/>
                  <w:hideMark/>
                </w:tcPr>
                <w:p w:rsidR="00E75974" w:rsidRPr="00E75974" w:rsidP="00395403" w14:paraId="4FA78AF6"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Aspect</w:t>
                  </w:r>
                </w:p>
              </w:tc>
              <w:tc>
                <w:tcPr>
                  <w:tcW w:w="1665" w:type="pct"/>
                  <w:tcBorders>
                    <w:top w:val="single" w:sz="24" w:space="0" w:color="000000"/>
                    <w:left w:val="single" w:sz="8" w:space="0" w:color="000000"/>
                    <w:bottom w:val="single" w:sz="8" w:space="0" w:color="000000"/>
                    <w:right w:val="single" w:sz="8" w:space="0" w:color="000000"/>
                  </w:tcBorders>
                  <w:noWrap/>
                  <w:vAlign w:val="center"/>
                  <w:hideMark/>
                </w:tcPr>
                <w:p w:rsidR="00E75974" w:rsidRPr="00E75974" w:rsidP="00395403" w14:paraId="698AEB90"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Population</w:t>
                  </w:r>
                </w:p>
              </w:tc>
              <w:tc>
                <w:tcPr>
                  <w:tcW w:w="2023" w:type="pct"/>
                  <w:tcBorders>
                    <w:top w:val="single" w:sz="24" w:space="0" w:color="000000"/>
                    <w:left w:val="single" w:sz="8" w:space="0" w:color="000000"/>
                    <w:bottom w:val="single" w:sz="8" w:space="0" w:color="000000"/>
                    <w:right w:val="single" w:sz="24" w:space="0" w:color="000000"/>
                  </w:tcBorders>
                  <w:noWrap/>
                  <w:vAlign w:val="center"/>
                  <w:hideMark/>
                </w:tcPr>
                <w:p w:rsidR="00E75974" w:rsidRPr="00E75974" w:rsidP="00395403" w14:paraId="117BD83E"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Sample</w:t>
                  </w:r>
                </w:p>
              </w:tc>
            </w:tr>
            <w:tr w14:paraId="2A423444" w14:textId="77777777" w:rsidTr="000172A7">
              <w:tblPrEx>
                <w:tblW w:w="5000" w:type="pct"/>
                <w:tblLook w:val="04A0"/>
              </w:tblPrEx>
              <w:tc>
                <w:tcPr>
                  <w:tcW w:w="1312" w:type="pct"/>
                  <w:tcBorders>
                    <w:top w:val="single" w:sz="8" w:space="0" w:color="000000"/>
                    <w:left w:val="single" w:sz="24" w:space="0" w:color="000000"/>
                    <w:right w:val="single" w:sz="8" w:space="0" w:color="000000"/>
                  </w:tcBorders>
                  <w:vAlign w:val="center"/>
                  <w:hideMark/>
                </w:tcPr>
                <w:p w:rsidR="00E75974" w:rsidRPr="00E75974" w:rsidP="00395403" w14:paraId="0A4CA351"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Definition</w:t>
                  </w:r>
                </w:p>
              </w:tc>
              <w:tc>
                <w:tcPr>
                  <w:tcW w:w="1665" w:type="pct"/>
                  <w:tcBorders>
                    <w:top w:val="single" w:sz="8" w:space="0" w:color="000000"/>
                    <w:left w:val="single" w:sz="8" w:space="0" w:color="000000"/>
                    <w:right w:val="single" w:sz="8" w:space="0" w:color="000000"/>
                  </w:tcBorders>
                  <w:vAlign w:val="center"/>
                  <w:hideMark/>
                </w:tcPr>
                <w:p w:rsidR="00E75974" w:rsidRPr="00E75974" w:rsidP="00395403" w14:paraId="3922135F"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The set of all items or individuals of interest</w:t>
                  </w:r>
                </w:p>
              </w:tc>
              <w:tc>
                <w:tcPr>
                  <w:tcW w:w="2023" w:type="pct"/>
                  <w:tcBorders>
                    <w:top w:val="single" w:sz="8" w:space="0" w:color="000000"/>
                    <w:left w:val="single" w:sz="8" w:space="0" w:color="000000"/>
                    <w:right w:val="single" w:sz="24" w:space="0" w:color="000000"/>
                  </w:tcBorders>
                  <w:vAlign w:val="center"/>
                  <w:hideMark/>
                </w:tcPr>
                <w:p w:rsidR="00E75974" w:rsidRPr="00E75974" w:rsidP="00395403" w14:paraId="6B4DFF26"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A subset of the population</w:t>
                  </w:r>
                </w:p>
              </w:tc>
            </w:tr>
            <w:tr w14:paraId="57F87F7C" w14:textId="77777777" w:rsidTr="000172A7">
              <w:tblPrEx>
                <w:tblW w:w="5000" w:type="pct"/>
                <w:tblLook w:val="04A0"/>
              </w:tblPrEx>
              <w:tc>
                <w:tcPr>
                  <w:tcW w:w="1312" w:type="pct"/>
                  <w:tcBorders>
                    <w:left w:val="single" w:sz="24" w:space="0" w:color="000000"/>
                    <w:right w:val="single" w:sz="8" w:space="0" w:color="000000"/>
                  </w:tcBorders>
                  <w:vAlign w:val="center"/>
                  <w:hideMark/>
                </w:tcPr>
                <w:p w:rsidR="00E75974" w:rsidRPr="00E75974" w:rsidP="00395403" w14:paraId="48DBD810"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Examples</w:t>
                  </w:r>
                </w:p>
              </w:tc>
              <w:tc>
                <w:tcPr>
                  <w:tcW w:w="1665" w:type="pct"/>
                  <w:tcBorders>
                    <w:left w:val="single" w:sz="8" w:space="0" w:color="000000"/>
                    <w:right w:val="single" w:sz="8" w:space="0" w:color="000000"/>
                  </w:tcBorders>
                  <w:vAlign w:val="center"/>
                  <w:hideMark/>
                </w:tcPr>
                <w:p w:rsidR="00E75974" w:rsidRPr="00E75974" w:rsidP="00395403" w14:paraId="34FCC2F7"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All likely voters in the next election, all parts produced today</w:t>
                  </w:r>
                </w:p>
              </w:tc>
              <w:tc>
                <w:tcPr>
                  <w:tcW w:w="2023" w:type="pct"/>
                  <w:tcBorders>
                    <w:left w:val="single" w:sz="8" w:space="0" w:color="000000"/>
                    <w:right w:val="single" w:sz="24" w:space="0" w:color="000000"/>
                  </w:tcBorders>
                  <w:vAlign w:val="center"/>
                  <w:hideMark/>
                </w:tcPr>
                <w:p w:rsidR="00E75974" w:rsidRPr="00E75974" w:rsidP="00395403" w14:paraId="5FD05FCF"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1000 voters selected at random for interview, a few parts selected for destructive testing</w:t>
                  </w:r>
                </w:p>
              </w:tc>
            </w:tr>
            <w:tr w14:paraId="44BEBE9E" w14:textId="77777777" w:rsidTr="000172A7">
              <w:tblPrEx>
                <w:tblW w:w="5000" w:type="pct"/>
                <w:tblLook w:val="04A0"/>
              </w:tblPrEx>
              <w:tc>
                <w:tcPr>
                  <w:tcW w:w="1312" w:type="pct"/>
                  <w:tcBorders>
                    <w:left w:val="single" w:sz="24" w:space="0" w:color="000000"/>
                    <w:right w:val="single" w:sz="8" w:space="0" w:color="000000"/>
                  </w:tcBorders>
                  <w:vAlign w:val="center"/>
                  <w:hideMark/>
                </w:tcPr>
                <w:p w:rsidR="00E75974" w:rsidRPr="00E75974" w:rsidP="00395403" w14:paraId="733F987A"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Size</w:t>
                  </w:r>
                </w:p>
              </w:tc>
              <w:tc>
                <w:tcPr>
                  <w:tcW w:w="1665" w:type="pct"/>
                  <w:tcBorders>
                    <w:left w:val="single" w:sz="8" w:space="0" w:color="000000"/>
                    <w:right w:val="single" w:sz="8" w:space="0" w:color="000000"/>
                  </w:tcBorders>
                  <w:vAlign w:val="center"/>
                  <w:hideMark/>
                </w:tcPr>
                <w:p w:rsidR="00E75974" w:rsidRPr="00E75974" w:rsidP="00395403" w14:paraId="69C977C1"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Large, representing the entire group of interest</w:t>
                  </w:r>
                </w:p>
              </w:tc>
              <w:tc>
                <w:tcPr>
                  <w:tcW w:w="2023" w:type="pct"/>
                  <w:tcBorders>
                    <w:left w:val="single" w:sz="8" w:space="0" w:color="000000"/>
                    <w:right w:val="single" w:sz="24" w:space="0" w:color="000000"/>
                  </w:tcBorders>
                  <w:vAlign w:val="center"/>
                  <w:hideMark/>
                </w:tcPr>
                <w:p w:rsidR="00E75974" w:rsidRPr="00E75974" w:rsidP="00395403" w14:paraId="710415A1"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Smaller, representing a portion of the population</w:t>
                  </w:r>
                </w:p>
              </w:tc>
            </w:tr>
            <w:tr w14:paraId="1D74C98E" w14:textId="77777777" w:rsidTr="000172A7">
              <w:tblPrEx>
                <w:tblW w:w="5000" w:type="pct"/>
                <w:tblLook w:val="04A0"/>
              </w:tblPrEx>
              <w:tc>
                <w:tcPr>
                  <w:tcW w:w="1312" w:type="pct"/>
                  <w:tcBorders>
                    <w:left w:val="single" w:sz="24" w:space="0" w:color="000000"/>
                    <w:right w:val="single" w:sz="8" w:space="0" w:color="000000"/>
                  </w:tcBorders>
                  <w:vAlign w:val="center"/>
                  <w:hideMark/>
                </w:tcPr>
                <w:p w:rsidR="00E75974" w:rsidRPr="00E75974" w:rsidP="00395403" w14:paraId="64A39A6C"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Purpose</w:t>
                  </w:r>
                </w:p>
              </w:tc>
              <w:tc>
                <w:tcPr>
                  <w:tcW w:w="1665" w:type="pct"/>
                  <w:tcBorders>
                    <w:left w:val="single" w:sz="8" w:space="0" w:color="000000"/>
                    <w:right w:val="single" w:sz="8" w:space="0" w:color="000000"/>
                  </w:tcBorders>
                  <w:vAlign w:val="center"/>
                  <w:hideMark/>
                </w:tcPr>
                <w:p w:rsidR="00E75974" w:rsidRPr="00E75974" w:rsidP="00395403" w14:paraId="73681811"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Provides a comprehensive view of the entire group</w:t>
                  </w:r>
                </w:p>
              </w:tc>
              <w:tc>
                <w:tcPr>
                  <w:tcW w:w="2023" w:type="pct"/>
                  <w:tcBorders>
                    <w:left w:val="single" w:sz="8" w:space="0" w:color="000000"/>
                    <w:right w:val="single" w:sz="24" w:space="0" w:color="000000"/>
                  </w:tcBorders>
                  <w:vAlign w:val="center"/>
                  <w:hideMark/>
                </w:tcPr>
                <w:p w:rsidR="00E75974" w:rsidRPr="00E75974" w:rsidP="00395403" w14:paraId="7B704786"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Used to make inferences about the population</w:t>
                  </w:r>
                </w:p>
              </w:tc>
            </w:tr>
            <w:tr w14:paraId="1C24A073" w14:textId="77777777" w:rsidTr="000172A7">
              <w:tblPrEx>
                <w:tblW w:w="5000" w:type="pct"/>
                <w:tblLook w:val="04A0"/>
              </w:tblPrEx>
              <w:tc>
                <w:tcPr>
                  <w:tcW w:w="1312" w:type="pct"/>
                  <w:tcBorders>
                    <w:left w:val="single" w:sz="24" w:space="0" w:color="000000"/>
                    <w:right w:val="single" w:sz="8" w:space="0" w:color="000000"/>
                  </w:tcBorders>
                  <w:vAlign w:val="center"/>
                  <w:hideMark/>
                </w:tcPr>
                <w:p w:rsidR="00E75974" w:rsidRPr="00E75974" w:rsidP="00395403" w14:paraId="24651964"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Data Collection</w:t>
                  </w:r>
                </w:p>
              </w:tc>
              <w:tc>
                <w:tcPr>
                  <w:tcW w:w="1665" w:type="pct"/>
                  <w:tcBorders>
                    <w:left w:val="single" w:sz="8" w:space="0" w:color="000000"/>
                    <w:right w:val="single" w:sz="8" w:space="0" w:color="000000"/>
                  </w:tcBorders>
                  <w:vAlign w:val="center"/>
                  <w:hideMark/>
                </w:tcPr>
                <w:p w:rsidR="00E75974" w:rsidRPr="00E75974" w:rsidP="00395403" w14:paraId="558BCBC5"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Often impractical to collect data from every individual</w:t>
                  </w:r>
                </w:p>
              </w:tc>
              <w:tc>
                <w:tcPr>
                  <w:tcW w:w="2023" w:type="pct"/>
                  <w:tcBorders>
                    <w:left w:val="single" w:sz="8" w:space="0" w:color="000000"/>
                    <w:right w:val="single" w:sz="24" w:space="0" w:color="000000"/>
                  </w:tcBorders>
                  <w:vAlign w:val="center"/>
                  <w:hideMark/>
                </w:tcPr>
                <w:p w:rsidR="00E75974" w:rsidRPr="00E75974" w:rsidP="00395403" w14:paraId="6F15387A"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Data is collected from a smaller, manageable group</w:t>
                  </w:r>
                </w:p>
              </w:tc>
            </w:tr>
            <w:tr w14:paraId="3A890F35" w14:textId="77777777" w:rsidTr="000172A7">
              <w:tblPrEx>
                <w:tblW w:w="5000" w:type="pct"/>
                <w:tblLook w:val="04A0"/>
              </w:tblPrEx>
              <w:tc>
                <w:tcPr>
                  <w:tcW w:w="1312" w:type="pct"/>
                  <w:tcBorders>
                    <w:left w:val="single" w:sz="24" w:space="0" w:color="000000"/>
                    <w:right w:val="single" w:sz="8" w:space="0" w:color="000000"/>
                  </w:tcBorders>
                  <w:vAlign w:val="center"/>
                  <w:hideMark/>
                </w:tcPr>
                <w:p w:rsidR="00E75974" w:rsidRPr="00E75974" w:rsidP="00395403" w14:paraId="442C26A1"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Representativeness</w:t>
                  </w:r>
                </w:p>
              </w:tc>
              <w:tc>
                <w:tcPr>
                  <w:tcW w:w="1665" w:type="pct"/>
                  <w:tcBorders>
                    <w:left w:val="single" w:sz="8" w:space="0" w:color="000000"/>
                    <w:right w:val="single" w:sz="8" w:space="0" w:color="000000"/>
                  </w:tcBorders>
                  <w:vAlign w:val="center"/>
                  <w:hideMark/>
                </w:tcPr>
                <w:p w:rsidR="00E75974" w:rsidRPr="00E75974" w:rsidP="00395403" w14:paraId="6CD2D9EF"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Represents the entire group, ensuring generalizability</w:t>
                  </w:r>
                </w:p>
              </w:tc>
              <w:tc>
                <w:tcPr>
                  <w:tcW w:w="2023" w:type="pct"/>
                  <w:tcBorders>
                    <w:left w:val="single" w:sz="8" w:space="0" w:color="000000"/>
                    <w:right w:val="single" w:sz="24" w:space="0" w:color="000000"/>
                  </w:tcBorders>
                  <w:vAlign w:val="center"/>
                  <w:hideMark/>
                </w:tcPr>
                <w:p w:rsidR="00E75974" w:rsidRPr="00E75974" w:rsidP="00395403" w14:paraId="6FFF91CB"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May not fully represent the population, but aims to provide insights</w:t>
                  </w:r>
                </w:p>
              </w:tc>
            </w:tr>
            <w:tr w14:paraId="18CA6452" w14:textId="77777777" w:rsidTr="000172A7">
              <w:tblPrEx>
                <w:tblW w:w="5000" w:type="pct"/>
                <w:tblLook w:val="04A0"/>
              </w:tblPrEx>
              <w:tc>
                <w:tcPr>
                  <w:tcW w:w="1312" w:type="pct"/>
                  <w:tcBorders>
                    <w:left w:val="single" w:sz="24" w:space="0" w:color="000000"/>
                    <w:bottom w:val="single" w:sz="24" w:space="0" w:color="000000"/>
                    <w:right w:val="single" w:sz="8" w:space="0" w:color="000000"/>
                  </w:tcBorders>
                  <w:vAlign w:val="center"/>
                  <w:hideMark/>
                </w:tcPr>
                <w:p w:rsidR="00E75974" w:rsidRPr="00E75974" w:rsidP="00395403" w14:paraId="371944D6" w14:textId="77777777">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Use in Statistics</w:t>
                  </w:r>
                </w:p>
              </w:tc>
              <w:tc>
                <w:tcPr>
                  <w:tcW w:w="1665" w:type="pct"/>
                  <w:tcBorders>
                    <w:left w:val="single" w:sz="8" w:space="0" w:color="000000"/>
                    <w:bottom w:val="single" w:sz="24" w:space="0" w:color="000000"/>
                    <w:right w:val="single" w:sz="8" w:space="0" w:color="000000"/>
                  </w:tcBorders>
                  <w:vAlign w:val="center"/>
                  <w:hideMark/>
                </w:tcPr>
                <w:p w:rsidR="00E75974" w:rsidRPr="00E75974" w:rsidP="00395403" w14:paraId="5F72A4C0"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Parameters are calculated for the entire population</w:t>
                  </w:r>
                </w:p>
              </w:tc>
              <w:tc>
                <w:tcPr>
                  <w:tcW w:w="2023" w:type="pct"/>
                  <w:tcBorders>
                    <w:left w:val="single" w:sz="8" w:space="0" w:color="000000"/>
                    <w:bottom w:val="single" w:sz="24" w:space="0" w:color="000000"/>
                    <w:right w:val="single" w:sz="24" w:space="0" w:color="000000"/>
                  </w:tcBorders>
                  <w:vAlign w:val="center"/>
                  <w:hideMark/>
                </w:tcPr>
                <w:p w:rsidR="00E75974" w:rsidRPr="00E75974" w:rsidP="00395403" w14:paraId="4C273FE0" w14:textId="77777777">
                  <w:pPr>
                    <w:pStyle w:val="TableParagraph"/>
                    <w:jc w:val="center"/>
                    <w:rPr>
                      <w:rFonts w:asciiTheme="minorHAnsi" w:hAnsiTheme="minorHAnsi" w:cstheme="minorHAnsi"/>
                      <w:sz w:val="28"/>
                      <w:szCs w:val="28"/>
                      <w:lang w:val="en-IN"/>
                    </w:rPr>
                  </w:pPr>
                  <w:r w:rsidRPr="00E75974">
                    <w:rPr>
                      <w:rFonts w:asciiTheme="minorHAnsi" w:hAnsiTheme="minorHAnsi" w:cstheme="minorHAnsi"/>
                      <w:sz w:val="28"/>
                      <w:szCs w:val="28"/>
                      <w:lang w:val="en-IN"/>
                    </w:rPr>
                    <w:t>Statistics are calculated for the sample to infer about the population</w:t>
                  </w:r>
                </w:p>
              </w:tc>
            </w:tr>
          </w:tbl>
          <w:p w:rsidR="00B74E85" w:rsidRPr="001B0989" w:rsidP="00C21F12" w14:paraId="60F8709A" w14:textId="77777777">
            <w:pPr>
              <w:pStyle w:val="TableParagraph"/>
              <w:rPr>
                <w:rFonts w:asciiTheme="minorHAnsi" w:hAnsiTheme="minorHAnsi" w:cstheme="minorHAnsi"/>
                <w:sz w:val="24"/>
                <w:szCs w:val="24"/>
                <w:lang w:val="en-IN"/>
              </w:rPr>
            </w:pPr>
          </w:p>
          <w:p w:rsidR="00D55022" w:rsidRPr="0046534C" w:rsidP="00C21F12" w14:textId="33EB3261">
            <w:pPr>
              <w:pStyle w:val="TableParagraph"/>
              <w:rPr>
                <w:rFonts w:asciiTheme="minorHAnsi" w:hAnsiTheme="minorHAnsi" w:cstheme="minorHAnsi"/>
                <w:sz w:val="28"/>
                <w:szCs w:val="28"/>
              </w:rPr>
            </w:pPr>
            <w:r w:rsidRPr="00E75974">
              <w:rPr>
                <w:rFonts w:asciiTheme="minorHAnsi" w:hAnsiTheme="minorHAnsi" w:cstheme="minorHAnsi"/>
                <w:sz w:val="28"/>
                <w:szCs w:val="28"/>
                <w:lang w:val="en-IN"/>
              </w:rPr>
              <w:t>This table outlines the key differences between a population and a sample, highlighting their definitions, examples, sizes, purposes, data collection methods, representativeness, and their roles in statistical analysis.</w:t>
            </w:r>
          </w:p>
        </w:tc>
      </w:tr>
    </w:tbl>
    <w:p w:rsidR="005B4FEC" w:rsidRPr="0046534C" w14:textId="77777777">
      <w:pPr>
        <w:pStyle w:val="TableParagraph"/>
        <w:spacing w:before="71"/>
        <w:ind w:left="1"/>
        <w:jc w:val="center"/>
        <w:rPr>
          <w:rFonts w:asciiTheme="minorHAnsi" w:hAnsiTheme="minorHAnsi" w:cstheme="minorHAnsi"/>
          <w:b/>
          <w:bCs/>
          <w:sz w:val="28"/>
          <w:szCs w:val="28"/>
        </w:rPr>
        <w:sectPr w:rsidSect="00425162">
          <w:pgSz w:w="11913" w:h="958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7</w:t>
            </w:r>
          </w:p>
        </w:tc>
        <w:tc>
          <w:tcPr>
            <w:tcW w:w="10347" w:type="dxa"/>
          </w:tcPr>
          <w:p w:rsidR="00A42A3C" w:rsidRPr="0046534C" w:rsidP="00691980" w14:textId="2510D146">
            <w:pPr>
              <w:pStyle w:val="TableParagraph"/>
              <w:spacing w:before="71"/>
              <w:ind w:left="0"/>
              <w:rPr>
                <w:rFonts w:asciiTheme="minorHAnsi" w:hAnsiTheme="minorHAnsi" w:cstheme="minorHAnsi"/>
                <w:b/>
                <w:bCs/>
                <w:sz w:val="28"/>
                <w:szCs w:val="28"/>
              </w:rPr>
            </w:pPr>
            <w:r w:rsidRPr="00152309">
              <w:rPr>
                <w:rFonts w:asciiTheme="minorHAnsi" w:hAnsiTheme="minorHAnsi" w:cstheme="minorHAnsi"/>
                <w:b/>
                <w:bCs/>
                <w:sz w:val="28"/>
                <w:szCs w:val="28"/>
              </w:rPr>
              <w:t xml:space="preserve">Why </w:t>
            </w:r>
            <w:r w:rsidRPr="00152309">
              <w:rPr>
                <w:rFonts w:asciiTheme="minorHAnsi" w:hAnsiTheme="minorHAnsi" w:cstheme="minorHAnsi"/>
                <w:b/>
                <w:bCs/>
                <w:sz w:val="28"/>
                <w:szCs w:val="28"/>
              </w:rPr>
              <w:t>one should</w:t>
            </w:r>
            <w:r w:rsidRPr="00152309">
              <w:rPr>
                <w:rFonts w:asciiTheme="minorHAnsi" w:hAnsiTheme="minorHAnsi" w:cstheme="minorHAnsi"/>
                <w:b/>
                <w:bCs/>
                <w:sz w:val="28"/>
                <w:szCs w:val="28"/>
              </w:rPr>
              <w:t xml:space="preserve"> go for sampling?</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6534C" w14:textId="73D52E3E">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Ans.7)</w:t>
            </w:r>
          </w:p>
        </w:tc>
        <w:tc>
          <w:tcPr>
            <w:tcW w:w="10347" w:type="dxa"/>
          </w:tcPr>
          <w:p w:rsidR="001823D1" w:rsidP="001823D1" w14:paraId="30AA565A" w14:textId="77777777">
            <w:pPr>
              <w:pStyle w:val="TableParagraph"/>
              <w:spacing w:before="71"/>
              <w:rPr>
                <w:rFonts w:asciiTheme="minorHAnsi" w:hAnsiTheme="minorHAnsi" w:cstheme="minorHAnsi"/>
                <w:sz w:val="28"/>
                <w:szCs w:val="28"/>
                <w:lang w:val="en-IN"/>
              </w:rPr>
            </w:pPr>
            <w:r w:rsidRPr="001823D1">
              <w:rPr>
                <w:rFonts w:asciiTheme="minorHAnsi" w:hAnsiTheme="minorHAnsi" w:cstheme="minorHAnsi"/>
                <w:sz w:val="28"/>
                <w:szCs w:val="28"/>
                <w:lang w:val="en-IN"/>
              </w:rPr>
              <w:t>The primary reasons for going for sampling rather than conducting a census are:</w:t>
            </w:r>
          </w:p>
          <w:p w:rsidR="001823D1" w:rsidRPr="001823D1" w:rsidP="001823D1" w14:paraId="04BEE177" w14:textId="77777777">
            <w:pPr>
              <w:pStyle w:val="TableParagraph"/>
              <w:spacing w:before="71"/>
              <w:rPr>
                <w:rFonts w:asciiTheme="minorHAnsi" w:hAnsiTheme="minorHAnsi" w:cstheme="minorHAnsi"/>
                <w:sz w:val="28"/>
                <w:szCs w:val="28"/>
                <w:lang w:val="en-IN"/>
              </w:rPr>
            </w:pPr>
          </w:p>
          <w:p w:rsidR="001823D1" w:rsidP="001823D1" w14:paraId="11BF8D92" w14:textId="77777777">
            <w:pPr>
              <w:pStyle w:val="TableParagraph"/>
              <w:numPr>
                <w:ilvl w:val="0"/>
                <w:numId w:val="47"/>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Efficiency</w:t>
            </w:r>
            <w:r w:rsidRPr="001823D1">
              <w:rPr>
                <w:rFonts w:asciiTheme="minorHAnsi" w:hAnsiTheme="minorHAnsi" w:cstheme="minorHAnsi"/>
                <w:sz w:val="28"/>
                <w:szCs w:val="28"/>
                <w:lang w:val="en-IN"/>
              </w:rPr>
              <w:t>: Sampling is more efficient than a census in terms of time and cost. It allows researchers to gather data from a smaller subset of the population, which is faster and less expensive than collecting data from every individual in the population.</w:t>
            </w:r>
          </w:p>
          <w:p w:rsidR="001823D1" w:rsidRPr="002C6997" w:rsidP="001823D1" w14:paraId="00967783" w14:textId="77777777">
            <w:pPr>
              <w:pStyle w:val="TableParagraph"/>
              <w:spacing w:before="71"/>
              <w:ind w:left="720"/>
              <w:rPr>
                <w:rFonts w:asciiTheme="minorHAnsi" w:hAnsiTheme="minorHAnsi" w:cstheme="minorHAnsi"/>
                <w:sz w:val="24"/>
                <w:szCs w:val="24"/>
                <w:lang w:val="en-IN"/>
              </w:rPr>
            </w:pPr>
          </w:p>
          <w:p w:rsidR="001823D1" w:rsidP="001823D1" w14:paraId="7CA6C977" w14:textId="77777777">
            <w:pPr>
              <w:pStyle w:val="TableParagraph"/>
              <w:numPr>
                <w:ilvl w:val="0"/>
                <w:numId w:val="47"/>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Precision</w:t>
            </w:r>
            <w:r w:rsidRPr="001823D1">
              <w:rPr>
                <w:rFonts w:asciiTheme="minorHAnsi" w:hAnsiTheme="minorHAnsi" w:cstheme="minorHAnsi"/>
                <w:sz w:val="28"/>
                <w:szCs w:val="28"/>
                <w:lang w:val="en-IN"/>
              </w:rPr>
              <w:t>: By using statistical methods on samples, researchers can estimate population parameters with a high degree of precision, providing valuable insights without the need to study every single member of the population.</w:t>
            </w:r>
          </w:p>
          <w:p w:rsidR="001823D1" w:rsidRPr="002C6997" w:rsidP="001823D1" w14:paraId="1487EF17" w14:textId="77777777">
            <w:pPr>
              <w:pStyle w:val="TableParagraph"/>
              <w:spacing w:before="71"/>
              <w:ind w:left="0"/>
              <w:rPr>
                <w:rFonts w:asciiTheme="minorHAnsi" w:hAnsiTheme="minorHAnsi" w:cstheme="minorHAnsi"/>
                <w:sz w:val="24"/>
                <w:szCs w:val="24"/>
                <w:lang w:val="en-IN"/>
              </w:rPr>
            </w:pPr>
          </w:p>
          <w:p w:rsidR="001823D1" w:rsidP="001823D1" w14:paraId="258BD99C" w14:textId="77777777">
            <w:pPr>
              <w:pStyle w:val="TableParagraph"/>
              <w:numPr>
                <w:ilvl w:val="0"/>
                <w:numId w:val="47"/>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Destructive Testing</w:t>
            </w:r>
            <w:r w:rsidRPr="001823D1">
              <w:rPr>
                <w:rFonts w:asciiTheme="minorHAnsi" w:hAnsiTheme="minorHAnsi" w:cstheme="minorHAnsi"/>
                <w:sz w:val="28"/>
                <w:szCs w:val="28"/>
                <w:lang w:val="en-IN"/>
              </w:rPr>
              <w:t>: In cases where the research process involves destructive testing or where accessing the entire population is impossible, sampling becomes the only viable option to gather data.</w:t>
            </w:r>
          </w:p>
          <w:p w:rsidR="001823D1" w:rsidRPr="002C6997" w:rsidP="001823D1" w14:paraId="6F040BFF" w14:textId="77777777">
            <w:pPr>
              <w:pStyle w:val="TableParagraph"/>
              <w:spacing w:before="71"/>
              <w:ind w:left="0"/>
              <w:rPr>
                <w:rFonts w:asciiTheme="minorHAnsi" w:hAnsiTheme="minorHAnsi" w:cstheme="minorHAnsi"/>
                <w:sz w:val="24"/>
                <w:szCs w:val="24"/>
                <w:lang w:val="en-IN"/>
              </w:rPr>
            </w:pPr>
          </w:p>
          <w:p w:rsidR="001823D1" w:rsidP="001823D1" w14:paraId="0128076C" w14:textId="77777777">
            <w:pPr>
              <w:pStyle w:val="TableParagraph"/>
              <w:numPr>
                <w:ilvl w:val="0"/>
                <w:numId w:val="47"/>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Accessibility</w:t>
            </w:r>
            <w:r w:rsidRPr="001823D1">
              <w:rPr>
                <w:rFonts w:asciiTheme="minorHAnsi" w:hAnsiTheme="minorHAnsi" w:cstheme="minorHAnsi"/>
                <w:sz w:val="28"/>
                <w:szCs w:val="28"/>
                <w:lang w:val="en-IN"/>
              </w:rPr>
              <w:t>: If accessing the population is impossible, sampling is the only option to gather data.</w:t>
            </w:r>
          </w:p>
          <w:p w:rsidR="001823D1" w:rsidRPr="002C6997" w:rsidP="001823D1" w14:paraId="519DCAAC" w14:textId="77777777">
            <w:pPr>
              <w:pStyle w:val="TableParagraph"/>
              <w:spacing w:before="71"/>
              <w:ind w:left="0"/>
              <w:rPr>
                <w:rFonts w:asciiTheme="minorHAnsi" w:hAnsiTheme="minorHAnsi" w:cstheme="minorHAnsi"/>
                <w:sz w:val="24"/>
                <w:szCs w:val="24"/>
                <w:lang w:val="en-IN"/>
              </w:rPr>
            </w:pPr>
          </w:p>
          <w:p w:rsidR="00A563D9" w:rsidRPr="0046534C" w:rsidP="001823D1" w14:textId="77B1743A">
            <w:pPr>
              <w:pStyle w:val="TableParagraph"/>
              <w:spacing w:before="71"/>
              <w:rPr>
                <w:rFonts w:asciiTheme="minorHAnsi" w:hAnsiTheme="minorHAnsi" w:cstheme="minorHAnsi"/>
                <w:sz w:val="28"/>
                <w:szCs w:val="28"/>
              </w:rPr>
            </w:pPr>
            <w:r w:rsidRPr="001823D1">
              <w:rPr>
                <w:rFonts w:asciiTheme="minorHAnsi" w:hAnsiTheme="minorHAnsi" w:cstheme="minorHAnsi"/>
                <w:sz w:val="28"/>
                <w:szCs w:val="28"/>
                <w:lang w:val="en-IN"/>
              </w:rPr>
              <w:t>These reasons highlight the importance of sampling in statistical analysis, providing a more efficient, cost-effective, and sometimes the only viable method for gathering data and making inferences about a population.</w:t>
            </w:r>
          </w:p>
        </w:tc>
      </w:tr>
    </w:tbl>
    <w:p w:rsidR="005B4FEC" w:rsidRPr="0046534C" w14:textId="77777777">
      <w:pPr>
        <w:pStyle w:val="TableParagraph"/>
        <w:ind w:left="1"/>
        <w:jc w:val="center"/>
        <w:rPr>
          <w:rFonts w:asciiTheme="minorHAnsi" w:hAnsiTheme="minorHAnsi" w:cstheme="minorHAnsi"/>
          <w:b/>
          <w:bCs/>
          <w:sz w:val="28"/>
          <w:szCs w:val="28"/>
        </w:rPr>
        <w:sectPr w:rsidSect="00425162">
          <w:pgSz w:w="11913" w:h="8789"/>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37C69971" w14:textId="77777777" w:rsidTr="000172A7">
        <w:tblPrEx>
          <w:tblW w:w="11340" w:type="dxa"/>
          <w:tblInd w:w="-562" w:type="dxa"/>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8</w:t>
            </w:r>
          </w:p>
        </w:tc>
        <w:tc>
          <w:tcPr>
            <w:tcW w:w="10347" w:type="dxa"/>
          </w:tcPr>
          <w:p w:rsidR="00A42A3C" w:rsidRPr="0046534C" w:rsidP="00691980" w14:textId="156389F2">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Random and Nonrandom Sampling.</w:t>
            </w:r>
          </w:p>
        </w:tc>
      </w:tr>
      <w:tr w14:paraId="46765A90" w14:textId="77777777" w:rsidTr="00BF110A">
        <w:tblPrEx>
          <w:tblW w:w="11340" w:type="dxa"/>
          <w:tblInd w:w="-562" w:type="dxa"/>
          <w:tblCellMar>
            <w:left w:w="0" w:type="dxa"/>
            <w:right w:w="0" w:type="dxa"/>
          </w:tblCellMar>
          <w:tblLook w:val="01E0"/>
        </w:tblPrEx>
        <w:trPr>
          <w:trHeight w:val="3122"/>
        </w:trPr>
        <w:tc>
          <w:tcPr>
            <w:tcW w:w="993" w:type="dxa"/>
          </w:tcPr>
          <w:p w:rsidR="00A563D9" w:rsidRPr="0046534C" w14:textId="5C6B2761">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Ans.8)</w:t>
            </w:r>
          </w:p>
        </w:tc>
        <w:tc>
          <w:tcPr>
            <w:tcW w:w="10347" w:type="dxa"/>
          </w:tcPr>
          <w:tbl>
            <w:tblPr>
              <w:tblStyle w:val="GridTable5DarkAccent2"/>
              <w:tblW w:w="5000" w:type="pct"/>
              <w:tblLook w:val="04A0"/>
            </w:tblPr>
            <w:tblGrid>
              <w:gridCol w:w="1867"/>
              <w:gridCol w:w="4104"/>
              <w:gridCol w:w="4316"/>
            </w:tblGrid>
            <w:tr w14:paraId="0E37641B" w14:textId="77777777" w:rsidTr="000172A7">
              <w:tblPrEx>
                <w:tblW w:w="5000" w:type="pct"/>
                <w:tblLook w:val="04A0"/>
              </w:tblPrEx>
              <w:tc>
                <w:tcPr>
                  <w:tcW w:w="901" w:type="pct"/>
                  <w:tcBorders>
                    <w:top w:val="single" w:sz="24" w:space="0" w:color="000000"/>
                    <w:left w:val="single" w:sz="24" w:space="0" w:color="000000"/>
                    <w:bottom w:val="single" w:sz="8" w:space="0" w:color="000000"/>
                    <w:right w:val="single" w:sz="8" w:space="0" w:color="000000"/>
                  </w:tcBorders>
                  <w:noWrap/>
                  <w:vAlign w:val="center"/>
                  <w:hideMark/>
                </w:tcPr>
                <w:p w:rsidR="00B74E85" w:rsidRPr="00B74E85" w:rsidP="000172A7" w14:paraId="75FF7403"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Aspect</w:t>
                  </w:r>
                </w:p>
              </w:tc>
              <w:tc>
                <w:tcPr>
                  <w:tcW w:w="1998" w:type="pct"/>
                  <w:tcBorders>
                    <w:top w:val="single" w:sz="24" w:space="0" w:color="000000"/>
                    <w:left w:val="single" w:sz="8" w:space="0" w:color="000000"/>
                    <w:bottom w:val="single" w:sz="8" w:space="0" w:color="000000"/>
                    <w:right w:val="single" w:sz="8" w:space="0" w:color="000000"/>
                  </w:tcBorders>
                  <w:noWrap/>
                  <w:vAlign w:val="center"/>
                  <w:hideMark/>
                </w:tcPr>
                <w:p w:rsidR="00B74E85" w:rsidRPr="00B74E85" w:rsidP="000172A7" w14:paraId="6412866E"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Random Sampling</w:t>
                  </w:r>
                </w:p>
              </w:tc>
              <w:tc>
                <w:tcPr>
                  <w:tcW w:w="2101" w:type="pct"/>
                  <w:tcBorders>
                    <w:top w:val="single" w:sz="24" w:space="0" w:color="000000"/>
                    <w:left w:val="single" w:sz="8" w:space="0" w:color="000000"/>
                    <w:bottom w:val="single" w:sz="8" w:space="0" w:color="000000"/>
                    <w:right w:val="single" w:sz="24" w:space="0" w:color="000000"/>
                  </w:tcBorders>
                  <w:noWrap/>
                  <w:vAlign w:val="center"/>
                  <w:hideMark/>
                </w:tcPr>
                <w:p w:rsidR="00B74E85" w:rsidRPr="00B74E85" w:rsidP="000172A7" w14:paraId="35BC272B"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Nonrandom</w:t>
                  </w:r>
                  <w:r w:rsidRPr="00B74E85">
                    <w:rPr>
                      <w:rFonts w:asciiTheme="minorHAnsi" w:hAnsiTheme="minorHAnsi" w:cstheme="minorHAnsi"/>
                      <w:color w:val="auto"/>
                      <w:sz w:val="28"/>
                      <w:szCs w:val="28"/>
                      <w:lang w:val="en-IN"/>
                    </w:rPr>
                    <w:t xml:space="preserve"> Sampling</w:t>
                  </w:r>
                </w:p>
              </w:tc>
            </w:tr>
            <w:tr w14:paraId="4E1761A1" w14:textId="77777777" w:rsidTr="000172A7">
              <w:tblPrEx>
                <w:tblW w:w="5000" w:type="pct"/>
                <w:tblLook w:val="04A0"/>
              </w:tblPrEx>
              <w:tc>
                <w:tcPr>
                  <w:tcW w:w="901" w:type="pct"/>
                  <w:tcBorders>
                    <w:top w:val="single" w:sz="8" w:space="0" w:color="000000"/>
                    <w:left w:val="single" w:sz="24" w:space="0" w:color="000000"/>
                    <w:right w:val="single" w:sz="8" w:space="0" w:color="000000"/>
                  </w:tcBorders>
                  <w:vAlign w:val="center"/>
                  <w:hideMark/>
                </w:tcPr>
                <w:p w:rsidR="00B74E85" w:rsidRPr="00B74E85" w:rsidP="000172A7" w14:paraId="7E081E38"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Probability</w:t>
                  </w:r>
                </w:p>
              </w:tc>
              <w:tc>
                <w:tcPr>
                  <w:tcW w:w="1998" w:type="pct"/>
                  <w:tcBorders>
                    <w:top w:val="single" w:sz="8" w:space="0" w:color="000000"/>
                    <w:left w:val="single" w:sz="8" w:space="0" w:color="000000"/>
                    <w:right w:val="single" w:sz="8" w:space="0" w:color="000000"/>
                  </w:tcBorders>
                  <w:vAlign w:val="center"/>
                  <w:hideMark/>
                </w:tcPr>
                <w:p w:rsidR="00B74E85" w:rsidRPr="00B74E85" w:rsidP="000172A7" w14:paraId="187C5650"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has the same probability of being included in the sample</w:t>
                  </w:r>
                </w:p>
              </w:tc>
              <w:tc>
                <w:tcPr>
                  <w:tcW w:w="2101" w:type="pct"/>
                  <w:tcBorders>
                    <w:top w:val="single" w:sz="8" w:space="0" w:color="000000"/>
                    <w:left w:val="single" w:sz="8" w:space="0" w:color="000000"/>
                    <w:right w:val="single" w:sz="24" w:space="0" w:color="000000"/>
                  </w:tcBorders>
                  <w:vAlign w:val="center"/>
                  <w:hideMark/>
                </w:tcPr>
                <w:p w:rsidR="00B74E85" w:rsidRPr="00B74E85" w:rsidP="000172A7" w14:paraId="7507FA39"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does not have the same probability of being included in the sample</w:t>
                  </w:r>
                </w:p>
              </w:tc>
            </w:tr>
            <w:tr w14:paraId="599C4850" w14:textId="77777777" w:rsidTr="000172A7">
              <w:tblPrEx>
                <w:tblW w:w="5000" w:type="pct"/>
                <w:tblLook w:val="04A0"/>
              </w:tblPrEx>
              <w:tc>
                <w:tcPr>
                  <w:tcW w:w="901" w:type="pct"/>
                  <w:tcBorders>
                    <w:left w:val="single" w:sz="24" w:space="0" w:color="000000"/>
                    <w:right w:val="single" w:sz="8" w:space="0" w:color="000000"/>
                  </w:tcBorders>
                  <w:vAlign w:val="center"/>
                  <w:hideMark/>
                </w:tcPr>
                <w:p w:rsidR="00B74E85" w:rsidRPr="00B74E85" w:rsidP="000172A7" w14:paraId="72094051"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Selection Process</w:t>
                  </w:r>
                </w:p>
              </w:tc>
              <w:tc>
                <w:tcPr>
                  <w:tcW w:w="1998" w:type="pct"/>
                  <w:tcBorders>
                    <w:left w:val="single" w:sz="8" w:space="0" w:color="000000"/>
                    <w:right w:val="single" w:sz="8" w:space="0" w:color="000000"/>
                  </w:tcBorders>
                  <w:vAlign w:val="center"/>
                  <w:hideMark/>
                </w:tcPr>
                <w:p w:rsidR="00B74E85" w:rsidRPr="00B74E85" w:rsidP="000172A7" w14:paraId="67F553AB"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A chance mechanism is used in the selection process, eliminating bias</w:t>
                  </w:r>
                </w:p>
              </w:tc>
              <w:tc>
                <w:tcPr>
                  <w:tcW w:w="2101" w:type="pct"/>
                  <w:tcBorders>
                    <w:left w:val="single" w:sz="8" w:space="0" w:color="000000"/>
                    <w:right w:val="single" w:sz="24" w:space="0" w:color="000000"/>
                  </w:tcBorders>
                  <w:vAlign w:val="center"/>
                  <w:hideMark/>
                </w:tcPr>
                <w:p w:rsidR="00B74E85" w:rsidRPr="00B74E85" w:rsidP="000172A7" w14:paraId="4997A4DB"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Open to selection bias, leading to non-uniform representation</w:t>
                  </w:r>
                </w:p>
              </w:tc>
            </w:tr>
            <w:tr w14:paraId="6AEA37E1" w14:textId="77777777" w:rsidTr="000172A7">
              <w:tblPrEx>
                <w:tblW w:w="5000" w:type="pct"/>
                <w:tblLook w:val="04A0"/>
              </w:tblPrEx>
              <w:tc>
                <w:tcPr>
                  <w:tcW w:w="901" w:type="pct"/>
                  <w:tcBorders>
                    <w:left w:val="single" w:sz="24" w:space="0" w:color="000000"/>
                    <w:right w:val="single" w:sz="8" w:space="0" w:color="000000"/>
                  </w:tcBorders>
                  <w:vAlign w:val="center"/>
                  <w:hideMark/>
                </w:tcPr>
                <w:p w:rsidR="00B74E85" w:rsidRPr="00B74E85" w:rsidP="000172A7" w14:paraId="5B8F0E56"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Applicability</w:t>
                  </w:r>
                </w:p>
              </w:tc>
              <w:tc>
                <w:tcPr>
                  <w:tcW w:w="1998" w:type="pct"/>
                  <w:tcBorders>
                    <w:left w:val="single" w:sz="8" w:space="0" w:color="000000"/>
                    <w:right w:val="single" w:sz="8" w:space="0" w:color="000000"/>
                  </w:tcBorders>
                  <w:vAlign w:val="center"/>
                  <w:hideMark/>
                </w:tcPr>
                <w:p w:rsidR="00B74E85" w:rsidRPr="00B74E85" w:rsidP="000172A7" w14:paraId="1A25DAF4"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Appropriate for most statistical methods, known as probability sampling</w:t>
                  </w:r>
                </w:p>
              </w:tc>
              <w:tc>
                <w:tcPr>
                  <w:tcW w:w="2101" w:type="pct"/>
                  <w:tcBorders>
                    <w:left w:val="single" w:sz="8" w:space="0" w:color="000000"/>
                    <w:right w:val="single" w:sz="24" w:space="0" w:color="000000"/>
                  </w:tcBorders>
                  <w:vAlign w:val="center"/>
                  <w:hideMark/>
                </w:tcPr>
                <w:p w:rsidR="00B74E85" w:rsidRPr="00B74E85" w:rsidP="000172A7" w14:paraId="394D70B9"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Not suitable for most statistical methods, known as non-probability sampling</w:t>
                  </w:r>
                </w:p>
              </w:tc>
            </w:tr>
            <w:tr w14:paraId="44B7EF68" w14:textId="77777777" w:rsidTr="000172A7">
              <w:tblPrEx>
                <w:tblW w:w="5000" w:type="pct"/>
                <w:tblLook w:val="04A0"/>
              </w:tblPrEx>
              <w:tc>
                <w:tcPr>
                  <w:tcW w:w="901" w:type="pct"/>
                  <w:tcBorders>
                    <w:left w:val="single" w:sz="24" w:space="0" w:color="000000"/>
                    <w:right w:val="single" w:sz="8" w:space="0" w:color="000000"/>
                  </w:tcBorders>
                  <w:vAlign w:val="center"/>
                  <w:hideMark/>
                </w:tcPr>
                <w:p w:rsidR="00B74E85" w:rsidRPr="00B74E85" w:rsidP="000172A7" w14:paraId="366EA84D"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Examples</w:t>
                  </w:r>
                </w:p>
              </w:tc>
              <w:tc>
                <w:tcPr>
                  <w:tcW w:w="1998" w:type="pct"/>
                  <w:tcBorders>
                    <w:left w:val="single" w:sz="8" w:space="0" w:color="000000"/>
                    <w:right w:val="single" w:sz="8" w:space="0" w:color="000000"/>
                  </w:tcBorders>
                  <w:vAlign w:val="center"/>
                  <w:hideMark/>
                </w:tcPr>
                <w:p w:rsidR="00B74E85" w:rsidRPr="00B74E85" w:rsidP="000172A7" w14:paraId="4E3B6BA9"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Simple Random Sample, Stratified Random Sample, Systematic Random Sample, Cluster Sampling</w:t>
                  </w:r>
                </w:p>
              </w:tc>
              <w:tc>
                <w:tcPr>
                  <w:tcW w:w="2101" w:type="pct"/>
                  <w:tcBorders>
                    <w:left w:val="single" w:sz="8" w:space="0" w:color="000000"/>
                    <w:right w:val="single" w:sz="24" w:space="0" w:color="000000"/>
                  </w:tcBorders>
                  <w:vAlign w:val="center"/>
                  <w:hideMark/>
                </w:tcPr>
                <w:p w:rsidR="00B74E85" w:rsidRPr="00B74E85" w:rsidP="000172A7" w14:paraId="589E1C7E"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Convenience Sampling, Judgment Sampling, Quota Sampling, Snowball Sampling</w:t>
                  </w:r>
                </w:p>
              </w:tc>
            </w:tr>
            <w:tr w14:paraId="64200F3F" w14:textId="77777777" w:rsidTr="000172A7">
              <w:tblPrEx>
                <w:tblW w:w="5000" w:type="pct"/>
                <w:tblLook w:val="04A0"/>
              </w:tblPrEx>
              <w:tc>
                <w:tcPr>
                  <w:tcW w:w="901" w:type="pct"/>
                  <w:tcBorders>
                    <w:left w:val="single" w:sz="24" w:space="0" w:color="000000"/>
                    <w:bottom w:val="single" w:sz="24" w:space="0" w:color="000000"/>
                    <w:right w:val="single" w:sz="8" w:space="0" w:color="000000"/>
                  </w:tcBorders>
                  <w:vAlign w:val="center"/>
                  <w:hideMark/>
                </w:tcPr>
                <w:p w:rsidR="00B74E85" w:rsidRPr="00B74E85" w:rsidP="000172A7" w14:paraId="5F683641" w14:textId="7777777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Errors</w:t>
                  </w:r>
                </w:p>
              </w:tc>
              <w:tc>
                <w:tcPr>
                  <w:tcW w:w="1998" w:type="pct"/>
                  <w:tcBorders>
                    <w:left w:val="single" w:sz="8" w:space="0" w:color="000000"/>
                    <w:bottom w:val="single" w:sz="24" w:space="0" w:color="000000"/>
                    <w:right w:val="single" w:sz="8" w:space="0" w:color="000000"/>
                  </w:tcBorders>
                  <w:vAlign w:val="center"/>
                  <w:hideMark/>
                </w:tcPr>
                <w:p w:rsidR="00B74E85" w:rsidRPr="00B74E85" w:rsidP="000172A7" w14:paraId="3BF654C6"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Data from random samples are appropriate for inferential statistical methods</w:t>
                  </w:r>
                </w:p>
              </w:tc>
              <w:tc>
                <w:tcPr>
                  <w:tcW w:w="2101" w:type="pct"/>
                  <w:tcBorders>
                    <w:left w:val="single" w:sz="8" w:space="0" w:color="000000"/>
                    <w:bottom w:val="single" w:sz="24" w:space="0" w:color="000000"/>
                    <w:right w:val="single" w:sz="24" w:space="0" w:color="000000"/>
                  </w:tcBorders>
                  <w:vAlign w:val="center"/>
                  <w:hideMark/>
                </w:tcPr>
                <w:p w:rsidR="00B74E85" w:rsidRPr="00B74E85" w:rsidP="000172A7" w14:paraId="741EFEC0" w14:textId="77777777">
                  <w:pPr>
                    <w:pStyle w:val="TableParagraph"/>
                    <w:jc w:val="center"/>
                    <w:rPr>
                      <w:rFonts w:asciiTheme="minorHAnsi" w:hAnsiTheme="minorHAnsi" w:cstheme="minorHAnsi"/>
                      <w:sz w:val="28"/>
                      <w:szCs w:val="28"/>
                      <w:lang w:val="en-IN"/>
                    </w:rPr>
                  </w:pPr>
                  <w:r w:rsidRPr="00B74E85">
                    <w:rPr>
                      <w:rFonts w:asciiTheme="minorHAnsi" w:hAnsiTheme="minorHAnsi" w:cstheme="minorHAnsi"/>
                      <w:sz w:val="28"/>
                      <w:szCs w:val="28"/>
                      <w:lang w:val="en-IN"/>
                    </w:rPr>
                    <w:t xml:space="preserve">Data from </w:t>
                  </w:r>
                  <w:r w:rsidRPr="00B74E85">
                    <w:rPr>
                      <w:rFonts w:asciiTheme="minorHAnsi" w:hAnsiTheme="minorHAnsi" w:cstheme="minorHAnsi"/>
                      <w:sz w:val="28"/>
                      <w:szCs w:val="28"/>
                      <w:lang w:val="en-IN"/>
                    </w:rPr>
                    <w:t>nonrandom</w:t>
                  </w:r>
                  <w:r w:rsidRPr="00B74E85">
                    <w:rPr>
                      <w:rFonts w:asciiTheme="minorHAnsi" w:hAnsiTheme="minorHAnsi" w:cstheme="minorHAnsi"/>
                      <w:sz w:val="28"/>
                      <w:szCs w:val="28"/>
                      <w:lang w:val="en-IN"/>
                    </w:rPr>
                    <w:t xml:space="preserve"> samples are not suitable for analysis by inferential statistical methods</w:t>
                  </w:r>
                </w:p>
              </w:tc>
            </w:tr>
          </w:tbl>
          <w:p w:rsidR="00A563D9" w:rsidRPr="0046534C" w:rsidP="005144BA" w14:textId="3CF5DBB3">
            <w:pPr>
              <w:pStyle w:val="TableParagraph"/>
              <w:rPr>
                <w:rFonts w:asciiTheme="minorHAnsi" w:hAnsiTheme="minorHAnsi" w:cstheme="minorHAnsi"/>
                <w:sz w:val="28"/>
                <w:szCs w:val="28"/>
              </w:rPr>
            </w:pPr>
            <w:r w:rsidRPr="00B74E85">
              <w:rPr>
                <w:rFonts w:asciiTheme="minorHAnsi" w:hAnsiTheme="minorHAnsi" w:cstheme="minorHAnsi"/>
                <w:sz w:val="28"/>
                <w:szCs w:val="28"/>
                <w:lang w:val="en-IN"/>
              </w:rPr>
              <w:t xml:space="preserve">This table outlines the key differences between random and </w:t>
            </w:r>
            <w:r w:rsidRPr="00B74E85">
              <w:rPr>
                <w:rFonts w:asciiTheme="minorHAnsi" w:hAnsiTheme="minorHAnsi" w:cstheme="minorHAnsi"/>
                <w:sz w:val="28"/>
                <w:szCs w:val="28"/>
                <w:lang w:val="en-IN"/>
              </w:rPr>
              <w:t>nonrandom</w:t>
            </w:r>
            <w:r w:rsidRPr="00B74E85">
              <w:rPr>
                <w:rFonts w:asciiTheme="minorHAnsi" w:hAnsiTheme="minorHAnsi" w:cstheme="minorHAnsi"/>
                <w:sz w:val="28"/>
                <w:szCs w:val="28"/>
                <w:lang w:val="en-IN"/>
              </w:rPr>
              <w:t xml:space="preserve"> sampling methods, focusing on the probability of selection, the selection process, applicability to statistical methods, examples, and the implications for data analysis.</w:t>
            </w:r>
          </w:p>
        </w:tc>
      </w:tr>
    </w:tbl>
    <w:p w:rsidR="005B4FEC" w:rsidRPr="0046534C" w14:textId="77777777">
      <w:pPr>
        <w:pStyle w:val="TableParagraph"/>
        <w:ind w:left="1"/>
        <w:jc w:val="center"/>
        <w:rPr>
          <w:rFonts w:asciiTheme="minorHAnsi" w:hAnsiTheme="minorHAnsi" w:cstheme="minorHAnsi"/>
          <w:b/>
          <w:bCs/>
          <w:sz w:val="28"/>
          <w:szCs w:val="28"/>
        </w:rPr>
        <w:sectPr w:rsidSect="00425162">
          <w:pgSz w:w="11913" w:h="850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7777777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9</w:t>
            </w:r>
          </w:p>
        </w:tc>
        <w:tc>
          <w:tcPr>
            <w:tcW w:w="10347" w:type="dxa"/>
          </w:tcPr>
          <w:p w:rsidR="00A42A3C" w:rsidRPr="0046534C" w:rsidP="00691980" w14:textId="1FE7573B">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List and explain various Random Sampling Techniques</w:t>
            </w:r>
            <w:r>
              <w:rPr>
                <w:rFonts w:asciiTheme="minorHAnsi" w:hAnsiTheme="minorHAnsi" w:cstheme="minorHAnsi"/>
                <w:b/>
                <w:bCs/>
                <w:sz w:val="28"/>
                <w:szCs w:val="28"/>
              </w:rPr>
              <w:t>.</w:t>
            </w:r>
          </w:p>
        </w:tc>
      </w:tr>
      <w:tr w14:paraId="546A384C"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6534C" w14:textId="70F832F7">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Ans.9)</w:t>
            </w:r>
          </w:p>
        </w:tc>
        <w:tc>
          <w:tcPr>
            <w:tcW w:w="10347" w:type="dxa"/>
          </w:tcPr>
          <w:p w:rsidR="00200A68" w:rsidP="00200A68" w14:paraId="7EB4F125" w14:textId="77777777">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 xml:space="preserve">Random sampling techniques are methods used to select a sample from a population in a way that ensures every member of the population has an equal chance of being selected. These techniques are crucial in statistical analysis to minimize bias and ensure that the sample is representative of the population. </w:t>
            </w:r>
          </w:p>
          <w:p w:rsidR="00200A68" w:rsidP="00200A68" w14:paraId="0F29AA3B" w14:textId="77777777">
            <w:pPr>
              <w:pStyle w:val="TableParagraph"/>
              <w:rPr>
                <w:rFonts w:asciiTheme="minorHAnsi" w:hAnsiTheme="minorHAnsi" w:cstheme="minorHAnsi"/>
                <w:sz w:val="28"/>
                <w:szCs w:val="28"/>
                <w:lang w:val="en-IN"/>
              </w:rPr>
            </w:pPr>
          </w:p>
          <w:p w:rsidR="00200A68" w:rsidRPr="00200A68" w:rsidP="00200A68" w14:paraId="25C58C29" w14:textId="2EE7EC9C">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Here are some common random sampling techniques:</w:t>
            </w:r>
          </w:p>
          <w:p w:rsidR="00200A68" w:rsidP="00200A68" w14:paraId="441B0F47" w14:textId="77777777">
            <w:pPr>
              <w:pStyle w:val="TableParagraph"/>
              <w:numPr>
                <w:ilvl w:val="0"/>
                <w:numId w:val="48"/>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Simple Random Sampling</w:t>
            </w:r>
            <w:r w:rsidRPr="00200A68">
              <w:rPr>
                <w:rFonts w:asciiTheme="minorHAnsi" w:hAnsiTheme="minorHAnsi" w:cstheme="minorHAnsi"/>
                <w:sz w:val="28"/>
                <w:szCs w:val="28"/>
                <w:lang w:val="en-IN"/>
              </w:rPr>
              <w:t>: Every object in the population has an equal chance of being selected, and objects are selected independently. Samples can be obtained using a table of random numbers or computer random number generators.</w:t>
            </w:r>
          </w:p>
          <w:p w:rsidR="00200A68" w:rsidRPr="00200A68" w:rsidP="00200A68" w14:paraId="36993736" w14:textId="77777777">
            <w:pPr>
              <w:pStyle w:val="TableParagraph"/>
              <w:ind w:left="720"/>
              <w:rPr>
                <w:rFonts w:asciiTheme="minorHAnsi" w:hAnsiTheme="minorHAnsi" w:cstheme="minorHAnsi"/>
                <w:sz w:val="28"/>
                <w:szCs w:val="28"/>
                <w:lang w:val="en-IN"/>
              </w:rPr>
            </w:pPr>
          </w:p>
          <w:p w:rsidR="00200A68" w:rsidP="00200A68" w14:paraId="5D25F547" w14:textId="77777777">
            <w:pPr>
              <w:pStyle w:val="TableParagraph"/>
              <w:numPr>
                <w:ilvl w:val="0"/>
                <w:numId w:val="48"/>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Stratified Random Sampling</w:t>
            </w:r>
            <w:r w:rsidRPr="00200A68">
              <w:rPr>
                <w:rFonts w:asciiTheme="minorHAnsi" w:hAnsiTheme="minorHAnsi" w:cstheme="minorHAnsi"/>
                <w:sz w:val="28"/>
                <w:szCs w:val="28"/>
                <w:lang w:val="en-IN"/>
              </w:rPr>
              <w:t>: The population is divided into non-overlapping subpopulations called strata. A random sample is selected from each stratum, which can reduce sampling error. Stratified sampling can be proportionate or disproportionate, depending on whether the percentage of samples taken from each stratum is proportionate to the percentage that each stratum is within the population.</w:t>
            </w:r>
          </w:p>
          <w:p w:rsidR="00200A68" w:rsidRPr="00200A68" w:rsidP="00200A68" w14:paraId="74576984" w14:textId="77777777">
            <w:pPr>
              <w:pStyle w:val="TableParagraph"/>
              <w:ind w:left="0"/>
              <w:rPr>
                <w:rFonts w:asciiTheme="minorHAnsi" w:hAnsiTheme="minorHAnsi" w:cstheme="minorHAnsi"/>
                <w:sz w:val="28"/>
                <w:szCs w:val="28"/>
                <w:lang w:val="en-IN"/>
              </w:rPr>
            </w:pPr>
          </w:p>
          <w:p w:rsidR="00200A68" w:rsidP="00200A68" w14:paraId="143F8082" w14:textId="77777777">
            <w:pPr>
              <w:pStyle w:val="TableParagraph"/>
              <w:numPr>
                <w:ilvl w:val="0"/>
                <w:numId w:val="48"/>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Systematic Random Sampling</w:t>
            </w:r>
            <w:r w:rsidRPr="00200A68">
              <w:rPr>
                <w:rFonts w:asciiTheme="minorHAnsi" w:hAnsiTheme="minorHAnsi" w:cstheme="minorHAnsi"/>
                <w:sz w:val="28"/>
                <w:szCs w:val="28"/>
                <w:lang w:val="en-IN"/>
              </w:rPr>
              <w:t>: The population is ordered in a sequence, and the first sample element is selected randomly from the first k population elements. Thereafter, sample elements are selected at a constant interval, k, from the ordered sequence frame.</w:t>
            </w:r>
          </w:p>
          <w:p w:rsidR="00200A68" w:rsidRPr="00200A68" w:rsidP="00200A68" w14:paraId="19100EE1" w14:textId="77777777">
            <w:pPr>
              <w:pStyle w:val="TableParagraph"/>
              <w:ind w:left="0"/>
              <w:rPr>
                <w:rFonts w:asciiTheme="minorHAnsi" w:hAnsiTheme="minorHAnsi" w:cstheme="minorHAnsi"/>
                <w:sz w:val="28"/>
                <w:szCs w:val="28"/>
                <w:lang w:val="en-IN"/>
              </w:rPr>
            </w:pPr>
          </w:p>
          <w:p w:rsidR="00200A68" w:rsidP="00200A68" w14:paraId="6331BB4A" w14:textId="77777777">
            <w:pPr>
              <w:pStyle w:val="TableParagraph"/>
              <w:numPr>
                <w:ilvl w:val="0"/>
                <w:numId w:val="48"/>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Cluster Sampling</w:t>
            </w:r>
            <w:r w:rsidRPr="00200A68">
              <w:rPr>
                <w:rFonts w:asciiTheme="minorHAnsi" w:hAnsiTheme="minorHAnsi" w:cstheme="minorHAnsi"/>
                <w:sz w:val="28"/>
                <w:szCs w:val="28"/>
                <w:lang w:val="en-IN"/>
              </w:rPr>
              <w:t>: The population is divided into non-overlapping clusters or areas, and a subset of the clusters is selected randomly for the sample. This method is convenient for geographically dispersed populations and can reduce travel costs.</w:t>
            </w:r>
          </w:p>
          <w:p w:rsidR="00200A68" w:rsidRPr="00200A68" w:rsidP="00200A68" w14:paraId="3B11AC57" w14:textId="77777777">
            <w:pPr>
              <w:pStyle w:val="TableParagraph"/>
              <w:ind w:left="0"/>
              <w:rPr>
                <w:rFonts w:asciiTheme="minorHAnsi" w:hAnsiTheme="minorHAnsi" w:cstheme="minorHAnsi"/>
                <w:sz w:val="28"/>
                <w:szCs w:val="28"/>
                <w:lang w:val="en-IN"/>
              </w:rPr>
            </w:pPr>
          </w:p>
          <w:p w:rsidR="00A563D9" w:rsidRPr="0046534C" w:rsidP="00200A68" w14:textId="05EAEB57">
            <w:pPr>
              <w:pStyle w:val="TableParagraph"/>
              <w:rPr>
                <w:rFonts w:asciiTheme="minorHAnsi" w:hAnsiTheme="minorHAnsi" w:cstheme="minorHAnsi"/>
                <w:sz w:val="28"/>
                <w:szCs w:val="28"/>
              </w:rPr>
            </w:pPr>
            <w:r w:rsidRPr="00200A68">
              <w:rPr>
                <w:rFonts w:asciiTheme="minorHAnsi" w:hAnsiTheme="minorHAnsi" w:cstheme="minorHAnsi"/>
                <w:sz w:val="28"/>
                <w:szCs w:val="28"/>
                <w:lang w:val="en-IN"/>
              </w:rPr>
              <w:t>These random sampling techniques are widely used in statistical analysis to ensure that the sample is representative of the population and to minimize bias.</w:t>
            </w:r>
          </w:p>
        </w:tc>
      </w:tr>
    </w:tbl>
    <w:p w:rsidR="00D479B9" w:rsidRPr="0046534C" w14:textId="77777777">
      <w:pPr>
        <w:pStyle w:val="TableParagraph"/>
        <w:ind w:left="1"/>
        <w:jc w:val="center"/>
        <w:rPr>
          <w:rFonts w:asciiTheme="minorHAnsi" w:hAnsiTheme="minorHAnsi" w:cstheme="minorHAnsi"/>
          <w:b/>
          <w:bCs/>
          <w:sz w:val="28"/>
          <w:szCs w:val="28"/>
        </w:rPr>
        <w:sectPr w:rsidSect="00425162">
          <w:pgSz w:w="11913" w:h="1134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5E6B6A"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46FD6285">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10</w:t>
            </w:r>
          </w:p>
        </w:tc>
        <w:tc>
          <w:tcPr>
            <w:tcW w:w="10347" w:type="dxa"/>
          </w:tcPr>
          <w:p w:rsidR="00A42A3C" w:rsidRPr="0046534C" w:rsidP="00691980" w14:textId="5E0AB3C6">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List and explain various non-random Sampling Techniques.</w:t>
            </w:r>
          </w:p>
        </w:tc>
      </w:tr>
      <w:tr w14:paraId="61217FA3"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6534C" w14:textId="4B8FA97A">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Ans.10)</w:t>
            </w:r>
          </w:p>
        </w:tc>
        <w:tc>
          <w:tcPr>
            <w:tcW w:w="10347" w:type="dxa"/>
          </w:tcPr>
          <w:p w:rsidR="007C0A65" w:rsidP="007C0A65" w14:paraId="4CEAE4DD" w14:textId="77777777">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 xml:space="preserve">Non-random sampling techniques are methods used to select a sample from a population without providing each member of the population with an equal chance of being selected. These methods are used when random sampling is not feasible or practical. </w:t>
            </w:r>
          </w:p>
          <w:p w:rsidR="007C0A65" w:rsidRPr="0057646C" w:rsidP="007C0A65" w14:paraId="3B4117AC" w14:textId="77777777">
            <w:pPr>
              <w:pStyle w:val="TableParagraph"/>
              <w:rPr>
                <w:rFonts w:asciiTheme="minorHAnsi" w:hAnsiTheme="minorHAnsi" w:cstheme="minorHAnsi"/>
                <w:sz w:val="24"/>
                <w:szCs w:val="24"/>
                <w:lang w:val="en-IN"/>
              </w:rPr>
            </w:pPr>
          </w:p>
          <w:p w:rsidR="00EF288B" w:rsidRPr="007C0A65" w:rsidP="00E65A74" w14:paraId="157D084D" w14:textId="6FA1D9C5">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Here are some common non-random sampling techniques:</w:t>
            </w:r>
          </w:p>
          <w:p w:rsidR="007C0A65" w:rsidP="007C0A65" w14:paraId="0C031857" w14:textId="77777777">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Convenience Sampling</w:t>
            </w:r>
            <w:r w:rsidRPr="007C0A65">
              <w:rPr>
                <w:rFonts w:asciiTheme="minorHAnsi" w:hAnsiTheme="minorHAnsi" w:cstheme="minorHAnsi"/>
                <w:sz w:val="28"/>
                <w:szCs w:val="28"/>
                <w:lang w:val="en-IN"/>
              </w:rPr>
              <w:t>: Sample elements are selected based on their availability and accessibility to the researcher. This method is often used when time or resources are limited.</w:t>
            </w:r>
          </w:p>
          <w:p w:rsidR="007C0A65" w:rsidRPr="0057646C" w:rsidP="007C0A65" w14:paraId="66EE6261" w14:textId="77777777">
            <w:pPr>
              <w:pStyle w:val="TableParagraph"/>
              <w:ind w:left="720"/>
              <w:rPr>
                <w:rFonts w:asciiTheme="minorHAnsi" w:hAnsiTheme="minorHAnsi" w:cstheme="minorHAnsi"/>
                <w:sz w:val="24"/>
                <w:szCs w:val="24"/>
                <w:lang w:val="en-IN"/>
              </w:rPr>
            </w:pPr>
          </w:p>
          <w:p w:rsidR="007C0A65" w:rsidP="007C0A65" w14:paraId="6DC97022" w14:textId="77777777">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Judgment Sampling</w:t>
            </w:r>
            <w:r w:rsidRPr="007C0A65">
              <w:rPr>
                <w:rFonts w:asciiTheme="minorHAnsi" w:hAnsiTheme="minorHAnsi" w:cstheme="minorHAnsi"/>
                <w:sz w:val="28"/>
                <w:szCs w:val="28"/>
                <w:lang w:val="en-IN"/>
              </w:rPr>
              <w:t>: Sample elements are selected based on the researcher's judgment and expertise. This method is often used when the researcher has prior knowledge or experience with the population.</w:t>
            </w:r>
          </w:p>
          <w:p w:rsidR="007C0A65" w:rsidRPr="0057646C" w:rsidP="007C0A65" w14:paraId="7292D5ED" w14:textId="77777777">
            <w:pPr>
              <w:pStyle w:val="TableParagraph"/>
              <w:ind w:left="720"/>
              <w:rPr>
                <w:rFonts w:asciiTheme="minorHAnsi" w:hAnsiTheme="minorHAnsi" w:cstheme="minorHAnsi"/>
                <w:sz w:val="24"/>
                <w:szCs w:val="24"/>
                <w:lang w:val="en-IN"/>
              </w:rPr>
            </w:pPr>
          </w:p>
          <w:p w:rsidR="007C0A65" w:rsidP="007C0A65" w14:paraId="63DFC0D6" w14:textId="77777777">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Quota Sampling</w:t>
            </w:r>
            <w:r w:rsidRPr="007C0A65">
              <w:rPr>
                <w:rFonts w:asciiTheme="minorHAnsi" w:hAnsiTheme="minorHAnsi" w:cstheme="minorHAnsi"/>
                <w:sz w:val="28"/>
                <w:szCs w:val="28"/>
                <w:lang w:val="en-IN"/>
              </w:rPr>
              <w:t>: Sample elements are selected based on specific quotas or criteria, such as age, gender, or income. This method is often used in market research and opinion polling.</w:t>
            </w:r>
          </w:p>
          <w:p w:rsidR="007C0A65" w:rsidRPr="0057646C" w:rsidP="007C0A65" w14:paraId="74E38346" w14:textId="77777777">
            <w:pPr>
              <w:pStyle w:val="TableParagraph"/>
              <w:ind w:left="360"/>
              <w:rPr>
                <w:rFonts w:asciiTheme="minorHAnsi" w:hAnsiTheme="minorHAnsi" w:cstheme="minorHAnsi"/>
                <w:sz w:val="24"/>
                <w:szCs w:val="24"/>
                <w:lang w:val="en-IN"/>
              </w:rPr>
            </w:pPr>
          </w:p>
          <w:p w:rsidR="007C0A65" w:rsidP="007C0A65" w14:paraId="19F5AE95" w14:textId="77777777">
            <w:pPr>
              <w:pStyle w:val="TableParagraph"/>
              <w:numPr>
                <w:ilvl w:val="0"/>
                <w:numId w:val="49"/>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Snowball Sampling</w:t>
            </w:r>
            <w:r w:rsidRPr="007C0A65">
              <w:rPr>
                <w:rFonts w:asciiTheme="minorHAnsi" w:hAnsiTheme="minorHAnsi" w:cstheme="minorHAnsi"/>
                <w:sz w:val="28"/>
                <w:szCs w:val="28"/>
                <w:lang w:val="en-IN"/>
              </w:rPr>
              <w:t>: Sample elements are selected based on referrals from other sample elements. This method is often used when the population is difficult to reach or when the researcher is studying a hidden or hard-to-reach population.</w:t>
            </w:r>
          </w:p>
          <w:p w:rsidR="007C0A65" w:rsidRPr="0057646C" w:rsidP="007C0A65" w14:paraId="695B0AC5" w14:textId="77777777">
            <w:pPr>
              <w:pStyle w:val="TableParagraph"/>
              <w:ind w:left="720"/>
              <w:rPr>
                <w:rFonts w:asciiTheme="minorHAnsi" w:hAnsiTheme="minorHAnsi" w:cstheme="minorHAnsi"/>
                <w:sz w:val="24"/>
                <w:szCs w:val="24"/>
                <w:lang w:val="en-IN"/>
              </w:rPr>
            </w:pPr>
          </w:p>
          <w:p w:rsidR="00A563D9" w:rsidRPr="0046534C" w:rsidP="007C0A65" w14:textId="01373FA2">
            <w:pPr>
              <w:pStyle w:val="TableParagraph"/>
              <w:rPr>
                <w:rFonts w:asciiTheme="minorHAnsi" w:hAnsiTheme="minorHAnsi" w:cstheme="minorHAnsi"/>
                <w:sz w:val="28"/>
                <w:szCs w:val="28"/>
              </w:rPr>
            </w:pPr>
            <w:r w:rsidRPr="007C0A65">
              <w:rPr>
                <w:rFonts w:asciiTheme="minorHAnsi" w:hAnsiTheme="minorHAnsi" w:cstheme="minorHAnsi"/>
                <w:sz w:val="28"/>
                <w:szCs w:val="28"/>
                <w:lang w:val="en-IN"/>
              </w:rPr>
              <w:t>These non-random sampling techniques are widely used in research and statistical analysis, but they are not as reliable as random sampling techniques because they are more susceptible to bias and may not provide a representative sample of the population.</w:t>
            </w:r>
          </w:p>
        </w:tc>
      </w:tr>
    </w:tbl>
    <w:p w:rsidR="00D479B9" w:rsidRPr="0046534C" w14:textId="77777777">
      <w:pPr>
        <w:pStyle w:val="TableParagraph"/>
        <w:ind w:left="1"/>
        <w:jc w:val="center"/>
        <w:rPr>
          <w:rFonts w:asciiTheme="minorHAnsi" w:hAnsiTheme="minorHAnsi" w:cstheme="minorHAnsi"/>
          <w:b/>
          <w:bCs/>
          <w:sz w:val="28"/>
          <w:szCs w:val="28"/>
        </w:rPr>
        <w:sectPr w:rsidSect="00425162">
          <w:pgSz w:w="11913" w:h="1020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DAC0657"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6534C" w14:textId="13F661AC">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11</w:t>
            </w:r>
          </w:p>
        </w:tc>
        <w:tc>
          <w:tcPr>
            <w:tcW w:w="10347" w:type="dxa"/>
          </w:tcPr>
          <w:p w:rsidR="00A42A3C" w:rsidRPr="0046534C" w:rsidP="007943FF" w14:textId="26F14C2F">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Suppose a large population has mean µ = 8 and standard deviation σ = 3.Suppose a random sample of size n = 36 is selected. What is the probability that the sample mean is between 7.8 and 8.2?</w:t>
            </w:r>
          </w:p>
        </w:tc>
      </w:tr>
      <w:tr w14:paraId="1998EBD5"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6534C" w14:textId="7CAC9A4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Ans.11)</w:t>
            </w:r>
          </w:p>
        </w:tc>
        <w:tc>
          <w:tcPr>
            <w:tcW w:w="10347" w:type="dxa"/>
          </w:tcPr>
          <w:p w:rsidR="007A557D" w:rsidP="007A557D" w14:paraId="278F8144"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To determine the probability that the sample mean is between 7.8 and 8.2 when a random sample of size </w:t>
            </w:r>
            <w:r w:rsidRPr="007A557D">
              <w:rPr>
                <w:rFonts w:asciiTheme="minorHAnsi" w:hAnsiTheme="minorHAnsi" w:cstheme="minorHAnsi"/>
                <w:b/>
                <w:bCs/>
                <w:sz w:val="28"/>
                <w:szCs w:val="28"/>
                <w:lang w:val="en-IN"/>
              </w:rPr>
              <w:t>n = 36</w:t>
            </w:r>
            <w:r w:rsidRPr="007A557D">
              <w:rPr>
                <w:rFonts w:asciiTheme="minorHAnsi" w:hAnsiTheme="minorHAnsi" w:cstheme="minorHAnsi"/>
                <w:sz w:val="28"/>
                <w:szCs w:val="28"/>
                <w:lang w:val="en-IN"/>
              </w:rPr>
              <w:t xml:space="preserve"> is selected from a population with mean </w:t>
            </w:r>
            <w:r w:rsidRPr="007A557D">
              <w:rPr>
                <w:rFonts w:asciiTheme="minorHAnsi" w:hAnsiTheme="minorHAnsi" w:cstheme="minorHAnsi"/>
                <w:b/>
                <w:bCs/>
                <w:sz w:val="28"/>
                <w:szCs w:val="28"/>
                <w:lang w:val="en-IN"/>
              </w:rPr>
              <w:t>µ = 8</w:t>
            </w:r>
            <w:r w:rsidRPr="007A557D">
              <w:rPr>
                <w:rFonts w:asciiTheme="minorHAnsi" w:hAnsiTheme="minorHAnsi" w:cstheme="minorHAnsi"/>
                <w:sz w:val="28"/>
                <w:szCs w:val="28"/>
                <w:lang w:val="en-IN"/>
              </w:rPr>
              <w:t xml:space="preserve"> and standard deviation </w:t>
            </w:r>
            <w:r w:rsidRPr="007A557D">
              <w:rPr>
                <w:rFonts w:asciiTheme="minorHAnsi" w:hAnsiTheme="minorHAnsi" w:cstheme="minorHAnsi"/>
                <w:b/>
                <w:bCs/>
                <w:sz w:val="28"/>
                <w:szCs w:val="28"/>
                <w:lang w:val="en-IN"/>
              </w:rPr>
              <w:t>σ = 3</w:t>
            </w:r>
            <w:r w:rsidRPr="007A557D">
              <w:rPr>
                <w:rFonts w:asciiTheme="minorHAnsi" w:hAnsiTheme="minorHAnsi" w:cstheme="minorHAnsi"/>
                <w:sz w:val="28"/>
                <w:szCs w:val="28"/>
                <w:lang w:val="en-IN"/>
              </w:rPr>
              <w:t>, we can use the Central Limit Theorem to approximate the sampling distribution of the sample mean as normal.</w:t>
            </w:r>
          </w:p>
          <w:p w:rsidR="007A557D" w:rsidP="007A557D" w14:paraId="1B0E7D66" w14:textId="77777777">
            <w:pPr>
              <w:pStyle w:val="TableParagraph"/>
              <w:rPr>
                <w:rFonts w:asciiTheme="minorHAnsi" w:hAnsiTheme="minorHAnsi" w:cstheme="minorHAnsi"/>
                <w:sz w:val="28"/>
                <w:szCs w:val="28"/>
                <w:lang w:val="en-IN"/>
              </w:rPr>
            </w:pPr>
          </w:p>
          <w:p w:rsidR="007A557D" w:rsidRPr="007A557D" w:rsidP="007A557D" w14:paraId="35EA53C2" w14:textId="475ECDEB">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Given:</w:t>
            </w:r>
          </w:p>
          <w:p w:rsidR="007A557D" w:rsidRPr="007A557D" w:rsidP="007A557D" w14:paraId="799C0261" w14:textId="77777777">
            <w:pPr>
              <w:pStyle w:val="TableParagraph"/>
              <w:numPr>
                <w:ilvl w:val="0"/>
                <w:numId w:val="50"/>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mean (µ) = 8</w:t>
            </w:r>
          </w:p>
          <w:p w:rsidR="007A557D" w:rsidRPr="007A557D" w:rsidP="007A557D" w14:paraId="71143953" w14:textId="77777777">
            <w:pPr>
              <w:pStyle w:val="TableParagraph"/>
              <w:numPr>
                <w:ilvl w:val="0"/>
                <w:numId w:val="50"/>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standard deviation (σ) = 3</w:t>
            </w:r>
          </w:p>
          <w:p w:rsidR="007A557D" w:rsidRPr="007A557D" w:rsidP="007A557D" w14:paraId="2FE8092F" w14:textId="77777777">
            <w:pPr>
              <w:pStyle w:val="TableParagraph"/>
              <w:numPr>
                <w:ilvl w:val="0"/>
                <w:numId w:val="50"/>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Sample size (n) = 36</w:t>
            </w:r>
          </w:p>
          <w:p w:rsidR="007A557D" w:rsidRPr="007A557D" w:rsidP="007A557D" w14:paraId="73B5166E" w14:textId="77777777">
            <w:pPr>
              <w:pStyle w:val="TableParagraph"/>
              <w:numPr>
                <w:ilvl w:val="0"/>
                <w:numId w:val="50"/>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Desired range: 7.8 ≤ X̄ ≤ 8.2</w:t>
            </w:r>
          </w:p>
          <w:p w:rsidR="007A557D" w:rsidP="007A557D" w14:paraId="538A33F8"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To find the probability, we need to calculate the z-scores for the lower and upper limits of the desired range and then find the area under the standard normal curve between these z-scores.</w:t>
            </w:r>
          </w:p>
          <w:p w:rsidR="007A557D" w:rsidP="007A557D" w14:paraId="151F02B0" w14:textId="77777777">
            <w:pPr>
              <w:pStyle w:val="TableParagraph"/>
              <w:rPr>
                <w:rFonts w:asciiTheme="minorHAnsi" w:hAnsiTheme="minorHAnsi" w:cstheme="minorHAnsi"/>
                <w:sz w:val="28"/>
                <w:szCs w:val="28"/>
                <w:lang w:val="en-IN"/>
              </w:rPr>
            </w:pPr>
          </w:p>
          <w:p w:rsidR="007A557D" w:rsidP="007A557D" w14:paraId="3FBC0D1B"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First, calculate the standard error of the mean </w:t>
            </w:r>
            <w:r w:rsidRPr="007A557D">
              <w:rPr>
                <w:rFonts w:asciiTheme="minorHAnsi" w:hAnsiTheme="minorHAnsi" w:cstheme="minorHAnsi"/>
                <w:b/>
                <w:bCs/>
                <w:sz w:val="28"/>
                <w:szCs w:val="28"/>
                <w:lang w:val="en-IN"/>
              </w:rPr>
              <w:t>(</w:t>
            </w:r>
            <w:r w:rsidRPr="007A557D">
              <w:rPr>
                <w:rFonts w:asciiTheme="minorHAnsi" w:hAnsiTheme="minorHAnsi" w:cstheme="minorHAnsi"/>
                <w:b/>
                <w:bCs/>
                <w:sz w:val="28"/>
                <w:szCs w:val="28"/>
                <w:lang w:val="en-IN"/>
              </w:rPr>
              <w:t>σX</w:t>
            </w:r>
            <w:r w:rsidRPr="007A557D">
              <w:rPr>
                <w:rFonts w:asciiTheme="minorHAnsi" w:hAnsiTheme="minorHAnsi" w:cstheme="minorHAnsi"/>
                <w:b/>
                <w:bCs/>
                <w:sz w:val="28"/>
                <w:szCs w:val="28"/>
                <w:lang w:val="en-IN"/>
              </w:rPr>
              <w:t>̄):</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σX</w:t>
            </w:r>
            <w:r w:rsidRPr="007A557D">
              <w:rPr>
                <w:rFonts w:asciiTheme="minorHAnsi" w:hAnsiTheme="minorHAnsi" w:cstheme="minorHAnsi"/>
                <w:b/>
                <w:bCs/>
                <w:sz w:val="28"/>
                <w:szCs w:val="28"/>
                <w:lang w:val="en-IN"/>
              </w:rPr>
              <w:t>̄ = σ / √n</w:t>
            </w:r>
            <w:r w:rsidRPr="007A557D">
              <w:rPr>
                <w:rFonts w:asciiTheme="minorHAnsi" w:hAnsiTheme="minorHAnsi" w:cstheme="minorHAnsi"/>
                <w:b/>
                <w:bCs/>
                <w:sz w:val="28"/>
                <w:szCs w:val="28"/>
                <w:lang w:val="en-IN"/>
              </w:rPr>
              <w:br/>
            </w:r>
            <w:r w:rsidRPr="007A557D">
              <w:rPr>
                <w:rFonts w:asciiTheme="minorHAnsi" w:hAnsiTheme="minorHAnsi" w:cstheme="minorHAnsi"/>
                <w:b/>
                <w:bCs/>
                <w:sz w:val="28"/>
                <w:szCs w:val="28"/>
                <w:lang w:val="en-IN"/>
              </w:rPr>
              <w:t>σX</w:t>
            </w:r>
            <w:r w:rsidRPr="007A557D">
              <w:rPr>
                <w:rFonts w:asciiTheme="minorHAnsi" w:hAnsiTheme="minorHAnsi" w:cstheme="minorHAnsi"/>
                <w:b/>
                <w:bCs/>
                <w:sz w:val="28"/>
                <w:szCs w:val="28"/>
                <w:lang w:val="en-IN"/>
              </w:rPr>
              <w:t>̄ = 3 / √36</w:t>
            </w:r>
            <w:r w:rsidRPr="007A557D">
              <w:rPr>
                <w:rFonts w:asciiTheme="minorHAnsi" w:hAnsiTheme="minorHAnsi" w:cstheme="minorHAnsi"/>
                <w:b/>
                <w:bCs/>
                <w:sz w:val="28"/>
                <w:szCs w:val="28"/>
                <w:lang w:val="en-IN"/>
              </w:rPr>
              <w:br/>
            </w:r>
            <w:r w:rsidRPr="007A557D">
              <w:rPr>
                <w:rFonts w:asciiTheme="minorHAnsi" w:hAnsiTheme="minorHAnsi" w:cstheme="minorHAnsi"/>
                <w:b/>
                <w:bCs/>
                <w:sz w:val="28"/>
                <w:szCs w:val="28"/>
                <w:lang w:val="en-IN"/>
              </w:rPr>
              <w:t>σX</w:t>
            </w:r>
            <w:r w:rsidRPr="007A557D">
              <w:rPr>
                <w:rFonts w:asciiTheme="minorHAnsi" w:hAnsiTheme="minorHAnsi" w:cstheme="minorHAnsi"/>
                <w:b/>
                <w:bCs/>
                <w:sz w:val="28"/>
                <w:szCs w:val="28"/>
                <w:lang w:val="en-IN"/>
              </w:rPr>
              <w:t>̄ = 3 / 6</w:t>
            </w:r>
            <w:r w:rsidRPr="007A557D">
              <w:rPr>
                <w:rFonts w:asciiTheme="minorHAnsi" w:hAnsiTheme="minorHAnsi" w:cstheme="minorHAnsi"/>
                <w:b/>
                <w:bCs/>
                <w:sz w:val="28"/>
                <w:szCs w:val="28"/>
                <w:lang w:val="en-IN"/>
              </w:rPr>
              <w:br/>
            </w:r>
            <w:r w:rsidRPr="007A557D">
              <w:rPr>
                <w:rFonts w:asciiTheme="minorHAnsi" w:hAnsiTheme="minorHAnsi" w:cstheme="minorHAnsi"/>
                <w:b/>
                <w:bCs/>
                <w:sz w:val="28"/>
                <w:szCs w:val="28"/>
                <w:lang w:val="en-IN"/>
              </w:rPr>
              <w:t>σX</w:t>
            </w:r>
            <w:r w:rsidRPr="007A557D">
              <w:rPr>
                <w:rFonts w:asciiTheme="minorHAnsi" w:hAnsiTheme="minorHAnsi" w:cstheme="minorHAnsi"/>
                <w:b/>
                <w:bCs/>
                <w:sz w:val="28"/>
                <w:szCs w:val="28"/>
                <w:lang w:val="en-IN"/>
              </w:rPr>
              <w:t>̄ = 0.5</w:t>
            </w:r>
          </w:p>
          <w:p w:rsidR="007A557D" w:rsidP="007A557D" w14:paraId="0785C0F6" w14:textId="77777777">
            <w:pPr>
              <w:pStyle w:val="TableParagraph"/>
              <w:rPr>
                <w:rFonts w:asciiTheme="minorHAnsi" w:hAnsiTheme="minorHAnsi" w:cstheme="minorHAnsi"/>
                <w:sz w:val="28"/>
                <w:szCs w:val="28"/>
                <w:lang w:val="en-IN"/>
              </w:rPr>
            </w:pPr>
          </w:p>
          <w:p w:rsidR="007A557D" w:rsidP="007A557D" w14:paraId="3D8EC8EF"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Next, calculate the z-scores for the lower and upper limits:</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For 7.8:</w:t>
            </w:r>
            <w:r w:rsidRPr="007A557D">
              <w:rPr>
                <w:rFonts w:asciiTheme="minorHAnsi" w:hAnsiTheme="minorHAnsi" w:cstheme="minorHAnsi"/>
                <w:b/>
                <w:bCs/>
                <w:sz w:val="28"/>
                <w:szCs w:val="28"/>
                <w:lang w:val="en-IN"/>
              </w:rPr>
              <w:br/>
              <w:t>z1 = (7.8 - 8) / 0.5 = -0.4 / 0.5 = -0.8</w:t>
            </w:r>
            <w:r w:rsidRPr="007A557D">
              <w:rPr>
                <w:rFonts w:asciiTheme="minorHAnsi" w:hAnsiTheme="minorHAnsi" w:cstheme="minorHAnsi"/>
                <w:b/>
                <w:bCs/>
                <w:sz w:val="28"/>
                <w:szCs w:val="28"/>
                <w:lang w:val="en-IN"/>
              </w:rPr>
              <w:br/>
              <w:t>For 8.2:</w:t>
            </w:r>
            <w:r w:rsidRPr="007A557D">
              <w:rPr>
                <w:rFonts w:asciiTheme="minorHAnsi" w:hAnsiTheme="minorHAnsi" w:cstheme="minorHAnsi"/>
                <w:b/>
                <w:bCs/>
                <w:sz w:val="28"/>
                <w:szCs w:val="28"/>
                <w:lang w:val="en-IN"/>
              </w:rPr>
              <w:br/>
              <w:t>z2 = (8.2 - 8) / 0.5 = 0.2 / 0.5 = 0.4</w:t>
            </w:r>
          </w:p>
          <w:p w:rsidR="007A557D" w:rsidP="007A557D" w14:paraId="2D824208" w14:textId="77777777">
            <w:pPr>
              <w:pStyle w:val="TableParagraph"/>
              <w:rPr>
                <w:rFonts w:asciiTheme="minorHAnsi" w:hAnsiTheme="minorHAnsi" w:cstheme="minorHAnsi"/>
                <w:sz w:val="28"/>
                <w:szCs w:val="28"/>
                <w:lang w:val="en-IN"/>
              </w:rPr>
            </w:pPr>
          </w:p>
          <w:p w:rsidR="007A557D" w:rsidP="007A557D" w14:paraId="2853A756"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Now, find the probabilities corresponding to these z-scores using a standard normal distribution table:</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P(Z &lt; -0.8) = P(X̄ &lt; 7.8)</w:t>
            </w:r>
            <w:r w:rsidRPr="007A557D">
              <w:rPr>
                <w:rFonts w:asciiTheme="minorHAnsi" w:hAnsiTheme="minorHAnsi" w:cstheme="minorHAnsi"/>
                <w:b/>
                <w:bCs/>
                <w:sz w:val="28"/>
                <w:szCs w:val="28"/>
                <w:lang w:val="en-IN"/>
              </w:rPr>
              <w:br/>
              <w:t>P(Z &lt; 0.4) = P(X̄ &lt; 8.2)</w:t>
            </w:r>
          </w:p>
          <w:p w:rsidR="007A557D" w:rsidP="007A557D" w14:paraId="49AD4818" w14:textId="77777777">
            <w:pPr>
              <w:pStyle w:val="TableParagraph"/>
              <w:rPr>
                <w:rFonts w:asciiTheme="minorHAnsi" w:hAnsiTheme="minorHAnsi" w:cstheme="minorHAnsi"/>
                <w:sz w:val="28"/>
                <w:szCs w:val="28"/>
                <w:lang w:val="en-IN"/>
              </w:rPr>
            </w:pPr>
          </w:p>
          <w:p w:rsidR="007A557D" w:rsidP="007A557D" w14:paraId="61EC5E38" w14:textId="7777777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Finally, calculate the probability that the sample mean is between 7.8 and 8.2:</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P(7.8 ≤ X̄ ≤ 8.2) = P(Z &lt; 0.4) - P(Z &lt; -0.8)</w:t>
            </w:r>
          </w:p>
          <w:p w:rsidR="007A557D" w:rsidP="007A557D" w14:paraId="2402F6CF" w14:textId="77777777">
            <w:pPr>
              <w:pStyle w:val="TableParagraph"/>
              <w:rPr>
                <w:rFonts w:asciiTheme="minorHAnsi" w:hAnsiTheme="minorHAnsi" w:cstheme="minorHAnsi"/>
                <w:sz w:val="28"/>
                <w:szCs w:val="28"/>
                <w:lang w:val="en-IN"/>
              </w:rPr>
            </w:pPr>
          </w:p>
          <w:p w:rsidR="00A563D9" w:rsidRPr="009A5D8F" w:rsidP="009A5D8F" w14:textId="1C54F007">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By finding the areas under the standard normal curve corresponding to these z-scores, you can determine the probability that the sample mean falls within the specified range.</w:t>
            </w:r>
          </w:p>
        </w:tc>
      </w:tr>
    </w:tbl>
    <w:p w:rsidR="00154132" w:rsidRPr="0046534C" w:rsidP="00D76849" w14:textId="77777777">
      <w:pPr>
        <w:pStyle w:val="TableParagraph"/>
        <w:ind w:left="1"/>
        <w:jc w:val="center"/>
        <w:rPr>
          <w:rFonts w:asciiTheme="minorHAnsi" w:hAnsiTheme="minorHAnsi" w:cstheme="minorHAnsi"/>
          <w:b/>
          <w:bCs/>
          <w:sz w:val="28"/>
          <w:szCs w:val="28"/>
        </w:rPr>
        <w:sectPr w:rsidSect="00425162">
          <w:pgSz w:w="11913" w:h="1530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882B16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117D343E">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12</w:t>
            </w:r>
          </w:p>
        </w:tc>
        <w:tc>
          <w:tcPr>
            <w:tcW w:w="10347" w:type="dxa"/>
          </w:tcPr>
          <w:p w:rsidR="00D76849" w:rsidRPr="00915A5D" w:rsidP="00915A5D" w14:textId="79D7EA60">
            <w:pPr>
              <w:pStyle w:val="TableParagraph"/>
              <w:ind w:left="0"/>
              <w:rPr>
                <w:rFonts w:asciiTheme="minorHAnsi" w:hAnsiTheme="minorHAnsi" w:cstheme="minorHAnsi"/>
                <w:b/>
                <w:sz w:val="28"/>
                <w:szCs w:val="28"/>
              </w:rPr>
            </w:pPr>
            <w:r w:rsidRPr="00915A5D">
              <w:rPr>
                <w:rFonts w:asciiTheme="minorHAnsi" w:hAnsiTheme="minorHAnsi" w:cstheme="minorHAnsi"/>
                <w:b/>
                <w:sz w:val="28"/>
                <w:szCs w:val="28"/>
              </w:rPr>
              <w:t>If the true proportion of voters who support Proposition A is P = .4, what is the probability that a sample of size 200 yields a sample proportion between .40 and .45?</w:t>
            </w:r>
          </w:p>
        </w:tc>
      </w:tr>
      <w:tr w14:paraId="2934E8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2ABDDF34">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Ans.12)</w:t>
            </w:r>
          </w:p>
        </w:tc>
        <w:tc>
          <w:tcPr>
            <w:tcW w:w="10347" w:type="dxa"/>
          </w:tcPr>
          <w:p w:rsidR="0058284E" w:rsidP="0058284E" w14:paraId="55A9C586"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The question asks for the probability that a </w:t>
            </w:r>
            <w:r w:rsidRPr="0058284E">
              <w:rPr>
                <w:rFonts w:asciiTheme="minorHAnsi" w:hAnsiTheme="minorHAnsi" w:cstheme="minorHAnsi"/>
                <w:b/>
                <w:bCs/>
                <w:sz w:val="28"/>
                <w:szCs w:val="28"/>
              </w:rPr>
              <w:t>sample of size 200</w:t>
            </w:r>
            <w:r w:rsidRPr="0058284E">
              <w:rPr>
                <w:rFonts w:asciiTheme="minorHAnsi" w:hAnsiTheme="minorHAnsi" w:cstheme="minorHAnsi"/>
                <w:sz w:val="28"/>
                <w:szCs w:val="28"/>
              </w:rPr>
              <w:t xml:space="preserve">, taken from a population where the true proportion of voters who support Proposition A is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yields a sample proportion between </w:t>
            </w:r>
            <w:r w:rsidRPr="0058284E">
              <w:rPr>
                <w:rFonts w:asciiTheme="minorHAnsi" w:hAnsiTheme="minorHAnsi" w:cstheme="minorHAnsi"/>
                <w:b/>
                <w:bCs/>
                <w:sz w:val="28"/>
                <w:szCs w:val="28"/>
              </w:rPr>
              <w:t xml:space="preserve">.40 </w:t>
            </w:r>
            <w:r w:rsidRPr="0058284E">
              <w:rPr>
                <w:rFonts w:asciiTheme="minorHAnsi" w:hAnsiTheme="minorHAnsi" w:cstheme="minorHAnsi"/>
                <w:sz w:val="28"/>
                <w:szCs w:val="28"/>
              </w:rPr>
              <w:t>and</w:t>
            </w:r>
            <w:r w:rsidRPr="0058284E">
              <w:rPr>
                <w:rFonts w:asciiTheme="minorHAnsi" w:hAnsiTheme="minorHAnsi" w:cstheme="minorHAnsi"/>
                <w:b/>
                <w:bCs/>
                <w:sz w:val="28"/>
                <w:szCs w:val="28"/>
              </w:rPr>
              <w:t xml:space="preserve"> .45</w:t>
            </w:r>
            <w:r w:rsidRPr="0058284E">
              <w:rPr>
                <w:rFonts w:asciiTheme="minorHAnsi" w:hAnsiTheme="minorHAnsi" w:cstheme="minorHAnsi"/>
                <w:sz w:val="28"/>
                <w:szCs w:val="28"/>
              </w:rPr>
              <w:t>.</w:t>
            </w:r>
          </w:p>
          <w:p w:rsidR="0058284E" w:rsidRPr="0058284E" w:rsidP="0058284E" w14:paraId="62598B7A" w14:textId="77777777">
            <w:pPr>
              <w:pStyle w:val="TableParagraph"/>
              <w:rPr>
                <w:rFonts w:asciiTheme="minorHAnsi" w:hAnsiTheme="minorHAnsi" w:cstheme="minorHAnsi"/>
                <w:sz w:val="28"/>
                <w:szCs w:val="28"/>
              </w:rPr>
            </w:pPr>
          </w:p>
          <w:p w:rsidR="0058284E" w:rsidP="0058284E" w14:paraId="0B76400B"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To solve this problem, we can use the normal approximation to the binomial distribution, which is valid when the </w:t>
            </w:r>
            <w:r w:rsidRPr="0058284E">
              <w:rPr>
                <w:rFonts w:asciiTheme="minorHAnsi" w:hAnsiTheme="minorHAnsi" w:cstheme="minorHAnsi"/>
                <w:b/>
                <w:bCs/>
                <w:sz w:val="28"/>
                <w:szCs w:val="28"/>
              </w:rPr>
              <w:t>sample size (n</w:t>
            </w:r>
            <w:r w:rsidRPr="0058284E">
              <w:rPr>
                <w:rFonts w:asciiTheme="minorHAnsi" w:hAnsiTheme="minorHAnsi" w:cstheme="minorHAnsi"/>
                <w:sz w:val="28"/>
                <w:szCs w:val="28"/>
              </w:rPr>
              <w:t xml:space="preserve">) is large, and the product </w:t>
            </w:r>
            <w:r w:rsidRPr="0058284E">
              <w:rPr>
                <w:rFonts w:asciiTheme="minorHAnsi" w:hAnsiTheme="minorHAnsi" w:cstheme="minorHAnsi"/>
                <w:b/>
                <w:bCs/>
                <w:sz w:val="28"/>
                <w:szCs w:val="28"/>
              </w:rPr>
              <w:t>np(1-p)</w:t>
            </w:r>
            <w:r w:rsidRPr="0058284E">
              <w:rPr>
                <w:rFonts w:asciiTheme="minorHAnsi" w:hAnsiTheme="minorHAnsi" w:cstheme="minorHAnsi"/>
                <w:sz w:val="28"/>
                <w:szCs w:val="28"/>
              </w:rPr>
              <w:t xml:space="preserve">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 xml:space="preserve">. </w:t>
            </w:r>
          </w:p>
          <w:p w:rsidR="0058284E" w:rsidP="0058284E" w14:paraId="6D0B77CC" w14:textId="74CA2EE7">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Here, </w:t>
            </w:r>
            <w:r w:rsidRPr="0058284E">
              <w:rPr>
                <w:rFonts w:asciiTheme="minorHAnsi" w:hAnsiTheme="minorHAnsi" w:cstheme="minorHAnsi"/>
                <w:b/>
                <w:bCs/>
                <w:sz w:val="28"/>
                <w:szCs w:val="28"/>
              </w:rPr>
              <w:t>n = 200</w:t>
            </w:r>
            <w:r w:rsidRPr="0058284E">
              <w:rPr>
                <w:rFonts w:asciiTheme="minorHAnsi" w:hAnsiTheme="minorHAnsi" w:cstheme="minorHAnsi"/>
                <w:sz w:val="28"/>
                <w:szCs w:val="28"/>
              </w:rPr>
              <w:t xml:space="preserve"> and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so </w:t>
            </w:r>
            <w:r w:rsidRPr="0058284E">
              <w:rPr>
                <w:rFonts w:asciiTheme="minorHAnsi" w:hAnsiTheme="minorHAnsi" w:cstheme="minorHAnsi"/>
                <w:b/>
                <w:bCs/>
                <w:sz w:val="28"/>
                <w:szCs w:val="28"/>
              </w:rPr>
              <w:t>np(1-p) = 200 * .4 * .6 = 48</w:t>
            </w:r>
            <w:r w:rsidRPr="0058284E">
              <w:rPr>
                <w:rFonts w:asciiTheme="minorHAnsi" w:hAnsiTheme="minorHAnsi" w:cstheme="minorHAnsi"/>
                <w:sz w:val="28"/>
                <w:szCs w:val="28"/>
              </w:rPr>
              <w:t xml:space="preserve">, which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w:t>
            </w:r>
          </w:p>
          <w:p w:rsidR="0058284E" w:rsidRPr="0058284E" w:rsidP="0058284E" w14:paraId="41F75831" w14:textId="77777777">
            <w:pPr>
              <w:pStyle w:val="TableParagraph"/>
              <w:rPr>
                <w:rFonts w:asciiTheme="minorHAnsi" w:hAnsiTheme="minorHAnsi" w:cstheme="minorHAnsi"/>
                <w:sz w:val="28"/>
                <w:szCs w:val="28"/>
              </w:rPr>
            </w:pPr>
          </w:p>
          <w:p w:rsidR="0058284E" w:rsidRPr="0058284E" w:rsidP="0058284E" w14:paraId="6BFFD04E"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The formula for the standard error of the sample proportion is:</w:t>
            </w:r>
          </w:p>
          <w:p w:rsidR="0058284E" w:rsidRPr="0058284E" w:rsidP="0058284E" w14:paraId="4FE742A3" w14:textId="77777777">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σp</w:t>
            </w:r>
            <w:r w:rsidRPr="0058284E">
              <w:rPr>
                <w:rFonts w:asciiTheme="minorHAnsi" w:hAnsiTheme="minorHAnsi" w:cstheme="minorHAnsi"/>
                <w:b/>
                <w:bCs/>
                <w:sz w:val="28"/>
                <w:szCs w:val="28"/>
              </w:rPr>
              <w:t xml:space="preserve"> = sqrt[p(1-p)/n]</w:t>
            </w:r>
          </w:p>
          <w:p w:rsidR="0058284E" w:rsidRPr="0058284E" w:rsidP="0058284E" w14:paraId="01407AFE" w14:textId="77777777">
            <w:pPr>
              <w:pStyle w:val="TableParagraph"/>
              <w:rPr>
                <w:rFonts w:asciiTheme="minorHAnsi" w:hAnsiTheme="minorHAnsi" w:cstheme="minorHAnsi"/>
                <w:sz w:val="28"/>
                <w:szCs w:val="28"/>
              </w:rPr>
            </w:pPr>
          </w:p>
          <w:p w:rsidR="0058284E" w:rsidRPr="0058284E" w:rsidP="0058284E" w14:paraId="75F43C41"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Plugging in the values, we get:</w:t>
            </w:r>
          </w:p>
          <w:p w:rsidR="0058284E" w:rsidRPr="0058284E" w:rsidP="0058284E" w14:paraId="35B89009" w14:textId="77777777">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σp</w:t>
            </w:r>
            <w:r w:rsidRPr="0058284E">
              <w:rPr>
                <w:rFonts w:asciiTheme="minorHAnsi" w:hAnsiTheme="minorHAnsi" w:cstheme="minorHAnsi"/>
                <w:b/>
                <w:bCs/>
                <w:sz w:val="28"/>
                <w:szCs w:val="28"/>
              </w:rPr>
              <w:t xml:space="preserve"> = sqrt[.4 * .6 / 200] = sqrt[.00144] = .038</w:t>
            </w:r>
          </w:p>
          <w:p w:rsidR="0058284E" w:rsidRPr="0058284E" w:rsidP="0058284E" w14:paraId="230A23BC" w14:textId="77777777">
            <w:pPr>
              <w:pStyle w:val="TableParagraph"/>
              <w:rPr>
                <w:rFonts w:asciiTheme="minorHAnsi" w:hAnsiTheme="minorHAnsi" w:cstheme="minorHAnsi"/>
                <w:sz w:val="28"/>
                <w:szCs w:val="28"/>
              </w:rPr>
            </w:pPr>
          </w:p>
          <w:p w:rsidR="0058284E" w:rsidP="0058284E" w14:paraId="047A7E04"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The z-value for a 95% confidence interval is 1.96, which corresponds to a probability of .975 in each tail of the standard normal distribution.</w:t>
            </w:r>
          </w:p>
          <w:p w:rsidR="0058284E" w:rsidRPr="0058284E" w:rsidP="0058284E" w14:paraId="267E04F1" w14:textId="77777777">
            <w:pPr>
              <w:pStyle w:val="TableParagraph"/>
              <w:rPr>
                <w:rFonts w:asciiTheme="minorHAnsi" w:hAnsiTheme="minorHAnsi" w:cstheme="minorHAnsi"/>
                <w:sz w:val="28"/>
                <w:szCs w:val="28"/>
              </w:rPr>
            </w:pPr>
          </w:p>
          <w:p w:rsidR="0058284E" w:rsidRPr="0058284E" w:rsidP="0058284E" w14:paraId="6A4123A3" w14:textId="77777777">
            <w:pPr>
              <w:pStyle w:val="TableParagraph"/>
              <w:rPr>
                <w:rFonts w:asciiTheme="minorHAnsi" w:hAnsiTheme="minorHAnsi" w:cstheme="minorHAnsi"/>
                <w:sz w:val="28"/>
                <w:szCs w:val="28"/>
              </w:rPr>
            </w:pPr>
            <w:r w:rsidRPr="0058284E">
              <w:rPr>
                <w:rFonts w:asciiTheme="minorHAnsi" w:hAnsiTheme="minorHAnsi" w:cstheme="minorHAnsi"/>
                <w:sz w:val="28"/>
                <w:szCs w:val="28"/>
              </w:rPr>
              <w:t>We can now calculate the lower and upper bounds of the confidence interval:</w:t>
            </w:r>
          </w:p>
          <w:p w:rsidR="0058284E" w:rsidRPr="0058284E" w:rsidP="0058284E" w14:paraId="6001094B" w14:textId="77777777">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Lower bound: .4 - 1.96 * .038 = .364</w:t>
            </w:r>
          </w:p>
          <w:p w:rsidR="0058284E" w:rsidRPr="0058284E" w:rsidP="0058284E" w14:paraId="22CE5D5C" w14:textId="77777777">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Upper bound: .4 + 1.96 * .038 = .436</w:t>
            </w:r>
          </w:p>
          <w:p w:rsidR="0058284E" w:rsidRPr="0058284E" w:rsidP="0058284E" w14:paraId="7E328FF9" w14:textId="77777777">
            <w:pPr>
              <w:pStyle w:val="TableParagraph"/>
              <w:rPr>
                <w:rFonts w:asciiTheme="minorHAnsi" w:hAnsiTheme="minorHAnsi" w:cstheme="minorHAnsi"/>
                <w:sz w:val="28"/>
                <w:szCs w:val="28"/>
              </w:rPr>
            </w:pPr>
          </w:p>
          <w:p w:rsidR="00D76849" w:rsidRPr="0046534C" w:rsidP="0058284E" w14:textId="61E06777">
            <w:pPr>
              <w:pStyle w:val="TableParagraph"/>
              <w:rPr>
                <w:rFonts w:asciiTheme="minorHAnsi" w:hAnsiTheme="minorHAnsi" w:cstheme="minorHAnsi"/>
                <w:sz w:val="28"/>
                <w:szCs w:val="28"/>
              </w:rPr>
            </w:pPr>
            <w:r w:rsidRPr="0058284E">
              <w:rPr>
                <w:rFonts w:asciiTheme="minorHAnsi" w:hAnsiTheme="minorHAnsi" w:cstheme="minorHAnsi"/>
                <w:sz w:val="28"/>
                <w:szCs w:val="28"/>
              </w:rPr>
              <w:t>Therefore, the probability that a sample of size 200 yields a sample proportion between .40 and .45 is the probability that the sample proportion falls within the interval [.364, .436], which is approximately .95, or 95%.</w:t>
            </w:r>
          </w:p>
        </w:tc>
      </w:tr>
    </w:tbl>
    <w:p w:rsidR="00154132" w:rsidRPr="0046534C" w:rsidP="00D76849" w14:textId="77777777">
      <w:pPr>
        <w:pStyle w:val="TableParagraph"/>
        <w:ind w:left="1"/>
        <w:jc w:val="center"/>
        <w:rPr>
          <w:rFonts w:asciiTheme="minorHAnsi" w:hAnsiTheme="minorHAnsi" w:cstheme="minorHAnsi"/>
          <w:sz w:val="28"/>
          <w:szCs w:val="28"/>
        </w:rPr>
        <w:sectPr w:rsidSect="00425162">
          <w:pgSz w:w="11913" w:h="11340"/>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66F3FC10" w14:textId="77777777" w:rsidTr="00C044F4">
        <w:tblPrEx>
          <w:tblW w:w="11340" w:type="dxa"/>
          <w:tblInd w:w="-562" w:type="dxa"/>
          <w:tblCellMar>
            <w:left w:w="0" w:type="dxa"/>
            <w:right w:w="0" w:type="dxa"/>
          </w:tblCellMar>
          <w:tblLook w:val="01E0"/>
        </w:tblPrEx>
        <w:trPr>
          <w:trHeight w:val="20"/>
        </w:trPr>
        <w:tc>
          <w:tcPr>
            <w:tcW w:w="993" w:type="dxa"/>
          </w:tcPr>
          <w:p w:rsidR="00D76849" w:rsidRPr="0046534C" w:rsidP="00D76849" w14:textId="6F0AABEF">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13</w:t>
            </w:r>
          </w:p>
        </w:tc>
        <w:tc>
          <w:tcPr>
            <w:tcW w:w="10347" w:type="dxa"/>
          </w:tcPr>
          <w:p w:rsidR="00D76849" w:rsidRPr="0046534C" w:rsidP="00915A5D" w14:textId="4B89BBB4">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Distinguish between a point estimate and a confidence interval estimate.</w:t>
            </w:r>
          </w:p>
        </w:tc>
      </w:tr>
      <w:tr w14:paraId="19DAF5A0" w14:textId="77777777" w:rsidTr="00C044F4">
        <w:tblPrEx>
          <w:tblW w:w="11340" w:type="dxa"/>
          <w:tblInd w:w="-562" w:type="dxa"/>
          <w:tblCellMar>
            <w:left w:w="0" w:type="dxa"/>
            <w:right w:w="0" w:type="dxa"/>
          </w:tblCellMar>
          <w:tblLook w:val="01E0"/>
        </w:tblPrEx>
        <w:trPr>
          <w:trHeight w:val="20"/>
        </w:trPr>
        <w:tc>
          <w:tcPr>
            <w:tcW w:w="993" w:type="dxa"/>
          </w:tcPr>
          <w:p w:rsidR="00D76849" w:rsidRPr="0046534C" w:rsidP="00D76849" w14:textId="6ACA997E">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Ans.13)</w:t>
            </w:r>
          </w:p>
        </w:tc>
        <w:tc>
          <w:tcPr>
            <w:tcW w:w="10347" w:type="dxa"/>
          </w:tcPr>
          <w:tbl>
            <w:tblPr>
              <w:tblStyle w:val="GridTable4Accent3"/>
              <w:tblW w:w="5000" w:type="pct"/>
              <w:tblLook w:val="04A0"/>
            </w:tblPr>
            <w:tblGrid>
              <w:gridCol w:w="2073"/>
              <w:gridCol w:w="2949"/>
              <w:gridCol w:w="5265"/>
            </w:tblGrid>
            <w:tr w14:paraId="4BD1B093" w14:textId="77777777" w:rsidTr="00C044F4">
              <w:tblPrEx>
                <w:tblW w:w="5000" w:type="pct"/>
                <w:tblLook w:val="04A0"/>
              </w:tblPrEx>
              <w:tc>
                <w:tcPr>
                  <w:tcW w:w="835" w:type="pct"/>
                  <w:tcBorders>
                    <w:top w:val="single" w:sz="24" w:space="0" w:color="000000"/>
                    <w:left w:val="single" w:sz="24" w:space="0" w:color="000000"/>
                    <w:bottom w:val="single" w:sz="8" w:space="0" w:color="000000"/>
                    <w:right w:val="single" w:sz="8" w:space="0" w:color="000000"/>
                  </w:tcBorders>
                  <w:noWrap/>
                  <w:hideMark/>
                </w:tcPr>
                <w:p w:rsidR="00C044F4" w:rsidRPr="00C044F4" w:rsidP="00C044F4" w14:paraId="27FD3E40"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Aspect</w:t>
                  </w:r>
                </w:p>
              </w:tc>
              <w:tc>
                <w:tcPr>
                  <w:tcW w:w="1520" w:type="pct"/>
                  <w:tcBorders>
                    <w:top w:val="single" w:sz="24" w:space="0" w:color="000000"/>
                    <w:left w:val="single" w:sz="8" w:space="0" w:color="000000"/>
                    <w:bottom w:val="single" w:sz="8" w:space="0" w:color="000000"/>
                    <w:right w:val="single" w:sz="8" w:space="0" w:color="000000"/>
                  </w:tcBorders>
                  <w:noWrap/>
                  <w:hideMark/>
                </w:tcPr>
                <w:p w:rsidR="00C044F4" w:rsidRPr="00C044F4" w:rsidP="00C044F4" w14:paraId="3949DEAA"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Point Estimate</w:t>
                  </w:r>
                </w:p>
              </w:tc>
              <w:tc>
                <w:tcPr>
                  <w:tcW w:w="2645" w:type="pct"/>
                  <w:tcBorders>
                    <w:top w:val="single" w:sz="24" w:space="0" w:color="000000"/>
                    <w:left w:val="single" w:sz="8" w:space="0" w:color="000000"/>
                    <w:bottom w:val="single" w:sz="8" w:space="0" w:color="000000"/>
                    <w:right w:val="single" w:sz="24" w:space="0" w:color="000000"/>
                  </w:tcBorders>
                  <w:noWrap/>
                  <w:hideMark/>
                </w:tcPr>
                <w:p w:rsidR="00C044F4" w:rsidRPr="00C044F4" w:rsidP="00C044F4" w14:paraId="61EFE930"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Confidence Interval Estimate</w:t>
                  </w:r>
                </w:p>
              </w:tc>
            </w:tr>
            <w:tr w14:paraId="53552723" w14:textId="77777777" w:rsidTr="00C044F4">
              <w:tblPrEx>
                <w:tblW w:w="5000" w:type="pct"/>
                <w:tblLook w:val="04A0"/>
              </w:tblPrEx>
              <w:tc>
                <w:tcPr>
                  <w:tcW w:w="835" w:type="pct"/>
                  <w:tcBorders>
                    <w:top w:val="single" w:sz="8" w:space="0" w:color="000000"/>
                    <w:left w:val="single" w:sz="24" w:space="0" w:color="000000"/>
                    <w:right w:val="single" w:sz="8" w:space="0" w:color="000000"/>
                  </w:tcBorders>
                  <w:hideMark/>
                </w:tcPr>
                <w:p w:rsidR="00C044F4" w:rsidRPr="00C044F4" w:rsidP="00C044F4" w14:paraId="466FE4F3"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Definition</w:t>
                  </w:r>
                </w:p>
              </w:tc>
              <w:tc>
                <w:tcPr>
                  <w:tcW w:w="1520" w:type="pct"/>
                  <w:tcBorders>
                    <w:top w:val="single" w:sz="8" w:space="0" w:color="000000"/>
                    <w:left w:val="single" w:sz="8" w:space="0" w:color="000000"/>
                    <w:right w:val="single" w:sz="8" w:space="0" w:color="000000"/>
                  </w:tcBorders>
                  <w:hideMark/>
                </w:tcPr>
                <w:p w:rsidR="00C044F4" w:rsidRPr="00C044F4" w:rsidP="00C044F4" w14:paraId="4DAF072F"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A single value that estimates a population parameter</w:t>
                  </w:r>
                </w:p>
              </w:tc>
              <w:tc>
                <w:tcPr>
                  <w:tcW w:w="2645" w:type="pct"/>
                  <w:tcBorders>
                    <w:top w:val="single" w:sz="8" w:space="0" w:color="000000"/>
                    <w:left w:val="single" w:sz="8" w:space="0" w:color="000000"/>
                    <w:right w:val="single" w:sz="24" w:space="0" w:color="000000"/>
                  </w:tcBorders>
                  <w:hideMark/>
                </w:tcPr>
                <w:p w:rsidR="00C044F4" w:rsidRPr="00C044F4" w:rsidP="00C044F4" w14:paraId="4EB365CC"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A range of values that estimates a population parameter with a specified level of confidence</w:t>
                  </w:r>
                </w:p>
              </w:tc>
            </w:tr>
            <w:tr w14:paraId="4CC92044" w14:textId="77777777" w:rsidTr="00C044F4">
              <w:tblPrEx>
                <w:tblW w:w="5000" w:type="pct"/>
                <w:tblLook w:val="04A0"/>
              </w:tblPrEx>
              <w:tc>
                <w:tcPr>
                  <w:tcW w:w="835" w:type="pct"/>
                  <w:tcBorders>
                    <w:left w:val="single" w:sz="24" w:space="0" w:color="000000"/>
                    <w:right w:val="single" w:sz="8" w:space="0" w:color="000000"/>
                  </w:tcBorders>
                  <w:hideMark/>
                </w:tcPr>
                <w:p w:rsidR="00C044F4" w:rsidRPr="00C044F4" w:rsidP="00C044F4" w14:paraId="04CB565D"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Method</w:t>
                  </w:r>
                </w:p>
              </w:tc>
              <w:tc>
                <w:tcPr>
                  <w:tcW w:w="1520" w:type="pct"/>
                  <w:tcBorders>
                    <w:left w:val="single" w:sz="8" w:space="0" w:color="000000"/>
                    <w:right w:val="single" w:sz="8" w:space="0" w:color="000000"/>
                  </w:tcBorders>
                  <w:hideMark/>
                </w:tcPr>
                <w:p w:rsidR="00C044F4" w:rsidRPr="00C044F4" w:rsidP="00C044F4" w14:paraId="07BCEFCD"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estimate a population parameter</w:t>
                  </w:r>
                </w:p>
              </w:tc>
              <w:tc>
                <w:tcPr>
                  <w:tcW w:w="2645" w:type="pct"/>
                  <w:tcBorders>
                    <w:left w:val="single" w:sz="8" w:space="0" w:color="000000"/>
                    <w:right w:val="single" w:sz="24" w:space="0" w:color="000000"/>
                  </w:tcBorders>
                  <w:hideMark/>
                </w:tcPr>
                <w:p w:rsidR="00C044F4" w:rsidRPr="00C044F4" w:rsidP="00C044F4" w14:paraId="76483FEB"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create an interval that likely contains the population parameter</w:t>
                  </w:r>
                </w:p>
              </w:tc>
            </w:tr>
            <w:tr w14:paraId="192065F5" w14:textId="77777777" w:rsidTr="00C044F4">
              <w:tblPrEx>
                <w:tblW w:w="5000" w:type="pct"/>
                <w:tblLook w:val="04A0"/>
              </w:tblPrEx>
              <w:tc>
                <w:tcPr>
                  <w:tcW w:w="835" w:type="pct"/>
                  <w:tcBorders>
                    <w:left w:val="single" w:sz="24" w:space="0" w:color="000000"/>
                    <w:right w:val="single" w:sz="8" w:space="0" w:color="000000"/>
                  </w:tcBorders>
                  <w:hideMark/>
                </w:tcPr>
                <w:p w:rsidR="00C044F4" w:rsidRPr="00C044F4" w:rsidP="00C044F4" w14:paraId="5AE7C152"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Interpretation</w:t>
                  </w:r>
                </w:p>
              </w:tc>
              <w:tc>
                <w:tcPr>
                  <w:tcW w:w="1520" w:type="pct"/>
                  <w:tcBorders>
                    <w:left w:val="single" w:sz="8" w:space="0" w:color="000000"/>
                    <w:right w:val="single" w:sz="8" w:space="0" w:color="000000"/>
                  </w:tcBorders>
                  <w:hideMark/>
                </w:tcPr>
                <w:p w:rsidR="00C044F4" w:rsidRPr="00C044F4" w:rsidP="00C044F4" w14:paraId="07F040DB"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Provides a single value as an estimate of the population parameter</w:t>
                  </w:r>
                </w:p>
              </w:tc>
              <w:tc>
                <w:tcPr>
                  <w:tcW w:w="2645" w:type="pct"/>
                  <w:tcBorders>
                    <w:left w:val="single" w:sz="8" w:space="0" w:color="000000"/>
                    <w:right w:val="single" w:sz="24" w:space="0" w:color="000000"/>
                  </w:tcBorders>
                  <w:hideMark/>
                </w:tcPr>
                <w:p w:rsidR="00C044F4" w:rsidRPr="00C044F4" w:rsidP="00C044F4" w14:paraId="26F4D1C6"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Provides a range of values that is likely to contain the population parameter with a specified level of confidence</w:t>
                  </w:r>
                </w:p>
              </w:tc>
            </w:tr>
            <w:tr w14:paraId="77AF686E" w14:textId="77777777" w:rsidTr="00C044F4">
              <w:tblPrEx>
                <w:tblW w:w="5000" w:type="pct"/>
                <w:tblLook w:val="04A0"/>
              </w:tblPrEx>
              <w:tc>
                <w:tcPr>
                  <w:tcW w:w="835" w:type="pct"/>
                  <w:tcBorders>
                    <w:left w:val="single" w:sz="24" w:space="0" w:color="000000"/>
                    <w:right w:val="single" w:sz="8" w:space="0" w:color="000000"/>
                  </w:tcBorders>
                  <w:hideMark/>
                </w:tcPr>
                <w:p w:rsidR="00C044F4" w:rsidRPr="00C044F4" w:rsidP="00C044F4" w14:paraId="0AF4375B"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Uncertainty</w:t>
                  </w:r>
                </w:p>
              </w:tc>
              <w:tc>
                <w:tcPr>
                  <w:tcW w:w="1520" w:type="pct"/>
                  <w:tcBorders>
                    <w:left w:val="single" w:sz="8" w:space="0" w:color="000000"/>
                    <w:right w:val="single" w:sz="8" w:space="0" w:color="000000"/>
                  </w:tcBorders>
                  <w:hideMark/>
                </w:tcPr>
                <w:p w:rsidR="00C044F4" w:rsidRPr="00C044F4" w:rsidP="00C044F4" w14:paraId="55FC5F3F"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Does not provide information about the uncertainty of the estimate</w:t>
                  </w:r>
                </w:p>
              </w:tc>
              <w:tc>
                <w:tcPr>
                  <w:tcW w:w="2645" w:type="pct"/>
                  <w:tcBorders>
                    <w:left w:val="single" w:sz="8" w:space="0" w:color="000000"/>
                    <w:right w:val="single" w:sz="24" w:space="0" w:color="000000"/>
                  </w:tcBorders>
                  <w:hideMark/>
                </w:tcPr>
                <w:p w:rsidR="00C044F4" w:rsidRPr="00C044F4" w:rsidP="00C044F4" w14:paraId="4DDECEC6"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Provides information about the uncertainty of the estimate by specifying a range of values</w:t>
                  </w:r>
                </w:p>
              </w:tc>
            </w:tr>
            <w:tr w14:paraId="05FF14C9" w14:textId="77777777" w:rsidTr="00C044F4">
              <w:tblPrEx>
                <w:tblW w:w="5000" w:type="pct"/>
                <w:tblLook w:val="04A0"/>
              </w:tblPrEx>
              <w:tc>
                <w:tcPr>
                  <w:tcW w:w="835" w:type="pct"/>
                  <w:tcBorders>
                    <w:left w:val="single" w:sz="24" w:space="0" w:color="000000"/>
                    <w:bottom w:val="single" w:sz="24" w:space="0" w:color="000000"/>
                    <w:right w:val="single" w:sz="8" w:space="0" w:color="000000"/>
                  </w:tcBorders>
                  <w:hideMark/>
                </w:tcPr>
                <w:p w:rsidR="00C044F4" w:rsidRPr="00C044F4" w:rsidP="00C044F4" w14:paraId="1F463062"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Example</w:t>
                  </w:r>
                </w:p>
              </w:tc>
              <w:tc>
                <w:tcPr>
                  <w:tcW w:w="1520" w:type="pct"/>
                  <w:tcBorders>
                    <w:left w:val="single" w:sz="8" w:space="0" w:color="000000"/>
                    <w:bottom w:val="single" w:sz="24" w:space="0" w:color="000000"/>
                    <w:right w:val="single" w:sz="8" w:space="0" w:color="000000"/>
                  </w:tcBorders>
                  <w:hideMark/>
                </w:tcPr>
                <w:p w:rsidR="00C044F4" w:rsidRPr="00C044F4" w:rsidP="00C044F4" w14:paraId="62BAF325"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Sample mean (x̄) is a point estimate of the population mean (μ)</w:t>
                  </w:r>
                </w:p>
              </w:tc>
              <w:tc>
                <w:tcPr>
                  <w:tcW w:w="2645" w:type="pct"/>
                  <w:tcBorders>
                    <w:left w:val="single" w:sz="8" w:space="0" w:color="000000"/>
                    <w:bottom w:val="single" w:sz="24" w:space="0" w:color="000000"/>
                    <w:right w:val="single" w:sz="24" w:space="0" w:color="000000"/>
                  </w:tcBorders>
                  <w:hideMark/>
                </w:tcPr>
                <w:p w:rsidR="00C044F4" w:rsidRPr="00C044F4" w:rsidP="00C044F4" w14:paraId="390EC096"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A 95% confidence interval for the population mean (μ) is (x̄ - E, x̄ + E), where E is the margin of error</w:t>
                  </w:r>
                </w:p>
              </w:tc>
            </w:tr>
          </w:tbl>
          <w:p w:rsidR="006515CB" w:rsidP="00D76849" w14:paraId="383CB497"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A point estimate is a single value that estimates a population parameter based on sample data. </w:t>
            </w:r>
          </w:p>
          <w:p w:rsidR="006515CB" w:rsidP="00D76849" w14:paraId="00B9B892"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On the other hand, a confidence interval estimate is a range of values that estimates a population parameter with a specified level of confidence. </w:t>
            </w:r>
          </w:p>
          <w:p w:rsidR="006515CB" w:rsidP="00D76849" w14:paraId="108B2788" w14:textId="77777777">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It provides more information about the uncertainty of the estimate compared to a point estimate. </w:t>
            </w:r>
          </w:p>
          <w:p w:rsidR="00D76849" w:rsidRPr="0046534C" w:rsidP="00D76849" w14:textId="6FEA74AE">
            <w:pPr>
              <w:pStyle w:val="TableParagraph"/>
              <w:rPr>
                <w:rFonts w:asciiTheme="minorHAnsi" w:hAnsiTheme="minorHAnsi" w:cstheme="minorHAnsi"/>
                <w:sz w:val="28"/>
                <w:szCs w:val="28"/>
              </w:rPr>
            </w:pPr>
            <w:r w:rsidRPr="00C044F4">
              <w:rPr>
                <w:rFonts w:asciiTheme="minorHAnsi" w:hAnsiTheme="minorHAnsi" w:cstheme="minorHAnsi"/>
                <w:sz w:val="28"/>
                <w:szCs w:val="28"/>
                <w:lang w:val="en-IN"/>
              </w:rPr>
              <w:t>The table above summarizes the differences between point estimates and confidence interval estimates.</w:t>
            </w:r>
          </w:p>
        </w:tc>
      </w:tr>
    </w:tbl>
    <w:p w:rsidR="00154132" w:rsidRPr="0046534C" w:rsidP="00D76849" w14:textId="77777777">
      <w:pPr>
        <w:pStyle w:val="TableParagraph"/>
        <w:ind w:left="1"/>
        <w:jc w:val="center"/>
        <w:rPr>
          <w:rFonts w:asciiTheme="minorHAnsi" w:hAnsiTheme="minorHAnsi" w:cstheme="minorHAnsi"/>
          <w:sz w:val="28"/>
          <w:szCs w:val="28"/>
        </w:rPr>
        <w:sectPr w:rsidSect="00425162">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1587EC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915A5D" w:rsidP="00D76849" w14:textId="32982EC1">
            <w:pPr>
              <w:pStyle w:val="TableParagraph"/>
              <w:ind w:left="1"/>
              <w:jc w:val="center"/>
              <w:rPr>
                <w:rFonts w:asciiTheme="minorHAnsi" w:hAnsiTheme="minorHAnsi" w:cstheme="minorHAnsi"/>
                <w:b/>
                <w:bCs/>
                <w:color w:val="FF0000"/>
                <w:sz w:val="28"/>
                <w:szCs w:val="28"/>
              </w:rPr>
            </w:pPr>
            <w:r w:rsidRPr="00915A5D">
              <w:rPr>
                <w:rFonts w:asciiTheme="minorHAnsi" w:hAnsiTheme="minorHAnsi" w:cstheme="minorHAnsi"/>
                <w:b/>
                <w:bCs/>
                <w:sz w:val="28"/>
                <w:szCs w:val="28"/>
              </w:rPr>
              <w:t>14</w:t>
            </w:r>
          </w:p>
        </w:tc>
        <w:tc>
          <w:tcPr>
            <w:tcW w:w="10347" w:type="dxa"/>
          </w:tcPr>
          <w:p w:rsidR="00D76849" w:rsidRPr="00915A5D" w:rsidP="00D45B85" w14:textId="7E713579">
            <w:pPr>
              <w:pStyle w:val="TableParagraph"/>
              <w:ind w:left="0"/>
              <w:rPr>
                <w:rFonts w:asciiTheme="minorHAnsi" w:hAnsiTheme="minorHAnsi" w:cstheme="minorHAnsi"/>
                <w:b/>
                <w:bCs/>
                <w:sz w:val="28"/>
                <w:szCs w:val="28"/>
              </w:rPr>
            </w:pPr>
            <w:bookmarkStart w:id="0" w:name="_Hlk164268082"/>
            <w:r w:rsidRPr="00915A5D">
              <w:rPr>
                <w:rFonts w:asciiTheme="minorHAnsi" w:hAnsiTheme="minorHAnsi" w:cstheme="minorHAnsi"/>
                <w:b/>
                <w:bCs/>
                <w:sz w:val="28"/>
                <w:szCs w:val="28"/>
              </w:rPr>
              <w:t>A sample of 11 circuits from a large normal population has a mean resistance of 2.20 ohms. We know from past testing that the population standard deviation is 0.35 ohms. Determine a 95%confidence interval for the true mean resistance of the population.</w:t>
            </w:r>
            <w:bookmarkEnd w:id="0"/>
          </w:p>
        </w:tc>
      </w:tr>
      <w:tr w14:paraId="2BD2B57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72BA0D16">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Ans.14)</w:t>
            </w:r>
          </w:p>
        </w:tc>
        <w:tc>
          <w:tcPr>
            <w:tcW w:w="10347" w:type="dxa"/>
          </w:tcPr>
          <w:p w:rsidR="008C333A" w:rsidRPr="008C333A" w:rsidP="008C333A" w14:paraId="2CEDD84D" w14:textId="77777777">
            <w:pPr>
              <w:pStyle w:val="TableParagraph"/>
              <w:rPr>
                <w:rFonts w:asciiTheme="minorHAnsi" w:hAnsiTheme="minorHAnsi" w:cstheme="minorHAnsi"/>
                <w:sz w:val="28"/>
                <w:szCs w:val="28"/>
              </w:rPr>
            </w:pPr>
            <w:r w:rsidRPr="008C333A">
              <w:rPr>
                <w:rFonts w:asciiTheme="minorHAnsi" w:hAnsiTheme="minorHAnsi" w:cstheme="minorHAnsi"/>
                <w:sz w:val="28"/>
                <w:szCs w:val="28"/>
              </w:rPr>
              <w:t>To determine a 95% confidence interval for the true mean resistance of the population, we will use the following formula:</w:t>
            </w:r>
          </w:p>
          <w:p w:rsidR="008C333A" w:rsidRPr="008C333A" w:rsidP="008C333A" w14:paraId="3B8FD418"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x̄ ± z*(σ/√n)</w:t>
            </w:r>
          </w:p>
          <w:p w:rsidR="008C333A" w:rsidRPr="008C333A" w:rsidP="008C333A" w14:paraId="129D3C16" w14:textId="77777777">
            <w:pPr>
              <w:pStyle w:val="TableParagraph"/>
              <w:rPr>
                <w:rFonts w:asciiTheme="minorHAnsi" w:hAnsiTheme="minorHAnsi" w:cstheme="minorHAnsi"/>
                <w:sz w:val="18"/>
                <w:szCs w:val="18"/>
              </w:rPr>
            </w:pPr>
          </w:p>
          <w:p w:rsidR="008C333A" w:rsidRPr="008C333A" w:rsidP="008C333A" w14:paraId="17C8798F" w14:textId="77777777">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where </w:t>
            </w:r>
            <w:r w:rsidRPr="008C333A">
              <w:rPr>
                <w:rFonts w:asciiTheme="minorHAnsi" w:hAnsiTheme="minorHAnsi" w:cstheme="minorHAnsi"/>
                <w:b/>
                <w:bCs/>
                <w:sz w:val="28"/>
                <w:szCs w:val="28"/>
              </w:rPr>
              <w:t>x̄</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mean</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z</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the z-score</w:t>
            </w:r>
            <w:r w:rsidRPr="008C333A">
              <w:rPr>
                <w:rFonts w:asciiTheme="minorHAnsi" w:hAnsiTheme="minorHAnsi" w:cstheme="minorHAnsi"/>
                <w:sz w:val="28"/>
                <w:szCs w:val="28"/>
              </w:rPr>
              <w:t xml:space="preserve"> for the desired confidence level, </w:t>
            </w:r>
            <w:r w:rsidRPr="008C333A">
              <w:rPr>
                <w:rFonts w:asciiTheme="minorHAnsi" w:hAnsiTheme="minorHAnsi" w:cstheme="minorHAnsi"/>
                <w:b/>
                <w:bCs/>
                <w:sz w:val="28"/>
                <w:szCs w:val="28"/>
              </w:rPr>
              <w:t>σ</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population standard deviation</w:t>
            </w:r>
            <w:r w:rsidRPr="008C333A">
              <w:rPr>
                <w:rFonts w:asciiTheme="minorHAnsi" w:hAnsiTheme="minorHAnsi" w:cstheme="minorHAnsi"/>
                <w:sz w:val="28"/>
                <w:szCs w:val="28"/>
              </w:rPr>
              <w:t xml:space="preserve">, and </w:t>
            </w:r>
            <w:r w:rsidRPr="008C333A">
              <w:rPr>
                <w:rFonts w:asciiTheme="minorHAnsi" w:hAnsiTheme="minorHAnsi" w:cstheme="minorHAnsi"/>
                <w:b/>
                <w:bCs/>
                <w:sz w:val="28"/>
                <w:szCs w:val="28"/>
              </w:rPr>
              <w:t>n</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size</w:t>
            </w:r>
            <w:r w:rsidRPr="008C333A">
              <w:rPr>
                <w:rFonts w:asciiTheme="minorHAnsi" w:hAnsiTheme="minorHAnsi" w:cstheme="minorHAnsi"/>
                <w:sz w:val="28"/>
                <w:szCs w:val="28"/>
              </w:rPr>
              <w:t>.</w:t>
            </w:r>
          </w:p>
          <w:p w:rsidR="008C333A" w:rsidRPr="008C333A" w:rsidP="008C333A" w14:paraId="49E6E578" w14:textId="77777777">
            <w:pPr>
              <w:pStyle w:val="TableParagraph"/>
              <w:rPr>
                <w:rFonts w:asciiTheme="minorHAnsi" w:hAnsiTheme="minorHAnsi" w:cstheme="minorHAnsi"/>
                <w:sz w:val="18"/>
                <w:szCs w:val="18"/>
              </w:rPr>
            </w:pPr>
          </w:p>
          <w:p w:rsidR="008C333A" w:rsidRPr="008C333A" w:rsidP="008C333A" w14:paraId="00EC1874" w14:textId="3516E1F3">
            <w:pPr>
              <w:pStyle w:val="TableParagraph"/>
              <w:rPr>
                <w:rFonts w:asciiTheme="minorHAnsi" w:hAnsiTheme="minorHAnsi" w:cstheme="minorHAnsi"/>
                <w:sz w:val="28"/>
                <w:szCs w:val="28"/>
              </w:rPr>
            </w:pPr>
            <w:r w:rsidRPr="008C333A">
              <w:rPr>
                <w:rFonts w:asciiTheme="minorHAnsi" w:hAnsiTheme="minorHAnsi" w:cstheme="minorHAnsi"/>
                <w:sz w:val="28"/>
                <w:szCs w:val="28"/>
              </w:rPr>
              <w:t>Given:</w:t>
            </w:r>
          </w:p>
          <w:p w:rsidR="008C333A" w:rsidRPr="008C333A" w:rsidP="008C333A" w14:paraId="7C72C1C6"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x̄ = 2.20 ohms</w:t>
            </w:r>
          </w:p>
          <w:p w:rsidR="008C333A" w:rsidRPr="008C333A" w:rsidP="008C333A" w14:paraId="5980CC81"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σ = 0.35 ohms</w:t>
            </w:r>
          </w:p>
          <w:p w:rsidR="008C333A" w:rsidRPr="008C333A" w:rsidP="008C333A" w14:paraId="3D3254BE"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n = 11</w:t>
            </w:r>
          </w:p>
          <w:p w:rsidR="008C333A" w:rsidRPr="008C333A" w:rsidP="008C333A" w14:paraId="4EE9DBBB"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Confidence level = 95%</w:t>
            </w:r>
          </w:p>
          <w:p w:rsidR="008C333A" w:rsidRPr="008C333A" w:rsidP="008C333A" w14:paraId="5FEAF1C6" w14:textId="77777777">
            <w:pPr>
              <w:pStyle w:val="TableParagraph"/>
              <w:rPr>
                <w:rFonts w:asciiTheme="minorHAnsi" w:hAnsiTheme="minorHAnsi" w:cstheme="minorHAnsi"/>
                <w:sz w:val="18"/>
                <w:szCs w:val="18"/>
              </w:rPr>
            </w:pPr>
          </w:p>
          <w:p w:rsidR="008C333A" w:rsidP="008C333A" w14:paraId="5C48DB07" w14:textId="77777777">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First, we need to find the z-score for a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confidence interval</w:t>
            </w:r>
            <w:r w:rsidRPr="008C333A">
              <w:rPr>
                <w:rFonts w:asciiTheme="minorHAnsi" w:hAnsiTheme="minorHAnsi" w:cstheme="minorHAnsi"/>
                <w:sz w:val="28"/>
                <w:szCs w:val="28"/>
              </w:rPr>
              <w:t xml:space="preserve">. </w:t>
            </w:r>
          </w:p>
          <w:p w:rsidR="008C333A" w:rsidP="008C333A" w14:paraId="7C9F858C" w14:textId="534A165D">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For a </w:t>
            </w:r>
            <w:r w:rsidRPr="008C333A">
              <w:rPr>
                <w:rFonts w:asciiTheme="minorHAnsi" w:hAnsiTheme="minorHAnsi" w:cstheme="minorHAnsi"/>
                <w:b/>
                <w:bCs/>
                <w:sz w:val="28"/>
                <w:szCs w:val="28"/>
              </w:rPr>
              <w:t>95% confidence interval</w:t>
            </w:r>
            <w:r w:rsidRPr="008C333A">
              <w:rPr>
                <w:rFonts w:asciiTheme="minorHAnsi" w:hAnsiTheme="minorHAnsi" w:cstheme="minorHAnsi"/>
                <w:sz w:val="28"/>
                <w:szCs w:val="28"/>
              </w:rPr>
              <w:t xml:space="preserve">, the </w:t>
            </w:r>
            <w:r w:rsidRPr="008C333A">
              <w:rPr>
                <w:rFonts w:asciiTheme="minorHAnsi" w:hAnsiTheme="minorHAnsi" w:cstheme="minorHAnsi"/>
                <w:b/>
                <w:bCs/>
                <w:sz w:val="28"/>
                <w:szCs w:val="28"/>
              </w:rPr>
              <w:t>z-score</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1.96.</w:t>
            </w:r>
          </w:p>
          <w:p w:rsidR="008C333A" w:rsidRPr="008C333A" w:rsidP="008C333A" w14:paraId="27F78B2F" w14:textId="77777777">
            <w:pPr>
              <w:pStyle w:val="TableParagraph"/>
              <w:rPr>
                <w:rFonts w:asciiTheme="minorHAnsi" w:hAnsiTheme="minorHAnsi" w:cstheme="minorHAnsi"/>
                <w:sz w:val="18"/>
                <w:szCs w:val="18"/>
              </w:rPr>
            </w:pPr>
          </w:p>
          <w:p w:rsidR="008C333A" w:rsidRPr="008C333A" w:rsidP="008C333A" w14:paraId="0ED34C4A" w14:textId="77777777">
            <w:pPr>
              <w:pStyle w:val="TableParagraph"/>
              <w:rPr>
                <w:rFonts w:asciiTheme="minorHAnsi" w:hAnsiTheme="minorHAnsi" w:cstheme="minorHAnsi"/>
                <w:sz w:val="28"/>
                <w:szCs w:val="28"/>
              </w:rPr>
            </w:pPr>
            <w:r w:rsidRPr="008C333A">
              <w:rPr>
                <w:rFonts w:asciiTheme="minorHAnsi" w:hAnsiTheme="minorHAnsi" w:cstheme="minorHAnsi"/>
                <w:sz w:val="28"/>
                <w:szCs w:val="28"/>
              </w:rPr>
              <w:t>Next, we can plug in the values into the formula:</w:t>
            </w:r>
          </w:p>
          <w:p w:rsidR="008C333A" w:rsidRPr="008C333A" w:rsidP="008C333A" w14:paraId="5B22733F"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1.96*(0.35/√11)</w:t>
            </w:r>
          </w:p>
          <w:p w:rsidR="008C333A" w:rsidRPr="008C333A" w:rsidP="008C333A" w14:paraId="53AC12D9"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(2.20 - 0.2068, 2.20 + 0.2068)</w:t>
            </w:r>
          </w:p>
          <w:p w:rsidR="008C333A" w:rsidRPr="008C333A" w:rsidP="008C333A" w14:paraId="0B5BFC4E" w14:textId="77777777">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(1.9932, 2.4068)</w:t>
            </w:r>
          </w:p>
          <w:p w:rsidR="008C333A" w:rsidRPr="008C333A" w:rsidP="008C333A" w14:paraId="38CA8CE5" w14:textId="77777777">
            <w:pPr>
              <w:pStyle w:val="TableParagraph"/>
              <w:rPr>
                <w:rFonts w:asciiTheme="minorHAnsi" w:hAnsiTheme="minorHAnsi" w:cstheme="minorHAnsi"/>
                <w:sz w:val="18"/>
                <w:szCs w:val="18"/>
              </w:rPr>
            </w:pPr>
          </w:p>
          <w:p w:rsidR="00D76849" w:rsidRPr="0046534C" w:rsidP="008C333A" w14:textId="62EAFE45">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Therefore, the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confidence interval for the true mean resistance of the population is </w:t>
            </w:r>
            <w:r w:rsidRPr="008C333A">
              <w:rPr>
                <w:rFonts w:asciiTheme="minorHAnsi" w:hAnsiTheme="minorHAnsi" w:cstheme="minorHAnsi"/>
                <w:b/>
                <w:bCs/>
                <w:sz w:val="28"/>
                <w:szCs w:val="28"/>
              </w:rPr>
              <w:t>(1.9932, 2.4068) ohms.</w:t>
            </w:r>
          </w:p>
        </w:tc>
      </w:tr>
    </w:tbl>
    <w:p w:rsidR="00154132" w:rsidRPr="0046534C" w:rsidP="00D76849" w14:textId="77777777">
      <w:pPr>
        <w:pStyle w:val="TableParagraph"/>
        <w:ind w:left="1"/>
        <w:jc w:val="center"/>
        <w:rPr>
          <w:rFonts w:asciiTheme="minorHAnsi" w:hAnsiTheme="minorHAnsi" w:cstheme="minorHAnsi"/>
          <w:sz w:val="28"/>
          <w:szCs w:val="28"/>
        </w:rPr>
        <w:sectPr w:rsidSect="00425162">
          <w:pgSz w:w="11913" w:h="1020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67B1C7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7B58929F">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15</w:t>
            </w:r>
          </w:p>
        </w:tc>
        <w:tc>
          <w:tcPr>
            <w:tcW w:w="10347" w:type="dxa"/>
          </w:tcPr>
          <w:p w:rsidR="00D76849" w:rsidRPr="0046534C" w:rsidP="00E20014" w14:textId="50A64DB8">
            <w:pPr>
              <w:pStyle w:val="TableParagraph"/>
              <w:ind w:left="0"/>
              <w:rPr>
                <w:rFonts w:asciiTheme="minorHAnsi" w:hAnsiTheme="minorHAnsi" w:cstheme="minorHAnsi"/>
                <w:b/>
                <w:bCs/>
                <w:sz w:val="28"/>
                <w:szCs w:val="28"/>
              </w:rPr>
            </w:pPr>
            <w:r w:rsidRPr="00E20014">
              <w:rPr>
                <w:rFonts w:asciiTheme="minorHAnsi" w:hAnsiTheme="minorHAnsi" w:cstheme="minorHAnsi"/>
                <w:b/>
                <w:bCs/>
                <w:noProof/>
                <w:sz w:val="28"/>
                <w:szCs w:val="28"/>
              </w:rPr>
              <mc:AlternateContent>
                <mc:Choice Requires="wps">
                  <w:drawing>
                    <wp:anchor distT="0" distB="0" distL="114300" distR="114300" simplePos="0" relativeHeight="251659264" behindDoc="1" locked="0" layoutInCell="1" allowOverlap="1">
                      <wp:simplePos x="0" y="0"/>
                      <wp:positionH relativeFrom="page">
                        <wp:posOffset>914400</wp:posOffset>
                      </wp:positionH>
                      <wp:positionV relativeFrom="paragraph">
                        <wp:posOffset>-471170</wp:posOffset>
                      </wp:positionV>
                      <wp:extent cx="5560060" cy="168275"/>
                      <wp:effectExtent l="0" t="0" r="0" b="0"/>
                      <wp:wrapNone/>
                      <wp:docPr id="923498118" name="Rectangle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560060" cy="168275"/>
                              </a:xfrm>
                              <a:prstGeom prst="rect">
                                <a:avLst/>
                              </a:prstGeom>
                              <a:solidFill>
                                <a:srgbClr val="F8F8F8"/>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 o:spid="_x0000_s1025" style="width:437.8pt;height:13.25pt;margin-top:-37.1pt;margin-left:1in;mso-height-percent:0;mso-height-relative:page;mso-position-horizontal-relative:page;mso-width-percent:0;mso-width-relative:page;mso-wrap-distance-bottom:0;mso-wrap-distance-left:9pt;mso-wrap-distance-right:9pt;mso-wrap-distance-top:0;position:absolute;v-text-anchor:top;z-index:-251658240" fillcolor="#f8f8f8" stroked="f"/>
                  </w:pict>
                </mc:Fallback>
              </mc:AlternateContent>
            </w:r>
            <w:r w:rsidRPr="00E20014">
              <w:rPr>
                <w:rFonts w:asciiTheme="minorHAnsi" w:hAnsiTheme="minorHAnsi" w:cstheme="minorHAnsi"/>
                <w:b/>
                <w:bCs/>
                <w:sz w:val="28"/>
                <w:szCs w:val="28"/>
              </w:rPr>
              <w:t>A random sample of n = 25 has x = 50 and s = 8. Form a 95% confidence interval for µ using t test statistic</w:t>
            </w:r>
            <w:r>
              <w:rPr>
                <w:rFonts w:asciiTheme="minorHAnsi" w:hAnsiTheme="minorHAnsi" w:cstheme="minorHAnsi"/>
                <w:b/>
                <w:bCs/>
                <w:sz w:val="28"/>
                <w:szCs w:val="28"/>
              </w:rPr>
              <w:t>.</w:t>
            </w:r>
          </w:p>
        </w:tc>
      </w:tr>
      <w:tr w14:paraId="04F5F1A5"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4DF2816D">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Ans.15)</w:t>
            </w:r>
          </w:p>
        </w:tc>
        <w:tc>
          <w:tcPr>
            <w:tcW w:w="10347" w:type="dxa"/>
          </w:tcPr>
          <w:p w:rsidR="009A4664" w:rsidP="006B6A50" w14:paraId="5DA8117F" w14:textId="0FE65C82">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Based on the information provided in the sources, we can calculate a </w:t>
            </w:r>
            <w:r w:rsidRPr="009A4664">
              <w:rPr>
                <w:rFonts w:asciiTheme="minorHAnsi" w:hAnsiTheme="minorHAnsi" w:cstheme="minorHAnsi"/>
                <w:b/>
                <w:bCs/>
                <w:sz w:val="28"/>
                <w:szCs w:val="28"/>
                <w:lang w:val="en-IN"/>
              </w:rPr>
              <w:t>95%</w:t>
            </w:r>
            <w:r w:rsidRPr="009A4664">
              <w:rPr>
                <w:rFonts w:asciiTheme="minorHAnsi" w:hAnsiTheme="minorHAnsi" w:cstheme="minorHAnsi"/>
                <w:sz w:val="28"/>
                <w:szCs w:val="28"/>
                <w:lang w:val="en-IN"/>
              </w:rPr>
              <w:t xml:space="preserve"> confidence interval for the population mean (</w:t>
            </w:r>
            <w:r w:rsidRPr="009A4664">
              <w:rPr>
                <w:rFonts w:asciiTheme="minorHAnsi" w:hAnsiTheme="minorHAnsi" w:cstheme="minorHAnsi"/>
                <w:b/>
                <w:bCs/>
                <w:sz w:val="28"/>
                <w:szCs w:val="28"/>
                <w:lang w:val="en-IN"/>
              </w:rPr>
              <w:t>µ</w:t>
            </w:r>
            <w:r w:rsidRPr="009A4664">
              <w:rPr>
                <w:rFonts w:asciiTheme="minorHAnsi" w:hAnsiTheme="minorHAnsi" w:cstheme="minorHAnsi"/>
                <w:sz w:val="28"/>
                <w:szCs w:val="28"/>
                <w:lang w:val="en-IN"/>
              </w:rPr>
              <w:t>) using the t-test statistic since the population standard deviation (</w:t>
            </w:r>
            <w:r w:rsidRPr="009A4664">
              <w:rPr>
                <w:rFonts w:asciiTheme="minorHAnsi" w:hAnsiTheme="minorHAnsi" w:cstheme="minorHAnsi"/>
                <w:b/>
                <w:bCs/>
                <w:sz w:val="28"/>
                <w:szCs w:val="28"/>
                <w:lang w:val="en-IN"/>
              </w:rPr>
              <w:t>σ</w:t>
            </w:r>
            <w:r w:rsidRPr="009A4664">
              <w:rPr>
                <w:rFonts w:asciiTheme="minorHAnsi" w:hAnsiTheme="minorHAnsi" w:cstheme="minorHAnsi"/>
                <w:sz w:val="28"/>
                <w:szCs w:val="28"/>
                <w:lang w:val="en-IN"/>
              </w:rPr>
              <w:t xml:space="preserve">) is unknown. </w:t>
            </w:r>
          </w:p>
          <w:p w:rsidR="006B6A50" w:rsidRPr="00E10631" w:rsidP="006B6A50" w14:paraId="713F9CFD" w14:textId="77777777">
            <w:pPr>
              <w:pStyle w:val="TableParagraph"/>
              <w:rPr>
                <w:rFonts w:asciiTheme="minorHAnsi" w:hAnsiTheme="minorHAnsi" w:cstheme="minorHAnsi"/>
                <w:sz w:val="14"/>
                <w:szCs w:val="14"/>
                <w:lang w:val="en-IN"/>
              </w:rPr>
            </w:pPr>
          </w:p>
          <w:p w:rsidR="009A4664" w:rsidP="006B6A50" w14:paraId="33B63DC3" w14:textId="30767D16">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Here are the steps to calculate the confidence interval:</w:t>
            </w:r>
          </w:p>
          <w:p w:rsidR="006B6A50" w:rsidRPr="00E10631" w:rsidP="006B6A50" w14:paraId="208B8B09" w14:textId="77777777">
            <w:pPr>
              <w:pStyle w:val="TableParagraph"/>
              <w:rPr>
                <w:rFonts w:asciiTheme="minorHAnsi" w:hAnsiTheme="minorHAnsi" w:cstheme="minorHAnsi"/>
                <w:sz w:val="14"/>
                <w:szCs w:val="14"/>
                <w:lang w:val="en-IN"/>
              </w:rPr>
            </w:pPr>
          </w:p>
          <w:p w:rsidR="009A4664" w:rsidRPr="009A4664" w:rsidP="009A4664" w14:paraId="6E97F611" w14:textId="18D9757A">
            <w:pPr>
              <w:pStyle w:val="TableParagraph"/>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Given:</w:t>
            </w:r>
          </w:p>
          <w:p w:rsidR="009A4664" w:rsidRPr="009A4664" w:rsidP="009A4664" w14:paraId="56C7E548" w14:textId="77777777">
            <w:pPr>
              <w:pStyle w:val="TableParagraph"/>
              <w:numPr>
                <w:ilvl w:val="0"/>
                <w:numId w:val="51"/>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size (n) = 25</w:t>
            </w:r>
          </w:p>
          <w:p w:rsidR="009A4664" w:rsidRPr="009A4664" w:rsidP="009A4664" w14:paraId="4DB3E5C7" w14:textId="77777777">
            <w:pPr>
              <w:pStyle w:val="TableParagraph"/>
              <w:numPr>
                <w:ilvl w:val="0"/>
                <w:numId w:val="51"/>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mean (x̄) = 50</w:t>
            </w:r>
          </w:p>
          <w:p w:rsidR="009A4664" w:rsidRPr="009A4664" w:rsidP="009A4664" w14:paraId="0982EF58" w14:textId="77777777">
            <w:pPr>
              <w:pStyle w:val="TableParagraph"/>
              <w:numPr>
                <w:ilvl w:val="0"/>
                <w:numId w:val="51"/>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standard deviation (s) = 8</w:t>
            </w:r>
          </w:p>
          <w:p w:rsidR="009A4664" w:rsidRPr="009A4664" w:rsidP="009A4664" w14:paraId="7F24B398" w14:textId="77777777">
            <w:pPr>
              <w:pStyle w:val="TableParagraph"/>
              <w:numPr>
                <w:ilvl w:val="0"/>
                <w:numId w:val="51"/>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Confidence level = 95%</w:t>
            </w:r>
          </w:p>
          <w:p w:rsidR="009A4664" w:rsidRPr="009A4664" w:rsidP="009A4664" w14:paraId="3E0ACA00" w14:textId="77777777">
            <w:pPr>
              <w:pStyle w:val="TableParagraph"/>
              <w:numPr>
                <w:ilvl w:val="0"/>
                <w:numId w:val="51"/>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Degrees of freedom = n - 1 = 25 - 1 = 24</w:t>
            </w:r>
          </w:p>
          <w:p w:rsidR="009A4664" w:rsidRPr="009A4664" w:rsidP="009A4664" w14:paraId="01137771" w14:textId="77777777">
            <w:pPr>
              <w:pStyle w:val="TableParagraph"/>
              <w:ind w:left="720"/>
              <w:rPr>
                <w:rFonts w:asciiTheme="minorHAnsi" w:hAnsiTheme="minorHAnsi" w:cstheme="minorHAnsi"/>
                <w:sz w:val="14"/>
                <w:szCs w:val="14"/>
                <w:lang w:val="en-IN"/>
              </w:rPr>
            </w:pPr>
          </w:p>
          <w:p w:rsidR="009A4664" w:rsidP="009A4664" w14:paraId="3EF43E89" w14:textId="39CA1062">
            <w:pPr>
              <w:pStyle w:val="TableParagraph"/>
              <w:numPr>
                <w:ilvl w:val="0"/>
                <w:numId w:val="52"/>
              </w:numPr>
              <w:rPr>
                <w:rFonts w:asciiTheme="minorHAnsi" w:hAnsiTheme="minorHAnsi" w:cstheme="minorHAnsi"/>
                <w:sz w:val="28"/>
                <w:szCs w:val="28"/>
                <w:lang w:val="en-IN"/>
              </w:rPr>
            </w:pPr>
            <w:r w:rsidRPr="009A4664">
              <w:rPr>
                <w:rFonts w:asciiTheme="minorHAnsi" w:hAnsiTheme="minorHAnsi" w:cstheme="minorHAnsi"/>
                <w:sz w:val="28"/>
                <w:szCs w:val="28"/>
                <w:lang w:val="en-IN"/>
              </w:rPr>
              <w:t>Calculate the standard error of the mean:</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SE</w:t>
            </w:r>
            <w:r w:rsidR="00786F41">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w:t>
            </w:r>
            <w:r w:rsidR="003E0A60">
              <w:rPr>
                <w:rFonts w:asciiTheme="minorHAnsi" w:hAnsiTheme="minorHAnsi" w:cstheme="minorHAnsi"/>
                <w:b/>
                <w:bCs/>
                <w:i/>
                <w:iCs/>
                <w:sz w:val="28"/>
                <w:szCs w:val="28"/>
                <w:lang w:val="en-IN"/>
              </w:rPr>
              <w:t xml:space="preserve"> / √n</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w:t>
            </w:r>
            <w:r w:rsidR="003E0A60">
              <w:rPr>
                <w:rFonts w:asciiTheme="minorHAnsi" w:hAnsiTheme="minorHAnsi" w:cstheme="minorHAnsi"/>
                <w:b/>
                <w:bCs/>
                <w:i/>
                <w:iCs/>
                <w:sz w:val="28"/>
                <w:szCs w:val="28"/>
                <w:lang w:val="en-IN"/>
              </w:rPr>
              <w:t>√25</w:t>
            </w:r>
            <w:r w:rsidR="003E0A60">
              <w:rPr>
                <w:rFonts w:asciiTheme="minorHAnsi" w:hAnsiTheme="minorHAnsi" w:cstheme="minorHAnsi"/>
                <w:b/>
                <w:bCs/>
                <w:sz w:val="28"/>
                <w:szCs w:val="28"/>
                <w:lang w:val="en-IN"/>
              </w:rPr>
              <w:t xml:space="preserve"> </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5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p>
          <w:p w:rsidR="009A4664" w:rsidRPr="009A4664" w:rsidP="009A4664" w14:paraId="587973B8" w14:textId="77777777">
            <w:pPr>
              <w:pStyle w:val="TableParagraph"/>
              <w:ind w:left="720"/>
              <w:rPr>
                <w:rFonts w:asciiTheme="minorHAnsi" w:hAnsiTheme="minorHAnsi" w:cstheme="minorHAnsi"/>
                <w:sz w:val="14"/>
                <w:szCs w:val="14"/>
                <w:lang w:val="en-IN"/>
              </w:rPr>
            </w:pPr>
          </w:p>
          <w:p w:rsidR="009A4664" w:rsidP="009A4664" w14:paraId="3B0FF41F" w14:textId="77777777">
            <w:pPr>
              <w:pStyle w:val="TableParagraph"/>
              <w:numPr>
                <w:ilvl w:val="0"/>
                <w:numId w:val="52"/>
              </w:numPr>
              <w:rPr>
                <w:rFonts w:asciiTheme="minorHAnsi" w:hAnsiTheme="minorHAnsi" w:cstheme="minorHAnsi"/>
                <w:sz w:val="28"/>
                <w:szCs w:val="28"/>
                <w:lang w:val="en-IN"/>
              </w:rPr>
            </w:pPr>
            <w:r w:rsidRPr="009A4664">
              <w:rPr>
                <w:rFonts w:asciiTheme="minorHAnsi" w:hAnsiTheme="minorHAnsi" w:cstheme="minorHAnsi"/>
                <w:sz w:val="28"/>
                <w:szCs w:val="28"/>
                <w:lang w:val="en-IN"/>
              </w:rPr>
              <w:t>Determine the critical t-value for a 95% confidence level with 24 degrees of freedom. From the t-distribution table, the t-value is approximately 2.064.</w:t>
            </w:r>
          </w:p>
          <w:p w:rsidR="009A4664" w:rsidRPr="009A4664" w:rsidP="009A4664" w14:paraId="68542468" w14:textId="77777777">
            <w:pPr>
              <w:pStyle w:val="TableParagraph"/>
              <w:ind w:left="0"/>
              <w:rPr>
                <w:rFonts w:asciiTheme="minorHAnsi" w:hAnsiTheme="minorHAnsi" w:cstheme="minorHAnsi"/>
                <w:sz w:val="14"/>
                <w:szCs w:val="14"/>
                <w:lang w:val="en-IN"/>
              </w:rPr>
            </w:pPr>
          </w:p>
          <w:p w:rsidR="009A4664" w:rsidRPr="006B6A50" w:rsidP="009A4664" w14:paraId="6E1527BE" w14:textId="5CFE7FB4">
            <w:pPr>
              <w:pStyle w:val="TableParagraph"/>
              <w:numPr>
                <w:ilvl w:val="0"/>
                <w:numId w:val="52"/>
              </w:numPr>
              <w:rPr>
                <w:rFonts w:asciiTheme="minorHAnsi" w:hAnsiTheme="minorHAnsi" w:cstheme="minorHAnsi"/>
                <w:b/>
                <w:bCs/>
                <w:sz w:val="28"/>
                <w:szCs w:val="28"/>
                <w:lang w:val="en-IN"/>
              </w:rPr>
            </w:pPr>
            <w:r w:rsidRPr="009A4664">
              <w:rPr>
                <w:rFonts w:asciiTheme="minorHAnsi" w:hAnsiTheme="minorHAnsi" w:cstheme="minorHAnsi"/>
                <w:sz w:val="28"/>
                <w:szCs w:val="28"/>
                <w:lang w:val="en-IN"/>
              </w:rPr>
              <w:t>Calculate the margin of error:</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t</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2.064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p>
          <w:p w:rsidR="009A4664" w:rsidRPr="009A4664" w:rsidP="009A4664" w14:paraId="6D8CEE20" w14:textId="77777777">
            <w:pPr>
              <w:pStyle w:val="TableParagraph"/>
              <w:ind w:left="0"/>
              <w:rPr>
                <w:rFonts w:asciiTheme="minorHAnsi" w:hAnsiTheme="minorHAnsi" w:cstheme="minorHAnsi"/>
                <w:sz w:val="14"/>
                <w:szCs w:val="14"/>
                <w:lang w:val="en-IN"/>
              </w:rPr>
            </w:pPr>
          </w:p>
          <w:p w:rsidR="009A4664" w:rsidP="009A4664" w14:paraId="3CA2A619" w14:textId="26ABDC77">
            <w:pPr>
              <w:pStyle w:val="TableParagraph"/>
              <w:numPr>
                <w:ilvl w:val="0"/>
                <w:numId w:val="52"/>
              </w:numPr>
              <w:rPr>
                <w:rFonts w:asciiTheme="minorHAnsi" w:hAnsiTheme="minorHAnsi" w:cstheme="minorHAnsi"/>
                <w:sz w:val="28"/>
                <w:szCs w:val="28"/>
                <w:lang w:val="en-IN"/>
              </w:rPr>
            </w:pPr>
            <w:r w:rsidRPr="009A4664">
              <w:rPr>
                <w:rFonts w:asciiTheme="minorHAnsi" w:hAnsiTheme="minorHAnsi" w:cstheme="minorHAnsi"/>
                <w:sz w:val="28"/>
                <w:szCs w:val="28"/>
                <w:lang w:val="en-IN"/>
              </w:rPr>
              <w:t>Construct the confidence interval:</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CI</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00F50127">
              <w:rPr>
                <w:rFonts w:asciiTheme="minorHAnsi" w:hAnsiTheme="minorHAnsi" w:cstheme="minorHAnsi"/>
                <w:b/>
                <w:bCs/>
                <w:i/>
                <w:iCs/>
                <w:sz w:val="28"/>
                <w:szCs w:val="28"/>
                <w:lang w:val="en-IN"/>
              </w:rPr>
              <w:t>x</w:t>
            </w:r>
            <w:r w:rsidR="00B43A29">
              <w:rPr>
                <w:rFonts w:asciiTheme="minorHAnsi" w:hAnsiTheme="minorHAnsi" w:cstheme="minorHAnsi"/>
                <w:b/>
                <w:bCs/>
                <w:i/>
                <w:i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50</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(46.6976,53.3024)</w:t>
            </w:r>
          </w:p>
          <w:p w:rsidR="009A4664" w:rsidRPr="009A4664" w:rsidP="009A4664" w14:paraId="6793C27A" w14:textId="77777777">
            <w:pPr>
              <w:pStyle w:val="TableParagraph"/>
              <w:ind w:left="0"/>
              <w:rPr>
                <w:rFonts w:asciiTheme="minorHAnsi" w:hAnsiTheme="minorHAnsi" w:cstheme="minorHAnsi"/>
                <w:sz w:val="14"/>
                <w:szCs w:val="14"/>
                <w:lang w:val="en-IN"/>
              </w:rPr>
            </w:pPr>
          </w:p>
          <w:p w:rsidR="000F5FED" w:rsidRPr="00786F41" w:rsidP="00786F41" w14:textId="6F331885">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Therefore, the 95% confidence interval for the </w:t>
            </w:r>
            <w:r w:rsidRPr="006B6A50">
              <w:rPr>
                <w:rFonts w:asciiTheme="minorHAnsi" w:hAnsiTheme="minorHAnsi" w:cstheme="minorHAnsi"/>
                <w:b/>
                <w:bCs/>
                <w:sz w:val="28"/>
                <w:szCs w:val="28"/>
                <w:lang w:val="en-IN"/>
              </w:rPr>
              <w:t>population mean (µ)</w:t>
            </w:r>
            <w:r w:rsidRPr="009A4664">
              <w:rPr>
                <w:rFonts w:asciiTheme="minorHAnsi" w:hAnsiTheme="minorHAnsi" w:cstheme="minorHAnsi"/>
                <w:sz w:val="28"/>
                <w:szCs w:val="28"/>
                <w:lang w:val="en-IN"/>
              </w:rPr>
              <w:t xml:space="preserve"> </w:t>
            </w:r>
            <w:r w:rsidRPr="006B6A50">
              <w:rPr>
                <w:rFonts w:asciiTheme="minorHAnsi" w:hAnsiTheme="minorHAnsi" w:cstheme="minorHAnsi"/>
                <w:sz w:val="28"/>
                <w:szCs w:val="28"/>
                <w:lang w:val="en-IN"/>
              </w:rPr>
              <w:t>is</w:t>
            </w:r>
            <w:r w:rsidRPr="006B6A50">
              <w:rPr>
                <w:rFonts w:asciiTheme="minorHAnsi" w:hAnsiTheme="minorHAnsi" w:cstheme="minorHAnsi"/>
                <w:b/>
                <w:bCs/>
                <w:sz w:val="28"/>
                <w:szCs w:val="28"/>
                <w:lang w:val="en-IN"/>
              </w:rPr>
              <w:t xml:space="preserve"> (46.6976, 53.3024)</w:t>
            </w:r>
            <w:r w:rsidRPr="009A4664">
              <w:rPr>
                <w:rFonts w:asciiTheme="minorHAnsi" w:hAnsiTheme="minorHAnsi" w:cstheme="minorHAnsi"/>
                <w:sz w:val="28"/>
                <w:szCs w:val="28"/>
                <w:lang w:val="en-IN"/>
              </w:rPr>
              <w:t xml:space="preserve"> using the t-test statistic.</w:t>
            </w:r>
          </w:p>
        </w:tc>
      </w:tr>
    </w:tbl>
    <w:p w:rsidR="00154132" w:rsidRPr="0046534C" w:rsidP="00D76849" w14:textId="77777777">
      <w:pPr>
        <w:pStyle w:val="TableParagraph"/>
        <w:ind w:left="1"/>
        <w:jc w:val="center"/>
        <w:rPr>
          <w:rFonts w:asciiTheme="minorHAnsi" w:hAnsiTheme="minorHAnsi" w:cstheme="minorHAnsi"/>
          <w:b/>
          <w:bCs/>
          <w:sz w:val="28"/>
          <w:szCs w:val="28"/>
        </w:rPr>
        <w:sectPr w:rsidSect="00425162">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64A7671B"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1AABBDE5">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16</w:t>
            </w:r>
          </w:p>
        </w:tc>
        <w:tc>
          <w:tcPr>
            <w:tcW w:w="10347" w:type="dxa"/>
          </w:tcPr>
          <w:p w:rsidR="00D76849" w:rsidRPr="0046534C" w:rsidP="00654C83" w14:textId="178C9DDF">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A random sample of 100 people shows that 25 are left-handed. Form a 95% confidence interval for the true proportion of left-handers.</w:t>
            </w:r>
          </w:p>
        </w:tc>
      </w:tr>
      <w:tr w14:paraId="70DAA72E"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47D9D964">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Ans.16)</w:t>
            </w:r>
          </w:p>
        </w:tc>
        <w:tc>
          <w:tcPr>
            <w:tcW w:w="10347" w:type="dxa"/>
          </w:tcPr>
          <w:p w:rsidR="003B05D2" w:rsidRPr="003B05D2" w:rsidP="00C917E3" w14:paraId="686FE939" w14:textId="7CB22036">
            <w:pPr>
              <w:pStyle w:val="TableParagraph"/>
              <w:rPr>
                <w:rFonts w:asciiTheme="minorHAnsi" w:hAnsiTheme="minorHAnsi" w:cstheme="minorHAnsi"/>
                <w:sz w:val="28"/>
                <w:szCs w:val="28"/>
              </w:rPr>
            </w:pPr>
            <w:r>
              <w:rPr>
                <w:rFonts w:asciiTheme="minorHAnsi" w:hAnsiTheme="minorHAnsi" w:cstheme="minorHAnsi"/>
                <w:sz w:val="28"/>
                <w:szCs w:val="28"/>
              </w:rPr>
              <w:t>T</w:t>
            </w:r>
            <w:r w:rsidRPr="003B05D2">
              <w:rPr>
                <w:rFonts w:asciiTheme="minorHAnsi" w:hAnsiTheme="minorHAnsi" w:cstheme="minorHAnsi"/>
                <w:sz w:val="28"/>
                <w:szCs w:val="28"/>
              </w:rPr>
              <w:t>o form a 95% confidence interval for the true proportion of left-handers</w:t>
            </w:r>
          </w:p>
          <w:p w:rsidR="003B05D2" w:rsidRPr="003B05D2" w:rsidP="003B05D2" w14:paraId="28531BD5" w14:textId="77777777">
            <w:pPr>
              <w:pStyle w:val="TableParagraph"/>
              <w:rPr>
                <w:rFonts w:asciiTheme="minorHAnsi" w:hAnsiTheme="minorHAnsi" w:cstheme="minorHAnsi"/>
                <w:sz w:val="28"/>
                <w:szCs w:val="28"/>
              </w:rPr>
            </w:pPr>
            <w:r w:rsidRPr="003B05D2">
              <w:rPr>
                <w:rFonts w:asciiTheme="minorHAnsi" w:hAnsiTheme="minorHAnsi" w:cstheme="minorHAnsi"/>
                <w:sz w:val="28"/>
                <w:szCs w:val="28"/>
              </w:rPr>
              <w:t>Given:</w:t>
            </w:r>
          </w:p>
          <w:p w:rsidR="003B05D2" w:rsidRPr="002C0167" w:rsidP="003B05D2" w14:paraId="175F71FA" w14:textId="77777777">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Sample size (n) = 100</w:t>
            </w:r>
          </w:p>
          <w:p w:rsidR="003B05D2" w:rsidRPr="002C0167" w:rsidP="003B05D2" w14:paraId="43A4551E" w14:textId="77777777">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Number of left-handers in the sample (x) = 25</w:t>
            </w:r>
          </w:p>
          <w:p w:rsidR="003B05D2" w:rsidRPr="00C917E3" w:rsidP="003B05D2" w14:paraId="12623CD0" w14:textId="77777777">
            <w:pPr>
              <w:pStyle w:val="TableParagraph"/>
              <w:rPr>
                <w:rFonts w:asciiTheme="minorHAnsi" w:hAnsiTheme="minorHAnsi" w:cstheme="minorHAnsi"/>
                <w:sz w:val="14"/>
                <w:szCs w:val="14"/>
              </w:rPr>
            </w:pPr>
          </w:p>
          <w:p w:rsidR="003E3084" w:rsidP="003E3084" w14:paraId="341E7F13" w14:textId="77777777">
            <w:pPr>
              <w:pStyle w:val="TableParagraph"/>
              <w:rPr>
                <w:rFonts w:asciiTheme="minorHAnsi" w:hAnsiTheme="minorHAnsi" w:cstheme="minorHAnsi"/>
                <w:sz w:val="28"/>
                <w:szCs w:val="28"/>
              </w:rPr>
            </w:pPr>
            <w:r w:rsidRPr="003B05D2">
              <w:rPr>
                <w:rFonts w:asciiTheme="minorHAnsi" w:hAnsiTheme="minorHAnsi" w:cstheme="minorHAnsi"/>
                <w:sz w:val="28"/>
                <w:szCs w:val="28"/>
              </w:rPr>
              <w:t>1. Calculate the sample proportion of left-handers:</w:t>
            </w:r>
          </w:p>
          <w:p w:rsidR="00924AFA" w:rsidRPr="003E3084" w:rsidP="003E3084" w14:paraId="22E2251B" w14:textId="30AD2607">
            <w:pPr>
              <w:pStyle w:val="TableParagraph"/>
              <w:rPr>
                <w:rFonts w:asciiTheme="minorHAnsi" w:hAnsiTheme="minorHAnsi" w:cstheme="minorHAnsi"/>
                <w:b/>
                <w:bCs/>
                <w:sz w:val="28"/>
                <w:szCs w:val="28"/>
              </w:rPr>
            </w:pPr>
            <w:r w:rsidRPr="003E3084">
              <w:rPr>
                <w:rFonts w:asciiTheme="minorHAnsi" w:hAnsiTheme="minorHAnsi" w:cstheme="minorHAnsi"/>
                <w:b/>
                <w:bCs/>
                <w:sz w:val="28"/>
                <w:szCs w:val="28"/>
              </w:rPr>
              <w:t>p̂ = (x/n) = (25/100) = 0.25</w:t>
            </w:r>
          </w:p>
          <w:p w:rsidR="00C523D3" w:rsidRPr="00C917E3" w:rsidP="00916EF9" w14:paraId="687B2A55" w14:textId="77777777">
            <w:pPr>
              <w:pStyle w:val="TableParagraph"/>
              <w:rPr>
                <w:rFonts w:asciiTheme="minorHAnsi" w:hAnsiTheme="minorHAnsi" w:cstheme="minorHAnsi"/>
                <w:iCs/>
                <w:sz w:val="14"/>
                <w:szCs w:val="14"/>
              </w:rPr>
            </w:pPr>
          </w:p>
          <w:p w:rsidR="00916EF9" w:rsidP="00916EF9" w14:paraId="3A62928C" w14:textId="17AB54D5">
            <w:pPr>
              <w:pStyle w:val="TableParagraph"/>
              <w:rPr>
                <w:rFonts w:asciiTheme="minorHAnsi" w:hAnsiTheme="minorHAnsi" w:cstheme="minorHAnsi"/>
                <w:sz w:val="28"/>
                <w:szCs w:val="28"/>
              </w:rPr>
            </w:pPr>
            <w:r w:rsidRPr="003B05D2">
              <w:rPr>
                <w:rFonts w:asciiTheme="minorHAnsi" w:hAnsiTheme="minorHAnsi" w:cstheme="minorHAnsi"/>
                <w:sz w:val="28"/>
                <w:szCs w:val="28"/>
              </w:rPr>
              <w:t>2. Calculate the standard error of the sample proportion:</w:t>
            </w:r>
          </w:p>
          <w:p w:rsidR="003B05D2" w:rsidRPr="00AB1BC5" w:rsidP="003B05D2" w14:paraId="5F6F740B" w14:textId="2EFF1F43">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SE = √((p̂ * (1 - p̂)) / n)</w:t>
            </w:r>
          </w:p>
          <w:p w:rsidR="00AB1BC5" w:rsidRPr="00AB1BC5" w:rsidP="003B05D2" w14:paraId="53318CA9" w14:textId="77777777">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(1 - 0.25)) / 100) </w:t>
            </w:r>
          </w:p>
          <w:p w:rsidR="00AB1BC5" w:rsidRPr="00AB1BC5" w:rsidP="003B05D2" w14:paraId="00350E52" w14:textId="77777777">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0.75 / 100) </w:t>
            </w:r>
          </w:p>
          <w:p w:rsidR="00AB1BC5" w:rsidRPr="00AB1BC5" w:rsidP="003B05D2" w14:paraId="716EB596" w14:textId="77777777">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√(0.001875) </w:t>
            </w:r>
          </w:p>
          <w:p w:rsidR="00AB1BC5" w:rsidP="003B05D2" w14:paraId="017C01F6" w14:textId="0E731EBB">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0.0433</w:t>
            </w:r>
          </w:p>
          <w:p w:rsidR="00AB1BC5" w:rsidRPr="00C917E3" w:rsidP="003B05D2" w14:paraId="1148DA40" w14:textId="77777777">
            <w:pPr>
              <w:pStyle w:val="TableParagraph"/>
              <w:rPr>
                <w:rFonts w:asciiTheme="minorHAnsi" w:hAnsiTheme="minorHAnsi" w:cstheme="minorHAnsi"/>
                <w:b/>
                <w:bCs/>
                <w:sz w:val="14"/>
                <w:szCs w:val="14"/>
              </w:rPr>
            </w:pPr>
          </w:p>
          <w:p w:rsidR="003B05D2" w:rsidRPr="003B05D2" w:rsidP="003B05D2" w14:paraId="54D2EEC2" w14:textId="77777777">
            <w:pPr>
              <w:pStyle w:val="TableParagraph"/>
              <w:rPr>
                <w:rFonts w:asciiTheme="minorHAnsi" w:hAnsiTheme="minorHAnsi" w:cstheme="minorHAnsi"/>
                <w:sz w:val="28"/>
                <w:szCs w:val="28"/>
              </w:rPr>
            </w:pPr>
            <w:r w:rsidRPr="003B05D2">
              <w:rPr>
                <w:rFonts w:asciiTheme="minorHAnsi" w:hAnsiTheme="minorHAnsi" w:cstheme="minorHAnsi"/>
                <w:sz w:val="28"/>
                <w:szCs w:val="28"/>
              </w:rPr>
              <w:t>3. Determine the critical z-value for a 95% confidence level. For a 95% confidence interval, the z-value is approximately 1.96.</w:t>
            </w:r>
          </w:p>
          <w:p w:rsidR="003B05D2" w:rsidRPr="00C917E3" w:rsidP="003B05D2" w14:paraId="3B1E5A00" w14:textId="77777777">
            <w:pPr>
              <w:pStyle w:val="TableParagraph"/>
              <w:rPr>
                <w:rFonts w:asciiTheme="minorHAnsi" w:hAnsiTheme="minorHAnsi" w:cstheme="minorHAnsi"/>
                <w:sz w:val="14"/>
                <w:szCs w:val="14"/>
              </w:rPr>
            </w:pPr>
          </w:p>
          <w:p w:rsidR="00916EF9" w:rsidP="00916EF9" w14:paraId="5046CC38" w14:textId="77777777">
            <w:pPr>
              <w:pStyle w:val="TableParagraph"/>
              <w:rPr>
                <w:rFonts w:asciiTheme="minorHAnsi" w:hAnsiTheme="minorHAnsi" w:cstheme="minorHAnsi"/>
                <w:sz w:val="28"/>
                <w:szCs w:val="28"/>
              </w:rPr>
            </w:pPr>
            <w:r w:rsidRPr="003B05D2">
              <w:rPr>
                <w:rFonts w:asciiTheme="minorHAnsi" w:hAnsiTheme="minorHAnsi" w:cstheme="minorHAnsi"/>
                <w:sz w:val="28"/>
                <w:szCs w:val="28"/>
              </w:rPr>
              <w:t>4. Calculate the margin of error:</w:t>
            </w:r>
          </w:p>
          <w:p w:rsidR="00AB1BC5" w:rsidP="003B05D2" w14:paraId="433D62DF" w14:textId="77777777">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ME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z</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SE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1.96</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0.0433</w:t>
            </w:r>
            <w:r>
              <w:rPr>
                <w:rFonts w:asciiTheme="minorHAnsi" w:hAnsiTheme="minorHAnsi" w:cstheme="minorHAnsi"/>
                <w:b/>
                <w:bCs/>
                <w:sz w:val="28"/>
                <w:szCs w:val="28"/>
              </w:rPr>
              <w:t xml:space="preserve"> </w:t>
            </w:r>
          </w:p>
          <w:p w:rsidR="003B05D2" w:rsidRPr="00AB1BC5" w:rsidP="003B05D2" w14:paraId="69198DB0" w14:textId="474F2B4F">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0.0849</w:t>
            </w:r>
          </w:p>
          <w:p w:rsidR="00AB1BC5" w:rsidRPr="00C917E3" w:rsidP="003B05D2" w14:paraId="4E822275" w14:textId="77777777">
            <w:pPr>
              <w:pStyle w:val="TableParagraph"/>
              <w:rPr>
                <w:rFonts w:asciiTheme="minorHAnsi" w:hAnsiTheme="minorHAnsi" w:cstheme="minorHAnsi"/>
                <w:sz w:val="14"/>
                <w:szCs w:val="14"/>
              </w:rPr>
            </w:pPr>
          </w:p>
          <w:p w:rsidR="00BF7A62" w:rsidRPr="00AB1BC5" w:rsidP="00AB1BC5" w14:paraId="3374C139" w14:textId="4F473568">
            <w:pPr>
              <w:pStyle w:val="TableParagraph"/>
              <w:rPr>
                <w:rFonts w:asciiTheme="minorHAnsi" w:hAnsiTheme="minorHAnsi" w:cstheme="minorHAnsi"/>
                <w:sz w:val="28"/>
                <w:szCs w:val="28"/>
              </w:rPr>
            </w:pPr>
            <w:r w:rsidRPr="003B05D2">
              <w:rPr>
                <w:rFonts w:asciiTheme="minorHAnsi" w:hAnsiTheme="minorHAnsi" w:cstheme="minorHAnsi"/>
                <w:sz w:val="28"/>
                <w:szCs w:val="28"/>
              </w:rPr>
              <w:t>5. Construct the confidence interval:</w:t>
            </w:r>
          </w:p>
          <w:p w:rsidR="00AB1BC5" w:rsidRPr="00AB1BC5" w:rsidP="003B05D2" w14:paraId="7FF98016" w14:textId="4767C581">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C</w:t>
            </w:r>
            <w:r>
              <w:rPr>
                <w:rFonts w:asciiTheme="minorHAnsi" w:hAnsiTheme="minorHAnsi" w:cstheme="minorHAnsi"/>
                <w:b/>
                <w:bCs/>
                <w:i/>
                <w:iCs/>
                <w:sz w:val="28"/>
                <w:szCs w:val="28"/>
              </w:rPr>
              <w:t>I</w:t>
            </w:r>
            <w:r w:rsidRPr="00AB1BC5">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 xml:space="preserve">= p̂ ± </w:t>
            </w:r>
            <w:r w:rsidRPr="00AB1BC5">
              <w:rPr>
                <w:rFonts w:asciiTheme="minorHAnsi" w:hAnsiTheme="minorHAnsi" w:cstheme="minorHAnsi"/>
                <w:b/>
                <w:bCs/>
                <w:i/>
                <w:iCs/>
                <w:sz w:val="28"/>
                <w:szCs w:val="28"/>
              </w:rPr>
              <w:t xml:space="preserve">ME </w:t>
            </w:r>
            <w:r w:rsidRPr="00AB1BC5">
              <w:rPr>
                <w:rFonts w:asciiTheme="minorHAnsi" w:hAnsiTheme="minorHAnsi" w:cstheme="minorHAnsi"/>
                <w:b/>
                <w:bCs/>
                <w:sz w:val="28"/>
                <w:szCs w:val="28"/>
              </w:rPr>
              <w:t xml:space="preserve">= 0.25 ± 0.0849 </w:t>
            </w:r>
          </w:p>
          <w:p w:rsidR="00AB1BC5" w:rsidP="003B05D2" w14:paraId="2DB81180" w14:textId="16381139">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(0.1651,0.3349)</w:t>
            </w:r>
          </w:p>
          <w:p w:rsidR="002C0167" w:rsidRPr="00C917E3" w:rsidP="003B05D2" w14:paraId="6D506F61" w14:textId="77777777">
            <w:pPr>
              <w:pStyle w:val="TableParagraph"/>
              <w:rPr>
                <w:rFonts w:asciiTheme="minorHAnsi" w:hAnsiTheme="minorHAnsi" w:cstheme="minorHAnsi"/>
                <w:b/>
                <w:bCs/>
                <w:sz w:val="14"/>
                <w:szCs w:val="14"/>
              </w:rPr>
            </w:pPr>
          </w:p>
          <w:p w:rsidR="00D76849" w:rsidRPr="0046534C" w:rsidP="003B05D2" w14:textId="072ABFDF">
            <w:pPr>
              <w:pStyle w:val="TableParagraph"/>
              <w:rPr>
                <w:rFonts w:asciiTheme="minorHAnsi" w:hAnsiTheme="minorHAnsi" w:cstheme="minorHAnsi"/>
                <w:sz w:val="28"/>
                <w:szCs w:val="28"/>
              </w:rPr>
            </w:pPr>
            <w:r w:rsidRPr="003B05D2">
              <w:rPr>
                <w:rFonts w:asciiTheme="minorHAnsi" w:hAnsiTheme="minorHAnsi" w:cstheme="minorHAnsi"/>
                <w:sz w:val="28"/>
                <w:szCs w:val="28"/>
              </w:rPr>
              <w:t>Therefore, the 95% confidence interval for the true proportion of left-handers in the population is approximately (0.1651, 0.3349).</w:t>
            </w:r>
          </w:p>
        </w:tc>
      </w:tr>
    </w:tbl>
    <w:p w:rsidR="00154132" w:rsidRPr="0046534C" w:rsidP="00D76849" w14:textId="77777777">
      <w:pPr>
        <w:pStyle w:val="TableParagraph"/>
        <w:ind w:left="1"/>
        <w:jc w:val="center"/>
        <w:rPr>
          <w:rFonts w:asciiTheme="minorHAnsi" w:hAnsiTheme="minorHAnsi" w:cstheme="minorHAnsi"/>
          <w:sz w:val="28"/>
          <w:szCs w:val="28"/>
        </w:rPr>
        <w:sectPr w:rsidSect="00425162">
          <w:pgSz w:w="11913" w:h="11624"/>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14426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2CC8D01E">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17</w:t>
            </w:r>
          </w:p>
        </w:tc>
        <w:tc>
          <w:tcPr>
            <w:tcW w:w="10347" w:type="dxa"/>
          </w:tcPr>
          <w:p w:rsidR="00D76849" w:rsidRPr="00654C83" w:rsidP="00654C83" w14:textId="3C3148E6">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If the true proportion of customers who are below 20 years is P=0.35, what is the probability that a sample size of 100 yields a sample proportion between 0.3 to 0.4.</w:t>
            </w:r>
          </w:p>
        </w:tc>
      </w:tr>
      <w:tr w14:paraId="035E9BE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2129A212">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Ans.17)</w:t>
            </w:r>
          </w:p>
        </w:tc>
        <w:tc>
          <w:tcPr>
            <w:tcW w:w="10347" w:type="dxa"/>
          </w:tcPr>
          <w:p w:rsidR="00A46A6B" w:rsidRPr="00A46A6B" w:rsidP="00A46A6B" w14:paraId="50F62C61" w14:textId="67B9E199">
            <w:pPr>
              <w:pStyle w:val="TableParagraph"/>
              <w:rPr>
                <w:rFonts w:asciiTheme="minorHAnsi" w:hAnsiTheme="minorHAnsi" w:cstheme="minorHAnsi"/>
                <w:sz w:val="28"/>
                <w:szCs w:val="28"/>
              </w:rPr>
            </w:pPr>
            <w:r w:rsidRPr="00A46A6B">
              <w:rPr>
                <w:rFonts w:asciiTheme="minorHAnsi" w:hAnsiTheme="minorHAnsi" w:cstheme="minorHAnsi"/>
                <w:sz w:val="28"/>
                <w:szCs w:val="28"/>
              </w:rPr>
              <w:t>To answer this question, we need to calculate the standard error of the proportion and then use it to find the confidence interval.</w:t>
            </w:r>
          </w:p>
          <w:p w:rsidR="00A46A6B" w:rsidRPr="00A46A6B" w:rsidP="00A46A6B" w14:paraId="16DEE728" w14:textId="77777777">
            <w:pPr>
              <w:pStyle w:val="TableParagraph"/>
              <w:rPr>
                <w:rFonts w:asciiTheme="minorHAnsi" w:hAnsiTheme="minorHAnsi" w:cstheme="minorHAnsi"/>
                <w:sz w:val="28"/>
                <w:szCs w:val="28"/>
              </w:rPr>
            </w:pPr>
            <w:r w:rsidRPr="00A46A6B">
              <w:rPr>
                <w:rFonts w:asciiTheme="minorHAnsi" w:hAnsiTheme="minorHAnsi" w:cstheme="minorHAnsi"/>
                <w:sz w:val="28"/>
                <w:szCs w:val="28"/>
              </w:rPr>
              <w:t>The formula for the standard error of the proportion is:</w:t>
            </w:r>
          </w:p>
          <w:p w:rsidR="00A46A6B" w:rsidRPr="00A46A6B" w:rsidP="00A46A6B" w14:paraId="00569811" w14:textId="77777777">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sqrt[p(1-p)/n]</w:t>
            </w:r>
          </w:p>
          <w:p w:rsidR="00A46A6B" w:rsidP="00A46A6B" w14:paraId="4BA55504" w14:textId="77777777">
            <w:pPr>
              <w:pStyle w:val="TableParagraph"/>
              <w:rPr>
                <w:rFonts w:asciiTheme="minorHAnsi" w:hAnsiTheme="minorHAnsi" w:cstheme="minorHAnsi"/>
                <w:sz w:val="28"/>
                <w:szCs w:val="28"/>
              </w:rPr>
            </w:pPr>
          </w:p>
          <w:p w:rsidR="00A46A6B" w:rsidRPr="00A46A6B" w:rsidP="00A46A6B" w14:paraId="15146FF0" w14:textId="657EC701">
            <w:pPr>
              <w:pStyle w:val="TableParagraph"/>
              <w:rPr>
                <w:rFonts w:asciiTheme="minorHAnsi" w:hAnsiTheme="minorHAnsi" w:cstheme="minorHAnsi"/>
                <w:sz w:val="28"/>
                <w:szCs w:val="28"/>
              </w:rPr>
            </w:pPr>
            <w:r w:rsidRPr="00A46A6B">
              <w:rPr>
                <w:rFonts w:asciiTheme="minorHAnsi" w:hAnsiTheme="minorHAnsi" w:cstheme="minorHAnsi"/>
                <w:sz w:val="28"/>
                <w:szCs w:val="28"/>
              </w:rPr>
              <w:t>where p is the true proportion and n is the sample size.</w:t>
            </w:r>
          </w:p>
          <w:p w:rsidR="00A46A6B" w:rsidRPr="00A46A6B" w:rsidP="00A46A6B" w14:paraId="4C1700A9" w14:textId="77777777">
            <w:pPr>
              <w:pStyle w:val="TableParagraph"/>
              <w:rPr>
                <w:rFonts w:asciiTheme="minorHAnsi" w:hAnsiTheme="minorHAnsi" w:cstheme="minorHAnsi"/>
                <w:b/>
                <w:bCs/>
                <w:sz w:val="28"/>
                <w:szCs w:val="28"/>
              </w:rPr>
            </w:pPr>
            <w:r w:rsidRPr="00A46A6B">
              <w:rPr>
                <w:rFonts w:asciiTheme="minorHAnsi" w:hAnsiTheme="minorHAnsi" w:cstheme="minorHAnsi"/>
                <w:sz w:val="28"/>
                <w:szCs w:val="28"/>
              </w:rPr>
              <w:t xml:space="preserve">In this case, </w:t>
            </w:r>
            <w:r w:rsidRPr="00A46A6B">
              <w:rPr>
                <w:rFonts w:asciiTheme="minorHAnsi" w:hAnsiTheme="minorHAnsi" w:cstheme="minorHAnsi"/>
                <w:b/>
                <w:bCs/>
                <w:sz w:val="28"/>
                <w:szCs w:val="28"/>
              </w:rPr>
              <w:t>p = 0.35 and n = 100.</w:t>
            </w:r>
          </w:p>
          <w:p w:rsidR="00A46A6B" w:rsidRPr="00A46A6B" w:rsidP="00A46A6B" w14:paraId="29813DA0" w14:textId="77777777">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sqrt[0.35(1-0.35)/100]</w:t>
            </w:r>
          </w:p>
          <w:p w:rsidR="00A46A6B" w:rsidRPr="00A46A6B" w:rsidP="00A46A6B" w14:paraId="5E25F432" w14:textId="77777777">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sqrt[0.0010575]</w:t>
            </w:r>
          </w:p>
          <w:p w:rsidR="00A46A6B" w:rsidRPr="00A46A6B" w:rsidP="00A46A6B" w14:paraId="71161088" w14:textId="77777777">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0.03252</w:t>
            </w:r>
          </w:p>
          <w:p w:rsidR="00A46A6B" w:rsidP="00A46A6B" w14:paraId="20011B3D" w14:textId="77777777">
            <w:pPr>
              <w:pStyle w:val="TableParagraph"/>
              <w:rPr>
                <w:rFonts w:asciiTheme="minorHAnsi" w:hAnsiTheme="minorHAnsi" w:cstheme="minorHAnsi"/>
                <w:sz w:val="28"/>
                <w:szCs w:val="28"/>
              </w:rPr>
            </w:pPr>
          </w:p>
          <w:p w:rsidR="00A46A6B" w:rsidP="00A46A6B" w14:paraId="6F85EA22" w14:textId="0F115E2E">
            <w:pPr>
              <w:pStyle w:val="TableParagraph"/>
              <w:rPr>
                <w:rFonts w:asciiTheme="minorHAnsi" w:hAnsiTheme="minorHAnsi" w:cstheme="minorHAnsi"/>
                <w:sz w:val="28"/>
                <w:szCs w:val="28"/>
              </w:rPr>
            </w:pPr>
            <w:r w:rsidRPr="00A46A6B">
              <w:rPr>
                <w:rFonts w:asciiTheme="minorHAnsi" w:hAnsiTheme="minorHAnsi" w:cstheme="minorHAnsi"/>
                <w:sz w:val="28"/>
                <w:szCs w:val="28"/>
              </w:rPr>
              <w:t>Now we can calculate the margin of error, which is the product of the standard error and the z-score for the desired confidence level.</w:t>
            </w:r>
          </w:p>
          <w:p w:rsidR="00A46A6B" w:rsidRPr="00A46A6B" w:rsidP="00A46A6B" w14:paraId="6C407CB3" w14:textId="54CDA027">
            <w:pPr>
              <w:pStyle w:val="TableParagraph"/>
              <w:rPr>
                <w:rFonts w:asciiTheme="minorHAnsi" w:hAnsiTheme="minorHAnsi" w:cstheme="minorHAnsi"/>
                <w:sz w:val="28"/>
                <w:szCs w:val="28"/>
              </w:rPr>
            </w:pPr>
            <w:r w:rsidRPr="00A46A6B">
              <w:rPr>
                <w:rFonts w:asciiTheme="minorHAnsi" w:hAnsiTheme="minorHAnsi" w:cstheme="minorHAnsi"/>
                <w:sz w:val="28"/>
                <w:szCs w:val="28"/>
              </w:rPr>
              <w:t>For a 95% confidence interval, the z-score is approximately 1.96.</w:t>
            </w:r>
          </w:p>
          <w:p w:rsidR="00A46A6B" w:rsidP="00A46A6B" w14:paraId="7D738BF8" w14:textId="77777777">
            <w:pPr>
              <w:pStyle w:val="TableParagraph"/>
              <w:rPr>
                <w:rFonts w:asciiTheme="minorHAnsi" w:hAnsiTheme="minorHAnsi" w:cstheme="minorHAnsi"/>
                <w:sz w:val="28"/>
                <w:szCs w:val="28"/>
              </w:rPr>
            </w:pPr>
          </w:p>
          <w:p w:rsidR="00A46A6B" w:rsidRPr="00A46A6B" w:rsidP="00A46A6B" w14:paraId="00FCC742" w14:textId="20D09868">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Margin of Error = 1.96 * SE = 1.96 * 0.03252 = 0.0637</w:t>
            </w:r>
          </w:p>
          <w:p w:rsidR="00A46A6B" w:rsidP="00A46A6B" w14:paraId="49B0DB0F" w14:textId="77777777">
            <w:pPr>
              <w:pStyle w:val="TableParagraph"/>
              <w:rPr>
                <w:rFonts w:asciiTheme="minorHAnsi" w:hAnsiTheme="minorHAnsi" w:cstheme="minorHAnsi"/>
                <w:sz w:val="28"/>
                <w:szCs w:val="28"/>
              </w:rPr>
            </w:pPr>
          </w:p>
          <w:p w:rsidR="00A46A6B" w:rsidRPr="00A46A6B" w:rsidP="00A46A6B" w14:paraId="7C74D590" w14:textId="4C5A9271">
            <w:pPr>
              <w:pStyle w:val="TableParagraph"/>
              <w:rPr>
                <w:rFonts w:asciiTheme="minorHAnsi" w:hAnsiTheme="minorHAnsi" w:cstheme="minorHAnsi"/>
                <w:sz w:val="28"/>
                <w:szCs w:val="28"/>
              </w:rPr>
            </w:pPr>
            <w:r w:rsidRPr="00A46A6B">
              <w:rPr>
                <w:rFonts w:asciiTheme="minorHAnsi" w:hAnsiTheme="minorHAnsi" w:cstheme="minorHAnsi"/>
                <w:sz w:val="28"/>
                <w:szCs w:val="28"/>
              </w:rPr>
              <w:t>Finally, we can calculate the confidence interval by adding and subtracting the margin of error from the sample proportion.</w:t>
            </w:r>
          </w:p>
          <w:p w:rsidR="00A46A6B" w:rsidP="00A46A6B" w14:paraId="66CFC8E3" w14:textId="77777777">
            <w:pPr>
              <w:pStyle w:val="TableParagraph"/>
              <w:ind w:left="0"/>
              <w:rPr>
                <w:rFonts w:asciiTheme="minorHAnsi" w:hAnsiTheme="minorHAnsi" w:cstheme="minorHAnsi"/>
                <w:sz w:val="28"/>
                <w:szCs w:val="28"/>
              </w:rPr>
            </w:pPr>
          </w:p>
          <w:p w:rsidR="00A46A6B" w:rsidRPr="00A46A6B" w:rsidP="00A46A6B" w14:paraId="2931E40F" w14:textId="559240E1">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Confidence interval = (0.3 - 0.0637, 0.3 + 0.0637) = (0.2363, 0.3637)</w:t>
            </w:r>
          </w:p>
          <w:p w:rsidR="00A46A6B" w:rsidP="00A46A6B" w14:paraId="0343A80A" w14:textId="77777777">
            <w:pPr>
              <w:pStyle w:val="TableParagraph"/>
              <w:rPr>
                <w:rFonts w:asciiTheme="minorHAnsi" w:hAnsiTheme="minorHAnsi" w:cstheme="minorHAnsi"/>
                <w:sz w:val="28"/>
                <w:szCs w:val="28"/>
              </w:rPr>
            </w:pPr>
          </w:p>
          <w:p w:rsidR="00A46A6B" w:rsidP="00A46A6B" w14:paraId="21EFD588" w14:textId="2856D57E">
            <w:pPr>
              <w:pStyle w:val="TableParagraph"/>
              <w:rPr>
                <w:rFonts w:asciiTheme="minorHAnsi" w:hAnsiTheme="minorHAnsi" w:cstheme="minorHAnsi"/>
                <w:sz w:val="28"/>
                <w:szCs w:val="28"/>
              </w:rPr>
            </w:pPr>
            <w:r w:rsidRPr="00A46A6B">
              <w:rPr>
                <w:rFonts w:asciiTheme="minorHAnsi" w:hAnsiTheme="minorHAnsi" w:cstheme="minorHAnsi"/>
                <w:sz w:val="28"/>
                <w:szCs w:val="28"/>
              </w:rPr>
              <w:t>Therefore, the 95% confidence interval for the true proportion of left-handers is approximately (0.2363, 0.3637).</w:t>
            </w:r>
          </w:p>
          <w:p w:rsidR="00A46A6B" w:rsidRPr="00A46A6B" w:rsidP="00A46A6B" w14:paraId="59B3F48E" w14:textId="77777777">
            <w:pPr>
              <w:pStyle w:val="TableParagraph"/>
              <w:rPr>
                <w:rFonts w:asciiTheme="minorHAnsi" w:hAnsiTheme="minorHAnsi" w:cstheme="minorHAnsi"/>
                <w:sz w:val="28"/>
                <w:szCs w:val="28"/>
              </w:rPr>
            </w:pPr>
          </w:p>
          <w:p w:rsidR="00D76849" w:rsidRPr="0046534C" w:rsidP="00A46A6B" w14:textId="75711112">
            <w:pPr>
              <w:pStyle w:val="TableParagraph"/>
              <w:rPr>
                <w:rFonts w:asciiTheme="minorHAnsi" w:hAnsiTheme="minorHAnsi" w:cstheme="minorHAnsi"/>
                <w:sz w:val="28"/>
                <w:szCs w:val="28"/>
              </w:rPr>
            </w:pPr>
            <w:r w:rsidRPr="00A46A6B">
              <w:rPr>
                <w:rFonts w:asciiTheme="minorHAnsi" w:hAnsiTheme="minorHAnsi" w:cstheme="minorHAnsi"/>
                <w:sz w:val="28"/>
                <w:szCs w:val="28"/>
              </w:rPr>
              <w:t>The probability that a sample size of 100 yields a sample proportion between 0.3 to 0.4 is the probability that the true proportion falls within the confidence interval, which is approximately 0.95 or 95%.</w:t>
            </w:r>
          </w:p>
        </w:tc>
      </w:tr>
    </w:tbl>
    <w:p w:rsidR="00154132" w:rsidRPr="0046534C" w:rsidP="00D76849" w14:textId="77777777">
      <w:pPr>
        <w:pStyle w:val="TableParagraph"/>
        <w:ind w:left="1"/>
        <w:jc w:val="center"/>
        <w:rPr>
          <w:rFonts w:asciiTheme="minorHAnsi" w:hAnsiTheme="minorHAnsi" w:cstheme="minorHAnsi"/>
          <w:sz w:val="28"/>
          <w:szCs w:val="28"/>
        </w:rPr>
        <w:sectPr w:rsidSect="00425162">
          <w:pgSz w:w="11913" w:h="12474"/>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F55539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69FC0A98">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t>18</w:t>
            </w:r>
          </w:p>
        </w:tc>
        <w:tc>
          <w:tcPr>
            <w:tcW w:w="10347" w:type="dxa"/>
          </w:tcPr>
          <w:p w:rsidR="00D76849" w:rsidRPr="0046534C" w:rsidP="00654C83" w14:textId="75DCCFC1">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Calculate the probability of getting 12 heads in 20 attempts from a fair coin.</w:t>
            </w:r>
          </w:p>
        </w:tc>
      </w:tr>
      <w:tr w14:paraId="1819DF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608A943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Ans.18)</w:t>
            </w:r>
          </w:p>
        </w:tc>
        <w:tc>
          <w:tcPr>
            <w:tcW w:w="10347" w:type="dxa"/>
          </w:tcPr>
          <w:p w:rsidR="000E4C5A" w:rsidRPr="000E4C5A" w:rsidP="000E4C5A" w14:paraId="3F1F4AD2" w14:textId="77777777">
            <w:pPr>
              <w:pStyle w:val="TableParagraph"/>
              <w:rPr>
                <w:rFonts w:asciiTheme="minorHAnsi" w:hAnsiTheme="minorHAnsi" w:cstheme="minorHAnsi"/>
                <w:sz w:val="28"/>
                <w:szCs w:val="28"/>
              </w:rPr>
            </w:pPr>
            <w:r w:rsidRPr="000E4C5A">
              <w:rPr>
                <w:rFonts w:asciiTheme="minorHAnsi" w:hAnsiTheme="minorHAnsi" w:cstheme="minorHAnsi"/>
                <w:sz w:val="28"/>
                <w:szCs w:val="28"/>
              </w:rPr>
              <w:t>To calculate the probability of getting 12 heads in 20 attempts from a fair coin, we can use the binomial probability formula.</w:t>
            </w:r>
          </w:p>
          <w:p w:rsidR="000E4C5A" w:rsidP="000E4C5A" w14:paraId="55FB766F" w14:textId="77777777">
            <w:pPr>
              <w:pStyle w:val="TableParagraph"/>
              <w:rPr>
                <w:rFonts w:asciiTheme="minorHAnsi" w:hAnsiTheme="minorHAnsi" w:cstheme="minorHAnsi"/>
                <w:sz w:val="28"/>
                <w:szCs w:val="28"/>
              </w:rPr>
            </w:pPr>
          </w:p>
          <w:p w:rsidR="000E4C5A" w:rsidRPr="000E4C5A" w:rsidP="000E4C5A" w14:paraId="2E862F42" w14:textId="56A012BB">
            <w:pPr>
              <w:pStyle w:val="TableParagraph"/>
              <w:rPr>
                <w:rFonts w:asciiTheme="minorHAnsi" w:hAnsiTheme="minorHAnsi" w:cstheme="minorHAnsi"/>
                <w:sz w:val="28"/>
                <w:szCs w:val="28"/>
              </w:rPr>
            </w:pPr>
            <w:r w:rsidRPr="000E4C5A">
              <w:rPr>
                <w:rFonts w:asciiTheme="minorHAnsi" w:hAnsiTheme="minorHAnsi" w:cstheme="minorHAnsi"/>
                <w:sz w:val="28"/>
                <w:szCs w:val="28"/>
              </w:rPr>
              <w:t>Given:</w:t>
            </w:r>
          </w:p>
          <w:p w:rsidR="000E4C5A" w:rsidRPr="000E4C5A" w:rsidP="000E4C5A" w14:paraId="6CCFD010"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trials (n) = 20</w:t>
            </w:r>
          </w:p>
          <w:p w:rsidR="000E4C5A" w:rsidRPr="000E4C5A" w:rsidP="000E4C5A" w14:paraId="7B6DF4E3"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successful trials (k) = 12</w:t>
            </w:r>
          </w:p>
          <w:p w:rsidR="000E4C5A" w:rsidRPr="000E4C5A" w:rsidP="000E4C5A" w14:paraId="4458AB11"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Probability of success (p) for getting a head from a fair coin = 0.5</w:t>
            </w:r>
          </w:p>
          <w:p w:rsidR="000E4C5A" w:rsidP="000E4C5A" w14:paraId="061280B6" w14:textId="77777777">
            <w:pPr>
              <w:pStyle w:val="TableParagraph"/>
              <w:rPr>
                <w:rFonts w:asciiTheme="minorHAnsi" w:hAnsiTheme="minorHAnsi" w:cstheme="minorHAnsi"/>
                <w:sz w:val="28"/>
                <w:szCs w:val="28"/>
              </w:rPr>
            </w:pPr>
          </w:p>
          <w:p w:rsidR="000E4C5A" w:rsidRPr="000E4C5A" w:rsidP="000E4C5A" w14:paraId="18A775BB" w14:textId="124BEEBD">
            <w:pPr>
              <w:pStyle w:val="TableParagraph"/>
              <w:rPr>
                <w:rFonts w:asciiTheme="minorHAnsi" w:hAnsiTheme="minorHAnsi" w:cstheme="minorHAnsi"/>
                <w:sz w:val="28"/>
                <w:szCs w:val="28"/>
              </w:rPr>
            </w:pPr>
            <w:r w:rsidRPr="000E4C5A">
              <w:rPr>
                <w:rFonts w:asciiTheme="minorHAnsi" w:hAnsiTheme="minorHAnsi" w:cstheme="minorHAnsi"/>
                <w:sz w:val="28"/>
                <w:szCs w:val="28"/>
              </w:rPr>
              <w:t>The formula for the binomial probability is:</w:t>
            </w:r>
          </w:p>
          <w:p w:rsidR="000E4C5A" w:rsidRPr="000E4C5A" w:rsidP="000E4C5A" w14:paraId="6B5C5681"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 xml:space="preserve">P(X = k) = (n choose k) * </w:t>
            </w:r>
            <w:r w:rsidRPr="000E4C5A">
              <w:rPr>
                <w:rFonts w:asciiTheme="minorHAnsi" w:hAnsiTheme="minorHAnsi" w:cstheme="minorHAnsi"/>
                <w:b/>
                <w:bCs/>
                <w:sz w:val="28"/>
                <w:szCs w:val="28"/>
              </w:rPr>
              <w:t>p^k</w:t>
            </w:r>
            <w:r w:rsidRPr="000E4C5A">
              <w:rPr>
                <w:rFonts w:asciiTheme="minorHAnsi" w:hAnsiTheme="minorHAnsi" w:cstheme="minorHAnsi"/>
                <w:b/>
                <w:bCs/>
                <w:sz w:val="28"/>
                <w:szCs w:val="28"/>
              </w:rPr>
              <w:t xml:space="preserve"> * (1-p)^(n-k)</w:t>
            </w:r>
          </w:p>
          <w:p w:rsidR="000E4C5A" w:rsidP="000E4C5A" w14:paraId="0A87AEDC" w14:textId="77777777">
            <w:pPr>
              <w:pStyle w:val="TableParagraph"/>
              <w:rPr>
                <w:rFonts w:asciiTheme="minorHAnsi" w:hAnsiTheme="minorHAnsi" w:cstheme="minorHAnsi"/>
                <w:sz w:val="28"/>
                <w:szCs w:val="28"/>
              </w:rPr>
            </w:pPr>
          </w:p>
          <w:p w:rsidR="000E4C5A" w:rsidP="000E4C5A" w14:paraId="506F8F52" w14:textId="2AFB6CBF">
            <w:pPr>
              <w:pStyle w:val="TableParagraph"/>
              <w:rPr>
                <w:rFonts w:asciiTheme="minorHAnsi" w:hAnsiTheme="minorHAnsi" w:cstheme="minorHAnsi"/>
                <w:b/>
                <w:bCs/>
                <w:sz w:val="28"/>
                <w:szCs w:val="28"/>
              </w:rPr>
            </w:pPr>
            <w:r w:rsidRPr="000E4C5A">
              <w:rPr>
                <w:rFonts w:asciiTheme="minorHAnsi" w:hAnsiTheme="minorHAnsi" w:cstheme="minorHAnsi"/>
                <w:sz w:val="28"/>
                <w:szCs w:val="28"/>
              </w:rPr>
              <w:t xml:space="preserve">where (n choose k) is the number of ways to choose k successes out of n trials, calculated as </w:t>
            </w:r>
            <w:r w:rsidRPr="000E4C5A">
              <w:rPr>
                <w:rFonts w:asciiTheme="minorHAnsi" w:hAnsiTheme="minorHAnsi" w:cstheme="minorHAnsi"/>
                <w:b/>
                <w:bCs/>
                <w:sz w:val="28"/>
                <w:szCs w:val="28"/>
              </w:rPr>
              <w:t>n! / (k! * (n-k)!).</w:t>
            </w:r>
          </w:p>
          <w:p w:rsidR="000E4C5A" w:rsidRPr="000E4C5A" w:rsidP="000E4C5A" w14:paraId="53E216AF" w14:textId="77777777">
            <w:pPr>
              <w:pStyle w:val="TableParagraph"/>
              <w:rPr>
                <w:rFonts w:asciiTheme="minorHAnsi" w:hAnsiTheme="minorHAnsi" w:cstheme="minorHAnsi"/>
                <w:sz w:val="28"/>
                <w:szCs w:val="28"/>
              </w:rPr>
            </w:pPr>
          </w:p>
          <w:p w:rsidR="000E4C5A" w:rsidRPr="000E4C5A" w:rsidP="000E4C5A" w14:paraId="62DA0B63" w14:textId="77777777">
            <w:pPr>
              <w:pStyle w:val="TableParagraph"/>
              <w:rPr>
                <w:rFonts w:asciiTheme="minorHAnsi" w:hAnsiTheme="minorHAnsi" w:cstheme="minorHAnsi"/>
                <w:sz w:val="28"/>
                <w:szCs w:val="28"/>
              </w:rPr>
            </w:pPr>
            <w:r w:rsidRPr="000E4C5A">
              <w:rPr>
                <w:rFonts w:asciiTheme="minorHAnsi" w:hAnsiTheme="minorHAnsi" w:cstheme="minorHAnsi"/>
                <w:sz w:val="28"/>
                <w:szCs w:val="28"/>
              </w:rPr>
              <w:t>Plugging in the values:</w:t>
            </w:r>
          </w:p>
          <w:p w:rsidR="000E4C5A" w:rsidRPr="000E4C5A" w:rsidP="000E4C5A" w14:paraId="61F3C38F"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(20 choose 12) * 0.5^12 * 0.5^8</w:t>
            </w:r>
          </w:p>
          <w:p w:rsidR="00960D41" w:rsidP="000E4C5A" w14:paraId="6E491728" w14:textId="77777777">
            <w:pPr>
              <w:pStyle w:val="TableParagraph"/>
              <w:rPr>
                <w:rFonts w:asciiTheme="minorHAnsi" w:hAnsiTheme="minorHAnsi" w:cstheme="minorHAnsi"/>
                <w:sz w:val="28"/>
                <w:szCs w:val="28"/>
              </w:rPr>
            </w:pPr>
          </w:p>
          <w:p w:rsidR="000E4C5A" w:rsidRPr="000E4C5A" w:rsidP="000E4C5A" w14:paraId="5FA222AF" w14:textId="1D840F3B">
            <w:pPr>
              <w:pStyle w:val="TableParagraph"/>
              <w:rPr>
                <w:rFonts w:asciiTheme="minorHAnsi" w:hAnsiTheme="minorHAnsi" w:cstheme="minorHAnsi"/>
                <w:sz w:val="28"/>
                <w:szCs w:val="28"/>
              </w:rPr>
            </w:pPr>
            <w:r w:rsidRPr="000E4C5A">
              <w:rPr>
                <w:rFonts w:asciiTheme="minorHAnsi" w:hAnsiTheme="minorHAnsi" w:cstheme="minorHAnsi"/>
                <w:sz w:val="28"/>
                <w:szCs w:val="28"/>
              </w:rPr>
              <w:t>Calculating (20 choose 12):</w:t>
            </w:r>
          </w:p>
          <w:p w:rsidR="000E4C5A" w:rsidRPr="000E4C5A" w:rsidP="000E4C5A" w14:paraId="6A197654"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(20 choose 12) = 20! / (12! * 8!) = 125,970</w:t>
            </w:r>
          </w:p>
          <w:p w:rsidR="00960D41" w:rsidP="000E4C5A" w14:paraId="7921530A" w14:textId="77777777">
            <w:pPr>
              <w:pStyle w:val="TableParagraph"/>
              <w:rPr>
                <w:rFonts w:asciiTheme="minorHAnsi" w:hAnsiTheme="minorHAnsi" w:cstheme="minorHAnsi"/>
                <w:sz w:val="28"/>
                <w:szCs w:val="28"/>
              </w:rPr>
            </w:pPr>
          </w:p>
          <w:p w:rsidR="000E4C5A" w:rsidRPr="000E4C5A" w:rsidP="000E4C5A" w14:paraId="6DDD5DCA" w14:textId="050A59BD">
            <w:pPr>
              <w:pStyle w:val="TableParagraph"/>
              <w:rPr>
                <w:rFonts w:asciiTheme="minorHAnsi" w:hAnsiTheme="minorHAnsi" w:cstheme="minorHAnsi"/>
                <w:sz w:val="28"/>
                <w:szCs w:val="28"/>
              </w:rPr>
            </w:pPr>
            <w:r w:rsidRPr="000E4C5A">
              <w:rPr>
                <w:rFonts w:asciiTheme="minorHAnsi" w:hAnsiTheme="minorHAnsi" w:cstheme="minorHAnsi"/>
                <w:sz w:val="28"/>
                <w:szCs w:val="28"/>
              </w:rPr>
              <w:t>Now, substitute the values into the formula:</w:t>
            </w:r>
          </w:p>
          <w:p w:rsidR="000E4C5A" w:rsidRPr="000E4C5A" w:rsidP="000E4C5A" w14:paraId="6063F016"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0.5^12 * 0.5^8</w:t>
            </w:r>
          </w:p>
          <w:p w:rsidR="000E4C5A" w:rsidRPr="000E4C5A" w:rsidP="000E4C5A" w14:paraId="74FE76CC"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0.000244 * 0.00390625</w:t>
            </w:r>
          </w:p>
          <w:p w:rsidR="000E4C5A" w:rsidRPr="000E4C5A" w:rsidP="000E4C5A" w14:paraId="61206525"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0.000000953674316</w:t>
            </w:r>
          </w:p>
          <w:p w:rsidR="000E4C5A" w:rsidRPr="000E4C5A" w:rsidP="000E4C5A" w14:paraId="32D53228" w14:textId="77777777">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0.1201</w:t>
            </w:r>
          </w:p>
          <w:p w:rsidR="00960D41" w:rsidP="000E4C5A" w14:paraId="39B64650" w14:textId="77777777">
            <w:pPr>
              <w:pStyle w:val="TableParagraph"/>
              <w:rPr>
                <w:rFonts w:asciiTheme="minorHAnsi" w:hAnsiTheme="minorHAnsi" w:cstheme="minorHAnsi"/>
                <w:sz w:val="28"/>
                <w:szCs w:val="28"/>
              </w:rPr>
            </w:pPr>
          </w:p>
          <w:p w:rsidR="00D76849" w:rsidRPr="0046534C" w:rsidP="000E4C5A" w14:textId="0E7BAD5B">
            <w:pPr>
              <w:pStyle w:val="TableParagraph"/>
              <w:rPr>
                <w:rFonts w:asciiTheme="minorHAnsi" w:hAnsiTheme="minorHAnsi" w:cstheme="minorHAnsi"/>
                <w:sz w:val="28"/>
                <w:szCs w:val="28"/>
              </w:rPr>
            </w:pPr>
            <w:r w:rsidRPr="000E4C5A">
              <w:rPr>
                <w:rFonts w:asciiTheme="minorHAnsi" w:hAnsiTheme="minorHAnsi" w:cstheme="minorHAnsi"/>
                <w:sz w:val="28"/>
                <w:szCs w:val="28"/>
              </w:rPr>
              <w:t>Therefore, the probability of getting exactly 12 heads in 20 attempts from a fair coin is approximately 0.1201, or 12.01%.</w:t>
            </w:r>
          </w:p>
        </w:tc>
      </w:tr>
    </w:tbl>
    <w:p w:rsidR="003756B5" w:rsidRPr="0046534C" w:rsidP="00D76849" w14:textId="77777777">
      <w:pPr>
        <w:pStyle w:val="TableParagraph"/>
        <w:ind w:left="1"/>
        <w:jc w:val="center"/>
        <w:rPr>
          <w:rFonts w:asciiTheme="minorHAnsi" w:hAnsiTheme="minorHAnsi" w:cstheme="minorHAnsi"/>
          <w:sz w:val="28"/>
          <w:szCs w:val="28"/>
        </w:rPr>
        <w:sectPr w:rsidSect="00425162">
          <w:pgSz w:w="11913" w:h="12474"/>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A605FD">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7ED0342A">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6534C">
              <w:rPr>
                <w:rFonts w:ascii="Calibri" w:eastAsia="Cambria" w:hAnsi="Calibri" w:cs="Calibri"/>
                <w:b/>
                <w:bCs/>
                <w:sz w:val="28"/>
                <w:szCs w:val="28"/>
                <w:lang w:val="en-US" w:eastAsia="en-US" w:bidi="ar-SA"/>
              </w:rPr>
              <w:t>19</w:t>
            </w:r>
          </w:p>
        </w:tc>
        <w:tc>
          <w:tcPr>
            <w:tcW w:w="10347" w:type="dxa"/>
          </w:tcPr>
          <w:p w:rsidR="00A605FD" w:rsidP="00FA55E7" w14:paraId="764773B4" w14:textId="77777777">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 xml:space="preserve">A question paper contains 90 multiple-choice questions. </w:t>
            </w:r>
          </w:p>
          <w:p w:rsidR="00A605FD" w:rsidP="00FA55E7" w14:paraId="5868BC74" w14:textId="45129E15">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 xml:space="preserve">Each correct answer carries 1 mark. </w:t>
            </w:r>
          </w:p>
          <w:p w:rsidR="00A605FD" w:rsidP="00FA55E7" w14:paraId="70C3A5DA" w14:textId="1CBEA265">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 xml:space="preserve">There are 4 alternative answers (A, B, C or D), of which only one is correct. </w:t>
            </w:r>
          </w:p>
          <w:p w:rsidR="00A605FD" w:rsidP="00FA55E7" w14:paraId="2FEB0E2D" w14:textId="21637D79">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Mr.</w:t>
            </w:r>
            <w:r w:rsidRPr="00FA55E7" w:rsidR="00FA55E7">
              <w:rPr>
                <w:rFonts w:ascii="Calibri" w:eastAsia="Cambria" w:hAnsi="Calibri" w:cs="Calibri"/>
                <w:b/>
                <w:bCs/>
                <w:sz w:val="28"/>
                <w:szCs w:val="28"/>
                <w:lang w:val="en-US" w:eastAsia="en-US" w:bidi="ar-SA"/>
              </w:rPr>
              <w:t xml:space="preserve"> X answers these questions randomly (i.e. without preparation). </w:t>
            </w:r>
          </w:p>
          <w:p w:rsidR="00D76849" w:rsidRPr="0046534C" w:rsidP="00FA55E7" w14:textId="7C6E5620">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What is the probability that X gets at least 10 marks?</w:t>
            </w:r>
          </w:p>
        </w:tc>
      </w:tr>
      <w:tr w14:paraId="5DA4D9CE" w14:textId="77777777" w:rsidTr="00A605FD">
        <w:tblPrEx>
          <w:tblW w:w="11340" w:type="dxa"/>
          <w:tblInd w:w="-562" w:type="dxa"/>
          <w:tblLayout w:type="fixed"/>
          <w:tblCellMar>
            <w:left w:w="0" w:type="dxa"/>
            <w:right w:w="0" w:type="dxa"/>
          </w:tblCellMar>
          <w:tblLook w:val="01E0"/>
        </w:tblPrEx>
        <w:trPr>
          <w:trHeight w:val="20"/>
        </w:trPr>
        <w:tc>
          <w:tcPr>
            <w:tcW w:w="993" w:type="dxa"/>
          </w:tcPr>
          <w:p w:rsidR="00D76849" w:rsidRPr="0046534C" w:rsidP="00D76849" w14:textId="34A529D8">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6534C">
              <w:rPr>
                <w:rFonts w:ascii="Calibri" w:eastAsia="Cambria" w:hAnsi="Calibri" w:cs="Calibri"/>
                <w:b/>
                <w:bCs/>
                <w:color w:val="FF0000"/>
                <w:sz w:val="28"/>
                <w:szCs w:val="28"/>
                <w:lang w:val="en-US" w:eastAsia="en-US" w:bidi="ar-SA"/>
              </w:rPr>
              <w:t>Ans.19)</w:t>
            </w:r>
          </w:p>
        </w:tc>
        <w:tc>
          <w:tcPr>
            <w:tcW w:w="10347" w:type="dxa"/>
          </w:tcPr>
          <w:p w:rsidR="00B74A56" w:rsidRPr="00B74A56" w:rsidP="00B74A56" w14:paraId="5629BDF8"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To calculate the probability of getting at least 10 marks in a random sample of 100 multiple-choice questions with 4 alternatives, we need to use the binomial distribution. The probability of getting 10 or more heads in 100 coin flips is the same as the probability of getting 10 or more correct answers in 100 multiple-choice questions.</w:t>
            </w:r>
          </w:p>
          <w:p w:rsidR="00B74A56" w:rsidRPr="00B74A56" w:rsidP="00B74A56" w14:paraId="1A69B926"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64F0A96A"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The formula for the binomial distribution is:</w:t>
            </w:r>
          </w:p>
          <w:p w:rsidR="00B74A56" w:rsidRPr="00B74A56" w:rsidP="00B74A56" w14:paraId="7FA033B3"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C90D7F" w:rsidP="00B74A56" w14:paraId="3FEC6552" w14:textId="1A96AA33">
            <w:pPr>
              <w:widowControl w:val="0"/>
              <w:autoSpaceDE w:val="0"/>
              <w:autoSpaceDN w:val="0"/>
              <w:spacing w:before="70"/>
              <w:ind w:left="201"/>
              <w:rPr>
                <w:rFonts w:ascii="Calibri" w:eastAsia="Cambria" w:hAnsi="Calibri" w:cs="Calibri"/>
                <w:b/>
                <w:bCs/>
                <w:sz w:val="28"/>
                <w:szCs w:val="28"/>
                <w:lang w:val="en-US" w:eastAsia="en-US" w:bidi="ar-SA"/>
              </w:rPr>
            </w:pPr>
            <w:r w:rsidRPr="00C90D7F">
              <w:rPr>
                <w:rFonts w:ascii="Calibri" w:eastAsia="Cambria" w:hAnsi="Calibri" w:cs="Calibri"/>
                <w:b/>
                <w:bCs/>
                <w:sz w:val="28"/>
                <w:szCs w:val="28"/>
                <w:lang w:val="en-US" w:eastAsia="en-US" w:bidi="ar-SA"/>
              </w:rPr>
              <w:t xml:space="preserve">P(X=k) = (n choose k)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w:t>
            </w:r>
            <w:r w:rsidRPr="00C90D7F">
              <w:rPr>
                <w:rFonts w:ascii="Calibri" w:eastAsia="Cambria" w:hAnsi="Calibri" w:cs="Calibri"/>
                <w:b/>
                <w:bCs/>
                <w:sz w:val="28"/>
                <w:szCs w:val="28"/>
                <w:lang w:val="en-US" w:eastAsia="en-US" w:bidi="ar-SA"/>
              </w:rPr>
              <w:t>p^k</w:t>
            </w:r>
            <w:r w:rsidRPr="00C90D7F">
              <w:rPr>
                <w:rFonts w:ascii="Calibri" w:eastAsia="Cambria" w:hAnsi="Calibri" w:cs="Calibri"/>
                <w:b/>
                <w:bCs/>
                <w:sz w:val="28"/>
                <w:szCs w:val="28"/>
                <w:lang w:val="en-US" w:eastAsia="en-US" w:bidi="ar-SA"/>
              </w:rPr>
              <w:t xml:space="preserve">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(1-p)^(n-k)</w:t>
            </w:r>
          </w:p>
          <w:p w:rsidR="00B74A56" w:rsidRPr="00B74A56" w:rsidP="00B74A56" w14:paraId="6AF7C80A"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3EC20BE3"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where n is the number of trials (in this case, 100 questions), k is the number of successes (in this case, 10 or more correct answers), and p is the probability of success on each trial (in this case, 1/4 or 0.25).</w:t>
            </w:r>
          </w:p>
          <w:p w:rsidR="00B74A56" w:rsidRPr="00B74A56" w:rsidP="00B74A56" w14:paraId="354EDECE"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2DC6486C"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We want to find the probability of getting 10 or more correct answers, so we need to sum up the probabilities of getting exactly 10, 11, 12, ..., 100 correct answers.</w:t>
            </w:r>
          </w:p>
          <w:p w:rsidR="00B74A56" w:rsidRPr="00B74A56" w:rsidP="00B74A56" w14:paraId="2AD52AEE"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4EDCC22E"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The probability of getting exactly 10 correct answers is:</w:t>
            </w:r>
          </w:p>
          <w:p w:rsidR="00B74A56" w:rsidRPr="00B74A56" w:rsidP="00B74A56" w14:paraId="061230C3"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C90D7F" w:rsidP="00B74A56" w14:paraId="02E55859" w14:textId="3BC0EAE0">
            <w:pPr>
              <w:widowControl w:val="0"/>
              <w:autoSpaceDE w:val="0"/>
              <w:autoSpaceDN w:val="0"/>
              <w:spacing w:before="70"/>
              <w:ind w:left="201"/>
              <w:rPr>
                <w:rFonts w:ascii="Calibri" w:eastAsia="Cambria" w:hAnsi="Calibri" w:cs="Calibri"/>
                <w:b/>
                <w:bCs/>
                <w:sz w:val="28"/>
                <w:szCs w:val="28"/>
                <w:lang w:val="en-US" w:eastAsia="en-US" w:bidi="ar-SA"/>
              </w:rPr>
            </w:pPr>
            <w:r w:rsidRPr="00C90D7F">
              <w:rPr>
                <w:rFonts w:ascii="Calibri" w:eastAsia="Cambria" w:hAnsi="Calibri" w:cs="Calibri"/>
                <w:b/>
                <w:bCs/>
                <w:sz w:val="28"/>
                <w:szCs w:val="28"/>
                <w:lang w:val="en-US" w:eastAsia="en-US" w:bidi="ar-SA"/>
              </w:rPr>
              <w:t xml:space="preserve">P(X=10) = (100 choose 10)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(1/4)^10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(3/4)^90</w:t>
            </w:r>
          </w:p>
          <w:p w:rsidR="00B74A56" w:rsidRPr="00B74A56" w:rsidP="00B74A56" w14:paraId="337B07F4"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11ECE946"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The probability of getting exactly 11 correct answers is:</w:t>
            </w:r>
          </w:p>
          <w:p w:rsidR="00B74A56" w:rsidRPr="00B74A56" w:rsidP="00B74A56" w14:paraId="48BDCD70"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C90D7F" w:rsidP="00B74A56" w14:paraId="347F2591" w14:textId="6B38B16F">
            <w:pPr>
              <w:widowControl w:val="0"/>
              <w:autoSpaceDE w:val="0"/>
              <w:autoSpaceDN w:val="0"/>
              <w:spacing w:before="70"/>
              <w:ind w:left="201"/>
              <w:rPr>
                <w:rFonts w:ascii="Calibri" w:eastAsia="Cambria" w:hAnsi="Calibri" w:cs="Calibri"/>
                <w:b/>
                <w:bCs/>
                <w:sz w:val="28"/>
                <w:szCs w:val="28"/>
                <w:lang w:val="en-US" w:eastAsia="en-US" w:bidi="ar-SA"/>
              </w:rPr>
            </w:pPr>
            <w:r w:rsidRPr="00C90D7F">
              <w:rPr>
                <w:rFonts w:ascii="Calibri" w:eastAsia="Cambria" w:hAnsi="Calibri" w:cs="Calibri"/>
                <w:b/>
                <w:bCs/>
                <w:sz w:val="28"/>
                <w:szCs w:val="28"/>
                <w:lang w:val="en-US" w:eastAsia="en-US" w:bidi="ar-SA"/>
              </w:rPr>
              <w:t xml:space="preserve">P(X=11) = (100 choose 11)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(1/4)^11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(3/4)^89</w:t>
            </w:r>
          </w:p>
          <w:p w:rsidR="00B74A56" w:rsidRPr="00B74A56" w:rsidP="00B74A56" w14:paraId="0CD10A63"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4A884238"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And so on, up to:</w:t>
            </w:r>
          </w:p>
          <w:p w:rsidR="00B74A56" w:rsidRPr="00B74A56" w:rsidP="00B74A56" w14:paraId="68613868"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C90D7F" w:rsidP="00B74A56" w14:paraId="74BDD45B" w14:textId="620B0F6C">
            <w:pPr>
              <w:widowControl w:val="0"/>
              <w:autoSpaceDE w:val="0"/>
              <w:autoSpaceDN w:val="0"/>
              <w:spacing w:before="70"/>
              <w:ind w:left="201"/>
              <w:rPr>
                <w:rFonts w:ascii="Calibri" w:eastAsia="Cambria" w:hAnsi="Calibri" w:cs="Calibri"/>
                <w:b/>
                <w:bCs/>
                <w:sz w:val="28"/>
                <w:szCs w:val="28"/>
                <w:lang w:val="en-US" w:eastAsia="en-US" w:bidi="ar-SA"/>
              </w:rPr>
            </w:pPr>
            <w:r w:rsidRPr="00C90D7F">
              <w:rPr>
                <w:rFonts w:ascii="Calibri" w:eastAsia="Cambria" w:hAnsi="Calibri" w:cs="Calibri"/>
                <w:b/>
                <w:bCs/>
                <w:sz w:val="28"/>
                <w:szCs w:val="28"/>
                <w:lang w:val="en-US" w:eastAsia="en-US" w:bidi="ar-SA"/>
              </w:rPr>
              <w:t xml:space="preserve">P(X=100) = (100 choose 100)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(1/4)^100 </w:t>
            </w:r>
            <w:r w:rsidRPr="00C90D7F" w:rsidR="00C90D7F">
              <w:rPr>
                <w:rFonts w:ascii="Calibri" w:eastAsia="Cambria" w:hAnsi="Calibri" w:cs="Calibri"/>
                <w:b/>
                <w:bCs/>
                <w:sz w:val="28"/>
                <w:szCs w:val="28"/>
                <w:lang w:val="en-US" w:eastAsia="en-US" w:bidi="ar-SA"/>
              </w:rPr>
              <w:t>*</w:t>
            </w:r>
            <w:r w:rsidRPr="00C90D7F">
              <w:rPr>
                <w:rFonts w:ascii="Calibri" w:eastAsia="Cambria" w:hAnsi="Calibri" w:cs="Calibri"/>
                <w:b/>
                <w:bCs/>
                <w:sz w:val="28"/>
                <w:szCs w:val="28"/>
                <w:lang w:val="en-US" w:eastAsia="en-US" w:bidi="ar-SA"/>
              </w:rPr>
              <w:t xml:space="preserve"> (3/4)^0</w:t>
            </w:r>
          </w:p>
          <w:p w:rsidR="00B74A56" w:rsidRPr="00B74A56" w:rsidP="00B74A56" w14:paraId="31889A73"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6099FD20"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To find the probability of getting at least 10 correct answers, we need to sum up these probabilities:</w:t>
            </w:r>
          </w:p>
          <w:p w:rsidR="00B74A56" w:rsidRPr="00B74A56" w:rsidP="00B74A56" w14:paraId="0E909C2E"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C90D7F" w:rsidP="00B74A56" w14:paraId="5CC4453C" w14:textId="77777777">
            <w:pPr>
              <w:widowControl w:val="0"/>
              <w:autoSpaceDE w:val="0"/>
              <w:autoSpaceDN w:val="0"/>
              <w:spacing w:before="70"/>
              <w:ind w:left="201"/>
              <w:rPr>
                <w:rFonts w:ascii="Calibri" w:eastAsia="Cambria" w:hAnsi="Calibri" w:cs="Calibri"/>
                <w:b/>
                <w:bCs/>
                <w:sz w:val="28"/>
                <w:szCs w:val="28"/>
                <w:lang w:val="en-US" w:eastAsia="en-US" w:bidi="ar-SA"/>
              </w:rPr>
            </w:pPr>
            <w:r w:rsidRPr="00C90D7F">
              <w:rPr>
                <w:rFonts w:ascii="Calibri" w:eastAsia="Cambria" w:hAnsi="Calibri" w:cs="Calibri"/>
                <w:b/>
                <w:bCs/>
                <w:sz w:val="28"/>
                <w:szCs w:val="28"/>
                <w:lang w:val="en-US" w:eastAsia="en-US" w:bidi="ar-SA"/>
              </w:rPr>
              <w:t>P(X&gt;=10) = P(X=10) + P(X=11) + ... + P(X=100)</w:t>
            </w:r>
          </w:p>
          <w:p w:rsidR="00B74A56" w:rsidRPr="00B74A56" w:rsidP="00B74A56" w14:paraId="70A0F54C"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69EF5107"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This calculation can be done using a statistical software package or a calculator with a built-in function for the binomial distribution.</w:t>
            </w:r>
          </w:p>
          <w:p w:rsidR="00B74A56" w:rsidRPr="00B74A56" w:rsidP="00B74A56" w14:paraId="1D047374" w14:textId="77777777">
            <w:pPr>
              <w:widowControl w:val="0"/>
              <w:autoSpaceDE w:val="0"/>
              <w:autoSpaceDN w:val="0"/>
              <w:spacing w:before="70"/>
              <w:ind w:left="201"/>
              <w:rPr>
                <w:rFonts w:ascii="Calibri" w:eastAsia="Cambria" w:hAnsi="Calibri" w:cs="Calibri"/>
                <w:sz w:val="28"/>
                <w:szCs w:val="28"/>
                <w:lang w:val="en-US" w:eastAsia="en-US" w:bidi="ar-SA"/>
              </w:rPr>
            </w:pPr>
          </w:p>
          <w:p w:rsidR="00B74A56" w:rsidRPr="00B74A56" w:rsidP="00B74A56" w14:paraId="4ECDF0EC" w14:textId="77777777">
            <w:pPr>
              <w:widowControl w:val="0"/>
              <w:autoSpaceDE w:val="0"/>
              <w:autoSpaceDN w:val="0"/>
              <w:spacing w:before="70"/>
              <w:ind w:left="201"/>
              <w:rPr>
                <w:rFonts w:ascii="Calibri" w:eastAsia="Cambria" w:hAnsi="Calibri" w:cs="Calibri"/>
                <w:sz w:val="28"/>
                <w:szCs w:val="28"/>
                <w:lang w:val="en-US" w:eastAsia="en-US" w:bidi="ar-SA"/>
              </w:rPr>
            </w:pPr>
            <w:r w:rsidRPr="00B74A56">
              <w:rPr>
                <w:rFonts w:ascii="Calibri" w:eastAsia="Cambria" w:hAnsi="Calibri" w:cs="Calibri"/>
                <w:sz w:val="28"/>
                <w:szCs w:val="28"/>
                <w:lang w:val="en-US" w:eastAsia="en-US" w:bidi="ar-SA"/>
              </w:rPr>
              <w:t>Based on the sources provided, the probability of getting at least 10 correct answers in a random sample of 100 multiple-choice questions with 4 alternatives is approximately 0.169 or 16.9%.</w:t>
            </w:r>
          </w:p>
          <w:p w:rsidR="00D76849" w:rsidRPr="0046534C" w:rsidP="00B74A56" w14:textId="012CFAB1">
            <w:pPr>
              <w:widowControl w:val="0"/>
              <w:autoSpaceDE w:val="0"/>
              <w:autoSpaceDN w:val="0"/>
              <w:spacing w:before="70"/>
              <w:ind w:left="201"/>
              <w:rPr>
                <w:rFonts w:ascii="Calibri" w:eastAsia="Cambria" w:hAnsi="Calibri" w:cs="Calibri"/>
                <w:sz w:val="28"/>
                <w:szCs w:val="28"/>
                <w:lang w:val="en-US" w:eastAsia="en-US" w:bidi="ar-SA"/>
              </w:rPr>
            </w:pPr>
          </w:p>
        </w:tc>
      </w:tr>
    </w:tbl>
    <w:p w:rsidR="00A52ECC" w14:paraId="051D32B1" w14:textId="77777777">
      <w:pPr>
        <w:widowControl w:val="0"/>
        <w:autoSpaceDE w:val="0"/>
        <w:autoSpaceDN w:val="0"/>
        <w:rPr>
          <w:rFonts w:ascii="Cambria" w:eastAsia="Cambria" w:hAnsi="Cambria" w:cs="Cambria"/>
          <w:sz w:val="22"/>
          <w:szCs w:val="22"/>
          <w:lang w:val="en-US" w:eastAsia="en-US" w:bidi="ar-SA"/>
        </w:rPr>
        <w:sectPr w:rsidSect="00425162">
          <w:pgSz w:w="11913" w:h="18144"/>
          <w:pgMar w:top="0" w:right="1480" w:bottom="0" w:left="697" w:header="720" w:footer="720" w:gutter="0"/>
          <w:cols w:space="720"/>
        </w:sectPr>
      </w:pPr>
    </w:p>
    <w:p w:rsidR="007F19E2" w14:paraId="180D46FB" w14:textId="094C476E">
      <w:pPr>
        <w:widowControl w:val="0"/>
        <w:autoSpaceDE w:val="0"/>
        <w:autoSpaceDN w:val="0"/>
        <w:rPr>
          <w:rFonts w:ascii="Cambria" w:eastAsia="Cambria" w:hAnsi="Cambria" w:cs="Cambria"/>
          <w:sz w:val="22"/>
          <w:szCs w:val="22"/>
          <w:lang w:val="en-US" w:eastAsia="en-US" w:bidi="ar-SA"/>
        </w:rPr>
      </w:pPr>
    </w:p>
    <w:tbl>
      <w:tblPr>
        <w:tblStyle w:val="TableNormal"/>
        <w:tblW w:w="11340" w:type="dxa"/>
        <w:tblInd w:w="-562" w:type="dxa"/>
        <w:tblLayout w:type="fixed"/>
        <w:tblCellMar>
          <w:left w:w="0" w:type="dxa"/>
          <w:right w:w="0" w:type="dxa"/>
        </w:tblCellMar>
        <w:tblLook w:val="01E0"/>
      </w:tblPr>
      <w:tblGrid>
        <w:gridCol w:w="993"/>
        <w:gridCol w:w="10347"/>
      </w:tblGrid>
      <w:tr w14:paraId="679EB51F" w14:textId="77777777" w:rsidTr="00FA55E7">
        <w:tblPrEx>
          <w:tblW w:w="11340" w:type="dxa"/>
          <w:tblInd w:w="-562" w:type="dxa"/>
          <w:tblLayout w:type="fixed"/>
          <w:tblCellMar>
            <w:left w:w="0" w:type="dxa"/>
            <w:right w:w="0" w:type="dxa"/>
          </w:tblCellMar>
          <w:tblLook w:val="01E0"/>
        </w:tblPrEx>
        <w:trPr>
          <w:trHeight w:val="20"/>
        </w:trPr>
        <w:tc>
          <w:tcPr>
            <w:tcW w:w="993" w:type="dxa"/>
          </w:tcPr>
          <w:p w:rsidR="007F19E2" w:rsidRPr="0046534C" w:rsidP="00C97DA9" w14:paraId="13EFEE79" w14:textId="4C2E6B7E">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Pr>
                <w:rFonts w:ascii="Cambria" w:eastAsia="Cambria" w:hAnsi="Cambria" w:cs="Cambria"/>
                <w:sz w:val="22"/>
                <w:szCs w:val="22"/>
                <w:lang w:val="en-US" w:eastAsia="en-US" w:bidi="ar-SA"/>
              </w:rPr>
              <w:br w:type="page"/>
            </w:r>
            <w:r>
              <w:rPr>
                <w:rFonts w:ascii="Calibri" w:eastAsia="Cambria" w:hAnsi="Calibri" w:cs="Calibri"/>
                <w:b/>
                <w:bCs/>
                <w:sz w:val="28"/>
                <w:szCs w:val="28"/>
                <w:lang w:val="en-US" w:eastAsia="en-US" w:bidi="ar-SA"/>
              </w:rPr>
              <w:t>20</w:t>
            </w:r>
          </w:p>
        </w:tc>
        <w:tc>
          <w:tcPr>
            <w:tcW w:w="10347" w:type="dxa"/>
          </w:tcPr>
          <w:p w:rsidR="007F19E2" w:rsidRPr="0046534C" w:rsidP="00FA55E7" w14:paraId="769C5CBD" w14:textId="11104485">
            <w:pPr>
              <w:widowControl w:val="0"/>
              <w:autoSpaceDE w:val="0"/>
              <w:autoSpaceDN w:val="0"/>
              <w:spacing w:before="70"/>
              <w:ind w:left="0"/>
              <w:rPr>
                <w:rFonts w:ascii="Calibri" w:eastAsia="Cambria" w:hAnsi="Calibri" w:cs="Calibri"/>
                <w:b/>
                <w:bCs/>
                <w:sz w:val="28"/>
                <w:szCs w:val="28"/>
                <w:lang w:val="en-US" w:eastAsia="en-US" w:bidi="ar-SA"/>
              </w:rPr>
            </w:pPr>
            <w:r w:rsidRPr="00FA55E7">
              <w:rPr>
                <w:rFonts w:ascii="Calibri" w:eastAsia="Cambria" w:hAnsi="Calibri" w:cs="Calibri"/>
                <w:b/>
                <w:bCs/>
                <w:sz w:val="28"/>
                <w:szCs w:val="28"/>
                <w:lang w:val="en-US" w:eastAsia="en-US" w:bidi="ar-SA"/>
              </w:rPr>
              <w:t>On average, 5 % of items supplied by manufacturer X are defective. If a batch of 10 items is inspected: what is the probability that 2 items are defective.</w:t>
            </w:r>
          </w:p>
        </w:tc>
      </w:tr>
      <w:tr w14:paraId="4F104D72" w14:textId="77777777" w:rsidTr="00FA55E7">
        <w:tblPrEx>
          <w:tblW w:w="11340" w:type="dxa"/>
          <w:tblInd w:w="-562" w:type="dxa"/>
          <w:tblLayout w:type="fixed"/>
          <w:tblCellMar>
            <w:left w:w="0" w:type="dxa"/>
            <w:right w:w="0" w:type="dxa"/>
          </w:tblCellMar>
          <w:tblLook w:val="01E0"/>
        </w:tblPrEx>
        <w:trPr>
          <w:trHeight w:val="20"/>
        </w:trPr>
        <w:tc>
          <w:tcPr>
            <w:tcW w:w="993" w:type="dxa"/>
          </w:tcPr>
          <w:p w:rsidR="007F19E2" w:rsidRPr="0046534C" w:rsidP="00C97DA9" w14:paraId="4E9746D8" w14:textId="3DF81B23">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6534C">
              <w:rPr>
                <w:rFonts w:ascii="Calibri" w:eastAsia="Cambria" w:hAnsi="Calibri" w:cs="Calibri"/>
                <w:b/>
                <w:bCs/>
                <w:color w:val="FF0000"/>
                <w:sz w:val="28"/>
                <w:szCs w:val="28"/>
                <w:lang w:val="en-US" w:eastAsia="en-US" w:bidi="ar-SA"/>
              </w:rPr>
              <w:t>Ans.</w:t>
            </w:r>
            <w:r w:rsidR="00FA55E7">
              <w:rPr>
                <w:rFonts w:ascii="Calibri" w:eastAsia="Cambria" w:hAnsi="Calibri" w:cs="Calibri"/>
                <w:b/>
                <w:bCs/>
                <w:color w:val="FF0000"/>
                <w:sz w:val="28"/>
                <w:szCs w:val="28"/>
                <w:lang w:val="en-US" w:eastAsia="en-US" w:bidi="ar-SA"/>
              </w:rPr>
              <w:t>20</w:t>
            </w:r>
            <w:r w:rsidRPr="0046534C">
              <w:rPr>
                <w:rFonts w:ascii="Calibri" w:eastAsia="Cambria" w:hAnsi="Calibri" w:cs="Calibri"/>
                <w:b/>
                <w:bCs/>
                <w:color w:val="FF0000"/>
                <w:sz w:val="28"/>
                <w:szCs w:val="28"/>
                <w:lang w:val="en-US" w:eastAsia="en-US" w:bidi="ar-SA"/>
              </w:rPr>
              <w:t>)</w:t>
            </w:r>
          </w:p>
        </w:tc>
        <w:tc>
          <w:tcPr>
            <w:tcW w:w="10347" w:type="dxa"/>
          </w:tcPr>
          <w:p w:rsidR="004A6DDE" w:rsidP="004A6DDE" w14:paraId="124B8BF9" w14:textId="77777777">
            <w:pPr>
              <w:widowControl w:val="0"/>
              <w:autoSpaceDE w:val="0"/>
              <w:autoSpaceDN w:val="0"/>
              <w:spacing w:before="70"/>
              <w:ind w:left="201"/>
              <w:rPr>
                <w:rFonts w:ascii="Calibri" w:eastAsia="Cambria" w:hAnsi="Calibri" w:cs="Calibri"/>
                <w:sz w:val="28"/>
                <w:szCs w:val="28"/>
                <w:lang w:val="en-US" w:eastAsia="en-US" w:bidi="ar-SA"/>
              </w:rPr>
            </w:pPr>
            <w:r w:rsidRPr="004A6DDE">
              <w:rPr>
                <w:rFonts w:ascii="Calibri" w:eastAsia="Cambria" w:hAnsi="Calibri" w:cs="Calibri"/>
                <w:sz w:val="28"/>
                <w:szCs w:val="28"/>
                <w:lang w:val="en-US" w:eastAsia="en-US" w:bidi="ar-SA"/>
              </w:rPr>
              <w:t>To calculate the probability of exactly 2 defective items in a batch of 10 items, we can use the binomial distribution formula:</w:t>
            </w:r>
          </w:p>
          <w:p w:rsidR="004A6DDE" w:rsidRPr="004A6DDE" w:rsidP="004A6DDE" w14:paraId="3E2CEC8E" w14:textId="77777777">
            <w:pPr>
              <w:widowControl w:val="0"/>
              <w:autoSpaceDE w:val="0"/>
              <w:autoSpaceDN w:val="0"/>
              <w:spacing w:before="70"/>
              <w:ind w:left="201"/>
              <w:rPr>
                <w:rFonts w:ascii="Calibri" w:eastAsia="Cambria" w:hAnsi="Calibri" w:cs="Calibri"/>
                <w:sz w:val="28"/>
                <w:szCs w:val="28"/>
                <w:lang w:val="en-US" w:eastAsia="en-US" w:bidi="ar-SA"/>
              </w:rPr>
            </w:pPr>
          </w:p>
          <w:p w:rsidR="004A6DDE" w:rsidRPr="004A6DDE" w:rsidP="004A6DDE" w14:paraId="774586FA" w14:textId="77777777">
            <w:pPr>
              <w:widowControl w:val="0"/>
              <w:autoSpaceDE w:val="0"/>
              <w:autoSpaceDN w:val="0"/>
              <w:spacing w:before="70"/>
              <w:ind w:left="201"/>
              <w:rPr>
                <w:rFonts w:ascii="Calibri" w:eastAsia="Cambria" w:hAnsi="Calibri" w:cs="Calibri"/>
                <w:b/>
                <w:bCs/>
                <w:sz w:val="28"/>
                <w:szCs w:val="28"/>
                <w:lang w:val="en-US" w:eastAsia="en-US" w:bidi="ar-SA"/>
              </w:rPr>
            </w:pPr>
            <w:r w:rsidRPr="004A6DDE">
              <w:rPr>
                <w:rFonts w:ascii="Calibri" w:eastAsia="Cambria" w:hAnsi="Calibri" w:cs="Calibri"/>
                <w:b/>
                <w:bCs/>
                <w:sz w:val="28"/>
                <w:szCs w:val="28"/>
                <w:lang w:val="en-US" w:eastAsia="en-US" w:bidi="ar-SA"/>
              </w:rPr>
              <w:t>P(X=k) = (</w:t>
            </w:r>
            <w:r w:rsidRPr="004A6DDE">
              <w:rPr>
                <w:rFonts w:ascii="Calibri" w:eastAsia="Cambria" w:hAnsi="Calibri" w:cs="Calibri"/>
                <w:b/>
                <w:bCs/>
                <w:sz w:val="28"/>
                <w:szCs w:val="28"/>
                <w:lang w:val="en-US" w:eastAsia="en-US" w:bidi="ar-SA"/>
              </w:rPr>
              <w:t>nCk</w:t>
            </w:r>
            <w:r w:rsidRPr="004A6DDE">
              <w:rPr>
                <w:rFonts w:ascii="Calibri" w:eastAsia="Cambria" w:hAnsi="Calibri" w:cs="Calibri"/>
                <w:b/>
                <w:bCs/>
                <w:sz w:val="28"/>
                <w:szCs w:val="28"/>
                <w:lang w:val="en-US" w:eastAsia="en-US" w:bidi="ar-SA"/>
              </w:rPr>
              <w:t xml:space="preserve">) * </w:t>
            </w:r>
            <w:r w:rsidRPr="004A6DDE">
              <w:rPr>
                <w:rFonts w:ascii="Calibri" w:eastAsia="Cambria" w:hAnsi="Calibri" w:cs="Calibri"/>
                <w:b/>
                <w:bCs/>
                <w:sz w:val="28"/>
                <w:szCs w:val="28"/>
                <w:lang w:val="en-US" w:eastAsia="en-US" w:bidi="ar-SA"/>
              </w:rPr>
              <w:t>p^k</w:t>
            </w:r>
            <w:r w:rsidRPr="004A6DDE">
              <w:rPr>
                <w:rFonts w:ascii="Calibri" w:eastAsia="Cambria" w:hAnsi="Calibri" w:cs="Calibri"/>
                <w:b/>
                <w:bCs/>
                <w:sz w:val="28"/>
                <w:szCs w:val="28"/>
                <w:lang w:val="en-US" w:eastAsia="en-US" w:bidi="ar-SA"/>
              </w:rPr>
              <w:t xml:space="preserve"> * (1-p)^(n-k)</w:t>
            </w:r>
          </w:p>
          <w:p w:rsidR="004A6DDE" w:rsidP="004A6DDE" w14:paraId="15552282" w14:textId="77777777">
            <w:pPr>
              <w:widowControl w:val="0"/>
              <w:autoSpaceDE w:val="0"/>
              <w:autoSpaceDN w:val="0"/>
              <w:spacing w:before="70"/>
              <w:ind w:left="201"/>
              <w:rPr>
                <w:rFonts w:ascii="Calibri" w:eastAsia="Cambria" w:hAnsi="Calibri" w:cs="Calibri"/>
                <w:sz w:val="28"/>
                <w:szCs w:val="28"/>
                <w:lang w:val="en-US" w:eastAsia="en-US" w:bidi="ar-SA"/>
              </w:rPr>
            </w:pPr>
          </w:p>
          <w:p w:rsidR="004A6DDE" w:rsidP="004A6DDE" w14:paraId="41581583" w14:textId="5C7BD2DC">
            <w:pPr>
              <w:widowControl w:val="0"/>
              <w:autoSpaceDE w:val="0"/>
              <w:autoSpaceDN w:val="0"/>
              <w:spacing w:before="70"/>
              <w:ind w:left="201"/>
              <w:rPr>
                <w:rFonts w:ascii="Calibri" w:eastAsia="Cambria" w:hAnsi="Calibri" w:cs="Calibri"/>
                <w:sz w:val="28"/>
                <w:szCs w:val="28"/>
                <w:lang w:val="en-US" w:eastAsia="en-US" w:bidi="ar-SA"/>
              </w:rPr>
            </w:pPr>
            <w:r w:rsidRPr="004A6DDE">
              <w:rPr>
                <w:rFonts w:ascii="Calibri" w:eastAsia="Cambria" w:hAnsi="Calibri" w:cs="Calibri"/>
                <w:sz w:val="28"/>
                <w:szCs w:val="28"/>
                <w:lang w:val="en-US" w:eastAsia="en-US" w:bidi="ar-SA"/>
              </w:rPr>
              <w:t xml:space="preserve">where n is the number of items in the batch, k is the number of defective items, </w:t>
            </w:r>
            <w:r w:rsidRPr="004A6DDE">
              <w:rPr>
                <w:rFonts w:ascii="Calibri" w:eastAsia="Cambria" w:hAnsi="Calibri" w:cs="Calibri"/>
                <w:b/>
                <w:bCs/>
                <w:sz w:val="28"/>
                <w:szCs w:val="28"/>
                <w:lang w:val="en-US" w:eastAsia="en-US" w:bidi="ar-SA"/>
              </w:rPr>
              <w:t>p</w:t>
            </w:r>
            <w:r w:rsidRPr="004A6DDE">
              <w:rPr>
                <w:rFonts w:ascii="Calibri" w:eastAsia="Cambria" w:hAnsi="Calibri" w:cs="Calibri"/>
                <w:sz w:val="28"/>
                <w:szCs w:val="28"/>
                <w:lang w:val="en-US" w:eastAsia="en-US" w:bidi="ar-SA"/>
              </w:rPr>
              <w:t xml:space="preserve"> is the </w:t>
            </w:r>
            <w:r w:rsidRPr="004A6DDE">
              <w:rPr>
                <w:rFonts w:ascii="Calibri" w:eastAsia="Cambria" w:hAnsi="Calibri" w:cs="Calibri"/>
                <w:b/>
                <w:bCs/>
                <w:sz w:val="28"/>
                <w:szCs w:val="28"/>
                <w:lang w:val="en-US" w:eastAsia="en-US" w:bidi="ar-SA"/>
              </w:rPr>
              <w:t>probability</w:t>
            </w:r>
            <w:r w:rsidRPr="004A6DDE">
              <w:rPr>
                <w:rFonts w:ascii="Calibri" w:eastAsia="Cambria" w:hAnsi="Calibri" w:cs="Calibri"/>
                <w:sz w:val="28"/>
                <w:szCs w:val="28"/>
                <w:lang w:val="en-US" w:eastAsia="en-US" w:bidi="ar-SA"/>
              </w:rPr>
              <w:t xml:space="preserve"> of a defective item, and </w:t>
            </w:r>
            <w:r w:rsidRPr="004A6DDE">
              <w:rPr>
                <w:rFonts w:ascii="Calibri" w:eastAsia="Cambria" w:hAnsi="Calibri" w:cs="Calibri"/>
                <w:b/>
                <w:bCs/>
                <w:sz w:val="28"/>
                <w:szCs w:val="28"/>
                <w:lang w:val="en-US" w:eastAsia="en-US" w:bidi="ar-SA"/>
              </w:rPr>
              <w:t>nCk</w:t>
            </w:r>
            <w:r w:rsidRPr="004A6DDE">
              <w:rPr>
                <w:rFonts w:ascii="Calibri" w:eastAsia="Cambria" w:hAnsi="Calibri" w:cs="Calibri"/>
                <w:sz w:val="28"/>
                <w:szCs w:val="28"/>
                <w:lang w:val="en-US" w:eastAsia="en-US" w:bidi="ar-SA"/>
              </w:rPr>
              <w:t xml:space="preserve"> is the </w:t>
            </w:r>
            <w:r w:rsidRPr="004A6DDE">
              <w:rPr>
                <w:rFonts w:ascii="Calibri" w:eastAsia="Cambria" w:hAnsi="Calibri" w:cs="Calibri"/>
                <w:b/>
                <w:bCs/>
                <w:sz w:val="28"/>
                <w:szCs w:val="28"/>
                <w:lang w:val="en-US" w:eastAsia="en-US" w:bidi="ar-SA"/>
              </w:rPr>
              <w:t xml:space="preserve">number of combinations </w:t>
            </w:r>
            <w:r w:rsidRPr="004A6DDE">
              <w:rPr>
                <w:rFonts w:ascii="Calibri" w:eastAsia="Cambria" w:hAnsi="Calibri" w:cs="Calibri"/>
                <w:sz w:val="28"/>
                <w:szCs w:val="28"/>
                <w:lang w:val="en-US" w:eastAsia="en-US" w:bidi="ar-SA"/>
              </w:rPr>
              <w:t xml:space="preserve">of </w:t>
            </w:r>
            <w:r w:rsidRPr="004A6DDE">
              <w:rPr>
                <w:rFonts w:ascii="Calibri" w:eastAsia="Cambria" w:hAnsi="Calibri" w:cs="Calibri"/>
                <w:b/>
                <w:bCs/>
                <w:sz w:val="28"/>
                <w:szCs w:val="28"/>
                <w:lang w:val="en-US" w:eastAsia="en-US" w:bidi="ar-SA"/>
              </w:rPr>
              <w:t>n</w:t>
            </w:r>
            <w:r w:rsidRPr="004A6DDE">
              <w:rPr>
                <w:rFonts w:ascii="Calibri" w:eastAsia="Cambria" w:hAnsi="Calibri" w:cs="Calibri"/>
                <w:sz w:val="28"/>
                <w:szCs w:val="28"/>
                <w:lang w:val="en-US" w:eastAsia="en-US" w:bidi="ar-SA"/>
              </w:rPr>
              <w:t xml:space="preserve"> items taken </w:t>
            </w:r>
            <w:r w:rsidRPr="004A6DDE">
              <w:rPr>
                <w:rFonts w:ascii="Calibri" w:eastAsia="Cambria" w:hAnsi="Calibri" w:cs="Calibri"/>
                <w:b/>
                <w:bCs/>
                <w:sz w:val="28"/>
                <w:szCs w:val="28"/>
                <w:lang w:val="en-US" w:eastAsia="en-US" w:bidi="ar-SA"/>
              </w:rPr>
              <w:t>k</w:t>
            </w:r>
            <w:r w:rsidRPr="004A6DDE">
              <w:rPr>
                <w:rFonts w:ascii="Calibri" w:eastAsia="Cambria" w:hAnsi="Calibri" w:cs="Calibri"/>
                <w:sz w:val="28"/>
                <w:szCs w:val="28"/>
                <w:lang w:val="en-US" w:eastAsia="en-US" w:bidi="ar-SA"/>
              </w:rPr>
              <w:t xml:space="preserve"> at a </w:t>
            </w:r>
            <w:r w:rsidRPr="004A6DDE">
              <w:rPr>
                <w:rFonts w:ascii="Calibri" w:eastAsia="Cambria" w:hAnsi="Calibri" w:cs="Calibri"/>
                <w:b/>
                <w:bCs/>
                <w:sz w:val="28"/>
                <w:szCs w:val="28"/>
                <w:lang w:val="en-US" w:eastAsia="en-US" w:bidi="ar-SA"/>
              </w:rPr>
              <w:t>time</w:t>
            </w:r>
            <w:r w:rsidRPr="004A6DDE">
              <w:rPr>
                <w:rFonts w:ascii="Calibri" w:eastAsia="Cambria" w:hAnsi="Calibri" w:cs="Calibri"/>
                <w:sz w:val="28"/>
                <w:szCs w:val="28"/>
                <w:lang w:val="en-US" w:eastAsia="en-US" w:bidi="ar-SA"/>
              </w:rPr>
              <w:t>.</w:t>
            </w:r>
          </w:p>
          <w:p w:rsidR="004A6DDE" w:rsidRPr="004A6DDE" w:rsidP="004A6DDE" w14:paraId="35648A24" w14:textId="77777777">
            <w:pPr>
              <w:widowControl w:val="0"/>
              <w:autoSpaceDE w:val="0"/>
              <w:autoSpaceDN w:val="0"/>
              <w:spacing w:before="70"/>
              <w:ind w:left="201"/>
              <w:rPr>
                <w:rFonts w:ascii="Calibri" w:eastAsia="Cambria" w:hAnsi="Calibri" w:cs="Calibri"/>
                <w:sz w:val="28"/>
                <w:szCs w:val="28"/>
                <w:lang w:val="en-US" w:eastAsia="en-US" w:bidi="ar-SA"/>
              </w:rPr>
            </w:pPr>
          </w:p>
          <w:p w:rsidR="004A6DDE" w:rsidRPr="004A6DDE" w:rsidP="004A6DDE" w14:paraId="6B3E239F" w14:textId="77777777">
            <w:pPr>
              <w:widowControl w:val="0"/>
              <w:autoSpaceDE w:val="0"/>
              <w:autoSpaceDN w:val="0"/>
              <w:spacing w:before="70"/>
              <w:ind w:left="201"/>
              <w:rPr>
                <w:rFonts w:ascii="Calibri" w:eastAsia="Cambria" w:hAnsi="Calibri" w:cs="Calibri"/>
                <w:sz w:val="28"/>
                <w:szCs w:val="28"/>
                <w:lang w:val="en-US" w:eastAsia="en-US" w:bidi="ar-SA"/>
              </w:rPr>
            </w:pPr>
            <w:r w:rsidRPr="004A6DDE">
              <w:rPr>
                <w:rFonts w:ascii="Calibri" w:eastAsia="Cambria" w:hAnsi="Calibri" w:cs="Calibri"/>
                <w:sz w:val="28"/>
                <w:szCs w:val="28"/>
                <w:lang w:val="en-US" w:eastAsia="en-US" w:bidi="ar-SA"/>
              </w:rPr>
              <w:t xml:space="preserve">In this case, </w:t>
            </w:r>
            <w:r w:rsidRPr="004A6DDE">
              <w:rPr>
                <w:rFonts w:ascii="Calibri" w:eastAsia="Cambria" w:hAnsi="Calibri" w:cs="Calibri"/>
                <w:b/>
                <w:bCs/>
                <w:sz w:val="28"/>
                <w:szCs w:val="28"/>
                <w:lang w:val="en-US" w:eastAsia="en-US" w:bidi="ar-SA"/>
              </w:rPr>
              <w:t>n=10, k=2</w:t>
            </w:r>
            <w:r w:rsidRPr="004A6DDE">
              <w:rPr>
                <w:rFonts w:ascii="Calibri" w:eastAsia="Cambria" w:hAnsi="Calibri" w:cs="Calibri"/>
                <w:sz w:val="28"/>
                <w:szCs w:val="28"/>
                <w:lang w:val="en-US" w:eastAsia="en-US" w:bidi="ar-SA"/>
              </w:rPr>
              <w:t xml:space="preserve">, and </w:t>
            </w:r>
            <w:r w:rsidRPr="004A6DDE">
              <w:rPr>
                <w:rFonts w:ascii="Calibri" w:eastAsia="Cambria" w:hAnsi="Calibri" w:cs="Calibri"/>
                <w:b/>
                <w:bCs/>
                <w:sz w:val="28"/>
                <w:szCs w:val="28"/>
                <w:lang w:val="en-US" w:eastAsia="en-US" w:bidi="ar-SA"/>
              </w:rPr>
              <w:t>p=0.05</w:t>
            </w:r>
            <w:r w:rsidRPr="004A6DDE">
              <w:rPr>
                <w:rFonts w:ascii="Calibri" w:eastAsia="Cambria" w:hAnsi="Calibri" w:cs="Calibri"/>
                <w:sz w:val="28"/>
                <w:szCs w:val="28"/>
                <w:lang w:val="en-US" w:eastAsia="en-US" w:bidi="ar-SA"/>
              </w:rPr>
              <w:t>.</w:t>
            </w:r>
          </w:p>
          <w:p w:rsidR="004A6DDE" w:rsidRPr="004A6DDE" w:rsidP="004A6DDE" w14:paraId="49E96D38" w14:textId="77777777">
            <w:pPr>
              <w:widowControl w:val="0"/>
              <w:autoSpaceDE w:val="0"/>
              <w:autoSpaceDN w:val="0"/>
              <w:spacing w:before="70"/>
              <w:ind w:left="201"/>
              <w:rPr>
                <w:rFonts w:ascii="Calibri" w:eastAsia="Cambria" w:hAnsi="Calibri" w:cs="Calibri"/>
                <w:b/>
                <w:bCs/>
                <w:sz w:val="28"/>
                <w:szCs w:val="28"/>
                <w:lang w:val="en-US" w:eastAsia="en-US" w:bidi="ar-SA"/>
              </w:rPr>
            </w:pPr>
            <w:r w:rsidRPr="004A6DDE">
              <w:rPr>
                <w:rFonts w:ascii="Calibri" w:eastAsia="Cambria" w:hAnsi="Calibri" w:cs="Calibri"/>
                <w:b/>
                <w:bCs/>
                <w:sz w:val="28"/>
                <w:szCs w:val="28"/>
                <w:lang w:val="en-US" w:eastAsia="en-US" w:bidi="ar-SA"/>
              </w:rPr>
              <w:t>P(X=2) = (10C2) * (0.05)^2 * (1-0.05)^(10-2)</w:t>
            </w:r>
          </w:p>
          <w:p w:rsidR="004A6DDE" w:rsidRPr="004A6DDE" w:rsidP="004A6DDE" w14:paraId="1B0FCAE6" w14:textId="77777777">
            <w:pPr>
              <w:widowControl w:val="0"/>
              <w:autoSpaceDE w:val="0"/>
              <w:autoSpaceDN w:val="0"/>
              <w:spacing w:before="70"/>
              <w:ind w:left="201"/>
              <w:rPr>
                <w:rFonts w:ascii="Calibri" w:eastAsia="Cambria" w:hAnsi="Calibri" w:cs="Calibri"/>
                <w:b/>
                <w:bCs/>
                <w:sz w:val="28"/>
                <w:szCs w:val="28"/>
                <w:lang w:val="en-US" w:eastAsia="en-US" w:bidi="ar-SA"/>
              </w:rPr>
            </w:pPr>
            <w:r w:rsidRPr="004A6DDE">
              <w:rPr>
                <w:rFonts w:ascii="Calibri" w:eastAsia="Cambria" w:hAnsi="Calibri" w:cs="Calibri"/>
                <w:b/>
                <w:bCs/>
                <w:sz w:val="28"/>
                <w:szCs w:val="28"/>
                <w:lang w:val="en-US" w:eastAsia="en-US" w:bidi="ar-SA"/>
              </w:rPr>
              <w:t>P(X=2) = (45) * (0.0025) * (0.95)^8</w:t>
            </w:r>
          </w:p>
          <w:p w:rsidR="004A6DDE" w:rsidRPr="004A6DDE" w:rsidP="004A6DDE" w14:paraId="47E78CF5" w14:textId="77777777">
            <w:pPr>
              <w:widowControl w:val="0"/>
              <w:autoSpaceDE w:val="0"/>
              <w:autoSpaceDN w:val="0"/>
              <w:spacing w:before="70"/>
              <w:ind w:left="201"/>
              <w:rPr>
                <w:rFonts w:ascii="Calibri" w:eastAsia="Cambria" w:hAnsi="Calibri" w:cs="Calibri"/>
                <w:b/>
                <w:bCs/>
                <w:sz w:val="28"/>
                <w:szCs w:val="28"/>
                <w:lang w:val="en-US" w:eastAsia="en-US" w:bidi="ar-SA"/>
              </w:rPr>
            </w:pPr>
            <w:r w:rsidRPr="004A6DDE">
              <w:rPr>
                <w:rFonts w:ascii="Calibri" w:eastAsia="Cambria" w:hAnsi="Calibri" w:cs="Calibri"/>
                <w:b/>
                <w:bCs/>
                <w:sz w:val="28"/>
                <w:szCs w:val="28"/>
                <w:lang w:val="en-US" w:eastAsia="en-US" w:bidi="ar-SA"/>
              </w:rPr>
              <w:t>P(X=2) ≈ 0.234</w:t>
            </w:r>
          </w:p>
          <w:p w:rsidR="004A6DDE" w:rsidRPr="004A6DDE" w:rsidP="004A6DDE" w14:paraId="3F6A04FA" w14:textId="77777777">
            <w:pPr>
              <w:widowControl w:val="0"/>
              <w:autoSpaceDE w:val="0"/>
              <w:autoSpaceDN w:val="0"/>
              <w:spacing w:before="70"/>
              <w:ind w:left="201"/>
              <w:rPr>
                <w:rFonts w:ascii="Calibri" w:eastAsia="Cambria" w:hAnsi="Calibri" w:cs="Calibri"/>
                <w:sz w:val="28"/>
                <w:szCs w:val="28"/>
                <w:lang w:val="en-US" w:eastAsia="en-US" w:bidi="ar-SA"/>
              </w:rPr>
            </w:pPr>
          </w:p>
          <w:p w:rsidR="007F19E2" w:rsidRPr="0046534C" w:rsidP="004A6DDE" w14:paraId="1C85AB7B" w14:textId="19175DB6">
            <w:pPr>
              <w:widowControl w:val="0"/>
              <w:autoSpaceDE w:val="0"/>
              <w:autoSpaceDN w:val="0"/>
              <w:spacing w:before="70"/>
              <w:ind w:left="201"/>
              <w:rPr>
                <w:rFonts w:ascii="Calibri" w:eastAsia="Cambria" w:hAnsi="Calibri" w:cs="Calibri"/>
                <w:sz w:val="28"/>
                <w:szCs w:val="28"/>
                <w:lang w:val="en-US" w:eastAsia="en-US" w:bidi="ar-SA"/>
              </w:rPr>
            </w:pPr>
            <w:r w:rsidRPr="004A6DDE">
              <w:rPr>
                <w:rFonts w:ascii="Calibri" w:eastAsia="Cambria" w:hAnsi="Calibri" w:cs="Calibri"/>
                <w:sz w:val="28"/>
                <w:szCs w:val="28"/>
                <w:lang w:val="en-US" w:eastAsia="en-US" w:bidi="ar-SA"/>
              </w:rPr>
              <w:t>Therefore, the probability of exactly 2 defective items in a batch of 10 items is approximately 0.234 or 23.4%.</w:t>
            </w:r>
          </w:p>
        </w:tc>
      </w:tr>
    </w:tbl>
    <w:p w:rsidR="008F21A2" w14:paraId="5776848E" w14:textId="77777777">
      <w:pPr>
        <w:widowControl w:val="0"/>
        <w:autoSpaceDE w:val="0"/>
        <w:autoSpaceDN w:val="0"/>
        <w:rPr>
          <w:rFonts w:ascii="Cambria" w:eastAsia="Cambria" w:hAnsi="Cambria" w:cs="Cambria"/>
          <w:sz w:val="22"/>
          <w:szCs w:val="22"/>
          <w:lang w:val="en-US" w:eastAsia="en-US" w:bidi="ar-SA"/>
        </w:rPr>
        <w:sectPr w:rsidSect="00425162">
          <w:pgSz w:w="11913" w:h="7371"/>
          <w:pgMar w:top="0" w:right="1480" w:bottom="0" w:left="697" w:header="720" w:footer="720" w:gutter="0"/>
          <w:cols w:space="720"/>
        </w:sectPr>
      </w:pPr>
    </w:p>
    <w:p w:rsidR="007F19E2" w14:paraId="5068C40E" w14:textId="2D614845">
      <w:pPr>
        <w:widowControl w:val="0"/>
        <w:autoSpaceDE w:val="0"/>
        <w:autoSpaceDN w:val="0"/>
        <w:rPr>
          <w:rFonts w:ascii="Cambria" w:eastAsia="Cambria" w:hAnsi="Cambria" w:cs="Cambria"/>
          <w:sz w:val="22"/>
          <w:szCs w:val="22"/>
          <w:lang w:val="en-US" w:eastAsia="en-US" w:bidi="ar-SA"/>
        </w:rPr>
      </w:pPr>
    </w:p>
    <w:tbl>
      <w:tblPr>
        <w:tblStyle w:val="TableNormal"/>
        <w:tblW w:w="11340" w:type="dxa"/>
        <w:tblInd w:w="-562" w:type="dxa"/>
        <w:tblLayout w:type="fixed"/>
        <w:tblCellMar>
          <w:left w:w="0" w:type="dxa"/>
          <w:right w:w="0" w:type="dxa"/>
        </w:tblCellMar>
        <w:tblLook w:val="01E0"/>
      </w:tblPr>
      <w:tblGrid>
        <w:gridCol w:w="993"/>
        <w:gridCol w:w="10347"/>
      </w:tblGrid>
      <w:tr w14:paraId="171637F9" w14:textId="77777777" w:rsidTr="003E3666">
        <w:tblPrEx>
          <w:tblW w:w="11340" w:type="dxa"/>
          <w:tblInd w:w="-562" w:type="dxa"/>
          <w:tblLayout w:type="fixed"/>
          <w:tblCellMar>
            <w:left w:w="0" w:type="dxa"/>
            <w:right w:w="0" w:type="dxa"/>
          </w:tblCellMar>
          <w:tblLook w:val="01E0"/>
        </w:tblPrEx>
        <w:trPr>
          <w:trHeight w:val="20"/>
        </w:trPr>
        <w:tc>
          <w:tcPr>
            <w:tcW w:w="993" w:type="dxa"/>
          </w:tcPr>
          <w:p w:rsidR="007F19E2" w:rsidRPr="0046534C" w:rsidP="00C97DA9" w14:paraId="48066AC3" w14:textId="78C8180B">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Pr>
                <w:rFonts w:ascii="Cambria" w:eastAsia="Cambria" w:hAnsi="Cambria" w:cs="Cambria"/>
                <w:sz w:val="22"/>
                <w:szCs w:val="22"/>
                <w:lang w:val="en-US" w:eastAsia="en-US" w:bidi="ar-SA"/>
              </w:rPr>
              <w:br w:type="page"/>
            </w:r>
            <w:r>
              <w:rPr>
                <w:rFonts w:ascii="Calibri" w:eastAsia="Cambria" w:hAnsi="Calibri" w:cs="Calibri"/>
                <w:b/>
                <w:bCs/>
                <w:sz w:val="28"/>
                <w:szCs w:val="28"/>
                <w:lang w:val="en-US" w:eastAsia="en-US" w:bidi="ar-SA"/>
              </w:rPr>
              <w:t>21</w:t>
            </w:r>
          </w:p>
        </w:tc>
        <w:tc>
          <w:tcPr>
            <w:tcW w:w="10347" w:type="dxa"/>
          </w:tcPr>
          <w:p w:rsidR="003E3666" w:rsidRPr="003E3666" w:rsidP="003E3666" w14:paraId="5B02F79E" w14:textId="201BC718">
            <w:pPr>
              <w:widowControl w:val="0"/>
              <w:autoSpaceDE w:val="0"/>
              <w:autoSpaceDN w:val="0"/>
              <w:spacing w:before="70"/>
              <w:ind w:left="0"/>
              <w:rPr>
                <w:rFonts w:ascii="Calibri" w:eastAsia="Cambria" w:hAnsi="Calibri" w:cs="Calibri"/>
                <w:b/>
                <w:bCs/>
                <w:sz w:val="28"/>
                <w:szCs w:val="28"/>
                <w:lang w:val="en-US" w:eastAsia="en-US" w:bidi="ar-SA"/>
              </w:rPr>
            </w:pPr>
            <w:r w:rsidRPr="003E3666">
              <w:rPr>
                <w:rFonts w:ascii="Calibri" w:eastAsia="Cambria" w:hAnsi="Calibri" w:cs="Calibri"/>
                <w:b/>
                <w:bCs/>
                <w:sz w:val="28"/>
                <w:szCs w:val="28"/>
                <w:lang w:val="en-US" w:eastAsia="en-US" w:bidi="ar-SA"/>
              </w:rPr>
              <w:t>A car distributor in City Y experiences an average of 2.5 car sales daily. Find the probability that on a randomly selected day</w:t>
            </w:r>
            <w:r w:rsidR="00FA55E7">
              <w:rPr>
                <w:rFonts w:ascii="Calibri" w:eastAsia="Cambria" w:hAnsi="Calibri" w:cs="Calibri"/>
                <w:b/>
                <w:bCs/>
                <w:sz w:val="28"/>
                <w:szCs w:val="28"/>
                <w:lang w:val="en-US" w:eastAsia="en-US" w:bidi="ar-SA"/>
              </w:rPr>
              <w:t xml:space="preserve"> :</w:t>
            </w:r>
          </w:p>
          <w:p w:rsidR="003E3666" w:rsidRPr="003E3666" w:rsidP="00FA55E7" w14:paraId="5497D2DD" w14:textId="3EC60F46">
            <w:pPr>
              <w:widowControl w:val="0"/>
              <w:numPr>
                <w:ilvl w:val="0"/>
                <w:numId w:val="53"/>
              </w:numPr>
              <w:autoSpaceDE w:val="0"/>
              <w:autoSpaceDN w:val="0"/>
              <w:spacing w:before="70"/>
              <w:ind w:left="720" w:hanging="360"/>
              <w:rPr>
                <w:rFonts w:ascii="Calibri" w:eastAsia="Cambria" w:hAnsi="Calibri" w:cs="Calibri"/>
                <w:b/>
                <w:bCs/>
                <w:sz w:val="28"/>
                <w:szCs w:val="28"/>
                <w:lang w:val="en-US" w:eastAsia="en-US" w:bidi="ar-SA"/>
              </w:rPr>
            </w:pPr>
            <w:r w:rsidRPr="003E3666">
              <w:rPr>
                <w:rFonts w:ascii="Calibri" w:eastAsia="Cambria" w:hAnsi="Calibri" w:cs="Calibri"/>
                <w:b/>
                <w:bCs/>
                <w:sz w:val="28"/>
                <w:szCs w:val="28"/>
                <w:lang w:val="en-US" w:eastAsia="en-US" w:bidi="ar-SA"/>
              </w:rPr>
              <w:t>They will sell 5 car</w:t>
            </w:r>
            <w:r>
              <w:rPr>
                <w:rFonts w:ascii="Calibri" w:eastAsia="Cambria" w:hAnsi="Calibri" w:cs="Calibri"/>
                <w:b/>
                <w:bCs/>
                <w:sz w:val="28"/>
                <w:szCs w:val="28"/>
                <w:lang w:val="en-US" w:eastAsia="en-US" w:bidi="ar-SA"/>
              </w:rPr>
              <w:t>s</w:t>
            </w:r>
          </w:p>
          <w:p w:rsidR="003E3666" w:rsidRPr="003E3666" w:rsidP="00FA55E7" w14:paraId="7C655C35" w14:textId="196A8AA8">
            <w:pPr>
              <w:widowControl w:val="0"/>
              <w:numPr>
                <w:ilvl w:val="0"/>
                <w:numId w:val="53"/>
              </w:numPr>
              <w:autoSpaceDE w:val="0"/>
              <w:autoSpaceDN w:val="0"/>
              <w:spacing w:before="70"/>
              <w:ind w:left="720" w:hanging="360"/>
              <w:rPr>
                <w:rFonts w:ascii="Calibri" w:eastAsia="Cambria" w:hAnsi="Calibri" w:cs="Calibri"/>
                <w:b/>
                <w:bCs/>
                <w:sz w:val="28"/>
                <w:szCs w:val="28"/>
                <w:lang w:val="en-US" w:eastAsia="en-US" w:bidi="ar-SA"/>
              </w:rPr>
            </w:pPr>
            <w:r w:rsidRPr="003E3666">
              <w:rPr>
                <w:rFonts w:ascii="Calibri" w:eastAsia="Cambria" w:hAnsi="Calibri" w:cs="Calibri"/>
                <w:b/>
                <w:bCs/>
                <w:sz w:val="28"/>
                <w:szCs w:val="28"/>
                <w:lang w:val="en-US" w:eastAsia="en-US" w:bidi="ar-SA"/>
              </w:rPr>
              <w:t>They will sell no cars</w:t>
            </w:r>
          </w:p>
          <w:p w:rsidR="003E3666" w:rsidRPr="003E3666" w:rsidP="00FA55E7" w14:paraId="32689E99" w14:textId="2C1DAAB5">
            <w:pPr>
              <w:widowControl w:val="0"/>
              <w:numPr>
                <w:ilvl w:val="0"/>
                <w:numId w:val="53"/>
              </w:numPr>
              <w:autoSpaceDE w:val="0"/>
              <w:autoSpaceDN w:val="0"/>
              <w:spacing w:before="70"/>
              <w:ind w:left="720" w:hanging="360"/>
              <w:rPr>
                <w:rFonts w:ascii="Calibri" w:eastAsia="Cambria" w:hAnsi="Calibri" w:cs="Calibri"/>
                <w:b/>
                <w:bCs/>
                <w:sz w:val="28"/>
                <w:szCs w:val="28"/>
                <w:lang w:val="en-US" w:eastAsia="en-US" w:bidi="ar-SA"/>
              </w:rPr>
            </w:pPr>
            <w:r w:rsidRPr="003E3666">
              <w:rPr>
                <w:rFonts w:ascii="Calibri" w:eastAsia="Cambria" w:hAnsi="Calibri" w:cs="Calibri"/>
                <w:b/>
                <w:bCs/>
                <w:sz w:val="28"/>
                <w:szCs w:val="28"/>
                <w:lang w:val="en-US" w:eastAsia="en-US" w:bidi="ar-SA"/>
              </w:rPr>
              <w:t>They will sell at most 2 cars</w:t>
            </w:r>
          </w:p>
          <w:p w:rsidR="007F19E2" w:rsidRPr="003E3666" w:rsidP="00FA55E7" w14:paraId="393A9295" w14:textId="44F32458">
            <w:pPr>
              <w:widowControl w:val="0"/>
              <w:numPr>
                <w:ilvl w:val="0"/>
                <w:numId w:val="53"/>
              </w:numPr>
              <w:autoSpaceDE w:val="0"/>
              <w:autoSpaceDN w:val="0"/>
              <w:spacing w:before="70"/>
              <w:ind w:left="720" w:hanging="360"/>
              <w:rPr>
                <w:rFonts w:ascii="Calibri" w:eastAsia="Cambria" w:hAnsi="Calibri" w:cs="Calibri"/>
                <w:b/>
                <w:bCs/>
                <w:sz w:val="28"/>
                <w:szCs w:val="28"/>
                <w:lang w:val="en-US" w:eastAsia="en-US" w:bidi="ar-SA"/>
              </w:rPr>
            </w:pPr>
            <w:r w:rsidRPr="003E3666">
              <w:rPr>
                <w:rFonts w:ascii="Calibri" w:eastAsia="Cambria" w:hAnsi="Calibri" w:cs="Calibri"/>
                <w:b/>
                <w:bCs/>
                <w:sz w:val="28"/>
                <w:szCs w:val="28"/>
                <w:lang w:val="en-US" w:eastAsia="en-US" w:bidi="ar-SA"/>
              </w:rPr>
              <w:t>They will sell exactly one car</w:t>
            </w:r>
          </w:p>
        </w:tc>
      </w:tr>
      <w:tr w14:paraId="66BE1371" w14:textId="77777777" w:rsidTr="003E3666">
        <w:tblPrEx>
          <w:tblW w:w="11340" w:type="dxa"/>
          <w:tblInd w:w="-562" w:type="dxa"/>
          <w:tblLayout w:type="fixed"/>
          <w:tblCellMar>
            <w:left w:w="0" w:type="dxa"/>
            <w:right w:w="0" w:type="dxa"/>
          </w:tblCellMar>
          <w:tblLook w:val="01E0"/>
        </w:tblPrEx>
        <w:trPr>
          <w:trHeight w:val="20"/>
        </w:trPr>
        <w:tc>
          <w:tcPr>
            <w:tcW w:w="993" w:type="dxa"/>
          </w:tcPr>
          <w:p w:rsidR="007F19E2" w:rsidRPr="0046534C" w:rsidP="00C97DA9" w14:paraId="4A6DF6C4" w14:textId="3B14E07B">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6534C">
              <w:rPr>
                <w:rFonts w:ascii="Calibri" w:eastAsia="Cambria" w:hAnsi="Calibri" w:cs="Calibri"/>
                <w:b/>
                <w:bCs/>
                <w:color w:val="FF0000"/>
                <w:sz w:val="28"/>
                <w:szCs w:val="28"/>
                <w:lang w:val="en-US" w:eastAsia="en-US" w:bidi="ar-SA"/>
              </w:rPr>
              <w:t>Ans.</w:t>
            </w:r>
            <w:r w:rsidR="003E3666">
              <w:rPr>
                <w:rFonts w:ascii="Calibri" w:eastAsia="Cambria" w:hAnsi="Calibri" w:cs="Calibri"/>
                <w:b/>
                <w:bCs/>
                <w:color w:val="FF0000"/>
                <w:sz w:val="28"/>
                <w:szCs w:val="28"/>
                <w:lang w:val="en-US" w:eastAsia="en-US" w:bidi="ar-SA"/>
              </w:rPr>
              <w:t>2</w:t>
            </w:r>
            <w:r w:rsidRPr="0046534C">
              <w:rPr>
                <w:rFonts w:ascii="Calibri" w:eastAsia="Cambria" w:hAnsi="Calibri" w:cs="Calibri"/>
                <w:b/>
                <w:bCs/>
                <w:color w:val="FF0000"/>
                <w:sz w:val="28"/>
                <w:szCs w:val="28"/>
                <w:lang w:val="en-US" w:eastAsia="en-US" w:bidi="ar-SA"/>
              </w:rPr>
              <w:t>1)</w:t>
            </w:r>
          </w:p>
        </w:tc>
        <w:tc>
          <w:tcPr>
            <w:tcW w:w="10347" w:type="dxa"/>
          </w:tcPr>
          <w:p w:rsidR="0071048A" w:rsidRPr="0071048A" w:rsidP="0071048A" w14:paraId="7DB5006B"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i) The probability of selling 5 cars on a randomly selected day is approximately 0.273.</w:t>
            </w:r>
          </w:p>
          <w:p w:rsidR="0071048A" w:rsidRPr="0071048A" w:rsidP="0071048A" w14:paraId="23DE022F"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ii) The probability of selling no cars on a randomly selected day is approximately 0.009.</w:t>
            </w:r>
          </w:p>
          <w:p w:rsidR="0071048A" w:rsidRPr="0071048A" w:rsidP="0071048A" w14:paraId="17067B8D"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iii) The probability of selling at most 2 cars on a randomly selected day is approximately 0.544.</w:t>
            </w:r>
          </w:p>
          <w:p w:rsidR="0071048A" w:rsidRPr="0071048A" w:rsidP="006F1612" w14:paraId="48F22995" w14:textId="5557E42C">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iv) The probability of selling exactly one car on a randomly selected day is approximately 0.117.</w:t>
            </w:r>
          </w:p>
          <w:p w:rsidR="0071048A" w:rsidP="0071048A" w14:paraId="0F227487"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 xml:space="preserve">These probabilities were calculated using the Poisson distribution with a mean of 2.5, which represents the average number of car sales per day. The Poisson distribution is appropriate for modeling the number of events that occur in a fixed interval of time, given the average rate of occurrence. </w:t>
            </w:r>
          </w:p>
          <w:p w:rsidR="0071048A" w:rsidP="0071048A" w14:paraId="3A49C564" w14:textId="77777777">
            <w:pPr>
              <w:widowControl w:val="0"/>
              <w:autoSpaceDE w:val="0"/>
              <w:autoSpaceDN w:val="0"/>
              <w:spacing w:before="70"/>
              <w:ind w:left="201"/>
              <w:rPr>
                <w:rFonts w:ascii="Calibri" w:eastAsia="Cambria" w:hAnsi="Calibri" w:cs="Calibri"/>
                <w:sz w:val="28"/>
                <w:szCs w:val="28"/>
                <w:lang w:val="en-US" w:eastAsia="en-US" w:bidi="ar-SA"/>
              </w:rPr>
            </w:pPr>
          </w:p>
          <w:p w:rsidR="0071048A" w:rsidRPr="0071048A" w:rsidP="0071048A" w14:paraId="1E1CD836" w14:textId="37DD27B9">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The formula for the Poisson distribution is:</w:t>
            </w:r>
          </w:p>
          <w:p w:rsidR="0071048A" w:rsidRPr="0071048A" w:rsidP="0071048A" w14:paraId="539F468A" w14:textId="77777777">
            <w:pPr>
              <w:widowControl w:val="0"/>
              <w:autoSpaceDE w:val="0"/>
              <w:autoSpaceDN w:val="0"/>
              <w:spacing w:before="70"/>
              <w:ind w:left="201"/>
              <w:rPr>
                <w:rFonts w:ascii="Calibri" w:eastAsia="Cambria" w:hAnsi="Calibri" w:cs="Calibri"/>
                <w:b/>
                <w:bCs/>
                <w:sz w:val="28"/>
                <w:szCs w:val="28"/>
                <w:lang w:val="en-US" w:eastAsia="en-US" w:bidi="ar-SA"/>
              </w:rPr>
            </w:pPr>
            <w:r w:rsidRPr="0071048A">
              <w:rPr>
                <w:rFonts w:ascii="Calibri" w:eastAsia="Cambria" w:hAnsi="Calibri" w:cs="Calibri"/>
                <w:b/>
                <w:bCs/>
                <w:sz w:val="28"/>
                <w:szCs w:val="28"/>
                <w:lang w:val="en-US" w:eastAsia="en-US" w:bidi="ar-SA"/>
              </w:rPr>
              <w:t xml:space="preserve">P(X=k) = (e^-λ * </w:t>
            </w:r>
            <w:r w:rsidRPr="0071048A">
              <w:rPr>
                <w:rFonts w:ascii="Calibri" w:eastAsia="Cambria" w:hAnsi="Calibri" w:cs="Calibri"/>
                <w:b/>
                <w:bCs/>
                <w:sz w:val="28"/>
                <w:szCs w:val="28"/>
                <w:lang w:val="en-US" w:eastAsia="en-US" w:bidi="ar-SA"/>
              </w:rPr>
              <w:t>λ^k</w:t>
            </w:r>
            <w:r w:rsidRPr="0071048A">
              <w:rPr>
                <w:rFonts w:ascii="Calibri" w:eastAsia="Cambria" w:hAnsi="Calibri" w:cs="Calibri"/>
                <w:b/>
                <w:bCs/>
                <w:sz w:val="28"/>
                <w:szCs w:val="28"/>
                <w:lang w:val="en-US" w:eastAsia="en-US" w:bidi="ar-SA"/>
              </w:rPr>
              <w:t>) / k!</w:t>
            </w:r>
          </w:p>
          <w:p w:rsidR="0071048A" w:rsidP="0071048A" w14:paraId="2061FB72"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where λ is the average rate of occurrence and k is the number of events.</w:t>
            </w:r>
          </w:p>
          <w:p w:rsidR="0071048A" w:rsidRPr="0071048A" w:rsidP="0071048A" w14:paraId="6069D8DC" w14:textId="77777777">
            <w:pPr>
              <w:widowControl w:val="0"/>
              <w:autoSpaceDE w:val="0"/>
              <w:autoSpaceDN w:val="0"/>
              <w:spacing w:before="70"/>
              <w:ind w:left="201"/>
              <w:rPr>
                <w:rFonts w:ascii="Calibri" w:eastAsia="Cambria" w:hAnsi="Calibri" w:cs="Calibri"/>
                <w:sz w:val="28"/>
                <w:szCs w:val="28"/>
                <w:lang w:val="en-US" w:eastAsia="en-US" w:bidi="ar-SA"/>
              </w:rPr>
            </w:pPr>
          </w:p>
          <w:p w:rsidR="0071048A" w:rsidRPr="0071048A" w:rsidP="0071048A" w14:paraId="69F7F9B0" w14:textId="77777777">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Using this formula, we can calculate the probabilities for each event:</w:t>
            </w:r>
          </w:p>
          <w:p w:rsidR="0071048A" w:rsidRPr="0071048A" w:rsidP="0071048A" w14:paraId="6932B465" w14:textId="77777777">
            <w:pPr>
              <w:widowControl w:val="0"/>
              <w:autoSpaceDE w:val="0"/>
              <w:autoSpaceDN w:val="0"/>
              <w:spacing w:before="70"/>
              <w:ind w:left="201"/>
              <w:rPr>
                <w:rFonts w:ascii="Calibri" w:eastAsia="Cambria" w:hAnsi="Calibri" w:cs="Calibri"/>
                <w:b/>
                <w:bCs/>
                <w:sz w:val="28"/>
                <w:szCs w:val="28"/>
                <w:lang w:val="en-US" w:eastAsia="en-US" w:bidi="ar-SA"/>
              </w:rPr>
            </w:pPr>
            <w:r w:rsidRPr="0071048A">
              <w:rPr>
                <w:rFonts w:ascii="Calibri" w:eastAsia="Cambria" w:hAnsi="Calibri" w:cs="Calibri"/>
                <w:b/>
                <w:bCs/>
                <w:sz w:val="28"/>
                <w:szCs w:val="28"/>
                <w:lang w:val="en-US" w:eastAsia="en-US" w:bidi="ar-SA"/>
              </w:rPr>
              <w:t>i) P(X=5) = (e^-2.5 * 2.5^5) / 5! ≈ 0.273</w:t>
            </w:r>
          </w:p>
          <w:p w:rsidR="0071048A" w:rsidRPr="0071048A" w:rsidP="0071048A" w14:paraId="593F7044" w14:textId="77777777">
            <w:pPr>
              <w:widowControl w:val="0"/>
              <w:autoSpaceDE w:val="0"/>
              <w:autoSpaceDN w:val="0"/>
              <w:spacing w:before="70"/>
              <w:ind w:left="201"/>
              <w:rPr>
                <w:rFonts w:ascii="Calibri" w:eastAsia="Cambria" w:hAnsi="Calibri" w:cs="Calibri"/>
                <w:b/>
                <w:bCs/>
                <w:sz w:val="28"/>
                <w:szCs w:val="28"/>
                <w:lang w:val="en-US" w:eastAsia="en-US" w:bidi="ar-SA"/>
              </w:rPr>
            </w:pPr>
            <w:r w:rsidRPr="0071048A">
              <w:rPr>
                <w:rFonts w:ascii="Calibri" w:eastAsia="Cambria" w:hAnsi="Calibri" w:cs="Calibri"/>
                <w:b/>
                <w:bCs/>
                <w:sz w:val="28"/>
                <w:szCs w:val="28"/>
                <w:lang w:val="en-US" w:eastAsia="en-US" w:bidi="ar-SA"/>
              </w:rPr>
              <w:t>ii) P(X=0) = (e^-2.5 * 2.5^0) / 0! ≈ 0.009</w:t>
            </w:r>
          </w:p>
          <w:p w:rsidR="0071048A" w:rsidRPr="0071048A" w:rsidP="0071048A" w14:paraId="71C2B7EB" w14:textId="77777777">
            <w:pPr>
              <w:widowControl w:val="0"/>
              <w:autoSpaceDE w:val="0"/>
              <w:autoSpaceDN w:val="0"/>
              <w:spacing w:before="70"/>
              <w:ind w:left="201"/>
              <w:rPr>
                <w:rFonts w:ascii="Calibri" w:eastAsia="Cambria" w:hAnsi="Calibri" w:cs="Calibri"/>
                <w:b/>
                <w:bCs/>
                <w:sz w:val="28"/>
                <w:szCs w:val="28"/>
                <w:lang w:val="en-US" w:eastAsia="en-US" w:bidi="ar-SA"/>
              </w:rPr>
            </w:pPr>
            <w:r w:rsidRPr="0071048A">
              <w:rPr>
                <w:rFonts w:ascii="Calibri" w:eastAsia="Cambria" w:hAnsi="Calibri" w:cs="Calibri"/>
                <w:b/>
                <w:bCs/>
                <w:sz w:val="28"/>
                <w:szCs w:val="28"/>
                <w:lang w:val="en-US" w:eastAsia="en-US" w:bidi="ar-SA"/>
              </w:rPr>
              <w:t>iii) P(X≤2) = P(X=0) + P(X=1) + P(X=2) ≈ 0.544</w:t>
            </w:r>
          </w:p>
          <w:p w:rsidR="0071048A" w:rsidRPr="0071048A" w:rsidP="0071048A" w14:paraId="56169CB1" w14:textId="77777777">
            <w:pPr>
              <w:widowControl w:val="0"/>
              <w:autoSpaceDE w:val="0"/>
              <w:autoSpaceDN w:val="0"/>
              <w:spacing w:before="70"/>
              <w:ind w:left="201"/>
              <w:rPr>
                <w:rFonts w:ascii="Calibri" w:eastAsia="Cambria" w:hAnsi="Calibri" w:cs="Calibri"/>
                <w:b/>
                <w:bCs/>
                <w:sz w:val="28"/>
                <w:szCs w:val="28"/>
                <w:lang w:val="en-US" w:eastAsia="en-US" w:bidi="ar-SA"/>
              </w:rPr>
            </w:pPr>
            <w:r w:rsidRPr="0071048A">
              <w:rPr>
                <w:rFonts w:ascii="Calibri" w:eastAsia="Cambria" w:hAnsi="Calibri" w:cs="Calibri"/>
                <w:b/>
                <w:bCs/>
                <w:sz w:val="28"/>
                <w:szCs w:val="28"/>
                <w:lang w:val="en-US" w:eastAsia="en-US" w:bidi="ar-SA"/>
              </w:rPr>
              <w:t>iv) P(X=1) = (e^-2.5 * 2.5^1) / 1! ≈ 0.117</w:t>
            </w:r>
          </w:p>
          <w:p w:rsidR="0071048A" w:rsidP="0071048A" w14:paraId="7E857F27" w14:textId="77777777">
            <w:pPr>
              <w:widowControl w:val="0"/>
              <w:autoSpaceDE w:val="0"/>
              <w:autoSpaceDN w:val="0"/>
              <w:spacing w:before="70"/>
              <w:ind w:left="201"/>
              <w:rPr>
                <w:rFonts w:ascii="Calibri" w:eastAsia="Cambria" w:hAnsi="Calibri" w:cs="Calibri"/>
                <w:sz w:val="28"/>
                <w:szCs w:val="28"/>
                <w:lang w:val="en-US" w:eastAsia="en-US" w:bidi="ar-SA"/>
              </w:rPr>
            </w:pPr>
          </w:p>
          <w:p w:rsidR="007F19E2" w:rsidRPr="0046534C" w:rsidP="0071048A" w14:paraId="77A09697" w14:textId="01DC6118">
            <w:pPr>
              <w:widowControl w:val="0"/>
              <w:autoSpaceDE w:val="0"/>
              <w:autoSpaceDN w:val="0"/>
              <w:spacing w:before="70"/>
              <w:ind w:left="201"/>
              <w:rPr>
                <w:rFonts w:ascii="Calibri" w:eastAsia="Cambria" w:hAnsi="Calibri" w:cs="Calibri"/>
                <w:sz w:val="28"/>
                <w:szCs w:val="28"/>
                <w:lang w:val="en-US" w:eastAsia="en-US" w:bidi="ar-SA"/>
              </w:rPr>
            </w:pPr>
            <w:r w:rsidRPr="0071048A">
              <w:rPr>
                <w:rFonts w:ascii="Calibri" w:eastAsia="Cambria" w:hAnsi="Calibri" w:cs="Calibri"/>
                <w:sz w:val="28"/>
                <w:szCs w:val="28"/>
                <w:lang w:val="en-US" w:eastAsia="en-US" w:bidi="ar-SA"/>
              </w:rPr>
              <w:t>Therefore, the probability of selling 5 cars on a randomly selected day is approximately 27.3%, the probability of selling no cars on a randomly selected day is approximately 0.9%, the probability of selling at most 2 cars on a randomly selected day is approximately 54.4%, and the probability of selling exactly one car on a randomly selected day is approximately 11.7%.</w:t>
            </w:r>
          </w:p>
        </w:tc>
      </w:tr>
    </w:tbl>
    <w:p w:rsidR="007F19E2" w:rsidRPr="0046534C" w:rsidP="00016214" w14:paraId="00A4A97A" w14:textId="77777777">
      <w:pPr>
        <w:widowControl w:val="0"/>
        <w:autoSpaceDE w:val="0"/>
        <w:autoSpaceDN w:val="0"/>
        <w:rPr>
          <w:rFonts w:ascii="Calibri" w:eastAsia="Cambria" w:hAnsi="Calibri" w:cs="Calibri"/>
          <w:sz w:val="22"/>
          <w:szCs w:val="22"/>
          <w:lang w:val="en-US" w:eastAsia="en-US" w:bidi="ar-SA"/>
        </w:rPr>
        <w:sectPr w:rsidSect="00425162">
          <w:pgSz w:w="11913" w:h="13041"/>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3A9F9F1E">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446E62">
        <w:rPr>
          <w:rFonts w:ascii="Aptos" w:eastAsia="Aptos" w:hAnsi="Aptos"/>
          <w:b/>
          <w:w w:val="120"/>
          <w:kern w:val="2"/>
          <w:sz w:val="32"/>
          <w:szCs w:val="36"/>
          <w:lang w:val="en-US" w:eastAsia="en-US" w:bidi="ar-SA"/>
          <w14:ligatures w14:val="standardContextual"/>
        </w:rPr>
        <w:t>4</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widowControl w:val="0"/>
              <w:autoSpaceDE w:val="0"/>
              <w:autoSpaceDN w:val="0"/>
              <w:spacing w:before="0"/>
              <w:ind w:left="1"/>
              <w:jc w:val="center"/>
              <w:rPr>
                <w:rFonts w:ascii="Calibri" w:eastAsia="Cambria" w:hAnsi="Calibri" w:cs="Calibri"/>
                <w:b/>
                <w:bCs/>
                <w:sz w:val="28"/>
                <w:szCs w:val="28"/>
                <w:lang w:val="en-US" w:eastAsia="en-US" w:bidi="ar-SA"/>
              </w:rPr>
            </w:pPr>
            <w:r w:rsidRPr="00446E62">
              <w:rPr>
                <w:rFonts w:ascii="Calibri" w:eastAsia="Cambria" w:hAnsi="Calibri" w:cs="Calibri"/>
                <w:b/>
                <w:bCs/>
                <w:sz w:val="28"/>
                <w:szCs w:val="28"/>
                <w:lang w:val="en-US" w:eastAsia="en-US" w:bidi="ar-SA"/>
              </w:rPr>
              <w:t>1</w:t>
            </w:r>
          </w:p>
        </w:tc>
        <w:tc>
          <w:tcPr>
            <w:tcW w:w="10347" w:type="dxa"/>
          </w:tcPr>
          <w:p w:rsidR="00A42A3C" w:rsidRPr="00B55FC4" w:rsidP="00B55FC4" w14:textId="1D62E8A3">
            <w:pPr>
              <w:widowControl w:val="0"/>
              <w:autoSpaceDE w:val="0"/>
              <w:autoSpaceDN w:val="0"/>
              <w:spacing w:before="0"/>
              <w:ind w:left="0"/>
              <w:rPr>
                <w:rFonts w:ascii="Calibri" w:eastAsia="Cambria" w:hAnsi="Calibri" w:cs="Calibri"/>
                <w:b/>
                <w:bCs/>
                <w:sz w:val="28"/>
                <w:szCs w:val="28"/>
                <w:lang w:val="en-US" w:eastAsia="en-US" w:bidi="ar-SA"/>
              </w:rPr>
            </w:pPr>
            <w:r w:rsidRPr="00B55FC4">
              <w:rPr>
                <w:rFonts w:ascii="Calibri" w:eastAsia="Cambria" w:hAnsi="Calibri" w:cs="Calibri"/>
                <w:b/>
                <w:bCs/>
                <w:sz w:val="28"/>
                <w:szCs w:val="28"/>
                <w:lang w:val="en-US" w:eastAsia="en-US" w:bidi="ar-SA"/>
              </w:rPr>
              <w:t>What is Hypothesis Testing? Define Null hypothesis and Alternate hypothesis</w:t>
            </w:r>
            <w:r>
              <w:rPr>
                <w:rFonts w:ascii="Calibri" w:eastAsia="Cambria" w:hAnsi="Calibri" w:cs="Calibri"/>
                <w:b/>
                <w:bCs/>
                <w:sz w:val="28"/>
                <w:szCs w:val="28"/>
                <w:lang w:val="en-US" w:eastAsia="en-US" w:bidi="ar-SA"/>
              </w:rPr>
              <w:t>.</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446E62" w14:textId="4F90D770">
            <w:pPr>
              <w:widowControl w:val="0"/>
              <w:autoSpaceDE w:val="0"/>
              <w:autoSpaceDN w:val="0"/>
              <w:spacing w:before="0"/>
              <w:ind w:left="1"/>
              <w:jc w:val="center"/>
              <w:rPr>
                <w:rFonts w:ascii="Calibri" w:eastAsia="Cambria" w:hAnsi="Calibri" w:cs="Calibri"/>
                <w:b/>
                <w:bCs/>
                <w:sz w:val="28"/>
                <w:szCs w:val="28"/>
                <w:lang w:val="en-US" w:eastAsia="en-US" w:bidi="ar-SA"/>
              </w:rPr>
            </w:pPr>
            <w:r w:rsidRPr="00446E62">
              <w:rPr>
                <w:rFonts w:ascii="Calibri" w:eastAsia="Cambria" w:hAnsi="Calibri" w:cs="Calibri"/>
                <w:b/>
                <w:bCs/>
                <w:color w:val="FF0000"/>
                <w:sz w:val="28"/>
                <w:szCs w:val="28"/>
                <w:lang w:val="en-US" w:eastAsia="en-US" w:bidi="ar-SA"/>
              </w:rPr>
              <w:t>Ans.1)</w:t>
            </w:r>
          </w:p>
        </w:tc>
        <w:tc>
          <w:tcPr>
            <w:tcW w:w="10347" w:type="dxa"/>
          </w:tcPr>
          <w:p w:rsidR="000C49A1" w:rsidRPr="000C49A1" w:rsidP="000C49A1" w14:paraId="6C229EA6" w14:textId="101D28DF">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Hypothesis Testing is a statistical method used to determine whether a statement about the value of a population parameter should or should not be rejected based on sample data. It involves formulating two competing statements, the null hypothesis (H0) and the alternative hypothesis (Ha) and using data from a sample to test these hypotheses.</w:t>
            </w:r>
          </w:p>
          <w:p w:rsidR="000C49A1" w:rsidP="000C49A1" w14:paraId="6BCA7A8A"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072D29E3" w14:textId="36403D78">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The null hypothesis, denoted by H0, is a tentative assumption about a population parameter. It is typically a statement of no effect or no difference and is often the hypothesis that a researcher aims to disprove.</w:t>
            </w:r>
          </w:p>
          <w:p w:rsidR="000C49A1" w:rsidP="000C49A1" w14:paraId="16B4DD57"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6AACAC60" w14:textId="51CBE8F5">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The alternative hypothesis, denoted by Ha, is the opposite of what is stated in the null hypothesis. It is the statement that a researcher hopes to support with evidence from the sample data.</w:t>
            </w:r>
          </w:p>
          <w:p w:rsidR="000C49A1" w:rsidP="000C49A1" w14:paraId="079317E9"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7D5DC094" w14:textId="339C2062">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In some cases, it is easier to identify the alternative hypothesis first, while in other cases the null hypothesis is easier. The context of the situation is very important in determining how the hypotheses should be stated.</w:t>
            </w:r>
          </w:p>
          <w:p w:rsidR="000C49A1" w:rsidP="000C49A1" w14:paraId="41EAB92E"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10B1E894" w14:textId="310903FC">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For example, in a study to test whether a new manufacturing method is better than the current method, the alternative hypothesis might be "The new manufacturing method is better," while the null hypothesis would be "The new method is no better than the old method."</w:t>
            </w:r>
          </w:p>
          <w:p w:rsidR="000C49A1" w:rsidP="000C49A1" w14:paraId="74C0BE9B"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14341E28" w14:textId="64CF035C">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In general, a hypothesis test about the value of a population mean μ must take one of the following three forms:</w:t>
            </w:r>
          </w:p>
          <w:p w:rsidR="000C49A1" w:rsidRPr="000C49A1" w:rsidP="000C49A1" w14:paraId="2E759456" w14:textId="77777777">
            <w:pPr>
              <w:widowControl w:val="0"/>
              <w:autoSpaceDE w:val="0"/>
              <w:autoSpaceDN w:val="0"/>
              <w:spacing w:before="70"/>
              <w:ind w:left="201"/>
              <w:rPr>
                <w:rFonts w:ascii="Calibri" w:eastAsia="Cambria" w:hAnsi="Calibri" w:cs="Calibri"/>
                <w:b/>
                <w:bCs/>
                <w:sz w:val="28"/>
                <w:szCs w:val="28"/>
                <w:lang w:val="en-US" w:eastAsia="en-US" w:bidi="ar-SA"/>
              </w:rPr>
            </w:pPr>
            <w:r w:rsidRPr="000C49A1">
              <w:rPr>
                <w:rFonts w:ascii="Calibri" w:eastAsia="Cambria" w:hAnsi="Calibri" w:cs="Calibri"/>
                <w:b/>
                <w:bCs/>
                <w:sz w:val="28"/>
                <w:szCs w:val="28"/>
                <w:lang w:val="en-US" w:eastAsia="en-US" w:bidi="ar-SA"/>
              </w:rPr>
              <w:t>One-tailed (lower-tail): H0: μ ≥ μ0, Ha: μ &lt; μ0</w:t>
            </w:r>
          </w:p>
          <w:p w:rsidR="000C49A1" w:rsidRPr="000C49A1" w:rsidP="000C49A1" w14:paraId="6FC87CBC" w14:textId="77777777">
            <w:pPr>
              <w:widowControl w:val="0"/>
              <w:autoSpaceDE w:val="0"/>
              <w:autoSpaceDN w:val="0"/>
              <w:spacing w:before="70"/>
              <w:ind w:left="201"/>
              <w:rPr>
                <w:rFonts w:ascii="Calibri" w:eastAsia="Cambria" w:hAnsi="Calibri" w:cs="Calibri"/>
                <w:b/>
                <w:bCs/>
                <w:sz w:val="28"/>
                <w:szCs w:val="28"/>
                <w:lang w:val="en-US" w:eastAsia="en-US" w:bidi="ar-SA"/>
              </w:rPr>
            </w:pPr>
            <w:r w:rsidRPr="000C49A1">
              <w:rPr>
                <w:rFonts w:ascii="Calibri" w:eastAsia="Cambria" w:hAnsi="Calibri" w:cs="Calibri"/>
                <w:b/>
                <w:bCs/>
                <w:sz w:val="28"/>
                <w:szCs w:val="28"/>
                <w:lang w:val="en-US" w:eastAsia="en-US" w:bidi="ar-SA"/>
              </w:rPr>
              <w:t>One-tailed (upper-tail): H0: μ ≤ μ0, Ha: μ &gt; μ0</w:t>
            </w:r>
          </w:p>
          <w:p w:rsidR="000C49A1" w:rsidRPr="000C49A1" w:rsidP="000C49A1" w14:paraId="79661BCC" w14:textId="77777777">
            <w:pPr>
              <w:widowControl w:val="0"/>
              <w:autoSpaceDE w:val="0"/>
              <w:autoSpaceDN w:val="0"/>
              <w:spacing w:before="70"/>
              <w:ind w:left="201"/>
              <w:rPr>
                <w:rFonts w:ascii="Calibri" w:eastAsia="Cambria" w:hAnsi="Calibri" w:cs="Calibri"/>
                <w:b/>
                <w:bCs/>
                <w:sz w:val="28"/>
                <w:szCs w:val="28"/>
                <w:lang w:val="en-US" w:eastAsia="en-US" w:bidi="ar-SA"/>
              </w:rPr>
            </w:pPr>
            <w:r w:rsidRPr="000C49A1">
              <w:rPr>
                <w:rFonts w:ascii="Calibri" w:eastAsia="Cambria" w:hAnsi="Calibri" w:cs="Calibri"/>
                <w:b/>
                <w:bCs/>
                <w:sz w:val="28"/>
                <w:szCs w:val="28"/>
                <w:lang w:val="en-US" w:eastAsia="en-US" w:bidi="ar-SA"/>
              </w:rPr>
              <w:t>Two-tailed: H0: μ = μ0, Ha: μ ≠ μ0</w:t>
            </w:r>
          </w:p>
          <w:p w:rsidR="000C49A1" w:rsidRPr="000C49A1" w:rsidP="000C49A1" w14:paraId="5D4569B4" w14:textId="77777777">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where μ0 is the hypothesized value of the population mean.</w:t>
            </w:r>
          </w:p>
          <w:p w:rsidR="000C49A1" w:rsidP="000C49A1" w14:paraId="0D9B4024" w14:textId="77777777">
            <w:pPr>
              <w:widowControl w:val="0"/>
              <w:autoSpaceDE w:val="0"/>
              <w:autoSpaceDN w:val="0"/>
              <w:spacing w:before="70"/>
              <w:ind w:left="201"/>
              <w:rPr>
                <w:rFonts w:ascii="Calibri" w:eastAsia="Cambria" w:hAnsi="Calibri" w:cs="Calibri"/>
                <w:sz w:val="28"/>
                <w:szCs w:val="28"/>
                <w:lang w:val="en-US" w:eastAsia="en-US" w:bidi="ar-SA"/>
              </w:rPr>
            </w:pPr>
          </w:p>
          <w:p w:rsidR="000C49A1" w:rsidRPr="000C49A1" w:rsidP="000C49A1" w14:paraId="4AF4FD53" w14:textId="215D2683">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Hypothesis testing is used to determine whether the sample data provide sufficient evidence to reject the null hypothesis in favor of the alternative hypothesis. This is done by calculating a test statistic and comparing it to a critical value or a p-value. If the test statistic falls in the rejection region, the null hypothesis is rejected in favor of the alternative hypothesis. If the test statistic does not fall in the rejection region, the null hypothesis is not rejected.</w:t>
            </w:r>
          </w:p>
          <w:p w:rsidR="000C49A1" w:rsidP="000C49A1" w14:paraId="2EEE1FCD" w14:textId="77777777">
            <w:pPr>
              <w:widowControl w:val="0"/>
              <w:autoSpaceDE w:val="0"/>
              <w:autoSpaceDN w:val="0"/>
              <w:spacing w:before="70"/>
              <w:ind w:left="201"/>
              <w:rPr>
                <w:rFonts w:ascii="Calibri" w:eastAsia="Cambria" w:hAnsi="Calibri" w:cs="Calibri"/>
                <w:sz w:val="28"/>
                <w:szCs w:val="28"/>
                <w:lang w:val="en-US" w:eastAsia="en-US" w:bidi="ar-SA"/>
              </w:rPr>
            </w:pPr>
          </w:p>
          <w:p w:rsidR="00D711E7" w:rsidRPr="00446E62" w:rsidP="000C49A1" w14:textId="17F862AC">
            <w:pPr>
              <w:widowControl w:val="0"/>
              <w:autoSpaceDE w:val="0"/>
              <w:autoSpaceDN w:val="0"/>
              <w:spacing w:before="70"/>
              <w:ind w:left="201"/>
              <w:rPr>
                <w:rFonts w:ascii="Calibri" w:eastAsia="Cambria" w:hAnsi="Calibri" w:cs="Calibri"/>
                <w:sz w:val="28"/>
                <w:szCs w:val="28"/>
                <w:lang w:val="en-US" w:eastAsia="en-US" w:bidi="ar-SA"/>
              </w:rPr>
            </w:pPr>
            <w:r w:rsidRPr="000C49A1">
              <w:rPr>
                <w:rFonts w:ascii="Calibri" w:eastAsia="Cambria" w:hAnsi="Calibri" w:cs="Calibri"/>
                <w:sz w:val="28"/>
                <w:szCs w:val="28"/>
                <w:lang w:val="en-US" w:eastAsia="en-US" w:bidi="ar-SA"/>
              </w:rPr>
              <w:t>It is important to note that hypothesis testing does not prove the alternative hypothesis to be true, but rather provides evidence against the null hypothesis.</w:t>
            </w:r>
          </w:p>
        </w:tc>
      </w:tr>
    </w:tbl>
    <w:p w:rsidR="00D94F0F" w:rsidRPr="00446E62"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4039F7">
          <w:type w:val="continuous"/>
          <w:pgSz w:w="11913" w:h="16443"/>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F27D363" w14:textId="77777777" w:rsidTr="00803AB4">
        <w:tblPrEx>
          <w:tblW w:w="11340" w:type="dxa"/>
          <w:tblInd w:w="-562" w:type="dxa"/>
          <w:tblCellMar>
            <w:left w:w="0" w:type="dxa"/>
            <w:right w:w="0" w:type="dxa"/>
          </w:tblCellMar>
          <w:tblLook w:val="01E0"/>
        </w:tblPrEx>
        <w:trPr>
          <w:trHeight w:val="20"/>
        </w:trPr>
        <w:tc>
          <w:tcPr>
            <w:tcW w:w="993" w:type="dxa"/>
          </w:tcPr>
          <w:p w:rsidR="00A42A3C" w:rsidRPr="00446E62" w14:textId="77777777">
            <w:pPr>
              <w:widowControl w:val="0"/>
              <w:autoSpaceDE w:val="0"/>
              <w:autoSpaceDN w:val="0"/>
              <w:spacing w:before="70"/>
              <w:ind w:left="1"/>
              <w:jc w:val="center"/>
              <w:rPr>
                <w:rFonts w:ascii="Calibri" w:eastAsia="Cambria" w:hAnsi="Calibri" w:cs="Calibri"/>
                <w:b/>
                <w:bCs/>
                <w:sz w:val="28"/>
                <w:szCs w:val="28"/>
                <w:lang w:val="en-US" w:eastAsia="en-US" w:bidi="ar-SA"/>
              </w:rPr>
            </w:pPr>
            <w:r w:rsidRPr="00446E62">
              <w:rPr>
                <w:rFonts w:ascii="Calibri" w:eastAsia="Cambria" w:hAnsi="Calibri" w:cs="Calibri"/>
                <w:b/>
                <w:bCs/>
                <w:sz w:val="28"/>
                <w:szCs w:val="28"/>
                <w:lang w:val="en-US" w:eastAsia="en-US" w:bidi="ar-SA"/>
              </w:rPr>
              <w:t>2</w:t>
            </w:r>
          </w:p>
        </w:tc>
        <w:tc>
          <w:tcPr>
            <w:tcW w:w="10347" w:type="dxa"/>
          </w:tcPr>
          <w:p w:rsidR="00A42A3C" w:rsidRPr="00446E62" w:rsidP="00691980" w14:textId="4C99D5F9">
            <w:pPr>
              <w:widowControl w:val="0"/>
              <w:autoSpaceDE w:val="0"/>
              <w:autoSpaceDN w:val="0"/>
              <w:spacing w:before="70"/>
              <w:ind w:left="0"/>
              <w:rPr>
                <w:rFonts w:ascii="Calibri" w:eastAsia="Cambria" w:hAnsi="Calibri" w:cs="Calibri"/>
                <w:b/>
                <w:bCs/>
                <w:sz w:val="28"/>
                <w:szCs w:val="28"/>
                <w:lang w:val="en-US" w:eastAsia="en-US" w:bidi="ar-SA"/>
              </w:rPr>
            </w:pPr>
            <w:r w:rsidRPr="00B55FC4">
              <w:rPr>
                <w:rFonts w:ascii="Calibri" w:eastAsia="Cambria" w:hAnsi="Calibri" w:cs="Calibri"/>
                <w:b/>
                <w:bCs/>
                <w:sz w:val="28"/>
                <w:szCs w:val="28"/>
                <w:lang w:val="en-US" w:eastAsia="en-US" w:bidi="ar-SA"/>
              </w:rPr>
              <w:t>Differentiate between type I and type II error.</w:t>
            </w:r>
          </w:p>
        </w:tc>
      </w:tr>
      <w:tr w14:paraId="05AB9898" w14:textId="77777777" w:rsidTr="00803AB4">
        <w:tblPrEx>
          <w:tblW w:w="11340" w:type="dxa"/>
          <w:tblInd w:w="-562" w:type="dxa"/>
          <w:tblCellMar>
            <w:left w:w="0" w:type="dxa"/>
            <w:right w:w="0" w:type="dxa"/>
          </w:tblCellMar>
          <w:tblLook w:val="01E0"/>
        </w:tblPrEx>
        <w:trPr>
          <w:trHeight w:val="20"/>
        </w:trPr>
        <w:tc>
          <w:tcPr>
            <w:tcW w:w="993" w:type="dxa"/>
          </w:tcPr>
          <w:p w:rsidR="00B34727" w:rsidRPr="00446E62" w14:textId="08763571">
            <w:pPr>
              <w:widowControl w:val="0"/>
              <w:autoSpaceDE w:val="0"/>
              <w:autoSpaceDN w:val="0"/>
              <w:spacing w:before="70"/>
              <w:ind w:left="1"/>
              <w:jc w:val="center"/>
              <w:rPr>
                <w:rFonts w:ascii="Calibri" w:eastAsia="Cambria" w:hAnsi="Calibri" w:cs="Calibri"/>
                <w:b/>
                <w:bCs/>
                <w:sz w:val="28"/>
                <w:szCs w:val="28"/>
                <w:lang w:val="en-US" w:eastAsia="en-US" w:bidi="ar-SA"/>
              </w:rPr>
            </w:pPr>
            <w:r w:rsidRPr="00446E62">
              <w:rPr>
                <w:rFonts w:ascii="Calibri" w:eastAsia="Cambria" w:hAnsi="Calibri" w:cs="Calibri"/>
                <w:b/>
                <w:bCs/>
                <w:color w:val="FF0000"/>
                <w:sz w:val="28"/>
                <w:szCs w:val="28"/>
                <w:lang w:val="en-US" w:eastAsia="en-US" w:bidi="ar-SA"/>
              </w:rPr>
              <w:t>Ans.2)</w:t>
            </w:r>
          </w:p>
        </w:tc>
        <w:tc>
          <w:tcPr>
            <w:tcW w:w="10347" w:type="dxa"/>
          </w:tcPr>
          <w:p w:rsidR="005160F9" w:rsidP="005160F9" w14:paraId="77E73374" w14:textId="77777777">
            <w:pPr>
              <w:widowControl w:val="0"/>
              <w:autoSpaceDE w:val="0"/>
              <w:autoSpaceDN w:val="0"/>
              <w:spacing w:before="70"/>
              <w:ind w:left="201"/>
              <w:rPr>
                <w:rFonts w:ascii="Calibri" w:eastAsia="Cambria" w:hAnsi="Calibri" w:cs="Calibri"/>
                <w:sz w:val="28"/>
                <w:szCs w:val="28"/>
                <w:lang w:val="en-IN" w:eastAsia="en-US" w:bidi="ar-SA"/>
              </w:rPr>
            </w:pPr>
            <w:r w:rsidRPr="005160F9">
              <w:rPr>
                <w:rFonts w:ascii="Calibri" w:eastAsia="Cambria" w:hAnsi="Calibri" w:cs="Calibri"/>
                <w:sz w:val="28"/>
                <w:szCs w:val="28"/>
                <w:lang w:val="en-IN" w:eastAsia="en-US" w:bidi="ar-SA"/>
              </w:rPr>
              <w:t>Type I and Type II errors are two possible errors that can occur in hypothesis testing.</w:t>
            </w:r>
          </w:p>
          <w:p w:rsidR="005160F9" w:rsidP="005160F9" w14:paraId="5A0304F5" w14:textId="77777777">
            <w:pPr>
              <w:widowControl w:val="0"/>
              <w:autoSpaceDE w:val="0"/>
              <w:autoSpaceDN w:val="0"/>
              <w:spacing w:before="70"/>
              <w:ind w:left="201"/>
              <w:rPr>
                <w:rFonts w:ascii="Calibri" w:eastAsia="Cambria" w:hAnsi="Calibri" w:cs="Calibri"/>
                <w:sz w:val="28"/>
                <w:szCs w:val="28"/>
                <w:lang w:val="en-IN" w:eastAsia="en-US" w:bidi="ar-SA"/>
              </w:rPr>
            </w:pPr>
          </w:p>
          <w:p w:rsidR="00973FC1" w:rsidP="005160F9" w14:paraId="319CB06C" w14:textId="77777777">
            <w:pPr>
              <w:widowControl w:val="0"/>
              <w:autoSpaceDE w:val="0"/>
              <w:autoSpaceDN w:val="0"/>
              <w:spacing w:before="70"/>
              <w:ind w:left="201"/>
              <w:rPr>
                <w:rFonts w:ascii="Calibri" w:eastAsia="Cambria" w:hAnsi="Calibri" w:cs="Calibri"/>
                <w:sz w:val="28"/>
                <w:szCs w:val="28"/>
                <w:lang w:val="en-IN" w:eastAsia="en-US" w:bidi="ar-SA"/>
              </w:rPr>
            </w:pPr>
            <w:r w:rsidRPr="005160F9">
              <w:rPr>
                <w:rFonts w:ascii="Calibri" w:eastAsia="Cambria" w:hAnsi="Calibri" w:cs="Calibri"/>
                <w:sz w:val="28"/>
                <w:szCs w:val="28"/>
                <w:lang w:val="en-IN" w:eastAsia="en-US" w:bidi="ar-SA"/>
              </w:rPr>
              <w:t>Type I error is rejecting the null hypothesis when it is actually true. This is also known as a false positive and is denoted by α. The probability of making a Type I error is called the level of significance of the test.</w:t>
            </w:r>
          </w:p>
          <w:p w:rsidR="001C6AFF" w:rsidP="005160F9" w14:paraId="476FD34D" w14:textId="77777777">
            <w:pPr>
              <w:widowControl w:val="0"/>
              <w:autoSpaceDE w:val="0"/>
              <w:autoSpaceDN w:val="0"/>
              <w:spacing w:before="70"/>
              <w:ind w:left="201"/>
              <w:rPr>
                <w:rFonts w:ascii="Calibri" w:eastAsia="Cambria" w:hAnsi="Calibri" w:cs="Calibri"/>
                <w:sz w:val="28"/>
                <w:szCs w:val="28"/>
                <w:lang w:val="en-IN" w:eastAsia="en-US" w:bidi="ar-SA"/>
              </w:rPr>
            </w:pPr>
          </w:p>
          <w:p w:rsidR="00973FC1" w:rsidP="005160F9" w14:paraId="339DB9F5" w14:textId="77777777">
            <w:pPr>
              <w:widowControl w:val="0"/>
              <w:autoSpaceDE w:val="0"/>
              <w:autoSpaceDN w:val="0"/>
              <w:spacing w:before="70"/>
              <w:ind w:left="201"/>
              <w:rPr>
                <w:rFonts w:ascii="Calibri" w:eastAsia="Cambria" w:hAnsi="Calibri" w:cs="Calibri"/>
                <w:sz w:val="28"/>
                <w:szCs w:val="28"/>
                <w:lang w:val="en-IN" w:eastAsia="en-US" w:bidi="ar-SA"/>
              </w:rPr>
            </w:pPr>
            <w:r w:rsidRPr="005160F9">
              <w:rPr>
                <w:rFonts w:ascii="Calibri" w:eastAsia="Cambria" w:hAnsi="Calibri" w:cs="Calibri"/>
                <w:sz w:val="28"/>
                <w:szCs w:val="28"/>
                <w:lang w:val="en-IN" w:eastAsia="en-US" w:bidi="ar-SA"/>
              </w:rPr>
              <w:t>Type II error is accepting the null hypothesis when it is actually false. This is also known as a false negative and is denoted by β. The probability of making a Type II error is called the beta error.</w:t>
            </w:r>
          </w:p>
          <w:p w:rsidR="00973FC1" w:rsidP="005160F9" w14:paraId="566A079B" w14:textId="77777777">
            <w:pPr>
              <w:widowControl w:val="0"/>
              <w:autoSpaceDE w:val="0"/>
              <w:autoSpaceDN w:val="0"/>
              <w:spacing w:before="70"/>
              <w:ind w:left="201"/>
              <w:rPr>
                <w:rFonts w:ascii="Calibri" w:eastAsia="Cambria" w:hAnsi="Calibri" w:cs="Calibri"/>
                <w:sz w:val="28"/>
                <w:szCs w:val="28"/>
                <w:lang w:val="en-IN" w:eastAsia="en-US" w:bidi="ar-SA"/>
              </w:rPr>
            </w:pPr>
          </w:p>
          <w:p w:rsidR="005160F9" w:rsidP="005160F9" w14:paraId="20D1F648" w14:textId="44F3C219">
            <w:pPr>
              <w:widowControl w:val="0"/>
              <w:autoSpaceDE w:val="0"/>
              <w:autoSpaceDN w:val="0"/>
              <w:spacing w:before="70"/>
              <w:ind w:left="201"/>
              <w:rPr>
                <w:rFonts w:ascii="Calibri" w:eastAsia="Cambria" w:hAnsi="Calibri" w:cs="Calibri"/>
                <w:sz w:val="28"/>
                <w:szCs w:val="28"/>
                <w:lang w:val="en-IN" w:eastAsia="en-US" w:bidi="ar-SA"/>
              </w:rPr>
            </w:pPr>
            <w:r w:rsidRPr="005160F9">
              <w:rPr>
                <w:rFonts w:ascii="Calibri" w:eastAsia="Cambria" w:hAnsi="Calibri" w:cs="Calibri"/>
                <w:sz w:val="28"/>
                <w:szCs w:val="28"/>
                <w:lang w:val="en-IN" w:eastAsia="en-US" w:bidi="ar-SA"/>
              </w:rPr>
              <w:t>The following table summarizes the differences between Type I and Type II errors:</w:t>
            </w:r>
          </w:p>
          <w:p w:rsidR="00F937DB" w:rsidRPr="005160F9" w:rsidP="005160F9" w14:paraId="59B18A7A" w14:textId="77777777">
            <w:pPr>
              <w:widowControl w:val="0"/>
              <w:autoSpaceDE w:val="0"/>
              <w:autoSpaceDN w:val="0"/>
              <w:spacing w:before="70"/>
              <w:ind w:left="201"/>
              <w:rPr>
                <w:rFonts w:ascii="Calibri" w:eastAsia="Cambria" w:hAnsi="Calibri" w:cs="Calibri"/>
                <w:sz w:val="28"/>
                <w:szCs w:val="28"/>
                <w:lang w:val="en-IN" w:eastAsia="en-US" w:bidi="ar-SA"/>
              </w:rPr>
            </w:pPr>
          </w:p>
          <w:tbl>
            <w:tblPr>
              <w:tblStyle w:val="TableGrid0"/>
              <w:tblW w:w="0" w:type="auto"/>
              <w:tblLook w:val="04A0"/>
            </w:tblPr>
            <w:tblGrid>
              <w:gridCol w:w="2117"/>
              <w:gridCol w:w="3394"/>
              <w:gridCol w:w="3454"/>
            </w:tblGrid>
            <w:tr w14:paraId="44A47BD9" w14:textId="77777777" w:rsidTr="00E80CD4">
              <w:tblPrEx>
                <w:tblW w:w="0" w:type="auto"/>
                <w:tblLook w:val="04A0"/>
              </w:tblPrEx>
              <w:tc>
                <w:tcPr>
                  <w:tcW w:w="0" w:type="auto"/>
                  <w:shd w:val="clear" w:color="auto" w:fill="D9D9D9"/>
                  <w:noWrap/>
                  <w:hideMark/>
                </w:tcPr>
                <w:p w:rsidR="005160F9" w:rsidRPr="005160F9" w:rsidP="00973FC1" w14:paraId="31E1DDE2" w14:textId="77777777">
                  <w:pPr>
                    <w:rPr>
                      <w:rFonts w:ascii="Calibri" w:eastAsia="Cambria" w:hAnsi="Calibri" w:cs="Calibri"/>
                      <w:b/>
                      <w:bCs/>
                      <w:sz w:val="28"/>
                      <w:szCs w:val="28"/>
                      <w:lang w:val="en-IN"/>
                    </w:rPr>
                  </w:pPr>
                </w:p>
              </w:tc>
              <w:tc>
                <w:tcPr>
                  <w:tcW w:w="0" w:type="auto"/>
                  <w:shd w:val="clear" w:color="auto" w:fill="D9D9D9"/>
                  <w:noWrap/>
                  <w:hideMark/>
                </w:tcPr>
                <w:p w:rsidR="005160F9" w:rsidRPr="005160F9" w:rsidP="00973FC1" w14:paraId="4109E3A5"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Null Hypothesis (H0) is true</w:t>
                  </w:r>
                </w:p>
              </w:tc>
              <w:tc>
                <w:tcPr>
                  <w:tcW w:w="0" w:type="auto"/>
                  <w:shd w:val="clear" w:color="auto" w:fill="D9D9D9"/>
                  <w:noWrap/>
                  <w:hideMark/>
                </w:tcPr>
                <w:p w:rsidR="005160F9" w:rsidRPr="005160F9" w:rsidP="00973FC1" w14:paraId="336F01CA"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Null Hypothesis (H0) is false</w:t>
                  </w:r>
                </w:p>
              </w:tc>
            </w:tr>
            <w:tr w14:paraId="33147364" w14:textId="77777777" w:rsidTr="00E80CD4">
              <w:tblPrEx>
                <w:tblW w:w="0" w:type="auto"/>
                <w:tblLook w:val="04A0"/>
              </w:tblPrEx>
              <w:tc>
                <w:tcPr>
                  <w:tcW w:w="0" w:type="auto"/>
                  <w:shd w:val="clear" w:color="auto" w:fill="D9D9D9"/>
                  <w:hideMark/>
                </w:tcPr>
                <w:p w:rsidR="005160F9" w:rsidRPr="005160F9" w:rsidP="00973FC1" w14:paraId="75300906"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Correct Decision</w:t>
                  </w:r>
                </w:p>
              </w:tc>
              <w:tc>
                <w:tcPr>
                  <w:tcW w:w="0" w:type="auto"/>
                  <w:hideMark/>
                </w:tcPr>
                <w:p w:rsidR="005160F9" w:rsidRPr="005160F9" w:rsidP="00973FC1" w14:paraId="4ED7192D" w14:textId="77777777">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c>
                <w:tcPr>
                  <w:tcW w:w="0" w:type="auto"/>
                  <w:hideMark/>
                </w:tcPr>
                <w:p w:rsidR="005160F9" w:rsidRPr="005160F9" w:rsidP="00973FC1" w14:paraId="2CED9FB3" w14:textId="77777777">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r>
            <w:tr w14:paraId="7F4D7F47" w14:textId="77777777" w:rsidTr="00E80CD4">
              <w:tblPrEx>
                <w:tblW w:w="0" w:type="auto"/>
                <w:tblLook w:val="04A0"/>
              </w:tblPrEx>
              <w:tc>
                <w:tcPr>
                  <w:tcW w:w="0" w:type="auto"/>
                  <w:shd w:val="clear" w:color="auto" w:fill="D9D9D9"/>
                  <w:hideMark/>
                </w:tcPr>
                <w:p w:rsidR="005160F9" w:rsidRPr="005160F9" w:rsidP="00973FC1" w14:paraId="329B833E"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 Error</w:t>
                  </w:r>
                </w:p>
              </w:tc>
              <w:tc>
                <w:tcPr>
                  <w:tcW w:w="0" w:type="auto"/>
                  <w:hideMark/>
                </w:tcPr>
                <w:p w:rsidR="005160F9" w:rsidRPr="005160F9" w:rsidP="00973FC1" w14:paraId="1306B90B" w14:textId="77777777">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c>
                <w:tcPr>
                  <w:tcW w:w="0" w:type="auto"/>
                  <w:hideMark/>
                </w:tcPr>
                <w:p w:rsidR="005160F9" w:rsidRPr="005160F9" w:rsidP="00973FC1" w14:paraId="03F59478" w14:textId="77777777">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r>
            <w:tr w14:paraId="79CB096D" w14:textId="77777777" w:rsidTr="00E80CD4">
              <w:tblPrEx>
                <w:tblW w:w="0" w:type="auto"/>
                <w:tblLook w:val="04A0"/>
              </w:tblPrEx>
              <w:tc>
                <w:tcPr>
                  <w:tcW w:w="0" w:type="auto"/>
                  <w:shd w:val="clear" w:color="auto" w:fill="D9D9D9"/>
                  <w:hideMark/>
                </w:tcPr>
                <w:p w:rsidR="005160F9" w:rsidRPr="005160F9" w:rsidP="00973FC1" w14:paraId="5B18D621"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II Error</w:t>
                  </w:r>
                </w:p>
              </w:tc>
              <w:tc>
                <w:tcPr>
                  <w:tcW w:w="0" w:type="auto"/>
                  <w:hideMark/>
                </w:tcPr>
                <w:p w:rsidR="005160F9" w:rsidRPr="005160F9" w:rsidP="00973FC1" w14:paraId="62DB9C42" w14:textId="77777777">
                  <w:pPr>
                    <w:rPr>
                      <w:rFonts w:ascii="Calibri" w:eastAsia="Cambria" w:hAnsi="Calibri" w:cs="Calibri"/>
                      <w:sz w:val="28"/>
                      <w:szCs w:val="28"/>
                      <w:lang w:val="en-IN"/>
                    </w:rPr>
                  </w:pPr>
                  <w:r w:rsidRPr="005160F9">
                    <w:rPr>
                      <w:rFonts w:ascii="Calibri" w:eastAsia="Cambria" w:hAnsi="Calibri" w:cs="Calibri"/>
                      <w:sz w:val="28"/>
                      <w:szCs w:val="28"/>
                      <w:lang w:val="en-IN"/>
                    </w:rPr>
                    <w:t>Accept H0</w:t>
                  </w:r>
                </w:p>
              </w:tc>
              <w:tc>
                <w:tcPr>
                  <w:tcW w:w="0" w:type="auto"/>
                  <w:hideMark/>
                </w:tcPr>
                <w:p w:rsidR="005160F9" w:rsidRPr="005160F9" w:rsidP="00973FC1" w14:paraId="1E067BE0" w14:textId="77777777">
                  <w:pPr>
                    <w:rPr>
                      <w:rFonts w:ascii="Calibri" w:eastAsia="Cambria" w:hAnsi="Calibri" w:cs="Calibri"/>
                      <w:sz w:val="28"/>
                      <w:szCs w:val="28"/>
                      <w:lang w:val="en-IN"/>
                    </w:rPr>
                  </w:pPr>
                  <w:r w:rsidRPr="005160F9">
                    <w:rPr>
                      <w:rFonts w:ascii="Calibri" w:eastAsia="Cambria" w:hAnsi="Calibri" w:cs="Calibri"/>
                      <w:sz w:val="28"/>
                      <w:szCs w:val="28"/>
                      <w:lang w:val="en-IN"/>
                    </w:rPr>
                    <w:t>Reject H0</w:t>
                  </w:r>
                </w:p>
              </w:tc>
            </w:tr>
          </w:tbl>
          <w:p w:rsidR="00973FC1" w:rsidRPr="00973FC1" w14:paraId="549CC850" w14:textId="77777777">
            <w:pPr>
              <w:widowControl w:val="0"/>
              <w:autoSpaceDE w:val="0"/>
              <w:autoSpaceDN w:val="0"/>
              <w:rPr>
                <w:rFonts w:ascii="Calibri" w:eastAsia="Cambria" w:hAnsi="Calibri" w:cs="Calibri"/>
                <w:sz w:val="28"/>
                <w:szCs w:val="28"/>
                <w:lang w:val="en-US" w:eastAsia="en-US" w:bidi="ar-SA"/>
              </w:rPr>
            </w:pPr>
          </w:p>
          <w:p w:rsidR="00973FC1" w:rsidRPr="00973FC1" w14:paraId="085B855F" w14:textId="77777777">
            <w:pPr>
              <w:widowControl w:val="0"/>
              <w:autoSpaceDE w:val="0"/>
              <w:autoSpaceDN w:val="0"/>
              <w:rPr>
                <w:rFonts w:ascii="Calibri" w:eastAsia="Cambria" w:hAnsi="Calibri" w:cs="Calibri"/>
                <w:sz w:val="28"/>
                <w:szCs w:val="28"/>
                <w:lang w:val="en-US" w:eastAsia="en-US" w:bidi="ar-SA"/>
              </w:rPr>
            </w:pPr>
          </w:p>
          <w:tbl>
            <w:tblPr>
              <w:tblStyle w:val="TableGrid0"/>
              <w:tblW w:w="9766" w:type="dxa"/>
              <w:tblLook w:val="04A0"/>
            </w:tblPr>
            <w:tblGrid>
              <w:gridCol w:w="1768"/>
              <w:gridCol w:w="3671"/>
              <w:gridCol w:w="4327"/>
            </w:tblGrid>
            <w:tr w14:paraId="60E41798" w14:textId="77777777" w:rsidTr="00E80CD4">
              <w:tblPrEx>
                <w:tblW w:w="9766" w:type="dxa"/>
                <w:tblLook w:val="04A0"/>
              </w:tblPrEx>
              <w:tc>
                <w:tcPr>
                  <w:tcW w:w="0" w:type="auto"/>
                  <w:shd w:val="clear" w:color="auto" w:fill="D9D9D9"/>
                  <w:noWrap/>
                  <w:hideMark/>
                </w:tcPr>
                <w:p w:rsidR="005160F9" w:rsidRPr="005160F9" w:rsidP="00973FC1" w14:paraId="7D359E9E" w14:textId="77777777">
                  <w:pPr>
                    <w:rPr>
                      <w:rFonts w:ascii="Calibri" w:eastAsia="Cambria" w:hAnsi="Calibri" w:cs="Calibri"/>
                      <w:b/>
                      <w:bCs/>
                      <w:sz w:val="28"/>
                      <w:szCs w:val="28"/>
                      <w:lang w:val="en-IN"/>
                    </w:rPr>
                  </w:pPr>
                </w:p>
              </w:tc>
              <w:tc>
                <w:tcPr>
                  <w:tcW w:w="0" w:type="auto"/>
                  <w:shd w:val="clear" w:color="auto" w:fill="D9D9D9"/>
                  <w:noWrap/>
                  <w:hideMark/>
                </w:tcPr>
                <w:p w:rsidR="005160F9" w:rsidRPr="005160F9" w:rsidP="00973FC1" w14:paraId="0D1315B4"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 Error (α)</w:t>
                  </w:r>
                </w:p>
              </w:tc>
              <w:tc>
                <w:tcPr>
                  <w:tcW w:w="0" w:type="auto"/>
                  <w:shd w:val="clear" w:color="auto" w:fill="D9D9D9"/>
                  <w:noWrap/>
                  <w:hideMark/>
                </w:tcPr>
                <w:p w:rsidR="005160F9" w:rsidRPr="005160F9" w:rsidP="00973FC1" w14:paraId="30344912"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Type II Error (β)</w:t>
                  </w:r>
                </w:p>
              </w:tc>
            </w:tr>
            <w:tr w14:paraId="184A5985" w14:textId="77777777" w:rsidTr="00E80CD4">
              <w:tblPrEx>
                <w:tblW w:w="9766" w:type="dxa"/>
                <w:tblLook w:val="04A0"/>
              </w:tblPrEx>
              <w:tc>
                <w:tcPr>
                  <w:tcW w:w="0" w:type="auto"/>
                  <w:shd w:val="clear" w:color="auto" w:fill="D9D9D9"/>
                  <w:hideMark/>
                </w:tcPr>
                <w:p w:rsidR="005160F9" w:rsidRPr="005160F9" w:rsidP="00973FC1" w14:paraId="296A1D2E"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Definition</w:t>
                  </w:r>
                </w:p>
              </w:tc>
              <w:tc>
                <w:tcPr>
                  <w:tcW w:w="0" w:type="auto"/>
                  <w:hideMark/>
                </w:tcPr>
                <w:p w:rsidR="005160F9" w:rsidRPr="005160F9" w:rsidP="00973FC1" w14:paraId="66EE23F5" w14:textId="77777777">
                  <w:pPr>
                    <w:rPr>
                      <w:rFonts w:ascii="Calibri" w:eastAsia="Cambria" w:hAnsi="Calibri" w:cs="Calibri"/>
                      <w:sz w:val="28"/>
                      <w:szCs w:val="28"/>
                      <w:lang w:val="en-IN"/>
                    </w:rPr>
                  </w:pPr>
                  <w:r w:rsidRPr="005160F9">
                    <w:rPr>
                      <w:rFonts w:ascii="Calibri" w:eastAsia="Cambria" w:hAnsi="Calibri" w:cs="Calibri"/>
                      <w:sz w:val="28"/>
                      <w:szCs w:val="28"/>
                      <w:lang w:val="en-IN"/>
                    </w:rPr>
                    <w:t>Rejecting H0 when it is true</w:t>
                  </w:r>
                </w:p>
              </w:tc>
              <w:tc>
                <w:tcPr>
                  <w:tcW w:w="0" w:type="auto"/>
                  <w:hideMark/>
                </w:tcPr>
                <w:p w:rsidR="005160F9" w:rsidRPr="005160F9" w:rsidP="00973FC1" w14:paraId="58E65B53" w14:textId="77777777">
                  <w:pPr>
                    <w:rPr>
                      <w:rFonts w:ascii="Calibri" w:eastAsia="Cambria" w:hAnsi="Calibri" w:cs="Calibri"/>
                      <w:sz w:val="28"/>
                      <w:szCs w:val="28"/>
                      <w:lang w:val="en-IN"/>
                    </w:rPr>
                  </w:pPr>
                  <w:r w:rsidRPr="005160F9">
                    <w:rPr>
                      <w:rFonts w:ascii="Calibri" w:eastAsia="Cambria" w:hAnsi="Calibri" w:cs="Calibri"/>
                      <w:sz w:val="28"/>
                      <w:szCs w:val="28"/>
                      <w:lang w:val="en-IN"/>
                    </w:rPr>
                    <w:t>Accepting H0 when it is false</w:t>
                  </w:r>
                </w:p>
              </w:tc>
            </w:tr>
            <w:tr w14:paraId="7BFB0BA5" w14:textId="77777777" w:rsidTr="00E80CD4">
              <w:tblPrEx>
                <w:tblW w:w="9766" w:type="dxa"/>
                <w:tblLook w:val="04A0"/>
              </w:tblPrEx>
              <w:tc>
                <w:tcPr>
                  <w:tcW w:w="0" w:type="auto"/>
                  <w:shd w:val="clear" w:color="auto" w:fill="D9D9D9"/>
                  <w:hideMark/>
                </w:tcPr>
                <w:p w:rsidR="005160F9" w:rsidRPr="005160F9" w:rsidP="00973FC1" w14:paraId="7758F909"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Probability</w:t>
                  </w:r>
                </w:p>
              </w:tc>
              <w:tc>
                <w:tcPr>
                  <w:tcW w:w="0" w:type="auto"/>
                  <w:hideMark/>
                </w:tcPr>
                <w:p w:rsidR="005160F9" w:rsidRPr="005160F9" w:rsidP="00973FC1" w14:paraId="2B56D78A" w14:textId="77777777">
                  <w:pPr>
                    <w:rPr>
                      <w:rFonts w:ascii="Calibri" w:eastAsia="Cambria" w:hAnsi="Calibri" w:cs="Calibri"/>
                      <w:sz w:val="28"/>
                      <w:szCs w:val="28"/>
                      <w:lang w:val="en-IN"/>
                    </w:rPr>
                  </w:pPr>
                  <w:r w:rsidRPr="005160F9">
                    <w:rPr>
                      <w:rFonts w:ascii="Calibri" w:eastAsia="Cambria" w:hAnsi="Calibri" w:cs="Calibri"/>
                      <w:sz w:val="28"/>
                      <w:szCs w:val="28"/>
                      <w:lang w:val="en-IN"/>
                    </w:rPr>
                    <w:t>Level of significance (α)</w:t>
                  </w:r>
                </w:p>
              </w:tc>
              <w:tc>
                <w:tcPr>
                  <w:tcW w:w="0" w:type="auto"/>
                  <w:hideMark/>
                </w:tcPr>
                <w:p w:rsidR="005160F9" w:rsidRPr="005160F9" w:rsidP="00973FC1" w14:paraId="3D9799FB" w14:textId="77777777">
                  <w:pPr>
                    <w:rPr>
                      <w:rFonts w:ascii="Calibri" w:eastAsia="Cambria" w:hAnsi="Calibri" w:cs="Calibri"/>
                      <w:sz w:val="28"/>
                      <w:szCs w:val="28"/>
                      <w:lang w:val="en-IN"/>
                    </w:rPr>
                  </w:pPr>
                  <w:r w:rsidRPr="005160F9">
                    <w:rPr>
                      <w:rFonts w:ascii="Calibri" w:eastAsia="Cambria" w:hAnsi="Calibri" w:cs="Calibri"/>
                      <w:sz w:val="28"/>
                      <w:szCs w:val="28"/>
                      <w:lang w:val="en-IN"/>
                    </w:rPr>
                    <w:t>Beta error (β)</w:t>
                  </w:r>
                </w:p>
              </w:tc>
            </w:tr>
            <w:tr w14:paraId="3B01BEA4" w14:textId="77777777" w:rsidTr="00E80CD4">
              <w:tblPrEx>
                <w:tblW w:w="9766" w:type="dxa"/>
                <w:tblLook w:val="04A0"/>
              </w:tblPrEx>
              <w:tc>
                <w:tcPr>
                  <w:tcW w:w="0" w:type="auto"/>
                  <w:shd w:val="clear" w:color="auto" w:fill="D9D9D9"/>
                  <w:hideMark/>
                </w:tcPr>
                <w:p w:rsidR="005160F9" w:rsidRPr="005160F9" w:rsidP="00973FC1" w14:paraId="68FAB47F"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Consequence</w:t>
                  </w:r>
                </w:p>
              </w:tc>
              <w:tc>
                <w:tcPr>
                  <w:tcW w:w="0" w:type="auto"/>
                  <w:hideMark/>
                </w:tcPr>
                <w:p w:rsidR="005160F9" w:rsidRPr="005160F9" w:rsidP="00973FC1" w14:paraId="74EB5A34" w14:textId="77777777">
                  <w:pPr>
                    <w:rPr>
                      <w:rFonts w:ascii="Calibri" w:eastAsia="Cambria" w:hAnsi="Calibri" w:cs="Calibri"/>
                      <w:sz w:val="28"/>
                      <w:szCs w:val="28"/>
                      <w:lang w:val="en-IN"/>
                    </w:rPr>
                  </w:pPr>
                  <w:r w:rsidRPr="005160F9">
                    <w:rPr>
                      <w:rFonts w:ascii="Calibri" w:eastAsia="Cambria" w:hAnsi="Calibri" w:cs="Calibri"/>
                      <w:sz w:val="28"/>
                      <w:szCs w:val="28"/>
                      <w:lang w:val="en-IN"/>
                    </w:rPr>
                    <w:t>False positive</w:t>
                  </w:r>
                </w:p>
              </w:tc>
              <w:tc>
                <w:tcPr>
                  <w:tcW w:w="0" w:type="auto"/>
                  <w:hideMark/>
                </w:tcPr>
                <w:p w:rsidR="005160F9" w:rsidRPr="005160F9" w:rsidP="00973FC1" w14:paraId="03F07694" w14:textId="77777777">
                  <w:pPr>
                    <w:rPr>
                      <w:rFonts w:ascii="Calibri" w:eastAsia="Cambria" w:hAnsi="Calibri" w:cs="Calibri"/>
                      <w:sz w:val="28"/>
                      <w:szCs w:val="28"/>
                      <w:lang w:val="en-IN"/>
                    </w:rPr>
                  </w:pPr>
                  <w:r w:rsidRPr="005160F9">
                    <w:rPr>
                      <w:rFonts w:ascii="Calibri" w:eastAsia="Cambria" w:hAnsi="Calibri" w:cs="Calibri"/>
                      <w:sz w:val="28"/>
                      <w:szCs w:val="28"/>
                      <w:lang w:val="en-IN"/>
                    </w:rPr>
                    <w:t>False negative</w:t>
                  </w:r>
                </w:p>
              </w:tc>
            </w:tr>
            <w:tr w14:paraId="226CA75D" w14:textId="77777777" w:rsidTr="00E80CD4">
              <w:tblPrEx>
                <w:tblW w:w="9766" w:type="dxa"/>
                <w:tblLook w:val="04A0"/>
              </w:tblPrEx>
              <w:tc>
                <w:tcPr>
                  <w:tcW w:w="0" w:type="auto"/>
                  <w:shd w:val="clear" w:color="auto" w:fill="D9D9D9"/>
                  <w:hideMark/>
                </w:tcPr>
                <w:p w:rsidR="005160F9" w:rsidRPr="005160F9" w:rsidP="00973FC1" w14:paraId="4CFB803B" w14:textId="77777777">
                  <w:pPr>
                    <w:rPr>
                      <w:rFonts w:ascii="Calibri" w:eastAsia="Cambria" w:hAnsi="Calibri" w:cs="Calibri"/>
                      <w:b/>
                      <w:bCs/>
                      <w:sz w:val="28"/>
                      <w:szCs w:val="28"/>
                      <w:lang w:val="en-IN"/>
                    </w:rPr>
                  </w:pPr>
                  <w:r w:rsidRPr="005160F9">
                    <w:rPr>
                      <w:rFonts w:ascii="Calibri" w:eastAsia="Cambria" w:hAnsi="Calibri" w:cs="Calibri"/>
                      <w:b/>
                      <w:bCs/>
                      <w:sz w:val="28"/>
                      <w:szCs w:val="28"/>
                      <w:lang w:val="en-IN"/>
                    </w:rPr>
                    <w:t>Example</w:t>
                  </w:r>
                </w:p>
              </w:tc>
              <w:tc>
                <w:tcPr>
                  <w:tcW w:w="0" w:type="auto"/>
                  <w:hideMark/>
                </w:tcPr>
                <w:p w:rsidR="005160F9" w:rsidRPr="005160F9" w:rsidP="00973FC1" w14:paraId="67732B6D" w14:textId="77777777">
                  <w:pPr>
                    <w:rPr>
                      <w:rFonts w:ascii="Calibri" w:eastAsia="Cambria" w:hAnsi="Calibri" w:cs="Calibri"/>
                      <w:sz w:val="28"/>
                      <w:szCs w:val="28"/>
                      <w:lang w:val="en-IN"/>
                    </w:rPr>
                  </w:pPr>
                  <w:r w:rsidRPr="005160F9">
                    <w:rPr>
                      <w:rFonts w:ascii="Calibri" w:eastAsia="Cambria" w:hAnsi="Calibri" w:cs="Calibri"/>
                      <w:sz w:val="28"/>
                      <w:szCs w:val="28"/>
                      <w:lang w:val="en-IN"/>
                    </w:rPr>
                    <w:t>Convicting an innocent person</w:t>
                  </w:r>
                </w:p>
              </w:tc>
              <w:tc>
                <w:tcPr>
                  <w:tcW w:w="0" w:type="auto"/>
                  <w:hideMark/>
                </w:tcPr>
                <w:p w:rsidR="005160F9" w:rsidRPr="005160F9" w:rsidP="00973FC1" w14:paraId="4855E630" w14:textId="77777777">
                  <w:pPr>
                    <w:rPr>
                      <w:rFonts w:ascii="Calibri" w:eastAsia="Cambria" w:hAnsi="Calibri" w:cs="Calibri"/>
                      <w:sz w:val="28"/>
                      <w:szCs w:val="28"/>
                      <w:lang w:val="en-IN"/>
                    </w:rPr>
                  </w:pPr>
                  <w:r w:rsidRPr="005160F9">
                    <w:rPr>
                      <w:rFonts w:ascii="Calibri" w:eastAsia="Cambria" w:hAnsi="Calibri" w:cs="Calibri"/>
                      <w:sz w:val="28"/>
                      <w:szCs w:val="28"/>
                      <w:lang w:val="en-IN"/>
                    </w:rPr>
                    <w:t>Failing to detect a defective product</w:t>
                  </w:r>
                </w:p>
              </w:tc>
            </w:tr>
          </w:tbl>
          <w:p w:rsidR="00070984" w:rsidP="005B32BE" w14:paraId="26DE04C9" w14:textId="77777777">
            <w:pPr>
              <w:widowControl w:val="0"/>
              <w:autoSpaceDE w:val="0"/>
              <w:autoSpaceDN w:val="0"/>
              <w:spacing w:before="70"/>
              <w:ind w:left="201"/>
              <w:rPr>
                <w:rFonts w:ascii="Calibri" w:eastAsia="Cambria" w:hAnsi="Calibri" w:cs="Calibri"/>
                <w:sz w:val="28"/>
                <w:szCs w:val="28"/>
                <w:lang w:val="en-IN" w:eastAsia="en-US" w:bidi="ar-SA"/>
              </w:rPr>
            </w:pPr>
          </w:p>
          <w:p w:rsidR="00B34727" w:rsidRPr="00446E62" w:rsidP="005B32BE" w14:textId="3DA2BA9E">
            <w:pPr>
              <w:widowControl w:val="0"/>
              <w:autoSpaceDE w:val="0"/>
              <w:autoSpaceDN w:val="0"/>
              <w:spacing w:before="70"/>
              <w:ind w:left="201"/>
              <w:rPr>
                <w:rFonts w:ascii="Calibri" w:eastAsia="Cambria" w:hAnsi="Calibri" w:cs="Calibri"/>
                <w:sz w:val="28"/>
                <w:szCs w:val="28"/>
                <w:lang w:val="en-IN" w:eastAsia="en-US" w:bidi="ar-SA"/>
              </w:rPr>
            </w:pPr>
            <w:r w:rsidRPr="005160F9">
              <w:rPr>
                <w:rFonts w:ascii="Calibri" w:eastAsia="Cambria" w:hAnsi="Calibri" w:cs="Calibri"/>
                <w:sz w:val="28"/>
                <w:szCs w:val="28"/>
                <w:lang w:val="en-IN" w:eastAsia="en-US" w:bidi="ar-SA"/>
              </w:rPr>
              <w:t>In summary, Type I error is rejecting a true null hypothesis, while Type II error is accepting a false null hypothesis. The level of significance (α) is the probability of making a Type I error, while the beta error (β) is the probability of making a Type II error. The consequences of these errors can be significant, and it is important to carefully consider the potential risks and costs associated with each type of error.</w:t>
            </w:r>
          </w:p>
        </w:tc>
      </w:tr>
    </w:tbl>
    <w:p w:rsidR="005B4FEC" w:rsidRPr="00446E62"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4039F7">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3</w:t>
            </w:r>
          </w:p>
        </w:tc>
        <w:tc>
          <w:tcPr>
            <w:tcW w:w="10347" w:type="dxa"/>
          </w:tcPr>
          <w:p w:rsidR="00A42A3C" w:rsidRPr="00446E62" w:rsidP="00691980" w14:textId="1E107E9C">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Give the three Approaches for Hypothesis Testing</w:t>
            </w:r>
            <w:r>
              <w:rPr>
                <w:rFonts w:asciiTheme="minorHAnsi" w:hAnsiTheme="minorHAnsi" w:cstheme="minorHAnsi"/>
                <w:b/>
                <w:bCs/>
                <w:sz w:val="28"/>
                <w:szCs w:val="28"/>
              </w:rPr>
              <w:t>.</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446E62" w14:textId="6424F059">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Ans.3)</w:t>
            </w:r>
          </w:p>
        </w:tc>
        <w:tc>
          <w:tcPr>
            <w:tcW w:w="10347" w:type="dxa"/>
          </w:tcPr>
          <w:p w:rsidR="00F937DB" w:rsidP="00F937DB" w14:paraId="1FC82788" w14:textId="77777777">
            <w:pPr>
              <w:pStyle w:val="TableParagraph"/>
              <w:rPr>
                <w:rFonts w:asciiTheme="minorHAnsi" w:hAnsiTheme="minorHAnsi" w:cstheme="minorHAnsi"/>
                <w:sz w:val="28"/>
                <w:szCs w:val="28"/>
                <w:lang w:val="en-IN"/>
              </w:rPr>
            </w:pPr>
            <w:r w:rsidRPr="00F937DB">
              <w:rPr>
                <w:rFonts w:asciiTheme="minorHAnsi" w:hAnsiTheme="minorHAnsi" w:cstheme="minorHAnsi"/>
                <w:sz w:val="28"/>
                <w:szCs w:val="28"/>
                <w:lang w:val="en-IN"/>
              </w:rPr>
              <w:t>The three approaches for hypothesis testing are:</w:t>
            </w:r>
          </w:p>
          <w:p w:rsidR="00F937DB" w:rsidRPr="00F937DB" w:rsidP="00F937DB" w14:paraId="1D157F3C" w14:textId="77777777">
            <w:pPr>
              <w:pStyle w:val="TableParagraph"/>
              <w:ind w:left="0"/>
              <w:rPr>
                <w:rFonts w:asciiTheme="minorHAnsi" w:hAnsiTheme="minorHAnsi" w:cstheme="minorHAnsi"/>
                <w:sz w:val="28"/>
                <w:szCs w:val="28"/>
                <w:lang w:val="en-IN"/>
              </w:rPr>
            </w:pPr>
          </w:p>
          <w:p w:rsidR="00F937DB" w:rsidRPr="00F937DB" w:rsidP="00F937DB" w14:paraId="5CA156CF" w14:textId="77777777">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P-Value Approach</w:t>
            </w:r>
            <w:r w:rsidRPr="00F937DB">
              <w:rPr>
                <w:rFonts w:asciiTheme="minorHAnsi" w:hAnsiTheme="minorHAnsi" w:cstheme="minorHAnsi"/>
                <w:sz w:val="28"/>
                <w:szCs w:val="28"/>
                <w:lang w:val="en-IN"/>
              </w:rPr>
              <w:t>:</w:t>
            </w:r>
          </w:p>
          <w:p w:rsidR="00F937DB" w:rsidRPr="00F937DB" w:rsidP="00F937DB" w14:paraId="348C2B33"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p-value is the probability, computed using the test statistic, that measures the support or lack of support provided by the sample for the null hypothesis.</w:t>
            </w:r>
          </w:p>
          <w:p w:rsidR="00F937DB" w:rsidRPr="00F937DB" w:rsidP="00F937DB" w14:paraId="006221DE"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p-value is less than or equal to the level of significance α, the null hypothesis is rejected.</w:t>
            </w:r>
          </w:p>
          <w:p w:rsidR="00F937DB" w:rsidP="00F937DB" w14:paraId="4FB9E90F"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to reject H0 if the p-value is less than α.</w:t>
            </w:r>
          </w:p>
          <w:p w:rsidR="00F937DB" w:rsidRPr="00F937DB" w:rsidP="00F937DB" w14:paraId="5E143D83" w14:textId="77777777">
            <w:pPr>
              <w:pStyle w:val="TableParagraph"/>
              <w:ind w:left="1440"/>
              <w:rPr>
                <w:rFonts w:asciiTheme="minorHAnsi" w:hAnsiTheme="minorHAnsi" w:cstheme="minorHAnsi"/>
                <w:sz w:val="28"/>
                <w:szCs w:val="28"/>
                <w:lang w:val="en-IN"/>
              </w:rPr>
            </w:pPr>
          </w:p>
          <w:p w:rsidR="00F937DB" w:rsidRPr="00F937DB" w:rsidP="00F937DB" w14:paraId="2A2ED31F" w14:textId="77777777">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Critical Value Approach</w:t>
            </w:r>
            <w:r w:rsidRPr="00F937DB">
              <w:rPr>
                <w:rFonts w:asciiTheme="minorHAnsi" w:hAnsiTheme="minorHAnsi" w:cstheme="minorHAnsi"/>
                <w:sz w:val="28"/>
                <w:szCs w:val="28"/>
                <w:lang w:val="en-IN"/>
              </w:rPr>
              <w:t>:</w:t>
            </w:r>
          </w:p>
          <w:p w:rsidR="00F937DB" w:rsidRPr="00F937DB" w:rsidP="00F937DB" w14:paraId="616618FD"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critical value approach involves using critical values from a standard normal distribution or t-distribution to determine the rejection region.</w:t>
            </w:r>
          </w:p>
          <w:p w:rsidR="00F937DB" w:rsidRPr="00F937DB" w:rsidP="00F937DB" w14:paraId="24D97BC0"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test statistic is compared to the critical value to decide whether to reject the null hypothesis.</w:t>
            </w:r>
          </w:p>
          <w:p w:rsidR="00F937DB" w:rsidP="00F937DB" w14:paraId="466D466C"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The rejection rule is based on comparing the test statistic to the critical value.</w:t>
            </w:r>
          </w:p>
          <w:p w:rsidR="00F937DB" w:rsidRPr="00F937DB" w:rsidP="00F937DB" w14:paraId="2243B7B0" w14:textId="77777777">
            <w:pPr>
              <w:pStyle w:val="TableParagraph"/>
              <w:ind w:left="1440"/>
              <w:rPr>
                <w:rFonts w:asciiTheme="minorHAnsi" w:hAnsiTheme="minorHAnsi" w:cstheme="minorHAnsi"/>
                <w:sz w:val="28"/>
                <w:szCs w:val="28"/>
                <w:lang w:val="en-IN"/>
              </w:rPr>
            </w:pPr>
          </w:p>
          <w:p w:rsidR="00F937DB" w:rsidRPr="00F937DB" w:rsidP="00F937DB" w14:paraId="6933769F" w14:textId="77777777">
            <w:pPr>
              <w:pStyle w:val="TableParagraph"/>
              <w:numPr>
                <w:ilvl w:val="0"/>
                <w:numId w:val="54"/>
              </w:numPr>
              <w:rPr>
                <w:rFonts w:asciiTheme="minorHAnsi" w:hAnsiTheme="minorHAnsi" w:cstheme="minorHAnsi"/>
                <w:sz w:val="28"/>
                <w:szCs w:val="28"/>
                <w:lang w:val="en-IN"/>
              </w:rPr>
            </w:pPr>
            <w:r w:rsidRPr="00F937DB">
              <w:rPr>
                <w:rFonts w:asciiTheme="minorHAnsi" w:hAnsiTheme="minorHAnsi" w:cstheme="minorHAnsi"/>
                <w:b/>
                <w:bCs/>
                <w:sz w:val="28"/>
                <w:szCs w:val="28"/>
                <w:lang w:val="en-IN"/>
              </w:rPr>
              <w:t>Confidence Interval Approach</w:t>
            </w:r>
            <w:r w:rsidRPr="00F937DB">
              <w:rPr>
                <w:rFonts w:asciiTheme="minorHAnsi" w:hAnsiTheme="minorHAnsi" w:cstheme="minorHAnsi"/>
                <w:sz w:val="28"/>
                <w:szCs w:val="28"/>
                <w:lang w:val="en-IN"/>
              </w:rPr>
              <w:t>:</w:t>
            </w:r>
          </w:p>
          <w:p w:rsidR="00F937DB" w:rsidRPr="00F937DB" w:rsidP="00F937DB" w14:paraId="765AA659"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In this approach, a confidence interval is constructed for the population parameter of interest.</w:t>
            </w:r>
          </w:p>
          <w:p w:rsidR="00F937DB" w:rsidRPr="00F937DB" w:rsidP="00F937DB" w14:paraId="0EAC9673"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falls within the confidence interval, the null hypothesis is not rejected.</w:t>
            </w:r>
          </w:p>
          <w:p w:rsidR="00F937DB" w:rsidP="00F937DB" w14:paraId="0E1485D5" w14:textId="77777777">
            <w:pPr>
              <w:pStyle w:val="TableParagraph"/>
              <w:numPr>
                <w:ilvl w:val="1"/>
                <w:numId w:val="54"/>
              </w:numPr>
              <w:rPr>
                <w:rFonts w:asciiTheme="minorHAnsi" w:hAnsiTheme="minorHAnsi" w:cstheme="minorHAnsi"/>
                <w:sz w:val="28"/>
                <w:szCs w:val="28"/>
                <w:lang w:val="en-IN"/>
              </w:rPr>
            </w:pPr>
            <w:r w:rsidRPr="00F937DB">
              <w:rPr>
                <w:rFonts w:asciiTheme="minorHAnsi" w:hAnsiTheme="minorHAnsi" w:cstheme="minorHAnsi"/>
                <w:sz w:val="28"/>
                <w:szCs w:val="28"/>
                <w:lang w:val="en-IN"/>
              </w:rPr>
              <w:t>If the hypothesized value is outside the confidence interval, the null hypothesis is rejected.</w:t>
            </w:r>
          </w:p>
          <w:p w:rsidR="00F937DB" w:rsidRPr="00F937DB" w:rsidP="00F937DB" w14:paraId="34A27BF4" w14:textId="77777777">
            <w:pPr>
              <w:pStyle w:val="TableParagraph"/>
              <w:ind w:left="1440"/>
              <w:rPr>
                <w:rFonts w:asciiTheme="minorHAnsi" w:hAnsiTheme="minorHAnsi" w:cstheme="minorHAnsi"/>
                <w:sz w:val="28"/>
                <w:szCs w:val="28"/>
                <w:lang w:val="en-IN"/>
              </w:rPr>
            </w:pPr>
          </w:p>
          <w:p w:rsidR="00A97029" w:rsidRPr="00446E62" w:rsidP="00F937DB" w14:textId="445EFDDE">
            <w:pPr>
              <w:pStyle w:val="TableParagraph"/>
              <w:rPr>
                <w:rFonts w:asciiTheme="minorHAnsi" w:hAnsiTheme="minorHAnsi" w:cstheme="minorHAnsi"/>
                <w:sz w:val="28"/>
                <w:szCs w:val="28"/>
              </w:rPr>
            </w:pPr>
            <w:r w:rsidRPr="00F937DB">
              <w:rPr>
                <w:rFonts w:asciiTheme="minorHAnsi" w:hAnsiTheme="minorHAnsi" w:cstheme="minorHAnsi"/>
                <w:sz w:val="28"/>
                <w:szCs w:val="28"/>
                <w:lang w:val="en-IN"/>
              </w:rPr>
              <w:t>These approaches provide different ways to assess the evidence from sample data and make decisions regarding the null hypothesis in hypothesis testing.</w:t>
            </w:r>
          </w:p>
        </w:tc>
      </w:tr>
    </w:tbl>
    <w:p w:rsidR="005B4FEC" w:rsidRPr="00446E62" w14:textId="77777777">
      <w:pPr>
        <w:pStyle w:val="TableParagraph"/>
        <w:ind w:left="1"/>
        <w:jc w:val="center"/>
        <w:rPr>
          <w:rFonts w:asciiTheme="minorHAnsi" w:hAnsiTheme="minorHAnsi" w:cstheme="minorHAnsi"/>
          <w:b/>
          <w:bCs/>
          <w:sz w:val="28"/>
          <w:szCs w:val="28"/>
        </w:rPr>
        <w:sectPr w:rsidSect="004039F7">
          <w:pgSz w:w="11913" w:h="11340"/>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4</w:t>
            </w:r>
          </w:p>
        </w:tc>
        <w:tc>
          <w:tcPr>
            <w:tcW w:w="10347" w:type="dxa"/>
          </w:tcPr>
          <w:p w:rsidR="00A42A3C" w:rsidRPr="00446E62" w:rsidP="00691980" w14:textId="4CDAC292">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What are the steps of Hypothesis Testing using P value approach</w:t>
            </w:r>
            <w:r>
              <w:rPr>
                <w:rFonts w:asciiTheme="minorHAnsi" w:hAnsiTheme="minorHAnsi" w:cstheme="minorHAnsi"/>
                <w:b/>
                <w:bCs/>
                <w:sz w:val="28"/>
                <w:szCs w:val="28"/>
              </w:rPr>
              <w:t>?</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446E62" w14:textId="7A4B8A99">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Ans.4)</w:t>
            </w:r>
          </w:p>
        </w:tc>
        <w:tc>
          <w:tcPr>
            <w:tcW w:w="10347" w:type="dxa"/>
          </w:tcPr>
          <w:p w:rsidR="005C301B" w:rsidP="005C301B" w14:paraId="3D103BAB" w14:textId="77777777">
            <w:pPr>
              <w:pStyle w:val="TableParagraph"/>
              <w:rPr>
                <w:rFonts w:asciiTheme="minorHAnsi" w:hAnsiTheme="minorHAnsi" w:cstheme="minorHAnsi"/>
                <w:sz w:val="28"/>
                <w:szCs w:val="28"/>
                <w:lang w:val="en-IN"/>
              </w:rPr>
            </w:pPr>
            <w:r w:rsidRPr="005C301B">
              <w:rPr>
                <w:rFonts w:asciiTheme="minorHAnsi" w:hAnsiTheme="minorHAnsi" w:cstheme="minorHAnsi"/>
                <w:sz w:val="28"/>
                <w:szCs w:val="28"/>
                <w:lang w:val="en-IN"/>
              </w:rPr>
              <w:t>The steps of hypothesis testing using the p-value approach are as follows:</w:t>
            </w:r>
          </w:p>
          <w:p w:rsidR="005C301B" w:rsidRPr="008E3349" w:rsidP="005C301B" w14:paraId="2ED97489" w14:textId="77777777">
            <w:pPr>
              <w:pStyle w:val="TableParagraph"/>
              <w:rPr>
                <w:rFonts w:asciiTheme="minorHAnsi" w:hAnsiTheme="minorHAnsi" w:cstheme="minorHAnsi"/>
                <w:sz w:val="24"/>
                <w:szCs w:val="24"/>
                <w:lang w:val="en-IN"/>
              </w:rPr>
            </w:pPr>
          </w:p>
          <w:p w:rsidR="005C301B" w:rsidP="005C301B" w14:paraId="32CDD734"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Develop the null and alternative hypotheses: The null hypothesis (H0) is a tentative assumption about a population parameter, while the alternative hypothesis (Ha) is the opposite of what is stated in the null hypothesis.</w:t>
            </w:r>
          </w:p>
          <w:p w:rsidR="005C301B" w:rsidRPr="008E3349" w:rsidP="005C301B" w14:paraId="42D0AD16" w14:textId="77777777">
            <w:pPr>
              <w:pStyle w:val="TableParagraph"/>
              <w:ind w:left="720"/>
              <w:rPr>
                <w:rFonts w:asciiTheme="minorHAnsi" w:hAnsiTheme="minorHAnsi" w:cstheme="minorHAnsi"/>
                <w:sz w:val="24"/>
                <w:szCs w:val="24"/>
                <w:lang w:val="en-IN"/>
              </w:rPr>
            </w:pPr>
          </w:p>
          <w:p w:rsidR="005C301B" w:rsidP="005C301B" w14:paraId="1DC5B5B1"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Specify the level of significance (α): The level of significance is the probability of rejecting the null hypothesis when it is true.</w:t>
            </w:r>
          </w:p>
          <w:p w:rsidR="005C301B" w:rsidRPr="008E3349" w:rsidP="005C301B" w14:paraId="4891F449" w14:textId="77777777">
            <w:pPr>
              <w:pStyle w:val="TableParagraph"/>
              <w:ind w:left="720"/>
              <w:rPr>
                <w:rFonts w:asciiTheme="minorHAnsi" w:hAnsiTheme="minorHAnsi" w:cstheme="minorHAnsi"/>
                <w:sz w:val="24"/>
                <w:szCs w:val="24"/>
                <w:lang w:val="en-IN"/>
              </w:rPr>
            </w:pPr>
          </w:p>
          <w:p w:rsidR="005C301B" w:rsidP="005C301B" w14:paraId="44D80BEF"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Collect the sample data and compute the test statistic: The test statistic is a measure of how far the sample data is from the hypothesized value of the population parameter.</w:t>
            </w:r>
          </w:p>
          <w:p w:rsidR="005C301B" w:rsidRPr="008E3349" w:rsidP="005C301B" w14:paraId="12815905" w14:textId="77777777">
            <w:pPr>
              <w:pStyle w:val="TableParagraph"/>
              <w:ind w:left="0"/>
              <w:rPr>
                <w:rFonts w:asciiTheme="minorHAnsi" w:hAnsiTheme="minorHAnsi" w:cstheme="minorHAnsi"/>
                <w:sz w:val="24"/>
                <w:szCs w:val="24"/>
                <w:lang w:val="en-IN"/>
              </w:rPr>
            </w:pPr>
          </w:p>
          <w:p w:rsidR="005C301B" w:rsidP="005C301B" w14:paraId="2F4EB85A"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Compute the p-value: The p-value is the probability of observing a test statistic as extreme or more extreme than the one calculated, given that the null hypothesis is true.</w:t>
            </w:r>
          </w:p>
          <w:p w:rsidR="005C301B" w:rsidRPr="008E3349" w:rsidP="005C301B" w14:paraId="3A2FEFDD" w14:textId="77777777">
            <w:pPr>
              <w:pStyle w:val="TableParagraph"/>
              <w:ind w:left="0"/>
              <w:rPr>
                <w:rFonts w:asciiTheme="minorHAnsi" w:hAnsiTheme="minorHAnsi" w:cstheme="minorHAnsi"/>
                <w:sz w:val="24"/>
                <w:szCs w:val="24"/>
                <w:lang w:val="en-IN"/>
              </w:rPr>
            </w:pPr>
          </w:p>
          <w:p w:rsidR="005C301B" w:rsidP="005C301B" w14:paraId="7A031714"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 xml:space="preserve">Compare the p-value to the level of significance (α): If the p-value is less than the level of significance (α), reject the null hypothesis in </w:t>
            </w:r>
            <w:r w:rsidRPr="005C301B">
              <w:rPr>
                <w:rFonts w:asciiTheme="minorHAnsi" w:hAnsiTheme="minorHAnsi" w:cstheme="minorHAnsi"/>
                <w:sz w:val="28"/>
                <w:szCs w:val="28"/>
                <w:lang w:val="en-IN"/>
              </w:rPr>
              <w:t>favor</w:t>
            </w:r>
            <w:r w:rsidRPr="005C301B">
              <w:rPr>
                <w:rFonts w:asciiTheme="minorHAnsi" w:hAnsiTheme="minorHAnsi" w:cstheme="minorHAnsi"/>
                <w:sz w:val="28"/>
                <w:szCs w:val="28"/>
                <w:lang w:val="en-IN"/>
              </w:rPr>
              <w:t xml:space="preserve"> of the alternative hypothesis.</w:t>
            </w:r>
          </w:p>
          <w:p w:rsidR="005C301B" w:rsidRPr="008E3349" w:rsidP="005C301B" w14:paraId="67AAC16C" w14:textId="77777777">
            <w:pPr>
              <w:pStyle w:val="TableParagraph"/>
              <w:ind w:left="0"/>
              <w:rPr>
                <w:rFonts w:asciiTheme="minorHAnsi" w:hAnsiTheme="minorHAnsi" w:cstheme="minorHAnsi"/>
                <w:sz w:val="24"/>
                <w:szCs w:val="24"/>
                <w:lang w:val="en-IN"/>
              </w:rPr>
            </w:pPr>
          </w:p>
          <w:p w:rsidR="005C301B" w:rsidP="005C301B" w14:paraId="506C2180" w14:textId="77777777">
            <w:pPr>
              <w:pStyle w:val="TableParagraph"/>
              <w:numPr>
                <w:ilvl w:val="0"/>
                <w:numId w:val="55"/>
              </w:numPr>
              <w:rPr>
                <w:rFonts w:asciiTheme="minorHAnsi" w:hAnsiTheme="minorHAnsi" w:cstheme="minorHAnsi"/>
                <w:sz w:val="28"/>
                <w:szCs w:val="28"/>
                <w:lang w:val="en-IN"/>
              </w:rPr>
            </w:pPr>
            <w:r w:rsidRPr="005C301B">
              <w:rPr>
                <w:rFonts w:asciiTheme="minorHAnsi" w:hAnsiTheme="minorHAnsi" w:cstheme="minorHAnsi"/>
                <w:sz w:val="28"/>
                <w:szCs w:val="28"/>
                <w:lang w:val="en-IN"/>
              </w:rPr>
              <w:t>Interpret the results: Based on the decision made in step 5, interpret the results in the context of the problem.</w:t>
            </w:r>
          </w:p>
          <w:p w:rsidR="005C301B" w:rsidP="005C301B" w14:paraId="5F4E14EC" w14:textId="77777777">
            <w:pPr>
              <w:pStyle w:val="ListParagraph"/>
              <w:rPr>
                <w:rFonts w:asciiTheme="minorHAnsi" w:hAnsiTheme="minorHAnsi" w:cstheme="minorHAnsi"/>
                <w:sz w:val="28"/>
                <w:szCs w:val="28"/>
                <w:lang w:val="en-IN"/>
              </w:rPr>
            </w:pPr>
          </w:p>
          <w:p w:rsidR="00015495" w:rsidRPr="005C301B" w:rsidP="005C301B" w14:textId="2684D1AA">
            <w:pPr>
              <w:pStyle w:val="TableParagraph"/>
              <w:ind w:left="360"/>
              <w:rPr>
                <w:rFonts w:asciiTheme="minorHAnsi" w:hAnsiTheme="minorHAnsi" w:cstheme="minorHAnsi"/>
                <w:sz w:val="28"/>
                <w:szCs w:val="28"/>
                <w:lang w:val="en-IN"/>
              </w:rPr>
            </w:pPr>
            <w:r w:rsidRPr="005C301B">
              <w:rPr>
                <w:rFonts w:asciiTheme="minorHAnsi" w:hAnsiTheme="minorHAnsi" w:cstheme="minorHAnsi"/>
                <w:sz w:val="28"/>
                <w:szCs w:val="28"/>
                <w:lang w:val="en-IN"/>
              </w:rPr>
              <w:t>It is important to note that the p-value is a measure of evidence against the null hypothesis, and a small p-value indicates strong evidence against the null hypothesis. A p-value greater than the level of significance (α) does not prove the null hypothesis to be true, but rather indicates a lack of evidence to reject it.</w:t>
            </w:r>
          </w:p>
        </w:tc>
      </w:tr>
    </w:tbl>
    <w:p w:rsidR="005B4FEC" w:rsidRPr="00446E62" w:rsidP="00DD0C93" w14:textId="77777777">
      <w:pPr>
        <w:pStyle w:val="TableParagraph"/>
        <w:spacing w:before="69"/>
        <w:ind w:left="0"/>
        <w:rPr>
          <w:rFonts w:asciiTheme="minorHAnsi" w:hAnsiTheme="minorHAnsi" w:cstheme="minorHAnsi"/>
          <w:b/>
          <w:bCs/>
          <w:sz w:val="28"/>
          <w:szCs w:val="28"/>
        </w:rPr>
        <w:sectPr w:rsidSect="004039F7">
          <w:pgSz w:w="11913" w:h="1134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spacing w:before="69"/>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5</w:t>
            </w:r>
          </w:p>
        </w:tc>
        <w:tc>
          <w:tcPr>
            <w:tcW w:w="10347" w:type="dxa"/>
          </w:tcPr>
          <w:p w:rsidR="00A42A3C" w:rsidRPr="00B55FC4" w:rsidP="00B55FC4" w14:textId="558FD56A">
            <w:pPr>
              <w:pStyle w:val="TableParagraph"/>
              <w:spacing w:before="69"/>
              <w:ind w:left="0"/>
              <w:rPr>
                <w:rFonts w:asciiTheme="minorHAnsi" w:hAnsiTheme="minorHAnsi" w:cstheme="minorHAnsi"/>
                <w:b/>
                <w:bCs/>
                <w:sz w:val="28"/>
                <w:szCs w:val="28"/>
              </w:rPr>
            </w:pPr>
            <w:r w:rsidRPr="00B55FC4">
              <w:rPr>
                <w:rFonts w:asciiTheme="minorHAnsi" w:hAnsiTheme="minorHAnsi" w:cstheme="minorHAnsi"/>
                <w:b/>
                <w:bCs/>
                <w:sz w:val="28"/>
                <w:szCs w:val="28"/>
              </w:rPr>
              <w:t>What are the steps of Hypothesis Testing using critical value approach</w:t>
            </w:r>
            <w:r>
              <w:rPr>
                <w:rFonts w:asciiTheme="minorHAnsi" w:hAnsiTheme="minorHAnsi" w:cstheme="minorHAnsi"/>
                <w:b/>
                <w:bCs/>
                <w:sz w:val="28"/>
                <w:szCs w:val="28"/>
              </w:rPr>
              <w:t>?</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446E62" w14:textId="588E1453">
            <w:pPr>
              <w:pStyle w:val="TableParagraph"/>
              <w:spacing w:before="69"/>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Ans.5)</w:t>
            </w:r>
          </w:p>
        </w:tc>
        <w:tc>
          <w:tcPr>
            <w:tcW w:w="10347" w:type="dxa"/>
          </w:tcPr>
          <w:p w:rsidR="00301996" w:rsidP="00301996" w14:paraId="133A10FC" w14:textId="77777777">
            <w:pPr>
              <w:pStyle w:val="TableParagraph"/>
              <w:spacing w:before="69"/>
              <w:rPr>
                <w:rFonts w:asciiTheme="minorHAnsi" w:hAnsiTheme="minorHAnsi" w:cstheme="minorHAnsi"/>
                <w:sz w:val="28"/>
                <w:szCs w:val="28"/>
                <w:lang w:val="en-IN"/>
              </w:rPr>
            </w:pPr>
            <w:r w:rsidRPr="00301996">
              <w:rPr>
                <w:rFonts w:asciiTheme="minorHAnsi" w:hAnsiTheme="minorHAnsi" w:cstheme="minorHAnsi"/>
                <w:sz w:val="28"/>
                <w:szCs w:val="28"/>
                <w:lang w:val="en-IN"/>
              </w:rPr>
              <w:t>The steps of hypothesis testing using the critical value approach are as follows:</w:t>
            </w:r>
          </w:p>
          <w:p w:rsidR="00301996" w:rsidRPr="00301996" w:rsidP="00301996" w14:paraId="412EFB09" w14:textId="77777777">
            <w:pPr>
              <w:pStyle w:val="TableParagraph"/>
              <w:spacing w:before="69"/>
              <w:rPr>
                <w:rFonts w:asciiTheme="minorHAnsi" w:hAnsiTheme="minorHAnsi" w:cstheme="minorHAnsi"/>
                <w:sz w:val="28"/>
                <w:szCs w:val="28"/>
                <w:lang w:val="en-IN"/>
              </w:rPr>
            </w:pPr>
          </w:p>
          <w:p w:rsidR="00301996" w:rsidP="00301996" w14:paraId="35AA4DB1" w14:textId="77777777">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1: Develop the null and alternative hypotheses</w:t>
            </w:r>
            <w:r w:rsidRPr="00301996">
              <w:rPr>
                <w:rFonts w:asciiTheme="minorHAnsi" w:hAnsiTheme="minorHAnsi" w:cstheme="minorHAnsi"/>
                <w:sz w:val="28"/>
                <w:szCs w:val="28"/>
                <w:lang w:val="en-IN"/>
              </w:rPr>
              <w:t>: The null hypothesis (H0) is a tentative assumption about a population parameter, while the alternative hypothesis (Ha) is the opposite of what is stated in the null hypothesis.</w:t>
            </w:r>
          </w:p>
          <w:p w:rsidR="00301996" w:rsidRPr="00301996" w:rsidP="00301996" w14:paraId="0E9BD045" w14:textId="77777777">
            <w:pPr>
              <w:pStyle w:val="TableParagraph"/>
              <w:spacing w:before="69"/>
              <w:ind w:left="720"/>
              <w:rPr>
                <w:rFonts w:asciiTheme="minorHAnsi" w:hAnsiTheme="minorHAnsi" w:cstheme="minorHAnsi"/>
                <w:sz w:val="28"/>
                <w:szCs w:val="28"/>
                <w:lang w:val="en-IN"/>
              </w:rPr>
            </w:pPr>
          </w:p>
          <w:p w:rsidR="00301996" w:rsidP="00301996" w14:paraId="61735757" w14:textId="77777777">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2: Specify the level of significance (α)</w:t>
            </w:r>
            <w:r w:rsidRPr="00301996">
              <w:rPr>
                <w:rFonts w:asciiTheme="minorHAnsi" w:hAnsiTheme="minorHAnsi" w:cstheme="minorHAnsi"/>
                <w:sz w:val="28"/>
                <w:szCs w:val="28"/>
                <w:lang w:val="en-IN"/>
              </w:rPr>
              <w:t>: The level of significance is the probability of rejecting the null hypothesis when it is true.</w:t>
            </w:r>
          </w:p>
          <w:p w:rsidR="00301996" w:rsidRPr="00301996" w:rsidP="00301996" w14:paraId="0EABFAA1" w14:textId="77777777">
            <w:pPr>
              <w:pStyle w:val="TableParagraph"/>
              <w:spacing w:before="69"/>
              <w:ind w:left="0"/>
              <w:rPr>
                <w:rFonts w:asciiTheme="minorHAnsi" w:hAnsiTheme="minorHAnsi" w:cstheme="minorHAnsi"/>
                <w:sz w:val="28"/>
                <w:szCs w:val="28"/>
                <w:lang w:val="en-IN"/>
              </w:rPr>
            </w:pPr>
          </w:p>
          <w:p w:rsidR="00301996" w:rsidP="00301996" w14:paraId="20EA8EDB" w14:textId="77777777">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3: Collect the sample data and compute the test statistic</w:t>
            </w:r>
            <w:r w:rsidRPr="00301996">
              <w:rPr>
                <w:rFonts w:asciiTheme="minorHAnsi" w:hAnsiTheme="minorHAnsi" w:cstheme="minorHAnsi"/>
                <w:sz w:val="28"/>
                <w:szCs w:val="28"/>
                <w:lang w:val="en-IN"/>
              </w:rPr>
              <w:t>: The test statistic is a measure of how far the sample data is from the hypothesized value of the population parameter.</w:t>
            </w:r>
          </w:p>
          <w:p w:rsidR="00301996" w:rsidRPr="00301996" w:rsidP="00301996" w14:paraId="77516B3D" w14:textId="77777777">
            <w:pPr>
              <w:pStyle w:val="TableParagraph"/>
              <w:spacing w:before="69"/>
              <w:ind w:left="0"/>
              <w:rPr>
                <w:rFonts w:asciiTheme="minorHAnsi" w:hAnsiTheme="minorHAnsi" w:cstheme="minorHAnsi"/>
                <w:sz w:val="28"/>
                <w:szCs w:val="28"/>
                <w:lang w:val="en-IN"/>
              </w:rPr>
            </w:pPr>
          </w:p>
          <w:p w:rsidR="00301996" w:rsidP="00301996" w14:paraId="617730C3" w14:textId="77777777">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4: Determine the critical value and rejection rule</w:t>
            </w:r>
            <w:r w:rsidRPr="00301996">
              <w:rPr>
                <w:rFonts w:asciiTheme="minorHAnsi" w:hAnsiTheme="minorHAnsi" w:cstheme="minorHAnsi"/>
                <w:sz w:val="28"/>
                <w:szCs w:val="28"/>
                <w:lang w:val="en-IN"/>
              </w:rPr>
              <w:t>: The critical value is the value of the test statistic that establishes the boundary of the rejection region. The rejection rule is based on the critical value and the direction of the alternative hypothesis.</w:t>
            </w:r>
          </w:p>
          <w:p w:rsidR="00301996" w:rsidRPr="00301996" w:rsidP="00301996" w14:paraId="0E7E843D" w14:textId="77777777">
            <w:pPr>
              <w:pStyle w:val="TableParagraph"/>
              <w:spacing w:before="69"/>
              <w:ind w:left="0"/>
              <w:rPr>
                <w:rFonts w:asciiTheme="minorHAnsi" w:hAnsiTheme="minorHAnsi" w:cstheme="minorHAnsi"/>
                <w:sz w:val="28"/>
                <w:szCs w:val="28"/>
                <w:lang w:val="en-IN"/>
              </w:rPr>
            </w:pPr>
          </w:p>
          <w:p w:rsidR="00301996" w:rsidP="00301996" w14:paraId="34969470" w14:textId="390083BB">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5: Use the value of the test statistic and the rejection rule to determine whether to reject H0</w:t>
            </w:r>
            <w:r w:rsidRPr="00301996">
              <w:rPr>
                <w:rFonts w:asciiTheme="minorHAnsi" w:hAnsiTheme="minorHAnsi" w:cstheme="minorHAnsi"/>
                <w:sz w:val="28"/>
                <w:szCs w:val="28"/>
                <w:lang w:val="en-IN"/>
              </w:rPr>
              <w:t xml:space="preserve">: If the test statistic falls in the rejection region, reject the null hypothesis in </w:t>
            </w:r>
            <w:r w:rsidRPr="00301996" w:rsidR="00AB2AA5">
              <w:rPr>
                <w:rFonts w:asciiTheme="minorHAnsi" w:hAnsiTheme="minorHAnsi" w:cstheme="minorHAnsi"/>
                <w:sz w:val="28"/>
                <w:szCs w:val="28"/>
                <w:lang w:val="en-IN"/>
              </w:rPr>
              <w:t>favour</w:t>
            </w:r>
            <w:r w:rsidRPr="00301996">
              <w:rPr>
                <w:rFonts w:asciiTheme="minorHAnsi" w:hAnsiTheme="minorHAnsi" w:cstheme="minorHAnsi"/>
                <w:sz w:val="28"/>
                <w:szCs w:val="28"/>
                <w:lang w:val="en-IN"/>
              </w:rPr>
              <w:t xml:space="preserve"> of the alternative hypothesis.</w:t>
            </w:r>
          </w:p>
          <w:p w:rsidR="00301996" w:rsidRPr="00301996" w:rsidP="00301996" w14:paraId="68E1DE29" w14:textId="77777777">
            <w:pPr>
              <w:pStyle w:val="TableParagraph"/>
              <w:spacing w:before="69"/>
              <w:ind w:left="0"/>
              <w:rPr>
                <w:rFonts w:asciiTheme="minorHAnsi" w:hAnsiTheme="minorHAnsi" w:cstheme="minorHAnsi"/>
                <w:sz w:val="28"/>
                <w:szCs w:val="28"/>
                <w:lang w:val="en-IN"/>
              </w:rPr>
            </w:pPr>
          </w:p>
          <w:p w:rsidR="00301996" w:rsidP="00301996" w14:paraId="0FC9603C" w14:textId="77777777">
            <w:pPr>
              <w:pStyle w:val="TableParagraph"/>
              <w:numPr>
                <w:ilvl w:val="0"/>
                <w:numId w:val="56"/>
              </w:numPr>
              <w:spacing w:before="69"/>
              <w:rPr>
                <w:rFonts w:asciiTheme="minorHAnsi" w:hAnsiTheme="minorHAnsi" w:cstheme="minorHAnsi"/>
                <w:sz w:val="28"/>
                <w:szCs w:val="28"/>
                <w:lang w:val="en-IN"/>
              </w:rPr>
            </w:pPr>
            <w:r w:rsidRPr="00301996">
              <w:rPr>
                <w:rFonts w:asciiTheme="minorHAnsi" w:hAnsiTheme="minorHAnsi" w:cstheme="minorHAnsi"/>
                <w:b/>
                <w:bCs/>
                <w:sz w:val="28"/>
                <w:szCs w:val="28"/>
                <w:lang w:val="en-IN"/>
              </w:rPr>
              <w:t>Step 6: Interpret the results</w:t>
            </w:r>
            <w:r w:rsidRPr="00301996">
              <w:rPr>
                <w:rFonts w:asciiTheme="minorHAnsi" w:hAnsiTheme="minorHAnsi" w:cstheme="minorHAnsi"/>
                <w:sz w:val="28"/>
                <w:szCs w:val="28"/>
                <w:lang w:val="en-IN"/>
              </w:rPr>
              <w:t>: Based on the decision made in step 5, interpret the results in the context of the problem.</w:t>
            </w:r>
          </w:p>
          <w:p w:rsidR="00301996" w:rsidRPr="00301996" w:rsidP="00301996" w14:paraId="0EAF01E6" w14:textId="77777777">
            <w:pPr>
              <w:pStyle w:val="TableParagraph"/>
              <w:spacing w:before="69"/>
              <w:ind w:left="0"/>
              <w:rPr>
                <w:rFonts w:asciiTheme="minorHAnsi" w:hAnsiTheme="minorHAnsi" w:cstheme="minorHAnsi"/>
                <w:sz w:val="28"/>
                <w:szCs w:val="28"/>
                <w:lang w:val="en-IN"/>
              </w:rPr>
            </w:pPr>
          </w:p>
          <w:p w:rsidR="00015495" w:rsidRPr="00446E62" w:rsidP="00301996" w14:textId="3B7DA594">
            <w:pPr>
              <w:pStyle w:val="TableParagraph"/>
              <w:spacing w:before="69"/>
              <w:rPr>
                <w:rFonts w:asciiTheme="minorHAnsi" w:hAnsiTheme="minorHAnsi" w:cstheme="minorHAnsi"/>
                <w:sz w:val="28"/>
                <w:szCs w:val="28"/>
              </w:rPr>
            </w:pPr>
            <w:r w:rsidRPr="00301996">
              <w:rPr>
                <w:rFonts w:asciiTheme="minorHAnsi" w:hAnsiTheme="minorHAnsi" w:cstheme="minorHAnsi"/>
                <w:sz w:val="28"/>
                <w:szCs w:val="28"/>
                <w:lang w:val="en-IN"/>
              </w:rPr>
              <w:t>In the critical value approach, the critical value is used to determine the rejection region, and the decision to reject or not reject the null hypothesis is based on whether the test statistic falls in the rejection region. This approach is often used when the p-value is not readily available or when the researcher wants to control the probability of making a Type I error.</w:t>
            </w:r>
          </w:p>
        </w:tc>
      </w:tr>
    </w:tbl>
    <w:p w:rsidR="005B4FEC" w:rsidRPr="00446E62" w14:textId="77777777">
      <w:pPr>
        <w:pStyle w:val="TableParagraph"/>
        <w:ind w:left="1"/>
        <w:jc w:val="center"/>
        <w:rPr>
          <w:rFonts w:asciiTheme="minorHAnsi" w:hAnsiTheme="minorHAnsi" w:cstheme="minorHAnsi"/>
          <w:b/>
          <w:bCs/>
          <w:sz w:val="28"/>
          <w:szCs w:val="28"/>
        </w:rPr>
        <w:sectPr w:rsidSect="004039F7">
          <w:pgSz w:w="11913" w:h="12191"/>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6</w:t>
            </w:r>
          </w:p>
        </w:tc>
        <w:tc>
          <w:tcPr>
            <w:tcW w:w="10347" w:type="dxa"/>
          </w:tcPr>
          <w:p w:rsidR="00A42A3C" w:rsidRPr="00446E62" w:rsidP="00691980" w14:textId="504DB43A">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The quality-control manager at a Li-BATTERY factory needs to determine whether the mean life of a large shipment of Li-Battery is equal to the specified value of 375 hours. The process standard deviation is known to be 100 hours. A random sample of 64 batteries indicates a sample mean life of 350 hours. State the null hypotheses.</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446E62" w14:textId="71833924">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Ans.6)</w:t>
            </w:r>
          </w:p>
        </w:tc>
        <w:tc>
          <w:tcPr>
            <w:tcW w:w="10347" w:type="dxa"/>
          </w:tcPr>
          <w:p w:rsidR="005746BA" w:rsidP="005746BA" w14:paraId="23413C90" w14:textId="77777777">
            <w:pPr>
              <w:pStyle w:val="TableParagraph"/>
              <w:rPr>
                <w:rFonts w:asciiTheme="minorHAnsi" w:hAnsiTheme="minorHAnsi" w:cstheme="minorHAnsi"/>
                <w:sz w:val="28"/>
                <w:szCs w:val="28"/>
              </w:rPr>
            </w:pPr>
            <w:r w:rsidRPr="005746BA">
              <w:rPr>
                <w:rFonts w:asciiTheme="minorHAnsi" w:hAnsiTheme="minorHAnsi" w:cstheme="minorHAnsi"/>
                <w:sz w:val="28"/>
                <w:szCs w:val="28"/>
              </w:rPr>
              <w:t>The null hypothesis for the quality-control manager at the Li-BATTERY factory, who needs to determine whether the mean life of a large shipment of Li-Battery is equal to the specified value of 375 hours, would be:</w:t>
            </w:r>
          </w:p>
          <w:p w:rsidR="005746BA" w:rsidRPr="005746BA" w:rsidP="005746BA" w14:paraId="71CD9092" w14:textId="77777777">
            <w:pPr>
              <w:pStyle w:val="TableParagraph"/>
              <w:rPr>
                <w:rFonts w:asciiTheme="minorHAnsi" w:hAnsiTheme="minorHAnsi" w:cstheme="minorHAnsi"/>
                <w:sz w:val="28"/>
                <w:szCs w:val="28"/>
              </w:rPr>
            </w:pPr>
          </w:p>
          <w:p w:rsidR="005746BA" w:rsidP="005746BA" w14:paraId="18BD148A" w14:textId="77777777">
            <w:pPr>
              <w:pStyle w:val="TableParagraph"/>
              <w:rPr>
                <w:rFonts w:asciiTheme="minorHAnsi" w:hAnsiTheme="minorHAnsi" w:cstheme="minorHAnsi"/>
                <w:sz w:val="28"/>
                <w:szCs w:val="28"/>
              </w:rPr>
            </w:pPr>
            <w:r w:rsidRPr="005746BA">
              <w:rPr>
                <w:rFonts w:asciiTheme="minorHAnsi" w:hAnsiTheme="minorHAnsi" w:cstheme="minorHAnsi"/>
                <w:sz w:val="28"/>
                <w:szCs w:val="28"/>
              </w:rPr>
              <w:t>Null Hypothesis (H0): The mean life of the Li-Battery shipment is equal to 375 hours.</w:t>
            </w:r>
          </w:p>
          <w:p w:rsidR="005746BA" w:rsidRPr="005746BA" w:rsidP="005746BA" w14:paraId="303A3C27" w14:textId="77777777">
            <w:pPr>
              <w:pStyle w:val="TableParagraph"/>
              <w:rPr>
                <w:rFonts w:asciiTheme="minorHAnsi" w:hAnsiTheme="minorHAnsi" w:cstheme="minorHAnsi"/>
                <w:sz w:val="28"/>
                <w:szCs w:val="28"/>
              </w:rPr>
            </w:pPr>
          </w:p>
          <w:p w:rsidR="00D55022" w:rsidRPr="00446E62" w:rsidP="005746BA" w14:textId="28C9BCC3">
            <w:pPr>
              <w:pStyle w:val="TableParagraph"/>
              <w:rPr>
                <w:rFonts w:asciiTheme="minorHAnsi" w:hAnsiTheme="minorHAnsi" w:cstheme="minorHAnsi"/>
                <w:sz w:val="28"/>
                <w:szCs w:val="28"/>
              </w:rPr>
            </w:pPr>
            <w:r w:rsidRPr="005746BA">
              <w:rPr>
                <w:rFonts w:asciiTheme="minorHAnsi" w:hAnsiTheme="minorHAnsi" w:cstheme="minorHAnsi"/>
                <w:sz w:val="28"/>
                <w:szCs w:val="28"/>
              </w:rPr>
              <w:t>In this scenario, the null hypothesis typically assumes no difference or no effect, stating that the mean life of the batteries is as specified. The quality-control manager will test this null hypothesis against an alternative hypothesis to determine if there is sufficient evidence to reject the null hypothesis in favor of the alternative hypothesis.</w:t>
            </w:r>
          </w:p>
        </w:tc>
      </w:tr>
    </w:tbl>
    <w:p w:rsidR="005B4FEC" w:rsidRPr="00446E62" w14:textId="77777777">
      <w:pPr>
        <w:pStyle w:val="TableParagraph"/>
        <w:spacing w:before="71"/>
        <w:ind w:left="1"/>
        <w:jc w:val="center"/>
        <w:rPr>
          <w:rFonts w:asciiTheme="minorHAnsi" w:hAnsiTheme="minorHAnsi" w:cstheme="minorHAnsi"/>
          <w:b/>
          <w:bCs/>
          <w:sz w:val="28"/>
          <w:szCs w:val="28"/>
        </w:rPr>
        <w:sectPr w:rsidSect="004039F7">
          <w:pgSz w:w="11913" w:h="567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spacing w:before="71"/>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7</w:t>
            </w:r>
          </w:p>
        </w:tc>
        <w:tc>
          <w:tcPr>
            <w:tcW w:w="10347" w:type="dxa"/>
          </w:tcPr>
          <w:p w:rsidR="00A42A3C" w:rsidRPr="00B55FC4" w:rsidP="00B55FC4" w14:textId="0AD769D4">
            <w:pPr>
              <w:pStyle w:val="TableParagraph"/>
              <w:spacing w:before="71"/>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At the alpha = 0.05 level of significance, is there any evidence that the mean life differs from 375 hours</w:t>
            </w:r>
            <w:r>
              <w:rPr>
                <w:rFonts w:asciiTheme="minorHAnsi" w:hAnsiTheme="minorHAnsi" w:cstheme="minorHAnsi"/>
                <w:b/>
                <w:bCs/>
                <w:sz w:val="28"/>
                <w:szCs w:val="28"/>
              </w:rPr>
              <w:t>.</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46E62" w14:textId="73D52E3E">
            <w:pPr>
              <w:pStyle w:val="TableParagraph"/>
              <w:spacing w:before="71"/>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Ans.7)</w:t>
            </w:r>
          </w:p>
        </w:tc>
        <w:tc>
          <w:tcPr>
            <w:tcW w:w="10347" w:type="dxa"/>
          </w:tcPr>
          <w:p w:rsidR="005746BA" w:rsidP="005746BA" w14:paraId="2AA1EFE1" w14:textId="77777777">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To answer the question of whether there is evidence that the mean life of the Li-Battery differs from 375 hours at the alpha = 0.05 level of significance, we need to perform a hypothesis test using the critical value approach.</w:t>
            </w:r>
          </w:p>
          <w:p w:rsidR="005746BA" w:rsidRPr="003725FC" w:rsidP="005746BA" w14:paraId="5F5737CC" w14:textId="77777777">
            <w:pPr>
              <w:pStyle w:val="TableParagraph"/>
              <w:spacing w:before="71"/>
              <w:rPr>
                <w:rFonts w:asciiTheme="minorHAnsi" w:hAnsiTheme="minorHAnsi" w:cstheme="minorHAnsi"/>
                <w:sz w:val="24"/>
                <w:szCs w:val="24"/>
              </w:rPr>
            </w:pPr>
          </w:p>
          <w:p w:rsidR="005746BA" w:rsidP="005746BA" w14:paraId="217C55D2" w14:textId="77777777">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The null hypothesis (H0) is that the mean life of the Li-Battery is equal to 375 hours, and the alternative hypothesis (Ha) is that the mean life of the Li-Battery is not equal to 375 hours.</w:t>
            </w:r>
          </w:p>
          <w:p w:rsidR="005746BA" w:rsidRPr="003725FC" w:rsidP="005746BA" w14:paraId="4E2E7C51" w14:textId="77777777">
            <w:pPr>
              <w:pStyle w:val="TableParagraph"/>
              <w:spacing w:before="71"/>
              <w:rPr>
                <w:rFonts w:asciiTheme="minorHAnsi" w:hAnsiTheme="minorHAnsi" w:cstheme="minorHAnsi"/>
                <w:sz w:val="24"/>
                <w:szCs w:val="24"/>
              </w:rPr>
            </w:pPr>
          </w:p>
          <w:p w:rsidR="005746BA" w:rsidRPr="005746BA" w:rsidP="005746BA" w14:paraId="39F50CEA" w14:textId="77777777">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The test statistic for this hypothesis test is:</w:t>
            </w:r>
          </w:p>
          <w:p w:rsidR="005746BA" w:rsidRPr="005746BA" w:rsidP="005746BA" w14:paraId="08FD4C9F" w14:textId="77777777">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(sample mean - hypothesized mean) / (standard deviation / sqrt(sample size))</w:t>
            </w:r>
          </w:p>
          <w:p w:rsidR="005746BA" w:rsidRPr="005746BA" w:rsidP="005746BA" w14:paraId="78711A8B" w14:textId="77777777">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(350 - 375) / (100 / sqrt(64))</w:t>
            </w:r>
          </w:p>
          <w:p w:rsidR="005746BA" w:rsidP="005746BA" w14:paraId="26143BD6" w14:textId="77777777">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t = -4.9</w:t>
            </w:r>
          </w:p>
          <w:p w:rsidR="005746BA" w:rsidRPr="003725FC" w:rsidP="005746BA" w14:paraId="1E9BD158" w14:textId="77777777">
            <w:pPr>
              <w:pStyle w:val="TableParagraph"/>
              <w:spacing w:before="71"/>
              <w:rPr>
                <w:rFonts w:asciiTheme="minorHAnsi" w:hAnsiTheme="minorHAnsi" w:cstheme="minorHAnsi"/>
                <w:b/>
                <w:bCs/>
                <w:sz w:val="24"/>
                <w:szCs w:val="24"/>
              </w:rPr>
            </w:pPr>
          </w:p>
          <w:p w:rsidR="005746BA" w:rsidP="005746BA" w14:paraId="1CB86F8E" w14:textId="77777777">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 xml:space="preserve">The critical value for a two-tailed test with alpha = 0.05 and degrees of freedom </w:t>
            </w:r>
          </w:p>
          <w:p w:rsidR="005746BA" w:rsidP="005746BA" w14:paraId="71484599" w14:textId="13AADBA1">
            <w:pPr>
              <w:pStyle w:val="TableParagraph"/>
              <w:spacing w:before="71"/>
              <w:rPr>
                <w:rFonts w:asciiTheme="minorHAnsi" w:hAnsiTheme="minorHAnsi" w:cstheme="minorHAnsi"/>
                <w:b/>
                <w:bCs/>
                <w:sz w:val="28"/>
                <w:szCs w:val="28"/>
              </w:rPr>
            </w:pPr>
            <w:r w:rsidRPr="005746BA">
              <w:rPr>
                <w:rFonts w:asciiTheme="minorHAnsi" w:hAnsiTheme="minorHAnsi" w:cstheme="minorHAnsi"/>
                <w:b/>
                <w:bCs/>
                <w:sz w:val="28"/>
                <w:szCs w:val="28"/>
              </w:rPr>
              <w:t>(</w:t>
            </w:r>
            <w:r w:rsidRPr="005746BA">
              <w:rPr>
                <w:rFonts w:asciiTheme="minorHAnsi" w:hAnsiTheme="minorHAnsi" w:cstheme="minorHAnsi"/>
                <w:b/>
                <w:bCs/>
                <w:sz w:val="28"/>
                <w:szCs w:val="28"/>
              </w:rPr>
              <w:t>df</w:t>
            </w:r>
            <w:r w:rsidRPr="005746BA">
              <w:rPr>
                <w:rFonts w:asciiTheme="minorHAnsi" w:hAnsiTheme="minorHAnsi" w:cstheme="minorHAnsi"/>
                <w:b/>
                <w:bCs/>
                <w:sz w:val="28"/>
                <w:szCs w:val="28"/>
              </w:rPr>
              <w:t>) = 64 - 1 = 63 is ±2.00.</w:t>
            </w:r>
          </w:p>
          <w:p w:rsidR="005746BA" w:rsidRPr="003725FC" w:rsidP="005746BA" w14:paraId="0B291971" w14:textId="77777777">
            <w:pPr>
              <w:pStyle w:val="TableParagraph"/>
              <w:spacing w:before="71"/>
              <w:rPr>
                <w:rFonts w:asciiTheme="minorHAnsi" w:hAnsiTheme="minorHAnsi" w:cstheme="minorHAnsi"/>
                <w:b/>
                <w:bCs/>
                <w:sz w:val="24"/>
                <w:szCs w:val="24"/>
              </w:rPr>
            </w:pPr>
          </w:p>
          <w:p w:rsidR="00A563D9" w:rsidRPr="00446E62" w:rsidP="005746BA" w14:textId="7CA2FC02">
            <w:pPr>
              <w:pStyle w:val="TableParagraph"/>
              <w:spacing w:before="71"/>
              <w:rPr>
                <w:rFonts w:asciiTheme="minorHAnsi" w:hAnsiTheme="minorHAnsi" w:cstheme="minorHAnsi"/>
                <w:sz w:val="28"/>
                <w:szCs w:val="28"/>
              </w:rPr>
            </w:pPr>
            <w:r w:rsidRPr="005746BA">
              <w:rPr>
                <w:rFonts w:asciiTheme="minorHAnsi" w:hAnsiTheme="minorHAnsi" w:cstheme="minorHAnsi"/>
                <w:sz w:val="28"/>
                <w:szCs w:val="28"/>
              </w:rPr>
              <w:t>Since the calculated test statistic (-4.9) is outside the critical value range (-2.00, 2.00), we reject the null hypothesis and conclude that there is evidence that the mean life of the Li-Battery differs from 375 hours at the alpha = 0.05 level of significance.</w:t>
            </w:r>
          </w:p>
        </w:tc>
      </w:tr>
    </w:tbl>
    <w:p w:rsidR="005B4FEC" w:rsidRPr="00446E62" w14:textId="77777777">
      <w:pPr>
        <w:pStyle w:val="TableParagraph"/>
        <w:ind w:left="1"/>
        <w:jc w:val="center"/>
        <w:rPr>
          <w:rFonts w:asciiTheme="minorHAnsi" w:hAnsiTheme="minorHAnsi" w:cstheme="minorHAnsi"/>
          <w:b/>
          <w:bCs/>
          <w:sz w:val="28"/>
          <w:szCs w:val="28"/>
        </w:rPr>
        <w:sectPr w:rsidSect="004039F7">
          <w:pgSz w:w="11913" w:h="850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8</w:t>
            </w:r>
          </w:p>
        </w:tc>
        <w:tc>
          <w:tcPr>
            <w:tcW w:w="10347" w:type="dxa"/>
          </w:tcPr>
          <w:p w:rsidR="00A42A3C" w:rsidRPr="00B55FC4" w:rsidP="00B55FC4" w14:textId="5E0AF567">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compute the p-value ?</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46E62" w14:textId="5C6B2761">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Ans.8)</w:t>
            </w:r>
          </w:p>
        </w:tc>
        <w:tc>
          <w:tcPr>
            <w:tcW w:w="10347" w:type="dxa"/>
          </w:tcPr>
          <w:p w:rsidR="00B7708E" w:rsidP="00B7708E" w14:paraId="2D5C538B"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To compute the p-value for the hypothesis test in question 6, where the null hypothesis is that the mean life of the Li-Battery is equal to 375 hours (H0: μ = 375), and the alternative hypothesis is that the mean life of the Li-Battery is different from 375 hours (Ha: μ ≠ 375), we can use the two-tailed p-value approach.</w:t>
            </w:r>
          </w:p>
          <w:p w:rsidR="00B7708E" w:rsidRPr="00B7708E" w:rsidP="00B7708E" w14:paraId="551C3922" w14:textId="77777777">
            <w:pPr>
              <w:pStyle w:val="TableParagraph"/>
              <w:rPr>
                <w:rFonts w:asciiTheme="minorHAnsi" w:hAnsiTheme="minorHAnsi" w:cstheme="minorHAnsi"/>
                <w:sz w:val="28"/>
                <w:szCs w:val="28"/>
              </w:rPr>
            </w:pPr>
          </w:p>
          <w:p w:rsidR="00B7708E" w:rsidRPr="00B7708E" w:rsidP="00B7708E" w14:paraId="49FDC0BB"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The test statistic for this hypothesis test is:</w:t>
            </w:r>
          </w:p>
          <w:p w:rsidR="00B7708E" w:rsidRPr="00B7708E" w:rsidP="00B7708E" w14:paraId="26D7997B"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(sample mean - hypothesized mean) / (standard deviation / sqrt(sample size))</w:t>
            </w:r>
          </w:p>
          <w:p w:rsidR="00B7708E" w:rsidRPr="00B7708E" w:rsidP="00B7708E" w14:paraId="3827CB77"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(350 - 375) / (100 / sqrt(64))</w:t>
            </w:r>
          </w:p>
          <w:p w:rsidR="00B7708E" w:rsidRPr="00B7708E" w:rsidP="00B7708E" w14:paraId="69B56E84"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t = -4.9</w:t>
            </w:r>
          </w:p>
          <w:p w:rsidR="00B7708E" w:rsidRPr="00B7708E" w:rsidP="00B7708E" w14:paraId="4AD9D370" w14:textId="77777777">
            <w:pPr>
              <w:pStyle w:val="TableParagraph"/>
              <w:rPr>
                <w:rFonts w:asciiTheme="minorHAnsi" w:hAnsiTheme="minorHAnsi" w:cstheme="minorHAnsi"/>
                <w:sz w:val="28"/>
                <w:szCs w:val="28"/>
              </w:rPr>
            </w:pPr>
          </w:p>
          <w:p w:rsidR="00B7708E" w:rsidP="00B7708E" w14:paraId="705DB96F"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The p-value is the probability of observing a test statistic as extreme or more extreme than the one calculated, given that the null hypothesis is true.</w:t>
            </w:r>
          </w:p>
          <w:p w:rsidR="00B7708E" w:rsidRPr="00B7708E" w:rsidP="00B7708E" w14:paraId="5E7C492E" w14:textId="77777777">
            <w:pPr>
              <w:pStyle w:val="TableParagraph"/>
              <w:rPr>
                <w:rFonts w:asciiTheme="minorHAnsi" w:hAnsiTheme="minorHAnsi" w:cstheme="minorHAnsi"/>
                <w:sz w:val="28"/>
                <w:szCs w:val="28"/>
              </w:rPr>
            </w:pPr>
          </w:p>
          <w:p w:rsidR="00B7708E" w:rsidP="00B7708E" w14:paraId="569FBE59"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To find the p-value, we need to find the probability of observing a t-value as extreme or more extreme than -4.9, in both the lower and upper tails of the t-distribution with 63 degrees of freedom (</w:t>
            </w:r>
            <w:r w:rsidRPr="00B7708E">
              <w:rPr>
                <w:rFonts w:asciiTheme="minorHAnsi" w:hAnsiTheme="minorHAnsi" w:cstheme="minorHAnsi"/>
                <w:sz w:val="28"/>
                <w:szCs w:val="28"/>
              </w:rPr>
              <w:t>df</w:t>
            </w:r>
            <w:r w:rsidRPr="00B7708E">
              <w:rPr>
                <w:rFonts w:asciiTheme="minorHAnsi" w:hAnsiTheme="minorHAnsi" w:cstheme="minorHAnsi"/>
                <w:sz w:val="28"/>
                <w:szCs w:val="28"/>
              </w:rPr>
              <w:t xml:space="preserve"> = 64 - 1).</w:t>
            </w:r>
          </w:p>
          <w:p w:rsidR="00B7708E" w:rsidRPr="00B7708E" w:rsidP="00B7708E" w14:paraId="4766D09F" w14:textId="77777777">
            <w:pPr>
              <w:pStyle w:val="TableParagraph"/>
              <w:rPr>
                <w:rFonts w:asciiTheme="minorHAnsi" w:hAnsiTheme="minorHAnsi" w:cstheme="minorHAnsi"/>
                <w:sz w:val="28"/>
                <w:szCs w:val="28"/>
              </w:rPr>
            </w:pPr>
          </w:p>
          <w:p w:rsidR="00B7708E" w:rsidP="00B7708E" w14:paraId="4956533E"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Using a t-distribution table or a statistical software, we can find the two-tailed p-value for t = -4.9 and </w:t>
            </w:r>
            <w:r w:rsidRPr="00B7708E">
              <w:rPr>
                <w:rFonts w:asciiTheme="minorHAnsi" w:hAnsiTheme="minorHAnsi" w:cstheme="minorHAnsi"/>
                <w:sz w:val="28"/>
                <w:szCs w:val="28"/>
              </w:rPr>
              <w:t>df</w:t>
            </w:r>
            <w:r w:rsidRPr="00B7708E">
              <w:rPr>
                <w:rFonts w:asciiTheme="minorHAnsi" w:hAnsiTheme="minorHAnsi" w:cstheme="minorHAnsi"/>
                <w:sz w:val="28"/>
                <w:szCs w:val="28"/>
              </w:rPr>
              <w:t xml:space="preserve"> = 63 to be approximately 0.00001 (or 0.001%).</w:t>
            </w:r>
          </w:p>
          <w:p w:rsidR="00B7708E" w:rsidRPr="00B7708E" w:rsidP="00B7708E" w14:paraId="0DFB6AD0" w14:textId="77777777">
            <w:pPr>
              <w:pStyle w:val="TableParagraph"/>
              <w:rPr>
                <w:rFonts w:asciiTheme="minorHAnsi" w:hAnsiTheme="minorHAnsi" w:cstheme="minorHAnsi"/>
                <w:sz w:val="28"/>
                <w:szCs w:val="28"/>
              </w:rPr>
            </w:pPr>
          </w:p>
          <w:p w:rsidR="00A563D9" w:rsidRPr="00446E62" w:rsidP="00B7708E" w14:textId="0FC4557B">
            <w:pPr>
              <w:pStyle w:val="TableParagraph"/>
              <w:rPr>
                <w:rFonts w:asciiTheme="minorHAnsi" w:hAnsiTheme="minorHAnsi" w:cstheme="minorHAnsi"/>
                <w:sz w:val="28"/>
                <w:szCs w:val="28"/>
              </w:rPr>
            </w:pPr>
            <w:r w:rsidRPr="00B7708E">
              <w:rPr>
                <w:rFonts w:asciiTheme="minorHAnsi" w:hAnsiTheme="minorHAnsi" w:cstheme="minorHAnsi"/>
                <w:sz w:val="28"/>
                <w:szCs w:val="28"/>
              </w:rPr>
              <w:t>Therefore, the p-value is 0.00001 (or 0.001%). This is a very small p-value, indicating that there is strong evidence against the null hypothesis, and we can reject the null hypothesis at any reasonable level of significance.</w:t>
            </w:r>
          </w:p>
        </w:tc>
      </w:tr>
    </w:tbl>
    <w:p w:rsidR="00B7708E" w:rsidRPr="00377959" w:rsidP="00377959" w14:textId="668F15C3">
      <w:pPr>
        <w:pStyle w:val="TableParagraph"/>
        <w:tabs>
          <w:tab w:val="left" w:pos="1841"/>
          <w:tab w:val="center" w:pos="5322"/>
        </w:tabs>
        <w:ind w:left="0"/>
        <w:rPr>
          <w:rFonts w:asciiTheme="minorHAnsi" w:hAnsiTheme="minorHAnsi" w:cstheme="minorHAnsi"/>
          <w:sz w:val="28"/>
          <w:szCs w:val="28"/>
        </w:rPr>
        <w:sectPr w:rsidSect="004039F7">
          <w:pgSz w:w="11913" w:h="975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446E62" w14:textId="7777777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sz w:val="28"/>
                <w:szCs w:val="28"/>
              </w:rPr>
              <w:t>9</w:t>
            </w:r>
          </w:p>
        </w:tc>
        <w:tc>
          <w:tcPr>
            <w:tcW w:w="10347" w:type="dxa"/>
          </w:tcPr>
          <w:p w:rsidR="00A42A3C" w:rsidRPr="00446E62" w:rsidP="00691980" w14:textId="56B72156">
            <w:pPr>
              <w:pStyle w:val="TableParagraph"/>
              <w:ind w:left="0"/>
              <w:rPr>
                <w:rFonts w:asciiTheme="minorHAnsi" w:hAnsiTheme="minorHAnsi" w:cstheme="minorHAnsi"/>
                <w:b/>
                <w:bCs/>
                <w:sz w:val="28"/>
                <w:szCs w:val="28"/>
              </w:rPr>
            </w:pPr>
            <w:r w:rsidRPr="00B55FC4">
              <w:rPr>
                <w:rFonts w:asciiTheme="minorHAnsi" w:hAnsiTheme="minorHAnsi" w:cstheme="minorHAnsi"/>
                <w:b/>
                <w:bCs/>
                <w:sz w:val="28"/>
                <w:szCs w:val="28"/>
              </w:rPr>
              <w:t>In question 6, at a 95% confidence interval, calculate the estimate of the population mean life of the battery.</w:t>
            </w:r>
          </w:p>
        </w:tc>
      </w:tr>
      <w:tr w14:paraId="546A384C"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446E62" w14:textId="70F832F7">
            <w:pPr>
              <w:pStyle w:val="TableParagraph"/>
              <w:ind w:left="1"/>
              <w:jc w:val="center"/>
              <w:rPr>
                <w:rFonts w:asciiTheme="minorHAnsi" w:hAnsiTheme="minorHAnsi" w:cstheme="minorHAnsi"/>
                <w:b/>
                <w:bCs/>
                <w:sz w:val="28"/>
                <w:szCs w:val="28"/>
              </w:rPr>
            </w:pPr>
            <w:r w:rsidRPr="00446E62">
              <w:rPr>
                <w:rFonts w:asciiTheme="minorHAnsi" w:hAnsiTheme="minorHAnsi" w:cstheme="minorHAnsi"/>
                <w:b/>
                <w:bCs/>
                <w:color w:val="FF0000"/>
                <w:sz w:val="28"/>
                <w:szCs w:val="28"/>
              </w:rPr>
              <w:t>Ans.9)</w:t>
            </w:r>
          </w:p>
        </w:tc>
        <w:tc>
          <w:tcPr>
            <w:tcW w:w="10347" w:type="dxa"/>
          </w:tcPr>
          <w:p w:rsidR="00B7708E" w:rsidP="00B7708E" w14:paraId="28CC810A" w14:textId="53576D54">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To calculate the 95% confidence interval for the </w:t>
            </w:r>
            <w:r w:rsidRPr="00B7708E">
              <w:rPr>
                <w:rFonts w:asciiTheme="minorHAnsi" w:hAnsiTheme="minorHAnsi" w:cstheme="minorHAnsi"/>
                <w:sz w:val="28"/>
                <w:szCs w:val="28"/>
              </w:rPr>
              <w:t>population</w:t>
            </w:r>
            <w:r w:rsidRPr="00B7708E">
              <w:rPr>
                <w:rFonts w:asciiTheme="minorHAnsi" w:hAnsiTheme="minorHAnsi" w:cstheme="minorHAnsi"/>
                <w:sz w:val="28"/>
                <w:szCs w:val="28"/>
              </w:rPr>
              <w:t xml:space="preserve"> mean life of the battery, we need to first find the margin of error (ME).</w:t>
            </w:r>
          </w:p>
          <w:p w:rsidR="00B7708E" w:rsidRPr="00B7708E" w:rsidP="00B7708E" w14:paraId="142A37C2" w14:textId="77777777">
            <w:pPr>
              <w:pStyle w:val="TableParagraph"/>
              <w:rPr>
                <w:rFonts w:asciiTheme="minorHAnsi" w:hAnsiTheme="minorHAnsi" w:cstheme="minorHAnsi"/>
                <w:sz w:val="28"/>
                <w:szCs w:val="28"/>
              </w:rPr>
            </w:pPr>
          </w:p>
          <w:p w:rsidR="00B7708E" w:rsidRPr="00B7708E" w:rsidP="00B7708E" w14:paraId="487F2BE8"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The formula for the margin of error for a population mean with a known standard deviation is:</w:t>
            </w:r>
          </w:p>
          <w:p w:rsidR="00B7708E" w:rsidRPr="00B7708E" w:rsidP="00B7708E" w14:paraId="51C443DD"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ME = z*(σ/√n)</w:t>
            </w:r>
          </w:p>
          <w:p w:rsidR="00B7708E" w:rsidRPr="00B7708E" w:rsidP="00B7708E" w14:paraId="355F022F" w14:textId="77777777">
            <w:pPr>
              <w:pStyle w:val="TableParagraph"/>
              <w:rPr>
                <w:rFonts w:asciiTheme="minorHAnsi" w:hAnsiTheme="minorHAnsi" w:cstheme="minorHAnsi"/>
                <w:sz w:val="28"/>
                <w:szCs w:val="28"/>
              </w:rPr>
            </w:pPr>
          </w:p>
          <w:p w:rsidR="00610AA1" w:rsidP="00B7708E" w14:paraId="7EB1E83A"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 xml:space="preserve">where </w:t>
            </w:r>
          </w:p>
          <w:p w:rsidR="00610AA1" w:rsidRPr="00610AA1" w:rsidP="00B7708E" w14:paraId="148EE03F"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z is the z-score corresponding to the desired confidence level, </w:t>
            </w:r>
          </w:p>
          <w:p w:rsidR="00610AA1" w:rsidRPr="00610AA1" w:rsidP="00B7708E" w14:paraId="7B2B5408"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σ is the population standard deviation, and </w:t>
            </w:r>
          </w:p>
          <w:p w:rsidR="00B7708E" w:rsidRPr="00610AA1" w:rsidP="00B7708E" w14:paraId="716C544B" w14:textId="483D8530">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n is the sample size.</w:t>
            </w:r>
          </w:p>
          <w:p w:rsidR="00B7708E" w:rsidP="00B7708E" w14:paraId="6EA4F091" w14:textId="77777777">
            <w:pPr>
              <w:pStyle w:val="TableParagraph"/>
              <w:rPr>
                <w:rFonts w:asciiTheme="minorHAnsi" w:hAnsiTheme="minorHAnsi" w:cstheme="minorHAnsi"/>
                <w:sz w:val="28"/>
                <w:szCs w:val="28"/>
              </w:rPr>
            </w:pPr>
          </w:p>
          <w:p w:rsidR="00B7708E" w:rsidP="00B7708E" w14:paraId="63EAA75F" w14:textId="18E39A58">
            <w:pPr>
              <w:pStyle w:val="TableParagraph"/>
              <w:rPr>
                <w:rFonts w:asciiTheme="minorHAnsi" w:hAnsiTheme="minorHAnsi" w:cstheme="minorHAnsi"/>
                <w:sz w:val="28"/>
                <w:szCs w:val="28"/>
              </w:rPr>
            </w:pPr>
            <w:r w:rsidRPr="00B7708E">
              <w:rPr>
                <w:rFonts w:asciiTheme="minorHAnsi" w:hAnsiTheme="minorHAnsi" w:cstheme="minorHAnsi"/>
                <w:sz w:val="28"/>
                <w:szCs w:val="28"/>
              </w:rPr>
              <w:t>For a 95% confidence interval, the z-score is 1.96.</w:t>
            </w:r>
          </w:p>
          <w:p w:rsidR="00B7708E" w:rsidRPr="00B7708E" w:rsidP="00B7708E" w14:paraId="507509CD" w14:textId="77777777">
            <w:pPr>
              <w:pStyle w:val="TableParagraph"/>
              <w:rPr>
                <w:rFonts w:asciiTheme="minorHAnsi" w:hAnsiTheme="minorHAnsi" w:cstheme="minorHAnsi"/>
                <w:sz w:val="28"/>
                <w:szCs w:val="28"/>
              </w:rPr>
            </w:pPr>
          </w:p>
          <w:p w:rsidR="00B7708E" w:rsidRPr="00B7708E" w:rsidP="00B7708E" w14:paraId="3C23D788"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Substituting the given values, we get:</w:t>
            </w:r>
          </w:p>
          <w:p w:rsidR="00B7708E" w:rsidRPr="00B7708E" w:rsidP="00B7708E" w14:paraId="46104516"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ME = 1.96*(100/√64) = 24.5</w:t>
            </w:r>
          </w:p>
          <w:p w:rsidR="00B7708E" w:rsidRPr="00B7708E" w:rsidP="00B7708E" w14:paraId="3D77FA58" w14:textId="77777777">
            <w:pPr>
              <w:pStyle w:val="TableParagraph"/>
              <w:rPr>
                <w:rFonts w:asciiTheme="minorHAnsi" w:hAnsiTheme="minorHAnsi" w:cstheme="minorHAnsi"/>
                <w:sz w:val="28"/>
                <w:szCs w:val="28"/>
              </w:rPr>
            </w:pPr>
          </w:p>
          <w:p w:rsidR="00B7708E" w:rsidRPr="00B7708E" w:rsidP="00B7708E" w14:paraId="79373E2C" w14:textId="77777777">
            <w:pPr>
              <w:pStyle w:val="TableParagraph"/>
              <w:rPr>
                <w:rFonts w:asciiTheme="minorHAnsi" w:hAnsiTheme="minorHAnsi" w:cstheme="minorHAnsi"/>
                <w:sz w:val="28"/>
                <w:szCs w:val="28"/>
              </w:rPr>
            </w:pPr>
            <w:r w:rsidRPr="00B7708E">
              <w:rPr>
                <w:rFonts w:asciiTheme="minorHAnsi" w:hAnsiTheme="minorHAnsi" w:cstheme="minorHAnsi"/>
                <w:sz w:val="28"/>
                <w:szCs w:val="28"/>
              </w:rPr>
              <w:t>The 95% confidence interval for the population mean life of the battery is:</w:t>
            </w:r>
          </w:p>
          <w:p w:rsidR="00B7708E" w:rsidRPr="00B7708E" w:rsidP="00B7708E" w14:paraId="57590E60" w14:textId="77777777">
            <w:pPr>
              <w:pStyle w:val="TableParagraph"/>
              <w:rPr>
                <w:rFonts w:asciiTheme="minorHAnsi" w:hAnsiTheme="minorHAnsi" w:cstheme="minorHAnsi"/>
                <w:b/>
                <w:bCs/>
                <w:sz w:val="28"/>
                <w:szCs w:val="28"/>
              </w:rPr>
            </w:pPr>
            <w:r w:rsidRPr="00B7708E">
              <w:rPr>
                <w:rFonts w:asciiTheme="minorHAnsi" w:hAnsiTheme="minorHAnsi" w:cstheme="minorHAnsi"/>
                <w:b/>
                <w:bCs/>
                <w:sz w:val="28"/>
                <w:szCs w:val="28"/>
              </w:rPr>
              <w:t>(350 - 24.5, 350 + 24.5) = (325.5, 374.5)</w:t>
            </w:r>
          </w:p>
          <w:p w:rsidR="00B7708E" w:rsidRPr="00B7708E" w:rsidP="00B7708E" w14:paraId="2EEA384B" w14:textId="77777777">
            <w:pPr>
              <w:pStyle w:val="TableParagraph"/>
              <w:rPr>
                <w:rFonts w:asciiTheme="minorHAnsi" w:hAnsiTheme="minorHAnsi" w:cstheme="minorHAnsi"/>
                <w:sz w:val="28"/>
                <w:szCs w:val="28"/>
              </w:rPr>
            </w:pPr>
          </w:p>
          <w:p w:rsidR="00A563D9" w:rsidRPr="00446E62" w:rsidP="00B7708E" w14:textId="0E896467">
            <w:pPr>
              <w:pStyle w:val="TableParagraph"/>
              <w:rPr>
                <w:rFonts w:asciiTheme="minorHAnsi" w:hAnsiTheme="minorHAnsi" w:cstheme="minorHAnsi"/>
                <w:sz w:val="28"/>
                <w:szCs w:val="28"/>
              </w:rPr>
            </w:pPr>
            <w:r w:rsidRPr="00B7708E">
              <w:rPr>
                <w:rFonts w:asciiTheme="minorHAnsi" w:hAnsiTheme="minorHAnsi" w:cstheme="minorHAnsi"/>
                <w:sz w:val="28"/>
                <w:szCs w:val="28"/>
              </w:rPr>
              <w:t>Therefore, at a 95% confidence interval, the estimate of the population mean life of the battery is between 325.5 and 374.5 hours.</w:t>
            </w:r>
          </w:p>
        </w:tc>
      </w:tr>
    </w:tbl>
    <w:p w:rsidR="00D479B9" w:rsidRPr="00446E62" w14:textId="77777777">
      <w:pPr>
        <w:pStyle w:val="TableParagraph"/>
        <w:ind w:left="1"/>
        <w:jc w:val="center"/>
        <w:rPr>
          <w:rFonts w:asciiTheme="minorHAnsi" w:hAnsiTheme="minorHAnsi" w:cstheme="minorHAnsi"/>
          <w:b/>
          <w:bCs/>
          <w:sz w:val="28"/>
          <w:szCs w:val="28"/>
        </w:rPr>
        <w:sectPr w:rsidSect="004039F7">
          <w:pgSz w:w="11913" w:h="1020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F55539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46E62" w:rsidP="00D76849" w14:textId="03849784">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sz w:val="28"/>
                <w:szCs w:val="28"/>
              </w:rPr>
              <w:t>1</w:t>
            </w:r>
            <w:r w:rsidR="008B69F3">
              <w:rPr>
                <w:rFonts w:asciiTheme="minorHAnsi" w:hAnsiTheme="minorHAnsi" w:cstheme="minorHAnsi"/>
                <w:b/>
                <w:bCs/>
                <w:sz w:val="28"/>
                <w:szCs w:val="28"/>
              </w:rPr>
              <w:t>0</w:t>
            </w:r>
          </w:p>
        </w:tc>
        <w:tc>
          <w:tcPr>
            <w:tcW w:w="10347" w:type="dxa"/>
          </w:tcPr>
          <w:p w:rsidR="00E77345" w:rsidP="00E77345" w14:paraId="5F9CFF52" w14:textId="77777777">
            <w:pPr>
              <w:pStyle w:val="TableParagraph"/>
              <w:ind w:left="0"/>
              <w:rPr>
                <w:rFonts w:asciiTheme="minorHAnsi" w:hAnsiTheme="minorHAnsi" w:cstheme="minorHAnsi"/>
                <w:b/>
                <w:bCs/>
                <w:sz w:val="28"/>
                <w:szCs w:val="28"/>
              </w:rPr>
            </w:pPr>
            <w:r w:rsidRPr="0021109E">
              <w:rPr>
                <w:rFonts w:asciiTheme="minorHAnsi" w:hAnsiTheme="minorHAnsi" w:cstheme="minorHAnsi"/>
                <w:b/>
                <w:bCs/>
                <w:sz w:val="28"/>
                <w:szCs w:val="28"/>
              </w:rPr>
              <w:t>The mean cost of a hotel room in a city is $168 per night. A random sample of 25 hotels resulted in X-bar = $172.50 and sample standard deviation s = 15.40.</w:t>
            </w:r>
          </w:p>
          <w:p w:rsidR="00D76849" w:rsidRPr="00446E62" w:rsidP="00E77345" w14:textId="378E0D32">
            <w:pPr>
              <w:pStyle w:val="TableParagraph"/>
              <w:ind w:left="0"/>
              <w:rPr>
                <w:rFonts w:asciiTheme="minorHAnsi" w:hAnsiTheme="minorHAnsi" w:cstheme="minorHAnsi"/>
                <w:b/>
                <w:bCs/>
                <w:sz w:val="28"/>
                <w:szCs w:val="28"/>
              </w:rPr>
            </w:pPr>
            <w:r w:rsidRPr="0021109E">
              <w:rPr>
                <w:rFonts w:asciiTheme="minorHAnsi" w:hAnsiTheme="minorHAnsi" w:cstheme="minorHAnsi"/>
                <w:b/>
                <w:bCs/>
                <w:sz w:val="28"/>
                <w:szCs w:val="28"/>
              </w:rPr>
              <w:t>Calculate the t statistic.</w:t>
            </w:r>
          </w:p>
        </w:tc>
      </w:tr>
      <w:tr w14:paraId="1819DF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446E62" w:rsidP="00D76849" w14:textId="180C4846">
            <w:pPr>
              <w:pStyle w:val="TableParagraph"/>
              <w:ind w:left="1"/>
              <w:jc w:val="center"/>
              <w:rPr>
                <w:rFonts w:asciiTheme="minorHAnsi" w:hAnsiTheme="minorHAnsi" w:cstheme="minorHAnsi"/>
                <w:b/>
                <w:bCs/>
                <w:color w:val="FF0000"/>
                <w:sz w:val="28"/>
                <w:szCs w:val="28"/>
              </w:rPr>
            </w:pPr>
            <w:r w:rsidRPr="00446E62">
              <w:rPr>
                <w:rFonts w:asciiTheme="minorHAnsi" w:hAnsiTheme="minorHAnsi" w:cstheme="minorHAnsi"/>
                <w:b/>
                <w:bCs/>
                <w:color w:val="FF0000"/>
                <w:sz w:val="28"/>
                <w:szCs w:val="28"/>
              </w:rPr>
              <w:t>Ans.1</w:t>
            </w:r>
            <w:r w:rsidR="008B69F3">
              <w:rPr>
                <w:rFonts w:asciiTheme="minorHAnsi" w:hAnsiTheme="minorHAnsi" w:cstheme="minorHAnsi"/>
                <w:b/>
                <w:bCs/>
                <w:color w:val="FF0000"/>
                <w:sz w:val="28"/>
                <w:szCs w:val="28"/>
              </w:rPr>
              <w:t>0</w:t>
            </w:r>
            <w:r w:rsidRPr="00446E62">
              <w:rPr>
                <w:rFonts w:asciiTheme="minorHAnsi" w:hAnsiTheme="minorHAnsi" w:cstheme="minorHAnsi"/>
                <w:b/>
                <w:bCs/>
                <w:color w:val="FF0000"/>
                <w:sz w:val="28"/>
                <w:szCs w:val="28"/>
              </w:rPr>
              <w:t>)</w:t>
            </w:r>
          </w:p>
        </w:tc>
        <w:tc>
          <w:tcPr>
            <w:tcW w:w="10347" w:type="dxa"/>
          </w:tcPr>
          <w:p w:rsidR="00610AA1" w:rsidRPr="00610AA1" w:rsidP="00610AA1" w14:paraId="7FA20710" w14:textId="77777777">
            <w:pPr>
              <w:pStyle w:val="TableParagraph"/>
              <w:rPr>
                <w:rFonts w:asciiTheme="minorHAnsi" w:hAnsiTheme="minorHAnsi" w:cstheme="minorHAnsi"/>
                <w:sz w:val="28"/>
                <w:szCs w:val="28"/>
              </w:rPr>
            </w:pPr>
            <w:r w:rsidRPr="00610AA1">
              <w:rPr>
                <w:rFonts w:asciiTheme="minorHAnsi" w:hAnsiTheme="minorHAnsi" w:cstheme="minorHAnsi"/>
                <w:sz w:val="28"/>
                <w:szCs w:val="28"/>
              </w:rPr>
              <w:t>To calculate the t statistic for the given situation, we will use the formula:</w:t>
            </w:r>
          </w:p>
          <w:p w:rsidR="00610AA1" w:rsidP="00610AA1" w14:paraId="3CD61A64" w14:textId="77777777">
            <w:pPr>
              <w:pStyle w:val="TableParagraph"/>
              <w:rPr>
                <w:rFonts w:asciiTheme="minorHAnsi" w:hAnsiTheme="minorHAnsi" w:cstheme="minorHAnsi"/>
                <w:sz w:val="28"/>
                <w:szCs w:val="28"/>
              </w:rPr>
            </w:pPr>
          </w:p>
          <w:p w:rsidR="00610AA1" w:rsidRPr="00610AA1" w:rsidP="00610AA1" w14:paraId="05F5EC39" w14:textId="758650C9">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(X̄ - μ) / (s / sqrt(n))</w:t>
            </w:r>
          </w:p>
          <w:p w:rsidR="00610AA1" w:rsidP="00610AA1" w14:paraId="6CA79EDC" w14:textId="77777777">
            <w:pPr>
              <w:pStyle w:val="TableParagraph"/>
              <w:rPr>
                <w:rFonts w:asciiTheme="minorHAnsi" w:hAnsiTheme="minorHAnsi" w:cstheme="minorHAnsi"/>
                <w:sz w:val="28"/>
                <w:szCs w:val="28"/>
              </w:rPr>
            </w:pPr>
          </w:p>
          <w:p w:rsidR="00610AA1" w:rsidP="00610AA1" w14:paraId="37968CC8" w14:textId="77777777">
            <w:pPr>
              <w:pStyle w:val="TableParagraph"/>
              <w:rPr>
                <w:rFonts w:asciiTheme="minorHAnsi" w:hAnsiTheme="minorHAnsi" w:cstheme="minorHAnsi"/>
                <w:sz w:val="28"/>
                <w:szCs w:val="28"/>
              </w:rPr>
            </w:pPr>
            <w:r w:rsidRPr="00610AA1">
              <w:rPr>
                <w:rFonts w:asciiTheme="minorHAnsi" w:hAnsiTheme="minorHAnsi" w:cstheme="minorHAnsi"/>
                <w:sz w:val="28"/>
                <w:szCs w:val="28"/>
              </w:rPr>
              <w:t xml:space="preserve">where </w:t>
            </w:r>
          </w:p>
          <w:p w:rsidR="00610AA1" w:rsidRPr="00610AA1" w:rsidP="00610AA1" w14:paraId="24733ADB" w14:textId="73A5B826">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X̄ is the sample mean,</w:t>
            </w:r>
          </w:p>
          <w:p w:rsidR="00610AA1" w:rsidRPr="00610AA1" w:rsidP="00610AA1" w14:paraId="1095B067"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 μ is the population mean, </w:t>
            </w:r>
          </w:p>
          <w:p w:rsidR="00610AA1" w:rsidRPr="00610AA1" w:rsidP="00610AA1" w14:paraId="7A40E8FB"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 xml:space="preserve">s is the sample standard deviation, and </w:t>
            </w:r>
          </w:p>
          <w:p w:rsidR="00610AA1" w:rsidRPr="00610AA1" w:rsidP="00610AA1" w14:paraId="4674007A" w14:textId="599D1524">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n is the sample size.</w:t>
            </w:r>
          </w:p>
          <w:p w:rsidR="00610AA1" w:rsidP="00610AA1" w14:paraId="2C1906F6" w14:textId="77777777">
            <w:pPr>
              <w:pStyle w:val="TableParagraph"/>
              <w:rPr>
                <w:rFonts w:asciiTheme="minorHAnsi" w:hAnsiTheme="minorHAnsi" w:cstheme="minorHAnsi"/>
                <w:sz w:val="28"/>
                <w:szCs w:val="28"/>
              </w:rPr>
            </w:pPr>
          </w:p>
          <w:p w:rsidR="00610AA1" w:rsidRPr="00610AA1" w:rsidP="00A82E22" w14:paraId="52EF97E5" w14:textId="0D04DC3E">
            <w:pPr>
              <w:pStyle w:val="TableParagraph"/>
              <w:rPr>
                <w:rFonts w:asciiTheme="minorHAnsi" w:hAnsiTheme="minorHAnsi" w:cstheme="minorHAnsi"/>
                <w:sz w:val="28"/>
                <w:szCs w:val="28"/>
              </w:rPr>
            </w:pPr>
            <w:r w:rsidRPr="00610AA1">
              <w:rPr>
                <w:rFonts w:asciiTheme="minorHAnsi" w:hAnsiTheme="minorHAnsi" w:cstheme="minorHAnsi"/>
                <w:sz w:val="28"/>
                <w:szCs w:val="28"/>
              </w:rPr>
              <w:t>Substituting the given values, we get:</w:t>
            </w:r>
          </w:p>
          <w:p w:rsidR="00610AA1" w:rsidRPr="00610AA1" w:rsidP="00610AA1" w14:paraId="09C46D98"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(172.50 - 168) / (15.40 / sqrt(25))</w:t>
            </w:r>
          </w:p>
          <w:p w:rsidR="00610AA1" w:rsidRPr="00610AA1" w:rsidP="00610AA1" w14:paraId="4FAD27A0"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1.25 / (15.40 / 5)</w:t>
            </w:r>
          </w:p>
          <w:p w:rsidR="00610AA1" w:rsidRPr="00610AA1" w:rsidP="00610AA1" w14:paraId="40D602EF"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1.25 / 3.08</w:t>
            </w:r>
          </w:p>
          <w:p w:rsidR="00610AA1" w:rsidRPr="00610AA1" w:rsidP="00610AA1" w14:paraId="6D3B748C" w14:textId="77777777">
            <w:pPr>
              <w:pStyle w:val="TableParagraph"/>
              <w:rPr>
                <w:rFonts w:asciiTheme="minorHAnsi" w:hAnsiTheme="minorHAnsi" w:cstheme="minorHAnsi"/>
                <w:b/>
                <w:bCs/>
                <w:sz w:val="28"/>
                <w:szCs w:val="28"/>
              </w:rPr>
            </w:pPr>
            <w:r w:rsidRPr="00610AA1">
              <w:rPr>
                <w:rFonts w:asciiTheme="minorHAnsi" w:hAnsiTheme="minorHAnsi" w:cstheme="minorHAnsi"/>
                <w:b/>
                <w:bCs/>
                <w:sz w:val="28"/>
                <w:szCs w:val="28"/>
              </w:rPr>
              <w:t>t ≈ 0.405</w:t>
            </w:r>
          </w:p>
          <w:p w:rsidR="00610AA1" w:rsidRPr="00610AA1" w:rsidP="00610AA1" w14:paraId="0A512DA7" w14:textId="77777777">
            <w:pPr>
              <w:pStyle w:val="TableParagraph"/>
              <w:rPr>
                <w:rFonts w:asciiTheme="minorHAnsi" w:hAnsiTheme="minorHAnsi" w:cstheme="minorHAnsi"/>
                <w:sz w:val="28"/>
                <w:szCs w:val="28"/>
              </w:rPr>
            </w:pPr>
          </w:p>
          <w:p w:rsidR="00D76849" w:rsidRPr="00446E62" w:rsidP="00610AA1" w14:textId="1CF30404">
            <w:pPr>
              <w:pStyle w:val="TableParagraph"/>
              <w:rPr>
                <w:rFonts w:asciiTheme="minorHAnsi" w:hAnsiTheme="minorHAnsi" w:cstheme="minorHAnsi"/>
                <w:sz w:val="28"/>
                <w:szCs w:val="28"/>
              </w:rPr>
            </w:pPr>
            <w:r w:rsidRPr="00610AA1">
              <w:rPr>
                <w:rFonts w:asciiTheme="minorHAnsi" w:hAnsiTheme="minorHAnsi" w:cstheme="minorHAnsi"/>
                <w:sz w:val="28"/>
                <w:szCs w:val="28"/>
              </w:rPr>
              <w:t>Therefore, the t statistic for the given situation is approximately 0.405.</w:t>
            </w:r>
          </w:p>
        </w:tc>
      </w:tr>
    </w:tbl>
    <w:p w:rsidR="003756B5" w:rsidRPr="00446E62" w:rsidP="00D76849" w14:textId="77777777">
      <w:pPr>
        <w:pStyle w:val="TableParagraph"/>
        <w:ind w:left="1"/>
        <w:jc w:val="center"/>
        <w:rPr>
          <w:rFonts w:asciiTheme="minorHAnsi" w:hAnsiTheme="minorHAnsi" w:cstheme="minorHAnsi"/>
          <w:sz w:val="28"/>
          <w:szCs w:val="28"/>
        </w:rPr>
        <w:sectPr w:rsidSect="004039F7">
          <w:pgSz w:w="11913" w:h="8505"/>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446E62" w:rsidP="00D76849" w14:textId="2313C66F">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46E62">
              <w:rPr>
                <w:rFonts w:ascii="Calibri" w:eastAsia="Cambria" w:hAnsi="Calibri" w:cs="Calibri"/>
                <w:b/>
                <w:bCs/>
                <w:sz w:val="28"/>
                <w:szCs w:val="28"/>
                <w:lang w:val="en-US" w:eastAsia="en-US" w:bidi="ar-SA"/>
              </w:rPr>
              <w:t>1</w:t>
            </w:r>
            <w:r w:rsidR="008B69F3">
              <w:rPr>
                <w:rFonts w:ascii="Calibri" w:eastAsia="Cambria" w:hAnsi="Calibri" w:cs="Calibri"/>
                <w:b/>
                <w:bCs/>
                <w:sz w:val="28"/>
                <w:szCs w:val="28"/>
                <w:lang w:val="en-US" w:eastAsia="en-US" w:bidi="ar-SA"/>
              </w:rPr>
              <w:t>1</w:t>
            </w:r>
          </w:p>
        </w:tc>
        <w:tc>
          <w:tcPr>
            <w:tcW w:w="10347" w:type="dxa"/>
          </w:tcPr>
          <w:p w:rsidR="00D76849" w:rsidRPr="00446E62" w:rsidP="0021109E" w14:textId="0806AF81">
            <w:pPr>
              <w:widowControl w:val="0"/>
              <w:autoSpaceDE w:val="0"/>
              <w:autoSpaceDN w:val="0"/>
              <w:spacing w:before="70"/>
              <w:ind w:left="0"/>
              <w:rPr>
                <w:rFonts w:ascii="Calibri" w:eastAsia="Cambria" w:hAnsi="Calibri" w:cs="Calibri"/>
                <w:b/>
                <w:bCs/>
                <w:sz w:val="28"/>
                <w:szCs w:val="28"/>
                <w:lang w:val="en-US" w:eastAsia="en-US" w:bidi="ar-SA"/>
              </w:rPr>
            </w:pPr>
            <w:r w:rsidRPr="0021109E">
              <w:rPr>
                <w:rFonts w:ascii="Calibri" w:eastAsia="Cambria" w:hAnsi="Calibri" w:cs="Calibri"/>
                <w:b/>
                <w:bCs/>
                <w:sz w:val="28"/>
                <w:szCs w:val="28"/>
                <w:lang w:val="en-US" w:eastAsia="en-US" w:bidi="ar-SA"/>
              </w:rPr>
              <w:t>At the α = 0.05 level. In question 10, what is the decision on the null hypothesis ?</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446E62" w:rsidP="00D76849" w14:textId="07DC8C69">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446E62">
              <w:rPr>
                <w:rFonts w:ascii="Calibri" w:eastAsia="Cambria" w:hAnsi="Calibri" w:cs="Calibri"/>
                <w:b/>
                <w:bCs/>
                <w:color w:val="FF0000"/>
                <w:sz w:val="28"/>
                <w:szCs w:val="28"/>
                <w:lang w:val="en-US" w:eastAsia="en-US" w:bidi="ar-SA"/>
              </w:rPr>
              <w:t>Ans.1</w:t>
            </w:r>
            <w:r w:rsidR="008B69F3">
              <w:rPr>
                <w:rFonts w:ascii="Calibri" w:eastAsia="Cambria" w:hAnsi="Calibri" w:cs="Calibri"/>
                <w:b/>
                <w:bCs/>
                <w:color w:val="FF0000"/>
                <w:sz w:val="28"/>
                <w:szCs w:val="28"/>
                <w:lang w:val="en-US" w:eastAsia="en-US" w:bidi="ar-SA"/>
              </w:rPr>
              <w:t>1</w:t>
            </w:r>
            <w:r w:rsidRPr="00446E62">
              <w:rPr>
                <w:rFonts w:ascii="Calibri" w:eastAsia="Cambria" w:hAnsi="Calibri" w:cs="Calibri"/>
                <w:b/>
                <w:bCs/>
                <w:color w:val="FF0000"/>
                <w:sz w:val="28"/>
                <w:szCs w:val="28"/>
                <w:lang w:val="en-US" w:eastAsia="en-US" w:bidi="ar-SA"/>
              </w:rPr>
              <w:t>)</w:t>
            </w:r>
          </w:p>
        </w:tc>
        <w:tc>
          <w:tcPr>
            <w:tcW w:w="10347" w:type="dxa"/>
          </w:tcPr>
          <w:p w:rsidR="006B72F2" w:rsidRPr="006B72F2" w:rsidP="006B72F2" w14:paraId="0E593854" w14:textId="7777777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To test the hypothesis that the mean cost of a hotel room in the city is $168 per night, we can use a one-sample t-test with a significance level of α = 0.05.</w:t>
            </w:r>
          </w:p>
          <w:p w:rsidR="006B72F2" w:rsidRPr="006B72F2" w:rsidP="006B72F2" w14:paraId="0FD2AD76" w14:textId="7777777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Null hypothesis (H0): The mean cost of a hotel room in the city is $168 per night, or μ = 168.</w:t>
            </w:r>
          </w:p>
          <w:p w:rsidR="006B72F2" w:rsidP="006B72F2" w14:paraId="2707A9EE" w14:textId="77777777">
            <w:pPr>
              <w:widowControl w:val="0"/>
              <w:autoSpaceDE w:val="0"/>
              <w:autoSpaceDN w:val="0"/>
              <w:spacing w:before="70"/>
              <w:ind w:left="201"/>
              <w:rPr>
                <w:rFonts w:ascii="Calibri" w:eastAsia="Cambria" w:hAnsi="Calibri" w:cs="Calibri"/>
                <w:sz w:val="28"/>
                <w:szCs w:val="28"/>
                <w:lang w:val="en-US" w:eastAsia="en-US" w:bidi="ar-SA"/>
              </w:rPr>
            </w:pPr>
          </w:p>
          <w:p w:rsidR="006B72F2" w:rsidRPr="006B72F2" w:rsidP="006B72F2" w14:paraId="205536AA" w14:textId="22014D85">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Alternative hypothesis (Ha): The mean cost of a hotel room in the city is different from $168 per night, or μ ≠ 168.</w:t>
            </w:r>
          </w:p>
          <w:p w:rsidR="006B72F2" w:rsidP="006B72F2" w14:paraId="29CFBFE4" w14:textId="77777777">
            <w:pPr>
              <w:widowControl w:val="0"/>
              <w:autoSpaceDE w:val="0"/>
              <w:autoSpaceDN w:val="0"/>
              <w:spacing w:before="70"/>
              <w:ind w:left="201"/>
              <w:rPr>
                <w:rFonts w:ascii="Calibri" w:eastAsia="Cambria" w:hAnsi="Calibri" w:cs="Calibri"/>
                <w:sz w:val="28"/>
                <w:szCs w:val="28"/>
                <w:lang w:val="en-US" w:eastAsia="en-US" w:bidi="ar-SA"/>
              </w:rPr>
            </w:pPr>
          </w:p>
          <w:p w:rsidR="006B72F2" w:rsidRPr="006B72F2" w:rsidP="006B72F2" w14:paraId="001EC8BA" w14:textId="523A8366">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Using the given data, we can calculate the sample mean and sample standard deviation as:</w:t>
            </w:r>
          </w:p>
          <w:p w:rsidR="006B72F2" w:rsidRPr="006B72F2" w:rsidP="006B72F2" w14:paraId="380742CD"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Sample mean (X̄): $172.50</w:t>
            </w:r>
          </w:p>
          <w:p w:rsidR="006B72F2" w:rsidRPr="006B72F2" w:rsidP="006B72F2" w14:paraId="099A8FA7"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Sample standard deviation (s): 15.40</w:t>
            </w:r>
          </w:p>
          <w:p w:rsidR="006B72F2" w:rsidRPr="006B72F2" w:rsidP="006B72F2" w14:paraId="0985A355"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Sample size (n): 25</w:t>
            </w:r>
          </w:p>
          <w:p w:rsidR="006B72F2" w:rsidRPr="006B72F2" w:rsidP="006B72F2" w14:paraId="708FA85A" w14:textId="77777777">
            <w:pPr>
              <w:widowControl w:val="0"/>
              <w:autoSpaceDE w:val="0"/>
              <w:autoSpaceDN w:val="0"/>
              <w:spacing w:before="70"/>
              <w:ind w:left="201"/>
              <w:rPr>
                <w:rFonts w:ascii="Calibri" w:eastAsia="Cambria" w:hAnsi="Calibri" w:cs="Calibri"/>
                <w:sz w:val="28"/>
                <w:szCs w:val="28"/>
                <w:lang w:val="en-US" w:eastAsia="en-US" w:bidi="ar-SA"/>
              </w:rPr>
            </w:pPr>
          </w:p>
          <w:p w:rsidR="006B72F2" w:rsidRPr="006B72F2" w:rsidP="006B72F2" w14:paraId="66D7A70E" w14:textId="7777777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We can then calculate the t-statistic as:</w:t>
            </w:r>
          </w:p>
          <w:p w:rsidR="006B72F2" w:rsidRPr="006B72F2" w:rsidP="006B72F2" w14:paraId="7A30A03F"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t = (X̄ - μ) / (s / sqrt(n))</w:t>
            </w:r>
          </w:p>
          <w:p w:rsidR="006B72F2" w:rsidRPr="006B72F2" w:rsidP="006B72F2" w14:paraId="36807AC3"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t = (172.50 - 168) / (15.40 / sqrt(25))</w:t>
            </w:r>
          </w:p>
          <w:p w:rsidR="006B72F2" w:rsidRPr="006B72F2" w:rsidP="006B72F2" w14:paraId="79F257A3" w14:textId="77777777">
            <w:pPr>
              <w:widowControl w:val="0"/>
              <w:autoSpaceDE w:val="0"/>
              <w:autoSpaceDN w:val="0"/>
              <w:spacing w:before="70"/>
              <w:ind w:left="201"/>
              <w:rPr>
                <w:rFonts w:ascii="Calibri" w:eastAsia="Cambria" w:hAnsi="Calibri" w:cs="Calibri"/>
                <w:b/>
                <w:bCs/>
                <w:sz w:val="28"/>
                <w:szCs w:val="28"/>
                <w:lang w:val="en-US" w:eastAsia="en-US" w:bidi="ar-SA"/>
              </w:rPr>
            </w:pPr>
            <w:r w:rsidRPr="006B72F2">
              <w:rPr>
                <w:rFonts w:ascii="Calibri" w:eastAsia="Cambria" w:hAnsi="Calibri" w:cs="Calibri"/>
                <w:b/>
                <w:bCs/>
                <w:sz w:val="28"/>
                <w:szCs w:val="28"/>
                <w:lang w:val="en-US" w:eastAsia="en-US" w:bidi="ar-SA"/>
              </w:rPr>
              <w:t>t ≈ 2.07</w:t>
            </w:r>
          </w:p>
          <w:p w:rsidR="006B72F2" w:rsidRPr="006B72F2" w:rsidP="006B72F2" w14:paraId="2B757872" w14:textId="77777777">
            <w:pPr>
              <w:widowControl w:val="0"/>
              <w:autoSpaceDE w:val="0"/>
              <w:autoSpaceDN w:val="0"/>
              <w:spacing w:before="70"/>
              <w:ind w:left="201"/>
              <w:rPr>
                <w:rFonts w:ascii="Calibri" w:eastAsia="Cambria" w:hAnsi="Calibri" w:cs="Calibri"/>
                <w:sz w:val="28"/>
                <w:szCs w:val="28"/>
                <w:lang w:val="en-US" w:eastAsia="en-US" w:bidi="ar-SA"/>
              </w:rPr>
            </w:pPr>
          </w:p>
          <w:p w:rsidR="006B72F2" w:rsidP="006B72F2" w14:paraId="61190F62" w14:textId="7777777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Using a two-tailed test with α = 0.05 and degrees of freedom (</w:t>
            </w:r>
            <w:r w:rsidRPr="006B72F2">
              <w:rPr>
                <w:rFonts w:ascii="Calibri" w:eastAsia="Cambria" w:hAnsi="Calibri" w:cs="Calibri"/>
                <w:sz w:val="28"/>
                <w:szCs w:val="28"/>
                <w:lang w:val="en-US" w:eastAsia="en-US" w:bidi="ar-SA"/>
              </w:rPr>
              <w:t>df</w:t>
            </w:r>
            <w:r w:rsidRPr="006B72F2">
              <w:rPr>
                <w:rFonts w:ascii="Calibri" w:eastAsia="Cambria" w:hAnsi="Calibri" w:cs="Calibri"/>
                <w:sz w:val="28"/>
                <w:szCs w:val="28"/>
                <w:lang w:val="en-US" w:eastAsia="en-US" w:bidi="ar-SA"/>
              </w:rPr>
              <w:t>) = n - 1 = 24, the critical t-values are ±2.064.</w:t>
            </w:r>
          </w:p>
          <w:p w:rsidR="006B72F2" w:rsidRPr="006B72F2" w:rsidP="006B72F2" w14:paraId="4685E2D2" w14:textId="77777777">
            <w:pPr>
              <w:widowControl w:val="0"/>
              <w:autoSpaceDE w:val="0"/>
              <w:autoSpaceDN w:val="0"/>
              <w:spacing w:before="70"/>
              <w:ind w:left="201"/>
              <w:rPr>
                <w:rFonts w:ascii="Calibri" w:eastAsia="Cambria" w:hAnsi="Calibri" w:cs="Calibri"/>
                <w:sz w:val="28"/>
                <w:szCs w:val="28"/>
                <w:lang w:val="en-US" w:eastAsia="en-US" w:bidi="ar-SA"/>
              </w:rPr>
            </w:pPr>
          </w:p>
          <w:p w:rsidR="006B72F2" w:rsidP="006B72F2" w14:paraId="19701685" w14:textId="7777777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Since the calculated t-statistic (2.07) is greater than the critical t-value (2.064), we reject the null hypothesis and conclude that there is evidence that the mean cost of a hotel room in the city is different from $168 per night at the α = 0.05 level of significance.</w:t>
            </w:r>
          </w:p>
          <w:p w:rsidR="006B72F2" w:rsidRPr="006B72F2" w:rsidP="006B72F2" w14:paraId="63C2FA7C" w14:textId="77777777">
            <w:pPr>
              <w:widowControl w:val="0"/>
              <w:autoSpaceDE w:val="0"/>
              <w:autoSpaceDN w:val="0"/>
              <w:spacing w:before="70"/>
              <w:ind w:left="201"/>
              <w:rPr>
                <w:rFonts w:ascii="Calibri" w:eastAsia="Cambria" w:hAnsi="Calibri" w:cs="Calibri"/>
                <w:sz w:val="28"/>
                <w:szCs w:val="28"/>
                <w:lang w:val="en-US" w:eastAsia="en-US" w:bidi="ar-SA"/>
              </w:rPr>
            </w:pPr>
          </w:p>
          <w:p w:rsidR="00D76849" w:rsidRPr="00446E62" w:rsidP="006B72F2" w14:textId="7C1C9FB7">
            <w:pPr>
              <w:widowControl w:val="0"/>
              <w:autoSpaceDE w:val="0"/>
              <w:autoSpaceDN w:val="0"/>
              <w:spacing w:before="70"/>
              <w:ind w:left="201"/>
              <w:rPr>
                <w:rFonts w:ascii="Calibri" w:eastAsia="Cambria" w:hAnsi="Calibri" w:cs="Calibri"/>
                <w:sz w:val="28"/>
                <w:szCs w:val="28"/>
                <w:lang w:val="en-US" w:eastAsia="en-US" w:bidi="ar-SA"/>
              </w:rPr>
            </w:pPr>
            <w:r w:rsidRPr="006B72F2">
              <w:rPr>
                <w:rFonts w:ascii="Calibri" w:eastAsia="Cambria" w:hAnsi="Calibri" w:cs="Calibri"/>
                <w:sz w:val="28"/>
                <w:szCs w:val="28"/>
                <w:lang w:val="en-US" w:eastAsia="en-US" w:bidi="ar-SA"/>
              </w:rPr>
              <w:t>Therefore, the decision on the null hypothesis is to reject it in favor of the alternative hypothesis, indicating that there is a statistically significant difference between the sample mean cost of a hotel room and the hypothesized population mean cost of $168 per night.</w:t>
            </w:r>
          </w:p>
        </w:tc>
      </w:tr>
    </w:tbl>
    <w:p w:rsidR="00446E62" w:rsidRPr="00505D6E" w14:paraId="18A815BF" w14:textId="2B52ECC4">
      <w:pPr>
        <w:widowControl w:val="0"/>
        <w:autoSpaceDE w:val="0"/>
        <w:autoSpaceDN w:val="0"/>
        <w:rPr>
          <w:rFonts w:ascii="Calibri" w:eastAsia="Cambria" w:hAnsi="Calibri" w:cs="Calibri"/>
          <w:sz w:val="28"/>
          <w:szCs w:val="28"/>
          <w:lang w:val="en-US" w:eastAsia="en-US" w:bidi="ar-SA"/>
        </w:rPr>
        <w:sectPr w:rsidSect="004039F7">
          <w:pgSz w:w="11913" w:h="12758"/>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7CDBB7E6">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0C0448">
        <w:rPr>
          <w:rFonts w:ascii="Aptos" w:eastAsia="Aptos" w:hAnsi="Aptos"/>
          <w:b/>
          <w:w w:val="120"/>
          <w:kern w:val="2"/>
          <w:sz w:val="32"/>
          <w:szCs w:val="36"/>
          <w:lang w:val="en-US" w:eastAsia="en-US" w:bidi="ar-SA"/>
          <w14:ligatures w14:val="standardContextual"/>
        </w:rPr>
        <w:t>5</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0C0448" w14:textId="77777777">
            <w:pPr>
              <w:widowControl w:val="0"/>
              <w:autoSpaceDE w:val="0"/>
              <w:autoSpaceDN w:val="0"/>
              <w:spacing w:before="0"/>
              <w:ind w:left="1"/>
              <w:jc w:val="center"/>
              <w:rPr>
                <w:rFonts w:ascii="Calibri" w:eastAsia="Cambria" w:hAnsi="Calibri" w:cs="Calibri"/>
                <w:b/>
                <w:bCs/>
                <w:sz w:val="28"/>
                <w:szCs w:val="28"/>
                <w:lang w:val="en-US" w:eastAsia="en-US" w:bidi="ar-SA"/>
              </w:rPr>
            </w:pPr>
            <w:r w:rsidRPr="000C0448">
              <w:rPr>
                <w:rFonts w:ascii="Calibri" w:eastAsia="Cambria" w:hAnsi="Calibri" w:cs="Calibri"/>
                <w:b/>
                <w:bCs/>
                <w:sz w:val="28"/>
                <w:szCs w:val="28"/>
                <w:lang w:val="en-US" w:eastAsia="en-US" w:bidi="ar-SA"/>
              </w:rPr>
              <w:t>1</w:t>
            </w:r>
          </w:p>
        </w:tc>
        <w:tc>
          <w:tcPr>
            <w:tcW w:w="10347" w:type="dxa"/>
          </w:tcPr>
          <w:p w:rsidR="00A42A3C" w:rsidRPr="004E4E80" w:rsidP="004E4E80" w14:textId="68B850C6">
            <w:pPr>
              <w:widowControl w:val="0"/>
              <w:autoSpaceDE w:val="0"/>
              <w:autoSpaceDN w:val="0"/>
              <w:spacing w:before="0"/>
              <w:ind w:left="0"/>
              <w:rPr>
                <w:rFonts w:ascii="Calibri" w:eastAsia="Cambria" w:hAnsi="Calibri" w:cs="Calibri"/>
                <w:b/>
                <w:bCs/>
                <w:sz w:val="28"/>
                <w:szCs w:val="28"/>
                <w:lang w:val="en-US" w:eastAsia="en-US" w:bidi="ar-SA"/>
              </w:rPr>
            </w:pPr>
            <w:r w:rsidRPr="004E4E80">
              <w:rPr>
                <w:rFonts w:ascii="Calibri" w:eastAsia="Cambria" w:hAnsi="Calibri" w:cs="Calibri"/>
                <w:b/>
                <w:bCs/>
                <w:sz w:val="28"/>
                <w:szCs w:val="28"/>
                <w:lang w:val="en-US" w:eastAsia="en-US" w:bidi="ar-SA"/>
              </w:rPr>
              <w:t>What is Analysis of Variance (ANOVA)?</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0C0448" w14:textId="4F90D770">
            <w:pPr>
              <w:widowControl w:val="0"/>
              <w:autoSpaceDE w:val="0"/>
              <w:autoSpaceDN w:val="0"/>
              <w:spacing w:before="0"/>
              <w:ind w:left="1"/>
              <w:jc w:val="center"/>
              <w:rPr>
                <w:rFonts w:ascii="Calibri" w:eastAsia="Cambria" w:hAnsi="Calibri" w:cs="Calibri"/>
                <w:b/>
                <w:bCs/>
                <w:sz w:val="28"/>
                <w:szCs w:val="28"/>
                <w:lang w:val="en-US" w:eastAsia="en-US" w:bidi="ar-SA"/>
              </w:rPr>
            </w:pPr>
            <w:r w:rsidRPr="000C0448">
              <w:rPr>
                <w:rFonts w:ascii="Calibri" w:eastAsia="Cambria" w:hAnsi="Calibri" w:cs="Calibri"/>
                <w:b/>
                <w:bCs/>
                <w:color w:val="FF0000"/>
                <w:sz w:val="28"/>
                <w:szCs w:val="28"/>
                <w:lang w:val="en-US" w:eastAsia="en-US" w:bidi="ar-SA"/>
              </w:rPr>
              <w:t>Ans.1)</w:t>
            </w:r>
          </w:p>
        </w:tc>
        <w:tc>
          <w:tcPr>
            <w:tcW w:w="10347" w:type="dxa"/>
          </w:tcPr>
          <w:p w:rsidR="00051908" w:rsidP="00051908" w14:paraId="34B0BC04" w14:textId="77777777">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Analysis of Variance (ANOVA) is a statistical technique used to compare the means of two or more groups to determine if there is a significant difference between them. It is a type of variance analysis that breaks down the total variance of a dataset into components attributable to different sources of variation. ANOVA is used to compare the means of more than two groups, while the t-test is used to compare the means of two groups.</w:t>
            </w:r>
          </w:p>
          <w:p w:rsidR="00051908" w:rsidRPr="00051908" w:rsidP="00051908" w14:paraId="64262C87" w14:textId="77777777">
            <w:pPr>
              <w:widowControl w:val="0"/>
              <w:autoSpaceDE w:val="0"/>
              <w:autoSpaceDN w:val="0"/>
              <w:spacing w:before="70"/>
              <w:ind w:left="201"/>
              <w:rPr>
                <w:rFonts w:ascii="Calibri" w:eastAsia="Cambria" w:hAnsi="Calibri" w:cs="Calibri"/>
                <w:sz w:val="28"/>
                <w:szCs w:val="28"/>
                <w:lang w:val="en-US" w:eastAsia="en-US" w:bidi="ar-SA"/>
              </w:rPr>
            </w:pPr>
          </w:p>
          <w:p w:rsidR="00051908" w:rsidP="00051908" w14:paraId="7B29AB82" w14:textId="77777777">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The ANOVA test is based on the F-distribution, which is used to compare the variances of two or more groups. The F-distribution is a continuous probability distribution that is used to compare the variances of two or more groups. It is defined as the ratio of two chi-square distributions, each divided by their degrees of freedom.</w:t>
            </w:r>
          </w:p>
          <w:p w:rsidR="00051908" w:rsidRPr="00051908" w:rsidP="00051908" w14:paraId="0925C026" w14:textId="77777777">
            <w:pPr>
              <w:widowControl w:val="0"/>
              <w:autoSpaceDE w:val="0"/>
              <w:autoSpaceDN w:val="0"/>
              <w:spacing w:before="70"/>
              <w:ind w:left="201"/>
              <w:rPr>
                <w:rFonts w:ascii="Calibri" w:eastAsia="Cambria" w:hAnsi="Calibri" w:cs="Calibri"/>
                <w:sz w:val="28"/>
                <w:szCs w:val="28"/>
                <w:lang w:val="en-US" w:eastAsia="en-US" w:bidi="ar-SA"/>
              </w:rPr>
            </w:pPr>
          </w:p>
          <w:p w:rsidR="00051908" w:rsidP="00051908" w14:paraId="08A59410" w14:textId="77777777">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The ANOVA test is used to determine if there is a significant difference between the means of two or more groups. It is based on the concept of variance, which is a measure of the spread of a dataset. The total variance of a dataset is broken down into components attributable to different sources of variation, such as the variation between groups and the variation within groups.</w:t>
            </w:r>
          </w:p>
          <w:p w:rsidR="00051908" w:rsidRPr="00051908" w:rsidP="00051908" w14:paraId="79F143C6" w14:textId="77777777">
            <w:pPr>
              <w:widowControl w:val="0"/>
              <w:autoSpaceDE w:val="0"/>
              <w:autoSpaceDN w:val="0"/>
              <w:spacing w:before="70"/>
              <w:ind w:left="201"/>
              <w:rPr>
                <w:rFonts w:ascii="Calibri" w:eastAsia="Cambria" w:hAnsi="Calibri" w:cs="Calibri"/>
                <w:sz w:val="28"/>
                <w:szCs w:val="28"/>
                <w:lang w:val="en-US" w:eastAsia="en-US" w:bidi="ar-SA"/>
              </w:rPr>
            </w:pPr>
          </w:p>
          <w:p w:rsidR="00051908" w:rsidRPr="00051908" w:rsidP="00051908" w14:paraId="532DEAC6" w14:textId="77777777">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The ANOVA test is used to determine if there is a significant difference between the means of two or more groups. It is based on the F-distribution, which is used to compare the variances of two or more groups. The F-distribution is a continuous probability distribution that is used to compare the variances of two or more groups. It is defined as the ratio of two chi-square distributions, each divided by their degrees of freedom.</w:t>
            </w:r>
          </w:p>
          <w:p w:rsidR="00051908" w:rsidP="00051908" w14:paraId="25F12447" w14:textId="77777777">
            <w:pPr>
              <w:widowControl w:val="0"/>
              <w:autoSpaceDE w:val="0"/>
              <w:autoSpaceDN w:val="0"/>
              <w:spacing w:before="70"/>
              <w:ind w:left="201"/>
              <w:rPr>
                <w:rFonts w:ascii="Calibri" w:eastAsia="Cambria" w:hAnsi="Calibri" w:cs="Calibri"/>
                <w:sz w:val="28"/>
                <w:szCs w:val="28"/>
                <w:lang w:val="en-US" w:eastAsia="en-US" w:bidi="ar-SA"/>
              </w:rPr>
            </w:pPr>
          </w:p>
          <w:p w:rsidR="00051908" w:rsidP="00051908" w14:paraId="23949A47" w14:textId="37C1EEC1">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The ANOVA test is used to determine if there is a significant difference between the means of two or more groups. It is based on the concept of variance, which is a measure of the spread of a dataset. The total variance of a dataset is broken down into components attributable to different sources of variation, such as the variation between groups and the variation within groups.</w:t>
            </w:r>
          </w:p>
          <w:p w:rsidR="00051908" w:rsidRPr="00051908" w:rsidP="00051908" w14:paraId="19A10E01" w14:textId="77777777">
            <w:pPr>
              <w:widowControl w:val="0"/>
              <w:autoSpaceDE w:val="0"/>
              <w:autoSpaceDN w:val="0"/>
              <w:spacing w:before="70"/>
              <w:ind w:left="201"/>
              <w:rPr>
                <w:rFonts w:ascii="Calibri" w:eastAsia="Cambria" w:hAnsi="Calibri" w:cs="Calibri"/>
                <w:sz w:val="28"/>
                <w:szCs w:val="28"/>
                <w:lang w:val="en-US" w:eastAsia="en-US" w:bidi="ar-SA"/>
              </w:rPr>
            </w:pPr>
          </w:p>
          <w:p w:rsidR="00051908" w:rsidP="00051908" w14:paraId="535B944C" w14:textId="77777777">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 xml:space="preserve">In summary, ANOVA is a statistical technique used to compare the means of two or more groups to determine if there is a significant difference between them. It is based on the F-distribution, which is used to compare the variances of two or more groups. </w:t>
            </w:r>
          </w:p>
          <w:p w:rsidR="00051908" w:rsidP="00051908" w14:paraId="093EF245" w14:textId="77777777">
            <w:pPr>
              <w:widowControl w:val="0"/>
              <w:autoSpaceDE w:val="0"/>
              <w:autoSpaceDN w:val="0"/>
              <w:spacing w:before="70"/>
              <w:ind w:left="201"/>
              <w:rPr>
                <w:rFonts w:ascii="Calibri" w:eastAsia="Cambria" w:hAnsi="Calibri" w:cs="Calibri"/>
                <w:sz w:val="28"/>
                <w:szCs w:val="28"/>
                <w:lang w:val="en-US" w:eastAsia="en-US" w:bidi="ar-SA"/>
              </w:rPr>
            </w:pPr>
          </w:p>
          <w:p w:rsidR="00D711E7" w:rsidRPr="000C0448" w:rsidP="00051908" w14:textId="7B550F75">
            <w:pPr>
              <w:widowControl w:val="0"/>
              <w:autoSpaceDE w:val="0"/>
              <w:autoSpaceDN w:val="0"/>
              <w:spacing w:before="70"/>
              <w:ind w:left="201"/>
              <w:rPr>
                <w:rFonts w:ascii="Calibri" w:eastAsia="Cambria" w:hAnsi="Calibri" w:cs="Calibri"/>
                <w:sz w:val="28"/>
                <w:szCs w:val="28"/>
                <w:lang w:val="en-US" w:eastAsia="en-US" w:bidi="ar-SA"/>
              </w:rPr>
            </w:pPr>
            <w:r w:rsidRPr="00051908">
              <w:rPr>
                <w:rFonts w:ascii="Calibri" w:eastAsia="Cambria" w:hAnsi="Calibri" w:cs="Calibri"/>
                <w:sz w:val="28"/>
                <w:szCs w:val="28"/>
                <w:lang w:val="en-US" w:eastAsia="en-US" w:bidi="ar-SA"/>
              </w:rPr>
              <w:t>The ANOVA test is used to determine if there is a significant difference between the means of two or more groups by breaking down the total variance of a dataset into components attributable to different sources of variation.</w:t>
            </w:r>
          </w:p>
        </w:tc>
      </w:tr>
    </w:tbl>
    <w:p w:rsidR="00D94F0F" w:rsidRPr="000C0448"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CB0CF9">
          <w:type w:val="continuous"/>
          <w:pgSz w:w="11913" w:h="15876"/>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0C0448" w14:textId="77777777">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2</w:t>
            </w:r>
          </w:p>
        </w:tc>
        <w:tc>
          <w:tcPr>
            <w:tcW w:w="10347" w:type="dxa"/>
          </w:tcPr>
          <w:p w:rsidR="00A42A3C" w:rsidRPr="000C0448" w:rsidP="00691980" w14:textId="451D092B">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How does one set the hypothesis for ANOVA?</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0C0448" w14:textId="08763571">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Ans.2)</w:t>
            </w:r>
          </w:p>
        </w:tc>
        <w:tc>
          <w:tcPr>
            <w:tcW w:w="10347" w:type="dxa"/>
          </w:tcPr>
          <w:p w:rsidR="00730CF7" w:rsidP="00730CF7" w14:paraId="301635E1" w14:textId="7777777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To set up the hypothesis for ANOVA, you need to determine whether you are testing for a difference between the means of two or more groups, and if so, whether you are assuming equal variances or allowing for unequal variances. The null hypothesis (H0) in ANOVA is typically that there is no difference between the means of the groups, while the alternative hypothesis (H1) is that there is a difference between the means.</w:t>
            </w:r>
          </w:p>
          <w:p w:rsidR="00730CF7" w:rsidP="00730CF7" w14:paraId="12C5F03D" w14:textId="77777777">
            <w:pPr>
              <w:pStyle w:val="TableParagraph"/>
              <w:rPr>
                <w:rFonts w:asciiTheme="minorHAnsi" w:hAnsiTheme="minorHAnsi" w:cstheme="minorHAnsi"/>
                <w:sz w:val="28"/>
                <w:szCs w:val="28"/>
                <w:lang w:val="en-IN"/>
              </w:rPr>
            </w:pPr>
          </w:p>
          <w:p w:rsidR="00730CF7" w:rsidP="00730CF7" w14:paraId="63053A5B" w14:textId="77777777">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For example, if you are comparing the mean arsenic concentrations in drinking water between metropolitan Phoenix communities and communities in rural Arizona, your null hypothesis might be that there is no difference in mean arsenic concentrations between the two groups (H0: μ1 = μ2), while your alternative hypothesis might be that there is a difference in mean arsenic concentrations between the two groups (H1: μ1 ≠ μ2).</w:t>
            </w:r>
          </w:p>
          <w:p w:rsidR="00730CF7" w:rsidP="00730CF7" w14:paraId="451708B9" w14:textId="77777777">
            <w:pPr>
              <w:pStyle w:val="TableParagraph"/>
              <w:rPr>
                <w:rFonts w:asciiTheme="minorHAnsi" w:hAnsiTheme="minorHAnsi" w:cstheme="minorHAnsi"/>
                <w:sz w:val="28"/>
                <w:szCs w:val="28"/>
                <w:lang w:val="en-IN"/>
              </w:rPr>
            </w:pPr>
          </w:p>
          <w:p w:rsidR="00730CF7" w:rsidP="00730CF7" w14:paraId="20D3FBAA" w14:textId="5A9C9BEF">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When setting up the hypothesis for ANOVA, it is important to consider the assumptions of the test, including the assumption of independence of observations, normality of the data, and equal variances (or the assumption of unequal variances if appropriate). These assumptions should be checked before conducting the ANOVA test to ensure that the results are valid.</w:t>
            </w:r>
          </w:p>
          <w:p w:rsidR="00730CF7" w:rsidP="00730CF7" w14:paraId="2F5E3017" w14:textId="77777777">
            <w:pPr>
              <w:pStyle w:val="TableParagraph"/>
              <w:rPr>
                <w:rFonts w:asciiTheme="minorHAnsi" w:hAnsiTheme="minorHAnsi" w:cstheme="minorHAnsi"/>
                <w:sz w:val="28"/>
                <w:szCs w:val="28"/>
                <w:lang w:val="en-IN"/>
              </w:rPr>
            </w:pPr>
          </w:p>
          <w:p w:rsidR="00730CF7" w:rsidRPr="00730CF7" w:rsidP="00730CF7" w14:paraId="0ABC6A8E" w14:textId="7F6A62D3">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Here are the steps to set up the hypothesis for ANOVA:</w:t>
            </w:r>
          </w:p>
          <w:p w:rsidR="00730CF7" w:rsidRPr="00730CF7" w:rsidP="00730CF7" w14:paraId="79508048" w14:textId="77777777">
            <w:pPr>
              <w:pStyle w:val="TableParagraph"/>
              <w:numPr>
                <w:ilvl w:val="0"/>
                <w:numId w:val="57"/>
              </w:numPr>
              <w:rPr>
                <w:rFonts w:asciiTheme="minorHAnsi" w:hAnsiTheme="minorHAnsi" w:cstheme="minorHAnsi"/>
                <w:sz w:val="28"/>
                <w:szCs w:val="28"/>
                <w:lang w:val="en-IN"/>
              </w:rPr>
            </w:pPr>
            <w:r w:rsidRPr="00730CF7">
              <w:rPr>
                <w:rFonts w:asciiTheme="minorHAnsi" w:hAnsiTheme="minorHAnsi" w:cstheme="minorHAnsi"/>
                <w:sz w:val="28"/>
                <w:szCs w:val="28"/>
                <w:lang w:val="en-IN"/>
              </w:rPr>
              <w:t>Determine the number of groups being compared.</w:t>
            </w:r>
          </w:p>
          <w:p w:rsidR="00730CF7" w:rsidRPr="00730CF7" w:rsidP="00730CF7" w14:paraId="20563AED" w14:textId="77777777">
            <w:pPr>
              <w:pStyle w:val="TableParagraph"/>
              <w:numPr>
                <w:ilvl w:val="0"/>
                <w:numId w:val="57"/>
              </w:numPr>
              <w:rPr>
                <w:rFonts w:asciiTheme="minorHAnsi" w:hAnsiTheme="minorHAnsi" w:cstheme="minorHAnsi"/>
                <w:sz w:val="28"/>
                <w:szCs w:val="28"/>
                <w:lang w:val="en-IN"/>
              </w:rPr>
            </w:pPr>
            <w:r w:rsidRPr="00730CF7">
              <w:rPr>
                <w:rFonts w:asciiTheme="minorHAnsi" w:hAnsiTheme="minorHAnsi" w:cstheme="minorHAnsi"/>
                <w:sz w:val="28"/>
                <w:szCs w:val="28"/>
                <w:lang w:val="en-IN"/>
              </w:rPr>
              <w:t>State the null hypothesis (H0) as no difference between the means of the groups.</w:t>
            </w:r>
          </w:p>
          <w:p w:rsidR="00730CF7" w:rsidRPr="00730CF7" w:rsidP="00730CF7" w14:paraId="271F57D0" w14:textId="77777777">
            <w:pPr>
              <w:pStyle w:val="TableParagraph"/>
              <w:numPr>
                <w:ilvl w:val="0"/>
                <w:numId w:val="57"/>
              </w:numPr>
              <w:rPr>
                <w:rFonts w:asciiTheme="minorHAnsi" w:hAnsiTheme="minorHAnsi" w:cstheme="minorHAnsi"/>
                <w:sz w:val="28"/>
                <w:szCs w:val="28"/>
                <w:lang w:val="en-IN"/>
              </w:rPr>
            </w:pPr>
            <w:r w:rsidRPr="00730CF7">
              <w:rPr>
                <w:rFonts w:asciiTheme="minorHAnsi" w:hAnsiTheme="minorHAnsi" w:cstheme="minorHAnsi"/>
                <w:sz w:val="28"/>
                <w:szCs w:val="28"/>
                <w:lang w:val="en-IN"/>
              </w:rPr>
              <w:t>State the alternative hypothesis (H1) as a difference between the means of the groups.</w:t>
            </w:r>
          </w:p>
          <w:p w:rsidR="00730CF7" w:rsidRPr="00730CF7" w:rsidP="00730CF7" w14:paraId="78788580" w14:textId="77777777">
            <w:pPr>
              <w:pStyle w:val="TableParagraph"/>
              <w:numPr>
                <w:ilvl w:val="0"/>
                <w:numId w:val="57"/>
              </w:numPr>
              <w:rPr>
                <w:rFonts w:asciiTheme="minorHAnsi" w:hAnsiTheme="minorHAnsi" w:cstheme="minorHAnsi"/>
                <w:sz w:val="28"/>
                <w:szCs w:val="28"/>
                <w:lang w:val="en-IN"/>
              </w:rPr>
            </w:pPr>
            <w:r w:rsidRPr="00730CF7">
              <w:rPr>
                <w:rFonts w:asciiTheme="minorHAnsi" w:hAnsiTheme="minorHAnsi" w:cstheme="minorHAnsi"/>
                <w:sz w:val="28"/>
                <w:szCs w:val="28"/>
                <w:lang w:val="en-IN"/>
              </w:rPr>
              <w:t>Consider the assumptions of the test, including independence of observations, normality of the data, and equal variances (or the assumption of unequal variances if appropriate).</w:t>
            </w:r>
          </w:p>
          <w:p w:rsidR="00730CF7" w:rsidRPr="00730CF7" w:rsidP="00730CF7" w14:paraId="42A66F85" w14:textId="77777777">
            <w:pPr>
              <w:pStyle w:val="TableParagraph"/>
              <w:numPr>
                <w:ilvl w:val="0"/>
                <w:numId w:val="57"/>
              </w:numPr>
              <w:rPr>
                <w:rFonts w:asciiTheme="minorHAnsi" w:hAnsiTheme="minorHAnsi" w:cstheme="minorHAnsi"/>
                <w:sz w:val="28"/>
                <w:szCs w:val="28"/>
                <w:lang w:val="en-IN"/>
              </w:rPr>
            </w:pPr>
            <w:r w:rsidRPr="00730CF7">
              <w:rPr>
                <w:rFonts w:asciiTheme="minorHAnsi" w:hAnsiTheme="minorHAnsi" w:cstheme="minorHAnsi"/>
                <w:sz w:val="28"/>
                <w:szCs w:val="28"/>
                <w:lang w:val="en-IN"/>
              </w:rPr>
              <w:t>Check the assumptions before conducting the ANOVA test to ensure that the results are valid.</w:t>
            </w:r>
          </w:p>
          <w:p w:rsidR="00730CF7" w:rsidP="00730CF7" w14:paraId="38503960" w14:textId="77777777">
            <w:pPr>
              <w:pStyle w:val="TableParagraph"/>
              <w:rPr>
                <w:rFonts w:asciiTheme="minorHAnsi" w:hAnsiTheme="minorHAnsi" w:cstheme="minorHAnsi"/>
                <w:sz w:val="28"/>
                <w:szCs w:val="28"/>
                <w:lang w:val="en-IN"/>
              </w:rPr>
            </w:pPr>
          </w:p>
          <w:p w:rsidR="00B34727" w:rsidRPr="000C0448" w:rsidP="00730CF7" w14:textId="1FB68670">
            <w:pPr>
              <w:pStyle w:val="TableParagraph"/>
              <w:rPr>
                <w:rFonts w:asciiTheme="minorHAnsi" w:hAnsiTheme="minorHAnsi" w:cstheme="minorHAnsi"/>
                <w:sz w:val="28"/>
                <w:szCs w:val="28"/>
                <w:lang w:val="en-IN"/>
              </w:rPr>
            </w:pPr>
            <w:r w:rsidRPr="00730CF7">
              <w:rPr>
                <w:rFonts w:asciiTheme="minorHAnsi" w:hAnsiTheme="minorHAnsi" w:cstheme="minorHAnsi"/>
                <w:sz w:val="28"/>
                <w:szCs w:val="28"/>
                <w:lang w:val="en-IN"/>
              </w:rPr>
              <w:t>In the example given in the search results, the null hypothesis is that there is no difference in mean arsenic concentrations between metropolitan Phoenix communities and communities in rural Arizona (H0: μ1 = μ2), while the alternative hypothesis is that there is a difference in mean arsenic concentrations between the two groups (H1: μ1 ≠ μ2). The assumptions of the test are not explicitly stated, but they should be checked before conducting the ANOVA test to ensure that the results are valid.</w:t>
            </w:r>
          </w:p>
        </w:tc>
      </w:tr>
    </w:tbl>
    <w:p w:rsidR="005B4FEC" w:rsidRPr="000C0448" w14:textId="77777777">
      <w:pPr>
        <w:pStyle w:val="TableParagraph"/>
        <w:ind w:left="1"/>
        <w:jc w:val="center"/>
        <w:rPr>
          <w:rFonts w:asciiTheme="minorHAnsi" w:hAnsiTheme="minorHAnsi" w:cstheme="minorHAnsi"/>
          <w:b/>
          <w:bCs/>
          <w:sz w:val="28"/>
          <w:szCs w:val="28"/>
        </w:rPr>
        <w:sectPr w:rsidSect="00CB0CF9">
          <w:pgSz w:w="11913" w:h="1417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0C0448" w14:textId="77777777">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3</w:t>
            </w:r>
          </w:p>
        </w:tc>
        <w:tc>
          <w:tcPr>
            <w:tcW w:w="10347" w:type="dxa"/>
          </w:tcPr>
          <w:p w:rsidR="00A42A3C" w:rsidRPr="004E4E80" w:rsidP="004E4E80" w14:textId="19DF7212">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What do you mean by one-way ANOVA?</w:t>
            </w:r>
          </w:p>
        </w:tc>
      </w:tr>
      <w:tr w14:paraId="2EDF9A6E" w14:textId="77777777" w:rsidTr="00616A17">
        <w:tblPrEx>
          <w:tblW w:w="11340" w:type="dxa"/>
          <w:tblInd w:w="-562" w:type="dxa"/>
          <w:tblLayout w:type="fixed"/>
          <w:tblCellMar>
            <w:left w:w="0" w:type="dxa"/>
            <w:right w:w="0" w:type="dxa"/>
          </w:tblCellMar>
          <w:tblLook w:val="01E0"/>
        </w:tblPrEx>
        <w:trPr>
          <w:trHeight w:val="68"/>
        </w:trPr>
        <w:tc>
          <w:tcPr>
            <w:tcW w:w="993" w:type="dxa"/>
          </w:tcPr>
          <w:p w:rsidR="00A97029" w:rsidRPr="000C0448" w14:textId="6424F059">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Ans.3)</w:t>
            </w:r>
          </w:p>
        </w:tc>
        <w:tc>
          <w:tcPr>
            <w:tcW w:w="10347" w:type="dxa"/>
          </w:tcPr>
          <w:p w:rsidR="00730CF7" w:rsidRPr="00730CF7" w:rsidP="00730CF7" w14:paraId="6F397571"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One-way ANOVA, or one-way analysis of variance, is a statistical method used to compare the means of three or more groups to determine if there are statistically significant differences between them. In one-way ANOVA, there is one independent variable (factor) that divides the dataset into different groups, and the analysis focuses on whether there are differences in the means of the dependent variable across these groups.</w:t>
            </w:r>
          </w:p>
          <w:p w:rsidR="00730CF7" w:rsidP="00730CF7" w14:paraId="3426F36E" w14:textId="77777777">
            <w:pPr>
              <w:pStyle w:val="TableParagraph"/>
              <w:rPr>
                <w:rFonts w:asciiTheme="minorHAnsi" w:hAnsiTheme="minorHAnsi" w:cstheme="minorHAnsi"/>
                <w:sz w:val="28"/>
                <w:szCs w:val="28"/>
              </w:rPr>
            </w:pPr>
          </w:p>
          <w:p w:rsidR="00730CF7" w:rsidRPr="00730CF7" w:rsidP="00730CF7" w14:paraId="0A5B6C6F" w14:textId="0DB6AD67">
            <w:pPr>
              <w:pStyle w:val="TableParagraph"/>
              <w:rPr>
                <w:rFonts w:asciiTheme="minorHAnsi" w:hAnsiTheme="minorHAnsi" w:cstheme="minorHAnsi"/>
                <w:sz w:val="28"/>
                <w:szCs w:val="28"/>
              </w:rPr>
            </w:pPr>
            <w:r w:rsidRPr="00730CF7">
              <w:rPr>
                <w:rFonts w:asciiTheme="minorHAnsi" w:hAnsiTheme="minorHAnsi" w:cstheme="minorHAnsi"/>
                <w:sz w:val="28"/>
                <w:szCs w:val="28"/>
              </w:rPr>
              <w:t>The key concept in one-way ANOVA is to test whether the variation between the group means is significantly greater than the variation within the groups. This is done by comparing the variance between the group means to the variance within the groups. If the variation between the group means is significantly larger than the variation within the groups, it suggests that there are significant differences in the means of the groups.</w:t>
            </w:r>
          </w:p>
          <w:p w:rsidR="00730CF7" w:rsidP="00730CF7" w14:paraId="19312720" w14:textId="77777777">
            <w:pPr>
              <w:pStyle w:val="TableParagraph"/>
              <w:rPr>
                <w:rFonts w:asciiTheme="minorHAnsi" w:hAnsiTheme="minorHAnsi" w:cstheme="minorHAnsi"/>
                <w:sz w:val="28"/>
                <w:szCs w:val="28"/>
              </w:rPr>
            </w:pPr>
          </w:p>
          <w:p w:rsidR="00730CF7" w:rsidP="00730CF7" w14:paraId="705BA5E1" w14:textId="57CE1CBB">
            <w:pPr>
              <w:pStyle w:val="TableParagraph"/>
              <w:rPr>
                <w:rFonts w:asciiTheme="minorHAnsi" w:hAnsiTheme="minorHAnsi" w:cstheme="minorHAnsi"/>
                <w:sz w:val="28"/>
                <w:szCs w:val="28"/>
              </w:rPr>
            </w:pPr>
            <w:r w:rsidRPr="00730CF7">
              <w:rPr>
                <w:rFonts w:asciiTheme="minorHAnsi" w:hAnsiTheme="minorHAnsi" w:cstheme="minorHAnsi"/>
                <w:sz w:val="28"/>
                <w:szCs w:val="28"/>
              </w:rPr>
              <w:t xml:space="preserve">In the context of the provided information, one-way ANOVA is used to test for the equality of three or more population means. It is applied when data from observational or experimental studies are available, and the goal is to determine if all population means are equal or if at least two population means have different values. The analysis involves setting up hypotheses, such as H0: μ1 = μ2 = μ3 = ... = </w:t>
            </w:r>
            <w:r w:rsidRPr="00730CF7">
              <w:rPr>
                <w:rFonts w:asciiTheme="minorHAnsi" w:hAnsiTheme="minorHAnsi" w:cstheme="minorHAnsi"/>
                <w:sz w:val="28"/>
                <w:szCs w:val="28"/>
              </w:rPr>
              <w:t>μk</w:t>
            </w:r>
            <w:r w:rsidRPr="00730CF7">
              <w:rPr>
                <w:rFonts w:asciiTheme="minorHAnsi" w:hAnsiTheme="minorHAnsi" w:cstheme="minorHAnsi"/>
                <w:sz w:val="28"/>
                <w:szCs w:val="28"/>
              </w:rPr>
              <w:t xml:space="preserve"> (all population means are equal) and Ha: Not all population means are equal.</w:t>
            </w:r>
          </w:p>
          <w:p w:rsidR="00730CF7" w:rsidRPr="00730CF7" w:rsidP="00730CF7" w14:paraId="4DBFF2B0" w14:textId="77777777">
            <w:pPr>
              <w:pStyle w:val="TableParagraph"/>
              <w:rPr>
                <w:rFonts w:asciiTheme="minorHAnsi" w:hAnsiTheme="minorHAnsi" w:cstheme="minorHAnsi"/>
                <w:sz w:val="28"/>
                <w:szCs w:val="28"/>
              </w:rPr>
            </w:pPr>
          </w:p>
          <w:p w:rsidR="00A97029" w:rsidRPr="000C0448" w:rsidP="00730CF7" w14:textId="06F7947D">
            <w:pPr>
              <w:pStyle w:val="TableParagraph"/>
              <w:rPr>
                <w:rFonts w:asciiTheme="minorHAnsi" w:hAnsiTheme="minorHAnsi" w:cstheme="minorHAnsi"/>
                <w:sz w:val="28"/>
                <w:szCs w:val="28"/>
              </w:rPr>
            </w:pPr>
            <w:r w:rsidRPr="00730CF7">
              <w:rPr>
                <w:rFonts w:asciiTheme="minorHAnsi" w:hAnsiTheme="minorHAnsi" w:cstheme="minorHAnsi"/>
                <w:sz w:val="28"/>
                <w:szCs w:val="28"/>
              </w:rPr>
              <w:t>Overall, one-way ANOVA is a powerful statistical tool for comparing means across multiple groups and determining if there are significant differences in the population means.</w:t>
            </w:r>
          </w:p>
        </w:tc>
      </w:tr>
    </w:tbl>
    <w:p w:rsidR="005B4FEC" w:rsidRPr="000C0448" w14:textId="77777777">
      <w:pPr>
        <w:pStyle w:val="TableParagraph"/>
        <w:ind w:left="1"/>
        <w:jc w:val="center"/>
        <w:rPr>
          <w:rFonts w:asciiTheme="minorHAnsi" w:hAnsiTheme="minorHAnsi" w:cstheme="minorHAnsi"/>
          <w:b/>
          <w:bCs/>
          <w:sz w:val="28"/>
          <w:szCs w:val="28"/>
        </w:rPr>
        <w:sectPr w:rsidSect="00CB0CF9">
          <w:pgSz w:w="11913" w:h="9072"/>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0C0448" w14:textId="77777777">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4</w:t>
            </w:r>
          </w:p>
        </w:tc>
        <w:tc>
          <w:tcPr>
            <w:tcW w:w="10347" w:type="dxa"/>
          </w:tcPr>
          <w:p w:rsidR="00A42A3C" w:rsidRPr="000C0448" w:rsidP="00691980" w14:textId="317DBEF0">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In a problem of ANOVA involving 3 treatments and 10 observations per treatment, SSE = 399.6.</w:t>
            </w:r>
            <w:r>
              <w:rPr>
                <w:rFonts w:asciiTheme="minorHAnsi" w:hAnsiTheme="minorHAnsi" w:cstheme="minorHAnsi"/>
                <w:b/>
                <w:bCs/>
                <w:sz w:val="28"/>
                <w:szCs w:val="28"/>
              </w:rPr>
              <w:t xml:space="preserve"> </w:t>
            </w:r>
            <w:r w:rsidRPr="004E4E80">
              <w:rPr>
                <w:rFonts w:asciiTheme="minorHAnsi" w:hAnsiTheme="minorHAnsi" w:cstheme="minorHAnsi"/>
                <w:b/>
                <w:bCs/>
                <w:sz w:val="28"/>
                <w:szCs w:val="28"/>
              </w:rPr>
              <w:t>Calculate the MSE for this situation.</w:t>
            </w:r>
          </w:p>
        </w:tc>
      </w:tr>
      <w:tr w14:paraId="37A16C65" w14:textId="77777777" w:rsidTr="00170441">
        <w:tblPrEx>
          <w:tblW w:w="11340" w:type="dxa"/>
          <w:tblInd w:w="-562" w:type="dxa"/>
          <w:tblLayout w:type="fixed"/>
          <w:tblCellMar>
            <w:left w:w="0" w:type="dxa"/>
            <w:right w:w="0" w:type="dxa"/>
          </w:tblCellMar>
          <w:tblLook w:val="01E0"/>
        </w:tblPrEx>
        <w:trPr>
          <w:trHeight w:val="68"/>
        </w:trPr>
        <w:tc>
          <w:tcPr>
            <w:tcW w:w="993" w:type="dxa"/>
          </w:tcPr>
          <w:p w:rsidR="00015495" w:rsidRPr="000C0448" w14:textId="7A4B8A99">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Ans.4)</w:t>
            </w:r>
          </w:p>
        </w:tc>
        <w:tc>
          <w:tcPr>
            <w:tcW w:w="10347" w:type="dxa"/>
          </w:tcPr>
          <w:p w:rsidR="00730CF7" w:rsidRPr="00730CF7" w:rsidP="00730CF7" w14:paraId="0308C19B"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To calculate the Mean Square Error (MSE) in an ANOVA problem with 3 treatments and 10 observations per treatment, you can use the formula:</w:t>
            </w:r>
          </w:p>
          <w:p w:rsidR="00730CF7" w:rsidRPr="00730CF7" w:rsidP="00730CF7" w14:paraId="01F81248" w14:textId="77777777">
            <w:pPr>
              <w:pStyle w:val="TableParagraph"/>
              <w:rPr>
                <w:rFonts w:asciiTheme="minorHAnsi" w:hAnsiTheme="minorHAnsi" w:cstheme="minorHAnsi"/>
                <w:sz w:val="28"/>
                <w:szCs w:val="28"/>
              </w:rPr>
            </w:pPr>
          </w:p>
          <w:p w:rsidR="00C74DB0" w:rsidRPr="00C74DB0" w:rsidP="00C74DB0" w14:paraId="681ABE94" w14:textId="31C70192">
            <w:pPr>
              <w:pStyle w:val="TableParagraph"/>
              <w:rPr>
                <w:rFonts w:asciiTheme="minorHAnsi" w:hAnsiTheme="minorHAnsi" w:cstheme="minorHAnsi"/>
                <w:b/>
                <w:bCs/>
                <w:sz w:val="28"/>
                <w:szCs w:val="28"/>
              </w:rPr>
            </w:pPr>
            <w:r w:rsidRPr="00C74DB0">
              <w:rPr>
                <w:rFonts w:asciiTheme="minorHAnsi" w:hAnsiTheme="minorHAnsi" w:cstheme="minorHAnsi"/>
                <w:b/>
                <w:bCs/>
                <w:sz w:val="28"/>
                <w:szCs w:val="28"/>
              </w:rPr>
              <w:t>MSE</w:t>
            </w:r>
            <w:r w:rsidRPr="00C74DB0">
              <w:rPr>
                <w:rFonts w:asciiTheme="minorHAnsi" w:hAnsiTheme="minorHAnsi" w:cstheme="minorHAnsi"/>
                <w:b/>
                <w:bCs/>
                <w:sz w:val="28"/>
                <w:szCs w:val="28"/>
              </w:rPr>
              <w:t xml:space="preserve"> </w:t>
            </w:r>
            <w:r w:rsidRPr="00C74DB0">
              <w:rPr>
                <w:rFonts w:asciiTheme="minorHAnsi" w:hAnsiTheme="minorHAnsi" w:cstheme="minorHAnsi"/>
                <w:b/>
                <w:bCs/>
                <w:sz w:val="28"/>
                <w:szCs w:val="28"/>
              </w:rPr>
              <w:t>= SSE</w:t>
            </w:r>
            <w:r w:rsidRPr="00C74DB0">
              <w:rPr>
                <w:rFonts w:asciiTheme="minorHAnsi" w:hAnsiTheme="minorHAnsi" w:cstheme="minorHAnsi"/>
                <w:b/>
                <w:bCs/>
                <w:sz w:val="28"/>
                <w:szCs w:val="28"/>
              </w:rPr>
              <w:t xml:space="preserve"> / </w:t>
            </w:r>
            <w:r w:rsidRPr="00C74DB0">
              <w:rPr>
                <w:rFonts w:asciiTheme="minorHAnsi" w:hAnsiTheme="minorHAnsi" w:cstheme="minorHAnsi"/>
                <w:b/>
                <w:bCs/>
                <w:sz w:val="28"/>
                <w:szCs w:val="28"/>
              </w:rPr>
              <w:t>df</w:t>
            </w:r>
            <w:r w:rsidRPr="00C74DB0">
              <w:rPr>
                <w:rFonts w:asciiTheme="minorHAnsi" w:hAnsiTheme="minorHAnsi" w:cstheme="minorHAnsi"/>
                <w:b/>
                <w:bCs/>
                <w:sz w:val="28"/>
                <w:szCs w:val="28"/>
                <w:vertAlign w:val="subscript"/>
              </w:rPr>
              <w:t>error</w:t>
            </w:r>
          </w:p>
          <w:p w:rsidR="00C74DB0" w:rsidRPr="00730CF7" w:rsidP="00C74DB0" w14:paraId="4B1F94EE" w14:textId="15A13F63">
            <w:pPr>
              <w:pStyle w:val="TableParagraph"/>
              <w:rPr>
                <w:rFonts w:asciiTheme="minorHAnsi" w:hAnsiTheme="minorHAnsi" w:cstheme="minorHAnsi"/>
                <w:sz w:val="28"/>
                <w:szCs w:val="28"/>
              </w:rPr>
            </w:pPr>
            <w:r w:rsidRPr="00C74DB0">
              <w:rPr>
                <w:rFonts w:asciiTheme="minorHAnsi" w:hAnsiTheme="minorHAnsi" w:cstheme="minorHAnsi"/>
                <w:sz w:val="28"/>
                <w:szCs w:val="28"/>
              </w:rPr>
              <w:t>​</w:t>
            </w:r>
          </w:p>
          <w:p w:rsidR="00730CF7" w:rsidRPr="00730CF7" w:rsidP="00730CF7" w14:paraId="455F1818"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Given that SSE (Sum of Squares due to Error) is 399.6 and there are 3 treatments with 10 observations per treatment, we need to calculate the degrees of freedom associated with the error term (</w:t>
            </w:r>
            <w:r w:rsidRPr="00730CF7">
              <w:rPr>
                <w:rFonts w:asciiTheme="minorHAnsi" w:hAnsiTheme="minorHAnsi" w:cstheme="minorHAnsi"/>
                <w:sz w:val="28"/>
                <w:szCs w:val="28"/>
              </w:rPr>
              <w:t>df_error</w:t>
            </w:r>
            <w:r w:rsidRPr="00730CF7">
              <w:rPr>
                <w:rFonts w:asciiTheme="minorHAnsi" w:hAnsiTheme="minorHAnsi" w:cstheme="minorHAnsi"/>
                <w:sz w:val="28"/>
                <w:szCs w:val="28"/>
              </w:rPr>
              <w:t>).</w:t>
            </w:r>
          </w:p>
          <w:p w:rsidR="00730CF7" w:rsidRPr="00730CF7" w:rsidP="00730CF7" w14:paraId="6C2C2888" w14:textId="77777777">
            <w:pPr>
              <w:pStyle w:val="TableParagraph"/>
              <w:rPr>
                <w:rFonts w:asciiTheme="minorHAnsi" w:hAnsiTheme="minorHAnsi" w:cstheme="minorHAnsi"/>
                <w:sz w:val="28"/>
                <w:szCs w:val="28"/>
              </w:rPr>
            </w:pPr>
          </w:p>
          <w:p w:rsidR="00730CF7" w:rsidRPr="00730CF7" w:rsidP="00730CF7" w14:paraId="751BE51C"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The degrees of freedom associated with the error term (</w:t>
            </w:r>
            <w:r w:rsidRPr="00730CF7">
              <w:rPr>
                <w:rFonts w:asciiTheme="minorHAnsi" w:hAnsiTheme="minorHAnsi" w:cstheme="minorHAnsi"/>
                <w:sz w:val="28"/>
                <w:szCs w:val="28"/>
              </w:rPr>
              <w:t>df_error</w:t>
            </w:r>
            <w:r w:rsidRPr="00730CF7">
              <w:rPr>
                <w:rFonts w:asciiTheme="minorHAnsi" w:hAnsiTheme="minorHAnsi" w:cstheme="minorHAnsi"/>
                <w:sz w:val="28"/>
                <w:szCs w:val="28"/>
              </w:rPr>
              <w:t>) can be calculated as:</w:t>
            </w:r>
          </w:p>
          <w:p w:rsidR="00730CF7" w:rsidRPr="00730CF7" w:rsidP="00170441" w14:paraId="4A315F2E" w14:textId="77777777">
            <w:pPr>
              <w:pStyle w:val="TableParagraph"/>
              <w:ind w:left="0"/>
              <w:rPr>
                <w:rFonts w:asciiTheme="minorHAnsi" w:hAnsiTheme="minorHAnsi" w:cstheme="minorHAnsi"/>
                <w:sz w:val="28"/>
                <w:szCs w:val="28"/>
              </w:rPr>
            </w:pPr>
          </w:p>
          <w:p w:rsidR="00730CF7" w:rsidRPr="00170441" w:rsidP="00730CF7" w14:paraId="631D32DD" w14:textId="41C82F1F">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df</w:t>
            </w:r>
            <w:r w:rsidRPr="00170441">
              <w:rPr>
                <w:rFonts w:asciiTheme="minorHAnsi" w:hAnsiTheme="minorHAnsi" w:cstheme="minorHAnsi"/>
                <w:b/>
                <w:bCs/>
                <w:sz w:val="28"/>
                <w:szCs w:val="28"/>
                <w:vertAlign w:val="subscript"/>
              </w:rPr>
              <w:t>error</w:t>
            </w:r>
            <w:r w:rsidRPr="00170441">
              <w:rPr>
                <w:rFonts w:asciiTheme="minorHAnsi" w:hAnsiTheme="minorHAnsi" w:cstheme="minorHAnsi"/>
                <w:b/>
                <w:bCs/>
                <w:sz w:val="28"/>
                <w:szCs w:val="28"/>
              </w:rPr>
              <w:t xml:space="preserve"> = N - k</w:t>
            </w:r>
          </w:p>
          <w:p w:rsidR="00730CF7" w:rsidRPr="00730CF7" w:rsidP="00730CF7" w14:paraId="7235293D" w14:textId="77777777">
            <w:pPr>
              <w:pStyle w:val="TableParagraph"/>
              <w:rPr>
                <w:rFonts w:asciiTheme="minorHAnsi" w:hAnsiTheme="minorHAnsi" w:cstheme="minorHAnsi"/>
                <w:sz w:val="28"/>
                <w:szCs w:val="28"/>
              </w:rPr>
            </w:pPr>
          </w:p>
          <w:p w:rsidR="00730CF7" w:rsidRPr="00730CF7" w:rsidP="00730CF7" w14:paraId="7C7C0B02"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Where:</w:t>
            </w:r>
          </w:p>
          <w:p w:rsidR="00730CF7" w:rsidRPr="00170441" w:rsidP="00730CF7" w14:paraId="3DBF43B0" w14:textId="7777777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N is the total number of observations (N = number of treatments * number of observations per treatment)</w:t>
            </w:r>
          </w:p>
          <w:p w:rsidR="00730CF7" w:rsidRPr="00170441" w:rsidP="00730CF7" w14:paraId="6D94896E" w14:textId="7777777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k is the number of treatments</w:t>
            </w:r>
          </w:p>
          <w:p w:rsidR="00730CF7" w:rsidRPr="00730CF7" w:rsidP="00730CF7" w14:paraId="766940A3" w14:textId="77777777">
            <w:pPr>
              <w:pStyle w:val="TableParagraph"/>
              <w:rPr>
                <w:rFonts w:asciiTheme="minorHAnsi" w:hAnsiTheme="minorHAnsi" w:cstheme="minorHAnsi"/>
                <w:sz w:val="28"/>
                <w:szCs w:val="28"/>
              </w:rPr>
            </w:pPr>
          </w:p>
          <w:p w:rsidR="00730CF7" w:rsidRPr="00730CF7" w:rsidP="00730CF7" w14:paraId="3EE19AD6"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In this case:</w:t>
            </w:r>
          </w:p>
          <w:p w:rsidR="00730CF7" w:rsidRPr="00170441" w:rsidP="00730CF7" w14:paraId="6FFDD3B0" w14:textId="7777777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N = 3 treatments * 10 observations per treatment = 30</w:t>
            </w:r>
          </w:p>
          <w:p w:rsidR="00730CF7" w:rsidRPr="00170441" w:rsidP="00730CF7" w14:paraId="77AEFFDE" w14:textId="77777777">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k = 3 treatments</w:t>
            </w:r>
          </w:p>
          <w:p w:rsidR="00730CF7" w:rsidRPr="00730CF7" w:rsidP="00730CF7" w14:paraId="0F9AEE73" w14:textId="77777777">
            <w:pPr>
              <w:pStyle w:val="TableParagraph"/>
              <w:rPr>
                <w:rFonts w:asciiTheme="minorHAnsi" w:hAnsiTheme="minorHAnsi" w:cstheme="minorHAnsi"/>
                <w:sz w:val="28"/>
                <w:szCs w:val="28"/>
              </w:rPr>
            </w:pPr>
          </w:p>
          <w:p w:rsidR="00730CF7" w:rsidRPr="00730CF7" w:rsidP="00730CF7" w14:paraId="45BA5C90"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Therefore:</w:t>
            </w:r>
          </w:p>
          <w:p w:rsidR="00730CF7" w:rsidRPr="00170441" w:rsidP="00730CF7" w14:paraId="197DCF4A" w14:textId="226D6DFB">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df</w:t>
            </w:r>
            <w:r w:rsidRPr="00170441">
              <w:rPr>
                <w:rFonts w:asciiTheme="minorHAnsi" w:hAnsiTheme="minorHAnsi" w:cstheme="minorHAnsi"/>
                <w:b/>
                <w:bCs/>
                <w:sz w:val="28"/>
                <w:szCs w:val="28"/>
                <w:vertAlign w:val="subscript"/>
              </w:rPr>
              <w:t>error</w:t>
            </w:r>
            <w:r w:rsidRPr="00170441">
              <w:rPr>
                <w:rFonts w:asciiTheme="minorHAnsi" w:hAnsiTheme="minorHAnsi" w:cstheme="minorHAnsi"/>
                <w:b/>
                <w:bCs/>
                <w:sz w:val="28"/>
                <w:szCs w:val="28"/>
              </w:rPr>
              <w:t xml:space="preserve"> = 30 - 3 = 27</w:t>
            </w:r>
          </w:p>
          <w:p w:rsidR="00730CF7" w:rsidRPr="00730CF7" w:rsidP="00730CF7" w14:paraId="0A860E98" w14:textId="77777777">
            <w:pPr>
              <w:pStyle w:val="TableParagraph"/>
              <w:rPr>
                <w:rFonts w:asciiTheme="minorHAnsi" w:hAnsiTheme="minorHAnsi" w:cstheme="minorHAnsi"/>
                <w:sz w:val="28"/>
                <w:szCs w:val="28"/>
              </w:rPr>
            </w:pPr>
          </w:p>
          <w:p w:rsidR="00730CF7" w:rsidRPr="00730CF7" w:rsidP="00730CF7" w14:paraId="53EAA659" w14:textId="77777777">
            <w:pPr>
              <w:pStyle w:val="TableParagraph"/>
              <w:rPr>
                <w:rFonts w:asciiTheme="minorHAnsi" w:hAnsiTheme="minorHAnsi" w:cstheme="minorHAnsi"/>
                <w:sz w:val="28"/>
                <w:szCs w:val="28"/>
              </w:rPr>
            </w:pPr>
            <w:r w:rsidRPr="00730CF7">
              <w:rPr>
                <w:rFonts w:asciiTheme="minorHAnsi" w:hAnsiTheme="minorHAnsi" w:cstheme="minorHAnsi"/>
                <w:sz w:val="28"/>
                <w:szCs w:val="28"/>
              </w:rPr>
              <w:t xml:space="preserve">Now, we can calculate the Mean Square Error (MSE) using the given SSE and </w:t>
            </w:r>
            <w:r w:rsidRPr="00730CF7">
              <w:rPr>
                <w:rFonts w:asciiTheme="minorHAnsi" w:hAnsiTheme="minorHAnsi" w:cstheme="minorHAnsi"/>
                <w:sz w:val="28"/>
                <w:szCs w:val="28"/>
              </w:rPr>
              <w:t>df_error</w:t>
            </w:r>
            <w:r w:rsidRPr="00730CF7">
              <w:rPr>
                <w:rFonts w:asciiTheme="minorHAnsi" w:hAnsiTheme="minorHAnsi" w:cstheme="minorHAnsi"/>
                <w:sz w:val="28"/>
                <w:szCs w:val="28"/>
              </w:rPr>
              <w:t>:</w:t>
            </w:r>
          </w:p>
          <w:p w:rsidR="00730CF7" w:rsidRPr="00730CF7" w:rsidP="00730CF7" w14:paraId="6BFC88F5" w14:textId="77777777">
            <w:pPr>
              <w:pStyle w:val="TableParagraph"/>
              <w:rPr>
                <w:rFonts w:asciiTheme="minorHAnsi" w:hAnsiTheme="minorHAnsi" w:cstheme="minorHAnsi"/>
                <w:sz w:val="28"/>
                <w:szCs w:val="28"/>
              </w:rPr>
            </w:pPr>
          </w:p>
          <w:p w:rsidR="00730CF7" w:rsidRPr="00170441" w:rsidP="00170441" w14:paraId="521F1D08" w14:textId="7078D26D">
            <w:pPr>
              <w:pStyle w:val="TableParagraph"/>
              <w:rPr>
                <w:rFonts w:asciiTheme="minorHAnsi" w:hAnsiTheme="minorHAnsi" w:cstheme="minorHAnsi"/>
                <w:b/>
                <w:bCs/>
                <w:sz w:val="28"/>
                <w:szCs w:val="28"/>
              </w:rPr>
            </w:pPr>
            <w:r w:rsidRPr="00170441">
              <w:rPr>
                <w:rFonts w:asciiTheme="minorHAnsi" w:hAnsiTheme="minorHAnsi" w:cstheme="minorHAnsi"/>
                <w:b/>
                <w:bCs/>
                <w:sz w:val="28"/>
                <w:szCs w:val="28"/>
              </w:rPr>
              <w:t xml:space="preserve">MSE = </w:t>
            </w:r>
            <w:r w:rsidRPr="00170441">
              <w:rPr>
                <w:rFonts w:asciiTheme="minorHAnsi" w:hAnsiTheme="minorHAnsi" w:cstheme="minorHAnsi"/>
                <w:b/>
                <w:bCs/>
                <w:sz w:val="28"/>
                <w:szCs w:val="28"/>
              </w:rPr>
              <w:t>399.6</w:t>
            </w:r>
            <w:r w:rsidRPr="00170441">
              <w:rPr>
                <w:rFonts w:asciiTheme="minorHAnsi" w:hAnsiTheme="minorHAnsi" w:cstheme="minorHAnsi"/>
                <w:b/>
                <w:bCs/>
                <w:sz w:val="28"/>
                <w:szCs w:val="28"/>
              </w:rPr>
              <w:t xml:space="preserve"> / </w:t>
            </w:r>
            <w:r w:rsidRPr="00170441">
              <w:rPr>
                <w:rFonts w:asciiTheme="minorHAnsi" w:hAnsiTheme="minorHAnsi" w:cstheme="minorHAnsi"/>
                <w:b/>
                <w:bCs/>
                <w:sz w:val="28"/>
                <w:szCs w:val="28"/>
              </w:rPr>
              <w:t xml:space="preserve">27 = 14.8 </w:t>
            </w:r>
          </w:p>
          <w:p w:rsidR="00730CF7" w:rsidRPr="00730CF7" w:rsidP="00730CF7" w14:paraId="0EA9A9D4" w14:textId="77777777">
            <w:pPr>
              <w:pStyle w:val="TableParagraph"/>
              <w:rPr>
                <w:rFonts w:asciiTheme="minorHAnsi" w:hAnsiTheme="minorHAnsi" w:cstheme="minorHAnsi"/>
                <w:sz w:val="28"/>
                <w:szCs w:val="28"/>
              </w:rPr>
            </w:pPr>
          </w:p>
          <w:p w:rsidR="00015495" w:rsidRPr="000C0448" w:rsidP="00730CF7" w14:textId="3E04E12A">
            <w:pPr>
              <w:pStyle w:val="TableParagraph"/>
              <w:rPr>
                <w:rFonts w:asciiTheme="minorHAnsi" w:hAnsiTheme="minorHAnsi" w:cstheme="minorHAnsi"/>
                <w:sz w:val="28"/>
                <w:szCs w:val="28"/>
              </w:rPr>
            </w:pPr>
            <w:r w:rsidRPr="00730CF7">
              <w:rPr>
                <w:rFonts w:asciiTheme="minorHAnsi" w:hAnsiTheme="minorHAnsi" w:cstheme="minorHAnsi"/>
                <w:sz w:val="28"/>
                <w:szCs w:val="28"/>
              </w:rPr>
              <w:t>Therefore, the Mean Square Error (MSE) for this ANOVA problem with 3 treatments and 10 observations per treatment is 14.8.</w:t>
            </w:r>
          </w:p>
        </w:tc>
      </w:tr>
    </w:tbl>
    <w:p w:rsidR="005B4FEC" w:rsidRPr="000C0448" w:rsidP="00DD0C93" w14:textId="77777777">
      <w:pPr>
        <w:pStyle w:val="TableParagraph"/>
        <w:spacing w:before="69"/>
        <w:ind w:left="0"/>
        <w:rPr>
          <w:rFonts w:asciiTheme="minorHAnsi" w:hAnsiTheme="minorHAnsi" w:cstheme="minorHAnsi"/>
          <w:b/>
          <w:bCs/>
          <w:sz w:val="28"/>
          <w:szCs w:val="28"/>
        </w:rPr>
        <w:sectPr w:rsidSect="00CB0CF9">
          <w:pgSz w:w="11913" w:h="1360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0C0448" w14:textId="77777777">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5</w:t>
            </w:r>
          </w:p>
        </w:tc>
        <w:tc>
          <w:tcPr>
            <w:tcW w:w="10347" w:type="dxa"/>
          </w:tcPr>
          <w:p w:rsidR="00A42A3C" w:rsidRPr="000C0448" w:rsidP="00691980" w14:textId="001811A6">
            <w:pPr>
              <w:pStyle w:val="TableParagraph"/>
              <w:spacing w:before="69"/>
              <w:ind w:left="0"/>
              <w:rPr>
                <w:rFonts w:asciiTheme="minorHAnsi" w:hAnsiTheme="minorHAnsi" w:cstheme="minorHAnsi"/>
                <w:b/>
                <w:bCs/>
                <w:sz w:val="28"/>
                <w:szCs w:val="28"/>
              </w:rPr>
            </w:pPr>
            <w:r w:rsidRPr="004E4E80">
              <w:rPr>
                <w:rFonts w:asciiTheme="minorHAnsi" w:hAnsiTheme="minorHAnsi" w:cstheme="minorHAnsi"/>
                <w:b/>
                <w:bCs/>
                <w:sz w:val="28"/>
                <w:szCs w:val="28"/>
              </w:rPr>
              <w:t>In an ANOVA problem if SST = 120 and SSTR = 80, what is the value of SSE ?</w:t>
            </w:r>
          </w:p>
        </w:tc>
      </w:tr>
      <w:tr w14:paraId="2729D24B" w14:textId="77777777" w:rsidTr="00170441">
        <w:tblPrEx>
          <w:tblW w:w="11340" w:type="dxa"/>
          <w:tblInd w:w="-562" w:type="dxa"/>
          <w:tblLayout w:type="fixed"/>
          <w:tblCellMar>
            <w:left w:w="0" w:type="dxa"/>
            <w:right w:w="0" w:type="dxa"/>
          </w:tblCellMar>
          <w:tblLook w:val="01E0"/>
        </w:tblPrEx>
        <w:trPr>
          <w:trHeight w:val="5688"/>
        </w:trPr>
        <w:tc>
          <w:tcPr>
            <w:tcW w:w="993" w:type="dxa"/>
          </w:tcPr>
          <w:p w:rsidR="00015495" w:rsidRPr="000C0448" w14:textId="588E1453">
            <w:pPr>
              <w:pStyle w:val="TableParagraph"/>
              <w:spacing w:before="69"/>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Ans.5)</w:t>
            </w:r>
          </w:p>
        </w:tc>
        <w:tc>
          <w:tcPr>
            <w:tcW w:w="10347" w:type="dxa"/>
          </w:tcPr>
          <w:p w:rsidR="002A6790" w:rsidP="002A6790" w14:paraId="58F2C890" w14:textId="77777777">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To calculate the value of SSE (Sum of Squares due to Error) in an ANOVA problem, you can use the formula:</w:t>
            </w:r>
          </w:p>
          <w:p w:rsidR="002A6790" w:rsidP="002A6790" w14:paraId="5E946ED2" w14:textId="77777777">
            <w:pPr>
              <w:pStyle w:val="TableParagraph"/>
              <w:spacing w:before="69"/>
              <w:rPr>
                <w:rFonts w:asciiTheme="minorHAnsi" w:hAnsiTheme="minorHAnsi" w:cstheme="minorHAnsi"/>
                <w:sz w:val="28"/>
                <w:szCs w:val="28"/>
                <w:lang w:val="en-IN"/>
              </w:rPr>
            </w:pPr>
          </w:p>
          <w:p w:rsidR="002A6790" w:rsidRPr="002A6790" w:rsidP="002A6790" w14:paraId="7CA13769" w14:textId="77777777">
            <w:pPr>
              <w:pStyle w:val="TableParagraph"/>
              <w:spacing w:before="69"/>
              <w:rPr>
                <w:rFonts w:asciiTheme="minorHAnsi" w:hAnsiTheme="minorHAnsi" w:cstheme="minorHAnsi"/>
                <w:b/>
                <w:bCs/>
                <w:i/>
                <w:iCs/>
                <w:sz w:val="28"/>
                <w:szCs w:val="28"/>
                <w:lang w:val="en-IN"/>
              </w:rPr>
            </w:pPr>
            <w:r w:rsidRPr="002A6790">
              <w:rPr>
                <w:rFonts w:asciiTheme="minorHAnsi" w:hAnsiTheme="minorHAnsi" w:cstheme="minorHAnsi"/>
                <w:b/>
                <w:bCs/>
                <w:i/>
                <w:iCs/>
                <w:sz w:val="28"/>
                <w:szCs w:val="28"/>
                <w:lang w:val="en-IN"/>
              </w:rPr>
              <w:t>SSE</w:t>
            </w:r>
            <w:r w:rsidRPr="002A6790">
              <w:rPr>
                <w:rFonts w:asciiTheme="minorHAnsi" w:hAnsiTheme="minorHAnsi" w:cstheme="minorHAnsi"/>
                <w:b/>
                <w:bCs/>
                <w:sz w:val="28"/>
                <w:szCs w:val="28"/>
                <w:lang w:val="en-IN"/>
              </w:rPr>
              <w:t>=</w:t>
            </w:r>
            <w:r w:rsidRPr="002A6790">
              <w:rPr>
                <w:rFonts w:asciiTheme="minorHAnsi" w:hAnsiTheme="minorHAnsi" w:cstheme="minorHAnsi"/>
                <w:b/>
                <w:bCs/>
                <w:i/>
                <w:iCs/>
                <w:sz w:val="28"/>
                <w:szCs w:val="28"/>
                <w:lang w:val="en-IN"/>
              </w:rPr>
              <w:t>SST</w:t>
            </w:r>
            <w:r w:rsidRPr="002A6790">
              <w:rPr>
                <w:rFonts w:asciiTheme="minorHAnsi" w:hAnsiTheme="minorHAnsi" w:cstheme="minorHAnsi"/>
                <w:b/>
                <w:bCs/>
                <w:sz w:val="28"/>
                <w:szCs w:val="28"/>
                <w:lang w:val="en-IN"/>
              </w:rPr>
              <w:t>−</w:t>
            </w:r>
            <w:r w:rsidRPr="002A6790">
              <w:rPr>
                <w:rFonts w:asciiTheme="minorHAnsi" w:hAnsiTheme="minorHAnsi" w:cstheme="minorHAnsi"/>
                <w:b/>
                <w:bCs/>
                <w:i/>
                <w:iCs/>
                <w:sz w:val="28"/>
                <w:szCs w:val="28"/>
                <w:lang w:val="en-IN"/>
              </w:rPr>
              <w:t>SSTR</w:t>
            </w:r>
          </w:p>
          <w:p w:rsidR="002A6790" w:rsidRPr="00170441" w:rsidP="002A6790" w14:paraId="1F4BBDFB" w14:textId="77777777">
            <w:pPr>
              <w:pStyle w:val="TableParagraph"/>
              <w:spacing w:before="69"/>
              <w:rPr>
                <w:rFonts w:asciiTheme="minorHAnsi" w:hAnsiTheme="minorHAnsi" w:cstheme="minorHAnsi"/>
                <w:i/>
                <w:iCs/>
                <w:sz w:val="18"/>
                <w:szCs w:val="18"/>
                <w:lang w:val="en-IN"/>
              </w:rPr>
            </w:pPr>
          </w:p>
          <w:p w:rsidR="002A6790" w:rsidRPr="002A6790" w:rsidP="002A6790" w14:paraId="4D38965A" w14:textId="4FD7A7C3">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where:</w:t>
            </w:r>
          </w:p>
          <w:p w:rsidR="002A6790" w:rsidRPr="002A6790" w:rsidP="002A6790" w14:paraId="0EECE792" w14:textId="77777777">
            <w:pPr>
              <w:pStyle w:val="TableParagraph"/>
              <w:numPr>
                <w:ilvl w:val="0"/>
                <w:numId w:val="58"/>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SSE is the Sum of Squares due to Error</w:t>
            </w:r>
          </w:p>
          <w:p w:rsidR="002A6790" w:rsidRPr="002A6790" w:rsidP="002A6790" w14:paraId="317C7C98" w14:textId="77777777">
            <w:pPr>
              <w:pStyle w:val="TableParagraph"/>
              <w:numPr>
                <w:ilvl w:val="0"/>
                <w:numId w:val="58"/>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SST is the Total Sum of Squares</w:t>
            </w:r>
          </w:p>
          <w:p w:rsidR="002A6790" w:rsidP="002A6790" w14:paraId="0FC4A1AC" w14:textId="77777777">
            <w:pPr>
              <w:pStyle w:val="TableParagraph"/>
              <w:numPr>
                <w:ilvl w:val="0"/>
                <w:numId w:val="58"/>
              </w:numPr>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SSTR is the Sum of Squares due to Treatment</w:t>
            </w:r>
          </w:p>
          <w:p w:rsidR="002A6790" w:rsidRPr="002A6790" w:rsidP="002A6790" w14:paraId="74CDBF67" w14:textId="77777777">
            <w:pPr>
              <w:pStyle w:val="TableParagraph"/>
              <w:spacing w:before="69"/>
              <w:ind w:left="720"/>
              <w:rPr>
                <w:rFonts w:asciiTheme="minorHAnsi" w:hAnsiTheme="minorHAnsi" w:cstheme="minorHAnsi"/>
                <w:sz w:val="28"/>
                <w:szCs w:val="28"/>
                <w:lang w:val="en-IN"/>
              </w:rPr>
            </w:pPr>
          </w:p>
          <w:p w:rsidR="002A6790" w:rsidP="002A6790" w14:paraId="4A03C2F4" w14:textId="77777777">
            <w:pPr>
              <w:pStyle w:val="TableParagraph"/>
              <w:spacing w:before="69"/>
              <w:rPr>
                <w:rFonts w:asciiTheme="minorHAnsi" w:hAnsiTheme="minorHAnsi" w:cstheme="minorHAnsi"/>
                <w:sz w:val="28"/>
                <w:szCs w:val="28"/>
                <w:lang w:val="en-IN"/>
              </w:rPr>
            </w:pPr>
            <w:r w:rsidRPr="002A6790">
              <w:rPr>
                <w:rFonts w:asciiTheme="minorHAnsi" w:hAnsiTheme="minorHAnsi" w:cstheme="minorHAnsi"/>
                <w:sz w:val="28"/>
                <w:szCs w:val="28"/>
                <w:lang w:val="en-IN"/>
              </w:rPr>
              <w:t>Given that SST is 120 and SSTR is 80, you can calculate SSE as:</w:t>
            </w:r>
          </w:p>
          <w:p w:rsidR="00730CF7" w:rsidP="002A6790" w14:paraId="4A35A4A1" w14:textId="77777777">
            <w:pPr>
              <w:pStyle w:val="TableParagraph"/>
              <w:spacing w:before="69"/>
              <w:rPr>
                <w:rFonts w:ascii="Tahoma" w:hAnsi="Tahoma" w:cs="Tahoma"/>
                <w:sz w:val="28"/>
                <w:szCs w:val="28"/>
                <w:lang w:val="en-IN"/>
              </w:rPr>
            </w:pPr>
          </w:p>
          <w:p w:rsidR="00730CF7" w:rsidP="002A6790" w14:paraId="5C582AFD" w14:textId="77777777">
            <w:pPr>
              <w:pStyle w:val="TableParagraph"/>
              <w:spacing w:before="69"/>
              <w:rPr>
                <w:rFonts w:asciiTheme="minorHAnsi" w:hAnsiTheme="minorHAnsi" w:cstheme="minorHAnsi"/>
                <w:b/>
                <w:bCs/>
                <w:sz w:val="28"/>
                <w:szCs w:val="28"/>
                <w:lang w:val="en-IN"/>
              </w:rPr>
            </w:pPr>
            <w:r w:rsidRPr="00730CF7">
              <w:rPr>
                <w:rFonts w:asciiTheme="minorHAnsi" w:hAnsiTheme="minorHAnsi" w:cstheme="minorHAnsi"/>
                <w:b/>
                <w:bCs/>
                <w:i/>
                <w:iCs/>
                <w:sz w:val="28"/>
                <w:szCs w:val="28"/>
                <w:lang w:val="en-IN"/>
              </w:rPr>
              <w:t>SSE</w:t>
            </w:r>
            <w:r w:rsidRPr="00730CF7">
              <w:rPr>
                <w:rFonts w:asciiTheme="minorHAnsi" w:hAnsiTheme="minorHAnsi" w:cstheme="minorHAnsi"/>
                <w:b/>
                <w:bCs/>
                <w:sz w:val="28"/>
                <w:szCs w:val="28"/>
                <w:lang w:val="en-IN"/>
              </w:rPr>
              <w:t>=120−80=40</w:t>
            </w:r>
          </w:p>
          <w:p w:rsidR="00730CF7" w:rsidRPr="00730CF7" w:rsidP="002A6790" w14:paraId="763A0C3A" w14:textId="77777777">
            <w:pPr>
              <w:pStyle w:val="TableParagraph"/>
              <w:spacing w:before="69"/>
              <w:rPr>
                <w:rFonts w:asciiTheme="minorHAnsi" w:hAnsiTheme="minorHAnsi" w:cstheme="minorHAnsi"/>
                <w:b/>
                <w:bCs/>
                <w:sz w:val="28"/>
                <w:szCs w:val="28"/>
                <w:lang w:val="en-IN"/>
              </w:rPr>
            </w:pPr>
          </w:p>
          <w:p w:rsidR="00015495" w:rsidRPr="000C0448" w:rsidP="002A6790" w14:textId="111B38A1">
            <w:pPr>
              <w:pStyle w:val="TableParagraph"/>
              <w:spacing w:before="69"/>
              <w:rPr>
                <w:rFonts w:asciiTheme="minorHAnsi" w:hAnsiTheme="minorHAnsi" w:cstheme="minorHAnsi"/>
                <w:sz w:val="28"/>
                <w:szCs w:val="28"/>
              </w:rPr>
            </w:pPr>
            <w:r w:rsidRPr="002A6790">
              <w:rPr>
                <w:rFonts w:asciiTheme="minorHAnsi" w:hAnsiTheme="minorHAnsi" w:cstheme="minorHAnsi"/>
                <w:sz w:val="28"/>
                <w:szCs w:val="28"/>
                <w:lang w:val="en-IN"/>
              </w:rPr>
              <w:t>Therefore, the value of SSE for this ANOVA problem is 40.</w:t>
            </w:r>
          </w:p>
        </w:tc>
      </w:tr>
    </w:tbl>
    <w:p w:rsidR="005B4FEC" w:rsidRPr="000C0448" w14:textId="77777777">
      <w:pPr>
        <w:pStyle w:val="TableParagraph"/>
        <w:ind w:left="1"/>
        <w:jc w:val="center"/>
        <w:rPr>
          <w:rFonts w:asciiTheme="minorHAnsi" w:hAnsiTheme="minorHAnsi" w:cstheme="minorHAnsi"/>
          <w:b/>
          <w:bCs/>
          <w:sz w:val="28"/>
          <w:szCs w:val="28"/>
        </w:rPr>
        <w:sectPr w:rsidSect="00CB0CF9">
          <w:pgSz w:w="11913" w:h="6804"/>
          <w:pgMar w:top="142" w:right="573" w:bottom="278" w:left="697" w:header="720" w:footer="720" w:gutter="0"/>
          <w:cols w:space="720"/>
        </w:sectPr>
      </w:pPr>
    </w:p>
    <w:tbl>
      <w:tblPr>
        <w:tblStyle w:val="TableNormal"/>
        <w:tblW w:w="11560" w:type="dxa"/>
        <w:tblInd w:w="-562" w:type="dxa"/>
        <w:tblLayout w:type="fixed"/>
        <w:tblCellMar>
          <w:left w:w="0" w:type="dxa"/>
          <w:right w:w="0" w:type="dxa"/>
        </w:tblCellMar>
        <w:tblLook w:val="01E0"/>
      </w:tblPr>
      <w:tblGrid>
        <w:gridCol w:w="1012"/>
        <w:gridCol w:w="10548"/>
      </w:tblGrid>
      <w:tr w14:paraId="597BE956" w14:textId="77777777" w:rsidTr="003A75C0">
        <w:tblPrEx>
          <w:tblW w:w="11560" w:type="dxa"/>
          <w:tblInd w:w="-562" w:type="dxa"/>
          <w:tblLayout w:type="fixed"/>
          <w:tblCellMar>
            <w:left w:w="0" w:type="dxa"/>
            <w:right w:w="0" w:type="dxa"/>
          </w:tblCellMar>
          <w:tblLook w:val="01E0"/>
        </w:tblPrEx>
        <w:trPr>
          <w:trHeight w:val="19"/>
        </w:trPr>
        <w:tc>
          <w:tcPr>
            <w:tcW w:w="1012" w:type="dxa"/>
          </w:tcPr>
          <w:p w:rsidR="00A42A3C" w:rsidRPr="000C0448" w14:textId="77777777">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sz w:val="28"/>
                <w:szCs w:val="28"/>
              </w:rPr>
              <w:t>6</w:t>
            </w:r>
          </w:p>
        </w:tc>
        <w:tc>
          <w:tcPr>
            <w:tcW w:w="10548" w:type="dxa"/>
          </w:tcPr>
          <w:p w:rsidR="00A42A3C" w:rsidRPr="004E4E80" w:rsidP="004E4E80" w14:textId="42B24D73">
            <w:pPr>
              <w:pStyle w:val="TableParagraph"/>
              <w:ind w:left="0"/>
              <w:rPr>
                <w:rFonts w:asciiTheme="minorHAnsi" w:hAnsiTheme="minorHAnsi" w:cstheme="minorHAnsi"/>
                <w:b/>
                <w:bCs/>
                <w:sz w:val="28"/>
                <w:szCs w:val="28"/>
              </w:rPr>
            </w:pPr>
            <w:r w:rsidRPr="004E4E80">
              <w:rPr>
                <w:rFonts w:asciiTheme="minorHAnsi" w:hAnsiTheme="minorHAnsi" w:cstheme="minorHAnsi"/>
                <w:b/>
                <w:bCs/>
                <w:sz w:val="28"/>
                <w:szCs w:val="28"/>
              </w:rPr>
              <w:t>Calculate the critical F value with 8 numerator and 29 denominator degrees of freedom at alpha = 0.01.</w:t>
            </w:r>
          </w:p>
        </w:tc>
      </w:tr>
      <w:tr w14:paraId="2406EC59" w14:textId="77777777" w:rsidTr="003A75C0">
        <w:tblPrEx>
          <w:tblW w:w="11560" w:type="dxa"/>
          <w:tblInd w:w="-562" w:type="dxa"/>
          <w:tblLayout w:type="fixed"/>
          <w:tblCellMar>
            <w:left w:w="0" w:type="dxa"/>
            <w:right w:w="0" w:type="dxa"/>
          </w:tblCellMar>
          <w:tblLook w:val="01E0"/>
        </w:tblPrEx>
        <w:trPr>
          <w:trHeight w:val="19"/>
        </w:trPr>
        <w:tc>
          <w:tcPr>
            <w:tcW w:w="1012" w:type="dxa"/>
          </w:tcPr>
          <w:p w:rsidR="001808AD" w:rsidRPr="000C0448" w:rsidP="001808AD" w14:paraId="14722606" w14:textId="399F1EA4">
            <w:pPr>
              <w:pStyle w:val="TableParagraph"/>
              <w:ind w:left="1"/>
              <w:jc w:val="center"/>
              <w:rPr>
                <w:rFonts w:asciiTheme="minorHAnsi" w:hAnsiTheme="minorHAnsi" w:cstheme="minorHAnsi"/>
                <w:b/>
                <w:bCs/>
                <w:sz w:val="28"/>
                <w:szCs w:val="28"/>
              </w:rPr>
            </w:pPr>
            <w:r w:rsidRPr="000C0448">
              <w:rPr>
                <w:rFonts w:asciiTheme="minorHAnsi" w:hAnsiTheme="minorHAnsi" w:cstheme="minorHAnsi"/>
                <w:b/>
                <w:bCs/>
                <w:color w:val="FF0000"/>
                <w:sz w:val="28"/>
                <w:szCs w:val="28"/>
              </w:rPr>
              <w:t>Ans.6)</w:t>
            </w:r>
          </w:p>
        </w:tc>
        <w:tc>
          <w:tcPr>
            <w:tcW w:w="10548" w:type="dxa"/>
          </w:tcPr>
          <w:p w:rsidR="001808AD" w:rsidRPr="002A6790" w:rsidP="001808AD" w14:paraId="28673958" w14:textId="77777777">
            <w:pPr>
              <w:pStyle w:val="TableParagraph"/>
              <w:rPr>
                <w:rFonts w:asciiTheme="minorHAnsi" w:hAnsiTheme="minorHAnsi" w:cstheme="minorHAnsi"/>
                <w:sz w:val="28"/>
                <w:szCs w:val="28"/>
              </w:rPr>
            </w:pPr>
            <w:r w:rsidRPr="002A6790">
              <w:rPr>
                <w:rFonts w:asciiTheme="minorHAnsi" w:hAnsiTheme="minorHAnsi" w:cstheme="minorHAnsi"/>
                <w:sz w:val="28"/>
                <w:szCs w:val="28"/>
              </w:rPr>
              <w:t>To calculate the critical F value for an ANOVA problem with 8 numerator degrees of freedom and 29 denominator degrees of freedom at alpha = 0.01, you can use an F-distribution table or a statistical calculator.</w:t>
            </w:r>
          </w:p>
          <w:p w:rsidR="001808AD" w:rsidRPr="002A6790" w:rsidP="001808AD" w14:paraId="1B0FAE8D" w14:textId="77777777">
            <w:pPr>
              <w:pStyle w:val="TableParagraph"/>
              <w:rPr>
                <w:rFonts w:asciiTheme="minorHAnsi" w:hAnsiTheme="minorHAnsi" w:cstheme="minorHAnsi"/>
                <w:sz w:val="28"/>
                <w:szCs w:val="28"/>
              </w:rPr>
            </w:pPr>
          </w:p>
          <w:p w:rsidR="001808AD" w:rsidRPr="002A6790" w:rsidP="001808AD" w14:paraId="43A818EF" w14:textId="77777777">
            <w:pPr>
              <w:pStyle w:val="TableParagraph"/>
              <w:rPr>
                <w:rFonts w:asciiTheme="minorHAnsi" w:hAnsiTheme="minorHAnsi" w:cstheme="minorHAnsi"/>
                <w:sz w:val="28"/>
                <w:szCs w:val="28"/>
              </w:rPr>
            </w:pPr>
            <w:r w:rsidRPr="002A6790">
              <w:rPr>
                <w:rFonts w:asciiTheme="minorHAnsi" w:hAnsiTheme="minorHAnsi" w:cstheme="minorHAnsi"/>
                <w:sz w:val="28"/>
                <w:szCs w:val="28"/>
              </w:rPr>
              <w:t>Using an F-distribution table, you can look up the critical value for 8 and 29 degrees of freedom at the 0.01 significance level. The critical value is approximately 3.08.</w:t>
            </w:r>
          </w:p>
          <w:p w:rsidR="001808AD" w:rsidRPr="002A6790" w:rsidP="001808AD" w14:paraId="22D16E21" w14:textId="77777777">
            <w:pPr>
              <w:pStyle w:val="TableParagraph"/>
              <w:rPr>
                <w:rFonts w:asciiTheme="minorHAnsi" w:hAnsiTheme="minorHAnsi" w:cstheme="minorHAnsi"/>
                <w:sz w:val="28"/>
                <w:szCs w:val="28"/>
              </w:rPr>
            </w:pPr>
          </w:p>
          <w:p w:rsidR="001808AD" w:rsidP="001808AD" w14:paraId="577AB1A4" w14:textId="77777777">
            <w:pPr>
              <w:pStyle w:val="TableParagraph"/>
              <w:rPr>
                <w:rFonts w:asciiTheme="minorHAnsi" w:hAnsiTheme="minorHAnsi" w:cstheme="minorHAnsi"/>
                <w:sz w:val="28"/>
                <w:szCs w:val="28"/>
              </w:rPr>
            </w:pPr>
            <w:r w:rsidRPr="002A6790">
              <w:rPr>
                <w:rFonts w:asciiTheme="minorHAnsi" w:hAnsiTheme="minorHAnsi" w:cstheme="minorHAnsi"/>
                <w:sz w:val="28"/>
                <w:szCs w:val="28"/>
              </w:rPr>
              <w:t>Using a statistical calculator, you can input the degrees of freedom and the significance level to obtain the critical value. For example, using the `</w:t>
            </w:r>
            <w:r w:rsidRPr="002A6790">
              <w:rPr>
                <w:rFonts w:asciiTheme="minorHAnsi" w:hAnsiTheme="minorHAnsi" w:cstheme="minorHAnsi"/>
                <w:sz w:val="28"/>
                <w:szCs w:val="28"/>
              </w:rPr>
              <w:t>qf</w:t>
            </w:r>
            <w:r w:rsidRPr="002A6790">
              <w:rPr>
                <w:rFonts w:asciiTheme="minorHAnsi" w:hAnsiTheme="minorHAnsi" w:cstheme="minorHAnsi"/>
                <w:sz w:val="28"/>
                <w:szCs w:val="28"/>
              </w:rPr>
              <w:t>` function in R, you can calculate the critical value as follows:</w:t>
            </w:r>
          </w:p>
          <w:p w:rsidR="001808AD" w:rsidRPr="002A6790" w:rsidP="001808AD" w14:paraId="18FDCFA0" w14:textId="77777777">
            <w:pPr>
              <w:pStyle w:val="TableParagraph"/>
              <w:rPr>
                <w:rFonts w:asciiTheme="minorHAnsi" w:hAnsiTheme="minorHAnsi" w:cstheme="minorHAnsi"/>
                <w:sz w:val="28"/>
                <w:szCs w:val="28"/>
              </w:rPr>
            </w:pPr>
          </w:p>
          <w:p w:rsidR="001808AD" w:rsidRPr="002A6790" w:rsidP="001808AD" w14:paraId="5C12E7F1" w14:textId="77777777">
            <w:pPr>
              <w:pStyle w:val="TableParagraph"/>
              <w:rPr>
                <w:rFonts w:asciiTheme="minorHAnsi" w:hAnsiTheme="minorHAnsi" w:cstheme="minorHAnsi"/>
                <w:color w:val="00B050"/>
                <w:sz w:val="28"/>
                <w:szCs w:val="28"/>
              </w:rPr>
            </w:pPr>
            <w:r w:rsidRPr="002A6790">
              <w:rPr>
                <w:rFonts w:asciiTheme="minorHAnsi" w:hAnsiTheme="minorHAnsi" w:cstheme="minorHAnsi"/>
                <w:color w:val="00B050"/>
                <w:sz w:val="28"/>
                <w:szCs w:val="28"/>
                <w:highlight w:val="black"/>
              </w:rPr>
              <w:t>qf</w:t>
            </w:r>
            <w:r w:rsidRPr="002A6790">
              <w:rPr>
                <w:rFonts w:asciiTheme="minorHAnsi" w:hAnsiTheme="minorHAnsi" w:cstheme="minorHAnsi"/>
                <w:color w:val="00B050"/>
                <w:sz w:val="28"/>
                <w:szCs w:val="28"/>
                <w:highlight w:val="black"/>
              </w:rPr>
              <w:t>(0.01, 8, 29)</w:t>
            </w:r>
          </w:p>
          <w:p w:rsidR="001808AD" w:rsidRPr="002A6790" w:rsidP="001808AD" w14:paraId="5C58F8F1" w14:textId="77777777">
            <w:pPr>
              <w:pStyle w:val="TableParagraph"/>
              <w:rPr>
                <w:rFonts w:asciiTheme="minorHAnsi" w:hAnsiTheme="minorHAnsi" w:cstheme="minorHAnsi"/>
                <w:sz w:val="28"/>
                <w:szCs w:val="28"/>
              </w:rPr>
            </w:pPr>
          </w:p>
          <w:p w:rsidR="008465BD" w:rsidP="008465BD" w14:paraId="077D6F24" w14:textId="77777777">
            <w:pPr>
              <w:pStyle w:val="TableParagraph"/>
              <w:rPr>
                <w:rFonts w:asciiTheme="minorHAnsi" w:hAnsiTheme="minorHAnsi" w:cstheme="minorHAnsi"/>
                <w:sz w:val="28"/>
                <w:szCs w:val="28"/>
              </w:rPr>
            </w:pPr>
            <w:r w:rsidRPr="002A6790">
              <w:rPr>
                <w:rFonts w:asciiTheme="minorHAnsi" w:hAnsiTheme="minorHAnsi" w:cstheme="minorHAnsi"/>
                <w:sz w:val="28"/>
                <w:szCs w:val="28"/>
              </w:rPr>
              <w:t xml:space="preserve">This will </w:t>
            </w:r>
            <w:r w:rsidRPr="002A6790">
              <w:rPr>
                <w:rFonts w:asciiTheme="minorHAnsi" w:hAnsiTheme="minorHAnsi" w:cstheme="minorHAnsi"/>
                <w:sz w:val="28"/>
                <w:szCs w:val="28"/>
              </w:rPr>
              <w:t>return</w:t>
            </w:r>
            <w:r w:rsidRPr="002A6790">
              <w:rPr>
                <w:rFonts w:asciiTheme="minorHAnsi" w:hAnsiTheme="minorHAnsi" w:cstheme="minorHAnsi"/>
                <w:sz w:val="28"/>
                <w:szCs w:val="28"/>
              </w:rPr>
              <w:t xml:space="preserve"> the critical value of approximately 3.08.</w:t>
            </w:r>
          </w:p>
          <w:p w:rsidR="008465BD" w:rsidP="008465BD" w14:paraId="6C07AB86" w14:textId="77777777">
            <w:pPr>
              <w:pStyle w:val="TableParagraph"/>
              <w:rPr>
                <w:rFonts w:asciiTheme="minorHAnsi" w:hAnsiTheme="minorHAnsi" w:cstheme="minorHAnsi"/>
                <w:sz w:val="28"/>
                <w:szCs w:val="28"/>
              </w:rPr>
            </w:pPr>
          </w:p>
          <w:p w:rsidR="001808AD" w:rsidRPr="008465BD" w:rsidP="008465BD" w14:paraId="7A2978A9" w14:textId="721D6063">
            <w:pPr>
              <w:pStyle w:val="TableParagraph"/>
              <w:rPr>
                <w:rFonts w:asciiTheme="minorHAnsi" w:hAnsiTheme="minorHAnsi" w:cstheme="minorHAnsi"/>
                <w:sz w:val="28"/>
                <w:szCs w:val="28"/>
              </w:rPr>
            </w:pPr>
            <w:r w:rsidRPr="002A6790">
              <w:rPr>
                <w:rFonts w:asciiTheme="minorHAnsi" w:hAnsiTheme="minorHAnsi" w:cstheme="minorHAnsi"/>
                <w:sz w:val="28"/>
                <w:szCs w:val="28"/>
              </w:rPr>
              <w:t>Therefore, the critical F value for this ANOVA problem with 8 numerator degrees of freedom and 29 denominator degrees of freedom at alpha = 0.01 is approximately 3.08.</w:t>
            </w:r>
          </w:p>
        </w:tc>
      </w:tr>
    </w:tbl>
    <w:p w:rsidR="005B4FEC" w:rsidRPr="000C0448" w14:textId="77777777">
      <w:pPr>
        <w:pStyle w:val="TableParagraph"/>
        <w:spacing w:before="71"/>
        <w:ind w:left="1"/>
        <w:jc w:val="center"/>
        <w:rPr>
          <w:rFonts w:asciiTheme="minorHAnsi" w:hAnsiTheme="minorHAnsi" w:cstheme="minorHAnsi"/>
          <w:b/>
          <w:bCs/>
          <w:sz w:val="28"/>
          <w:szCs w:val="28"/>
        </w:rPr>
        <w:sectPr w:rsidSect="00CB0CF9">
          <w:pgSz w:w="11913" w:h="7938"/>
          <w:pgMar w:top="142" w:right="573" w:bottom="278" w:left="697" w:header="720" w:footer="720" w:gutter="0"/>
          <w:cols w:space="720"/>
        </w:sectPr>
      </w:pPr>
    </w:p>
    <w:tbl>
      <w:tblPr>
        <w:tblStyle w:val="TableNormal"/>
        <w:tblW w:w="11476" w:type="dxa"/>
        <w:tblInd w:w="-562" w:type="dxa"/>
        <w:tblCellMar>
          <w:left w:w="0" w:type="dxa"/>
          <w:right w:w="0" w:type="dxa"/>
        </w:tblCellMar>
        <w:tblLook w:val="01E0"/>
      </w:tblPr>
      <w:tblGrid>
        <w:gridCol w:w="993"/>
        <w:gridCol w:w="136"/>
        <w:gridCol w:w="10211"/>
        <w:gridCol w:w="136"/>
      </w:tblGrid>
      <w:tr w14:paraId="5FFA5653" w14:textId="77777777" w:rsidTr="009F68C5">
        <w:tblPrEx>
          <w:tblW w:w="11476" w:type="dxa"/>
          <w:tblInd w:w="-562" w:type="dxa"/>
          <w:tblCellMar>
            <w:left w:w="0" w:type="dxa"/>
            <w:right w:w="0" w:type="dxa"/>
          </w:tblCellMar>
          <w:tblLook w:val="01E0"/>
        </w:tblPrEx>
        <w:trPr>
          <w:gridAfter w:val="1"/>
          <w:wAfter w:w="136" w:type="dxa"/>
          <w:trHeight w:val="20"/>
        </w:trPr>
        <w:tc>
          <w:tcPr>
            <w:tcW w:w="993" w:type="dxa"/>
          </w:tcPr>
          <w:p w:rsidR="00D76849" w:rsidRPr="000C0448" w:rsidP="00D76849" w14:textId="115BEA3C">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Pr>
                <w:rFonts w:ascii="Calibri" w:eastAsia="Cambria" w:hAnsi="Calibri" w:cs="Calibri"/>
                <w:b/>
                <w:bCs/>
                <w:sz w:val="28"/>
                <w:szCs w:val="28"/>
                <w:lang w:val="en-US" w:eastAsia="en-US" w:bidi="ar-SA"/>
              </w:rPr>
              <w:t>7</w:t>
            </w:r>
          </w:p>
        </w:tc>
        <w:tc>
          <w:tcPr>
            <w:tcW w:w="10347" w:type="dxa"/>
            <w:gridSpan w:val="2"/>
          </w:tcPr>
          <w:p w:rsidR="008A3472" w:rsidP="006D2A2B" w14:paraId="0D610B6E" w14:textId="5F002F42">
            <w:pPr>
              <w:widowControl w:val="0"/>
              <w:autoSpaceDE w:val="0"/>
              <w:autoSpaceDN w:val="0"/>
              <w:rPr>
                <w:rFonts w:ascii="Calibri" w:eastAsia="Cambria" w:hAnsi="Calibri" w:cs="Calibri"/>
                <w:b/>
                <w:bCs/>
                <w:sz w:val="28"/>
                <w:szCs w:val="28"/>
                <w:lang w:val="en-US" w:eastAsia="en-US" w:bidi="ar-SA"/>
              </w:rPr>
            </w:pPr>
            <w:r w:rsidRPr="006D2A2B">
              <w:rPr>
                <w:rFonts w:ascii="Calibri" w:eastAsia="Cambria" w:hAnsi="Calibri" w:cs="Calibri"/>
                <w:b/>
                <w:bCs/>
                <w:sz w:val="28"/>
                <w:szCs w:val="28"/>
                <w:lang w:val="en-US" w:eastAsia="en-US" w:bidi="ar-SA"/>
              </w:rPr>
              <w:t>Mean marks obtained by male and female students of schools ABCD in the first unit test are shown below.</w:t>
            </w:r>
          </w:p>
          <w:tbl>
            <w:tblPr>
              <w:tblStyle w:val="TableGrid1"/>
              <w:tblpPr w:leftFromText="180" w:rightFromText="180" w:vertAnchor="text" w:horzAnchor="margin" w:tblpY="30"/>
              <w:tblW w:w="0" w:type="auto"/>
              <w:tblLook w:val="01E0"/>
            </w:tblPr>
            <w:tblGrid>
              <w:gridCol w:w="2810"/>
              <w:gridCol w:w="809"/>
              <w:gridCol w:w="1062"/>
            </w:tblGrid>
            <w:tr w14:paraId="1EF4C9E6" w14:textId="77777777" w:rsidTr="00DF0B95">
              <w:tblPrEx>
                <w:tblW w:w="0" w:type="auto"/>
                <w:tblLook w:val="01E0"/>
              </w:tblPrEx>
              <w:trPr>
                <w:trHeight w:val="276"/>
              </w:trPr>
              <w:tc>
                <w:tcPr>
                  <w:tcW w:w="0" w:type="auto"/>
                </w:tcPr>
                <w:p w:rsidR="00DF0B95" w:rsidRPr="006D2A2B" w:rsidP="00DF0B95" w14:paraId="7F083EEB" w14:textId="77777777">
                  <w:pPr>
                    <w:rPr>
                      <w:rFonts w:ascii="Calibri" w:eastAsia="Cambria" w:hAnsi="Calibri" w:cs="Calibri"/>
                      <w:b/>
                      <w:bCs/>
                      <w:sz w:val="28"/>
                      <w:szCs w:val="28"/>
                    </w:rPr>
                  </w:pPr>
                </w:p>
              </w:tc>
              <w:tc>
                <w:tcPr>
                  <w:tcW w:w="0" w:type="auto"/>
                </w:tcPr>
                <w:p w:rsidR="00DF0B95" w:rsidRPr="006D2A2B" w:rsidP="00DF0B95" w14:paraId="7A62C1EA" w14:textId="77777777">
                  <w:pPr>
                    <w:rPr>
                      <w:rFonts w:ascii="Calibri" w:eastAsia="Cambria" w:hAnsi="Calibri" w:cs="Calibri"/>
                      <w:b/>
                      <w:bCs/>
                      <w:sz w:val="28"/>
                      <w:szCs w:val="28"/>
                    </w:rPr>
                  </w:pPr>
                  <w:r w:rsidRPr="006D2A2B">
                    <w:rPr>
                      <w:rFonts w:ascii="Calibri" w:eastAsia="Cambria" w:hAnsi="Calibri" w:cs="Calibri"/>
                      <w:b/>
                      <w:bCs/>
                      <w:sz w:val="28"/>
                      <w:szCs w:val="28"/>
                    </w:rPr>
                    <w:t>Male</w:t>
                  </w:r>
                </w:p>
              </w:tc>
              <w:tc>
                <w:tcPr>
                  <w:tcW w:w="0" w:type="auto"/>
                </w:tcPr>
                <w:p w:rsidR="00DF0B95" w:rsidRPr="006D2A2B" w:rsidP="00DF0B95" w14:paraId="39B63AA6" w14:textId="77777777">
                  <w:pPr>
                    <w:rPr>
                      <w:rFonts w:ascii="Calibri" w:eastAsia="Cambria" w:hAnsi="Calibri" w:cs="Calibri"/>
                      <w:b/>
                      <w:bCs/>
                      <w:sz w:val="28"/>
                      <w:szCs w:val="28"/>
                    </w:rPr>
                  </w:pPr>
                  <w:r w:rsidRPr="006D2A2B">
                    <w:rPr>
                      <w:rFonts w:ascii="Calibri" w:eastAsia="Cambria" w:hAnsi="Calibri" w:cs="Calibri"/>
                      <w:b/>
                      <w:bCs/>
                      <w:sz w:val="28"/>
                      <w:szCs w:val="28"/>
                    </w:rPr>
                    <w:t>Female</w:t>
                  </w:r>
                </w:p>
              </w:tc>
            </w:tr>
            <w:tr w14:paraId="2C989EFD" w14:textId="77777777" w:rsidTr="00DF0B95">
              <w:tblPrEx>
                <w:tblW w:w="0" w:type="auto"/>
                <w:tblLook w:val="01E0"/>
              </w:tblPrEx>
              <w:trPr>
                <w:trHeight w:val="265"/>
              </w:trPr>
              <w:tc>
                <w:tcPr>
                  <w:tcW w:w="0" w:type="auto"/>
                </w:tcPr>
                <w:p w:rsidR="00DF0B95" w:rsidRPr="006D2A2B" w:rsidP="00DF0B95" w14:paraId="2FF23CFF" w14:textId="77777777">
                  <w:pPr>
                    <w:rPr>
                      <w:rFonts w:ascii="Calibri" w:eastAsia="Cambria" w:hAnsi="Calibri" w:cs="Calibri"/>
                      <w:b/>
                      <w:bCs/>
                      <w:sz w:val="28"/>
                      <w:szCs w:val="28"/>
                    </w:rPr>
                  </w:pPr>
                  <w:r w:rsidRPr="006D2A2B">
                    <w:rPr>
                      <w:rFonts w:ascii="Calibri" w:eastAsia="Cambria" w:hAnsi="Calibri" w:cs="Calibri"/>
                      <w:b/>
                      <w:bCs/>
                      <w:sz w:val="28"/>
                      <w:szCs w:val="28"/>
                    </w:rPr>
                    <w:t>Sample Size</w:t>
                  </w:r>
                </w:p>
              </w:tc>
              <w:tc>
                <w:tcPr>
                  <w:tcW w:w="0" w:type="auto"/>
                </w:tcPr>
                <w:p w:rsidR="00DF0B95" w:rsidRPr="006D2A2B" w:rsidP="00DF0B95" w14:paraId="7B1ABE34" w14:textId="77777777">
                  <w:pPr>
                    <w:rPr>
                      <w:rFonts w:ascii="Calibri" w:eastAsia="Cambria" w:hAnsi="Calibri" w:cs="Calibri"/>
                      <w:sz w:val="28"/>
                      <w:szCs w:val="28"/>
                    </w:rPr>
                  </w:pPr>
                  <w:r w:rsidRPr="006D2A2B">
                    <w:rPr>
                      <w:rFonts w:ascii="Calibri" w:eastAsia="Cambria" w:hAnsi="Calibri" w:cs="Calibri"/>
                      <w:sz w:val="28"/>
                      <w:szCs w:val="28"/>
                    </w:rPr>
                    <w:t>64</w:t>
                  </w:r>
                </w:p>
              </w:tc>
              <w:tc>
                <w:tcPr>
                  <w:tcW w:w="0" w:type="auto"/>
                </w:tcPr>
                <w:p w:rsidR="00DF0B95" w:rsidRPr="006D2A2B" w:rsidP="00DF0B95" w14:paraId="4BFFBA3D" w14:textId="77777777">
                  <w:pPr>
                    <w:rPr>
                      <w:rFonts w:ascii="Calibri" w:eastAsia="Cambria" w:hAnsi="Calibri" w:cs="Calibri"/>
                      <w:sz w:val="28"/>
                      <w:szCs w:val="28"/>
                    </w:rPr>
                  </w:pPr>
                  <w:r w:rsidRPr="006D2A2B">
                    <w:rPr>
                      <w:rFonts w:ascii="Calibri" w:eastAsia="Cambria" w:hAnsi="Calibri" w:cs="Calibri"/>
                      <w:sz w:val="28"/>
                      <w:szCs w:val="28"/>
                    </w:rPr>
                    <w:t>36</w:t>
                  </w:r>
                </w:p>
              </w:tc>
            </w:tr>
            <w:tr w14:paraId="187D005F" w14:textId="77777777" w:rsidTr="00DF0B95">
              <w:tblPrEx>
                <w:tblW w:w="0" w:type="auto"/>
                <w:tblLook w:val="01E0"/>
              </w:tblPrEx>
              <w:trPr>
                <w:trHeight w:val="265"/>
              </w:trPr>
              <w:tc>
                <w:tcPr>
                  <w:tcW w:w="0" w:type="auto"/>
                </w:tcPr>
                <w:p w:rsidR="00DF0B95" w:rsidRPr="006D2A2B" w:rsidP="00DF0B95" w14:paraId="761807CE" w14:textId="77777777">
                  <w:pPr>
                    <w:rPr>
                      <w:rFonts w:ascii="Calibri" w:eastAsia="Cambria" w:hAnsi="Calibri" w:cs="Calibri"/>
                      <w:b/>
                      <w:bCs/>
                      <w:sz w:val="28"/>
                      <w:szCs w:val="28"/>
                    </w:rPr>
                  </w:pPr>
                  <w:r w:rsidRPr="006D2A2B">
                    <w:rPr>
                      <w:rFonts w:ascii="Calibri" w:eastAsia="Cambria" w:hAnsi="Calibri" w:cs="Calibri"/>
                      <w:b/>
                      <w:bCs/>
                      <w:sz w:val="28"/>
                      <w:szCs w:val="28"/>
                    </w:rPr>
                    <w:t>Sample Mean Marks</w:t>
                  </w:r>
                </w:p>
              </w:tc>
              <w:tc>
                <w:tcPr>
                  <w:tcW w:w="0" w:type="auto"/>
                </w:tcPr>
                <w:p w:rsidR="00DF0B95" w:rsidRPr="006D2A2B" w:rsidP="00DF0B95" w14:paraId="12F05702" w14:textId="77777777">
                  <w:pPr>
                    <w:rPr>
                      <w:rFonts w:ascii="Calibri" w:eastAsia="Cambria" w:hAnsi="Calibri" w:cs="Calibri"/>
                      <w:sz w:val="28"/>
                      <w:szCs w:val="28"/>
                    </w:rPr>
                  </w:pPr>
                  <w:r w:rsidRPr="006D2A2B">
                    <w:rPr>
                      <w:rFonts w:ascii="Calibri" w:eastAsia="Cambria" w:hAnsi="Calibri" w:cs="Calibri"/>
                      <w:sz w:val="28"/>
                      <w:szCs w:val="28"/>
                    </w:rPr>
                    <w:t>44</w:t>
                  </w:r>
                </w:p>
              </w:tc>
              <w:tc>
                <w:tcPr>
                  <w:tcW w:w="0" w:type="auto"/>
                </w:tcPr>
                <w:p w:rsidR="00DF0B95" w:rsidRPr="006D2A2B" w:rsidP="00DF0B95" w14:paraId="2946B43B" w14:textId="77777777">
                  <w:pPr>
                    <w:rPr>
                      <w:rFonts w:ascii="Calibri" w:eastAsia="Cambria" w:hAnsi="Calibri" w:cs="Calibri"/>
                      <w:sz w:val="28"/>
                      <w:szCs w:val="28"/>
                    </w:rPr>
                  </w:pPr>
                  <w:r w:rsidRPr="006D2A2B">
                    <w:rPr>
                      <w:rFonts w:ascii="Calibri" w:eastAsia="Cambria" w:hAnsi="Calibri" w:cs="Calibri"/>
                      <w:sz w:val="28"/>
                      <w:szCs w:val="28"/>
                    </w:rPr>
                    <w:t>41</w:t>
                  </w:r>
                </w:p>
              </w:tc>
            </w:tr>
            <w:tr w14:paraId="14771EF9" w14:textId="77777777" w:rsidTr="00DF0B95">
              <w:tblPrEx>
                <w:tblW w:w="0" w:type="auto"/>
                <w:tblLook w:val="01E0"/>
              </w:tblPrEx>
              <w:trPr>
                <w:trHeight w:val="243"/>
              </w:trPr>
              <w:tc>
                <w:tcPr>
                  <w:tcW w:w="0" w:type="auto"/>
                </w:tcPr>
                <w:p w:rsidR="00DF0B95" w:rsidRPr="006D2A2B" w:rsidP="00DF0B95" w14:paraId="0E83F430" w14:textId="77777777">
                  <w:pPr>
                    <w:rPr>
                      <w:rFonts w:ascii="Calibri" w:eastAsia="Cambria" w:hAnsi="Calibri" w:cs="Calibri"/>
                      <w:b/>
                      <w:bCs/>
                      <w:sz w:val="28"/>
                      <w:szCs w:val="28"/>
                    </w:rPr>
                  </w:pPr>
                  <w:r w:rsidRPr="006D2A2B">
                    <w:rPr>
                      <w:rFonts w:ascii="Calibri" w:eastAsia="Cambria" w:hAnsi="Calibri" w:cs="Calibri"/>
                      <w:b/>
                      <w:bCs/>
                      <w:sz w:val="28"/>
                      <w:szCs w:val="28"/>
                    </w:rPr>
                    <w:t>Population Variance ()</w:t>
                  </w:r>
                </w:p>
              </w:tc>
              <w:tc>
                <w:tcPr>
                  <w:tcW w:w="0" w:type="auto"/>
                </w:tcPr>
                <w:p w:rsidR="00DF0B95" w:rsidRPr="006D2A2B" w:rsidP="00DF0B95" w14:paraId="773B8756" w14:textId="77777777">
                  <w:pPr>
                    <w:rPr>
                      <w:rFonts w:ascii="Calibri" w:eastAsia="Cambria" w:hAnsi="Calibri" w:cs="Calibri"/>
                      <w:sz w:val="28"/>
                      <w:szCs w:val="28"/>
                    </w:rPr>
                  </w:pPr>
                  <w:r w:rsidRPr="006D2A2B">
                    <w:rPr>
                      <w:rFonts w:ascii="Calibri" w:eastAsia="Cambria" w:hAnsi="Calibri" w:cs="Calibri"/>
                      <w:sz w:val="28"/>
                      <w:szCs w:val="28"/>
                    </w:rPr>
                    <w:t>128</w:t>
                  </w:r>
                </w:p>
              </w:tc>
              <w:tc>
                <w:tcPr>
                  <w:tcW w:w="0" w:type="auto"/>
                </w:tcPr>
                <w:p w:rsidR="00DF0B95" w:rsidRPr="006D2A2B" w:rsidP="00DF0B95" w14:paraId="41C3ED65" w14:textId="77777777">
                  <w:pPr>
                    <w:rPr>
                      <w:rFonts w:ascii="Calibri" w:eastAsia="Cambria" w:hAnsi="Calibri" w:cs="Calibri"/>
                      <w:sz w:val="28"/>
                      <w:szCs w:val="28"/>
                    </w:rPr>
                  </w:pPr>
                  <w:r w:rsidRPr="006D2A2B">
                    <w:rPr>
                      <w:rFonts w:ascii="Calibri" w:eastAsia="Cambria" w:hAnsi="Calibri" w:cs="Calibri"/>
                      <w:sz w:val="28"/>
                      <w:szCs w:val="28"/>
                    </w:rPr>
                    <w:t>72</w:t>
                  </w:r>
                </w:p>
              </w:tc>
            </w:tr>
          </w:tbl>
          <w:p w:rsidR="00DF0B95" w:rsidRPr="00DF0B95" w:rsidP="006D2A2B" w14:paraId="4CAC09FE" w14:textId="77777777">
            <w:pPr>
              <w:widowControl w:val="0"/>
              <w:autoSpaceDE w:val="0"/>
              <w:autoSpaceDN w:val="0"/>
              <w:rPr>
                <w:rFonts w:ascii="Calibri" w:eastAsia="Cambria" w:hAnsi="Calibri" w:cs="Calibri"/>
                <w:b/>
                <w:bCs/>
                <w:lang w:val="en-US" w:eastAsia="en-US" w:bidi="ar-SA"/>
              </w:rPr>
            </w:pPr>
          </w:p>
          <w:p w:rsidR="00DF0B95" w:rsidRPr="00DF0B95" w:rsidP="006D2A2B" w14:paraId="403BE63F" w14:textId="77777777">
            <w:pPr>
              <w:widowControl w:val="0"/>
              <w:autoSpaceDE w:val="0"/>
              <w:autoSpaceDN w:val="0"/>
              <w:rPr>
                <w:rFonts w:ascii="Calibri" w:eastAsia="Cambria" w:hAnsi="Calibri" w:cs="Calibri"/>
                <w:b/>
                <w:bCs/>
                <w:lang w:val="en-US" w:eastAsia="en-US" w:bidi="ar-SA"/>
              </w:rPr>
            </w:pPr>
          </w:p>
          <w:p w:rsidR="00DF0B95" w:rsidRPr="00DF0B95" w:rsidP="006D2A2B" w14:paraId="055AAEFE" w14:textId="77777777">
            <w:pPr>
              <w:widowControl w:val="0"/>
              <w:autoSpaceDE w:val="0"/>
              <w:autoSpaceDN w:val="0"/>
              <w:rPr>
                <w:rFonts w:ascii="Calibri" w:eastAsia="Cambria" w:hAnsi="Calibri" w:cs="Calibri"/>
                <w:b/>
                <w:bCs/>
                <w:lang w:val="en-US" w:eastAsia="en-US" w:bidi="ar-SA"/>
              </w:rPr>
            </w:pPr>
          </w:p>
          <w:p w:rsidR="00DF0B95" w:rsidRPr="00DF0B95" w:rsidP="006D2A2B" w14:paraId="7F406064" w14:textId="77777777">
            <w:pPr>
              <w:widowControl w:val="0"/>
              <w:autoSpaceDE w:val="0"/>
              <w:autoSpaceDN w:val="0"/>
              <w:rPr>
                <w:rFonts w:ascii="Calibri" w:eastAsia="Cambria" w:hAnsi="Calibri" w:cs="Calibri"/>
                <w:b/>
                <w:bCs/>
                <w:lang w:val="en-US" w:eastAsia="en-US" w:bidi="ar-SA"/>
              </w:rPr>
            </w:pPr>
          </w:p>
          <w:p w:rsidR="00DF0B95" w:rsidRPr="006D2A2B" w:rsidP="006D2A2B" w14:paraId="2C1C5649" w14:textId="77777777">
            <w:pPr>
              <w:widowControl w:val="0"/>
              <w:autoSpaceDE w:val="0"/>
              <w:autoSpaceDN w:val="0"/>
              <w:rPr>
                <w:rFonts w:ascii="Calibri" w:eastAsia="Cambria" w:hAnsi="Calibri" w:cs="Calibri"/>
                <w:b/>
                <w:bCs/>
                <w:lang w:val="en-US" w:eastAsia="en-US" w:bidi="ar-SA"/>
              </w:rPr>
            </w:pPr>
          </w:p>
          <w:p w:rsidR="00D76849" w:rsidRPr="000C0448" w:rsidP="009F68C5" w14:textId="6A0F4CF5">
            <w:pPr>
              <w:widowControl w:val="0"/>
              <w:autoSpaceDE w:val="0"/>
              <w:autoSpaceDN w:val="0"/>
              <w:spacing w:after="240"/>
              <w:rPr>
                <w:rFonts w:ascii="Calibri" w:eastAsia="Cambria" w:hAnsi="Calibri" w:cs="Calibri"/>
                <w:b/>
                <w:bCs/>
                <w:sz w:val="28"/>
                <w:szCs w:val="28"/>
                <w:lang w:val="en-US" w:eastAsia="en-US" w:bidi="ar-SA"/>
              </w:rPr>
            </w:pPr>
            <w:r w:rsidRPr="006D2A2B">
              <w:rPr>
                <w:rFonts w:ascii="Calibri" w:eastAsia="Cambria" w:hAnsi="Calibri" w:cs="Calibri"/>
                <w:b/>
                <w:bCs/>
                <w:sz w:val="28"/>
                <w:szCs w:val="28"/>
                <w:lang w:val="en-US" w:eastAsia="en-US" w:bidi="ar-SA"/>
              </w:rPr>
              <w:t>What is the standard error for the difference between the two means ?</w:t>
            </w:r>
          </w:p>
        </w:tc>
      </w:tr>
      <w:tr w14:paraId="5DA4D9CE" w14:textId="77777777" w:rsidTr="009F68C5">
        <w:tblPrEx>
          <w:tblW w:w="11476" w:type="dxa"/>
          <w:tblInd w:w="-562" w:type="dxa"/>
          <w:tblCellMar>
            <w:left w:w="0" w:type="dxa"/>
            <w:right w:w="0" w:type="dxa"/>
          </w:tblCellMar>
          <w:tblLook w:val="01E0"/>
        </w:tblPrEx>
        <w:trPr>
          <w:trHeight w:val="20"/>
        </w:trPr>
        <w:tc>
          <w:tcPr>
            <w:tcW w:w="1129" w:type="dxa"/>
            <w:gridSpan w:val="2"/>
          </w:tcPr>
          <w:p w:rsidR="00D76849" w:rsidRPr="00F60AB0" w:rsidP="009F68C5" w14:textId="759AA0E2">
            <w:pPr>
              <w:widowControl w:val="0"/>
              <w:autoSpaceDE w:val="0"/>
              <w:autoSpaceDN w:val="0"/>
              <w:jc w:val="center"/>
              <w:rPr>
                <w:rFonts w:ascii="Calibri" w:eastAsia="Cambria" w:hAnsi="Calibri" w:cs="Calibri"/>
                <w:b/>
                <w:bCs/>
                <w:sz w:val="28"/>
                <w:szCs w:val="28"/>
                <w:lang w:val="en-US" w:eastAsia="en-US" w:bidi="ar-SA"/>
              </w:rPr>
            </w:pPr>
            <w:r w:rsidRPr="00F60AB0">
              <w:rPr>
                <w:rFonts w:ascii="Calibri" w:eastAsia="Cambria" w:hAnsi="Calibri" w:cs="Calibri"/>
                <w:b/>
                <w:bCs/>
                <w:color w:val="FF0000"/>
                <w:sz w:val="28"/>
                <w:szCs w:val="28"/>
                <w:lang w:val="en-US" w:eastAsia="en-US" w:bidi="ar-SA"/>
              </w:rPr>
              <w:t>Ans.</w:t>
            </w:r>
            <w:r w:rsidRPr="00F60AB0" w:rsidR="000C0448">
              <w:rPr>
                <w:rFonts w:ascii="Calibri" w:eastAsia="Cambria" w:hAnsi="Calibri" w:cs="Calibri"/>
                <w:b/>
                <w:bCs/>
                <w:color w:val="FF0000"/>
                <w:sz w:val="28"/>
                <w:szCs w:val="28"/>
                <w:lang w:val="en-US" w:eastAsia="en-US" w:bidi="ar-SA"/>
              </w:rPr>
              <w:t>7</w:t>
            </w:r>
            <w:r w:rsidRPr="00F60AB0">
              <w:rPr>
                <w:rFonts w:ascii="Calibri" w:eastAsia="Cambria" w:hAnsi="Calibri" w:cs="Calibri"/>
                <w:b/>
                <w:bCs/>
                <w:color w:val="FF0000"/>
                <w:sz w:val="28"/>
                <w:szCs w:val="28"/>
                <w:lang w:val="en-US" w:eastAsia="en-US" w:bidi="ar-SA"/>
              </w:rPr>
              <w:t>)</w:t>
            </w:r>
          </w:p>
        </w:tc>
        <w:tc>
          <w:tcPr>
            <w:tcW w:w="10347" w:type="dxa"/>
            <w:gridSpan w:val="2"/>
          </w:tcPr>
          <w:p w:rsidR="00F60AB0" w:rsidRPr="00F60AB0" w:rsidP="00F60AB0" w14:paraId="4612444F" w14:textId="77777777">
            <w:pPr>
              <w:widowControl w:val="0"/>
              <w:autoSpaceDE w:val="0"/>
              <w:autoSpaceDN w:val="0"/>
              <w:rPr>
                <w:rFonts w:ascii="Calibri" w:eastAsia="Cambria" w:hAnsi="Calibri" w:cs="Calibri"/>
                <w:sz w:val="28"/>
                <w:szCs w:val="28"/>
                <w:lang w:val="en-US" w:eastAsia="en-US" w:bidi="ar-SA"/>
              </w:rPr>
            </w:pPr>
            <w:r w:rsidRPr="00F60AB0">
              <w:rPr>
                <w:rFonts w:ascii="Calibri" w:eastAsia="Cambria" w:hAnsi="Calibri" w:cs="Calibri"/>
                <w:sz w:val="28"/>
                <w:szCs w:val="28"/>
                <w:lang w:val="en-US" w:eastAsia="en-US" w:bidi="ar-SA"/>
              </w:rPr>
              <w:t>The standard error for the difference between two means is given by:</w:t>
            </w:r>
          </w:p>
          <w:p w:rsidR="00F60AB0" w:rsidRPr="00F60AB0" w:rsidP="00F60AB0" w14:paraId="45D35780"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57D0AA4E"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xml:space="preserve">SE = </w:t>
            </w:r>
            <w:r w:rsidRPr="00F60AB0">
              <w:rPr>
                <w:rFonts w:ascii="Segoe UI Symbol" w:eastAsia="Cambria" w:hAnsi="Segoe UI Symbol" w:cs="Segoe UI Symbol"/>
                <w:b/>
                <w:bCs/>
                <w:sz w:val="28"/>
                <w:szCs w:val="28"/>
                <w:lang w:val="en-US" w:eastAsia="en-US" w:bidi="ar-SA"/>
              </w:rPr>
              <w:t>✓</w:t>
            </w:r>
            <w:r w:rsidRPr="00F60AB0">
              <w:rPr>
                <w:rFonts w:ascii="Calibri" w:eastAsia="Cambria" w:hAnsi="Calibri" w:cs="Calibri"/>
                <w:b/>
                <w:bCs/>
                <w:sz w:val="28"/>
                <w:szCs w:val="28"/>
                <w:lang w:val="en-US" w:eastAsia="en-US" w:bidi="ar-SA"/>
              </w:rPr>
              <w:t xml:space="preserve"> [ ( s</w:t>
            </w:r>
            <w:r w:rsidRPr="00F60AB0">
              <w:rPr>
                <w:rFonts w:ascii="Calibri" w:eastAsia="Cambria" w:hAnsi="Calibri" w:cs="Calibri"/>
                <w:b/>
                <w:bCs/>
                <w:sz w:val="28"/>
                <w:szCs w:val="28"/>
                <w:vertAlign w:val="subscript"/>
                <w:lang w:val="en-US" w:eastAsia="en-US" w:bidi="ar-SA"/>
              </w:rPr>
              <w:t>1</w:t>
            </w:r>
            <w:r w:rsidRPr="00F60AB0">
              <w:rPr>
                <w:rFonts w:ascii="Calibri" w:eastAsia="Cambria" w:hAnsi="Calibri" w:cs="Calibri"/>
                <w:b/>
                <w:bCs/>
                <w:sz w:val="28"/>
                <w:szCs w:val="28"/>
                <w:vertAlign w:val="superscript"/>
                <w:lang w:val="en-US" w:eastAsia="en-US" w:bidi="ar-SA"/>
              </w:rPr>
              <w:t>2</w:t>
            </w:r>
            <w:r w:rsidRPr="00F60AB0">
              <w:rPr>
                <w:rFonts w:ascii="Calibri" w:eastAsia="Cambria" w:hAnsi="Calibri" w:cs="Calibri"/>
                <w:b/>
                <w:bCs/>
                <w:sz w:val="28"/>
                <w:szCs w:val="28"/>
                <w:lang w:val="en-US" w:eastAsia="en-US" w:bidi="ar-SA"/>
              </w:rPr>
              <w:t xml:space="preserve"> / n</w:t>
            </w:r>
            <w:r w:rsidRPr="00F60AB0">
              <w:rPr>
                <w:rFonts w:ascii="Calibri" w:eastAsia="Cambria" w:hAnsi="Calibri" w:cs="Calibri"/>
                <w:b/>
                <w:bCs/>
                <w:sz w:val="28"/>
                <w:szCs w:val="28"/>
                <w:vertAlign w:val="subscript"/>
                <w:lang w:val="en-US" w:eastAsia="en-US" w:bidi="ar-SA"/>
              </w:rPr>
              <w:t>1</w:t>
            </w:r>
            <w:r w:rsidRPr="00F60AB0">
              <w:rPr>
                <w:rFonts w:ascii="Calibri" w:eastAsia="Cambria" w:hAnsi="Calibri" w:cs="Calibri"/>
                <w:b/>
                <w:bCs/>
                <w:sz w:val="28"/>
                <w:szCs w:val="28"/>
                <w:lang w:val="en-US" w:eastAsia="en-US" w:bidi="ar-SA"/>
              </w:rPr>
              <w:t xml:space="preserve"> )+ ( s</w:t>
            </w:r>
            <w:r w:rsidRPr="00F60AB0">
              <w:rPr>
                <w:rFonts w:ascii="Calibri" w:eastAsia="Cambria" w:hAnsi="Calibri" w:cs="Calibri"/>
                <w:b/>
                <w:bCs/>
                <w:sz w:val="28"/>
                <w:szCs w:val="28"/>
                <w:vertAlign w:val="subscript"/>
                <w:lang w:val="en-US" w:eastAsia="en-US" w:bidi="ar-SA"/>
              </w:rPr>
              <w:t>2</w:t>
            </w:r>
            <w:r w:rsidRPr="00F60AB0">
              <w:rPr>
                <w:rFonts w:ascii="Calibri" w:eastAsia="Cambria" w:hAnsi="Calibri" w:cs="Calibri"/>
                <w:b/>
                <w:bCs/>
                <w:sz w:val="28"/>
                <w:szCs w:val="28"/>
                <w:vertAlign w:val="superscript"/>
                <w:lang w:val="en-US" w:eastAsia="en-US" w:bidi="ar-SA"/>
              </w:rPr>
              <w:t>2</w:t>
            </w:r>
            <w:r w:rsidRPr="00F60AB0">
              <w:rPr>
                <w:rFonts w:ascii="Calibri" w:eastAsia="Cambria" w:hAnsi="Calibri" w:cs="Calibri"/>
                <w:b/>
                <w:bCs/>
                <w:sz w:val="28"/>
                <w:szCs w:val="28"/>
                <w:lang w:val="en-US" w:eastAsia="en-US" w:bidi="ar-SA"/>
              </w:rPr>
              <w:t xml:space="preserve"> / n</w:t>
            </w:r>
            <w:r w:rsidRPr="00F60AB0">
              <w:rPr>
                <w:rFonts w:ascii="Calibri" w:eastAsia="Cambria" w:hAnsi="Calibri" w:cs="Calibri"/>
                <w:b/>
                <w:bCs/>
                <w:sz w:val="28"/>
                <w:szCs w:val="28"/>
                <w:vertAlign w:val="subscript"/>
                <w:lang w:val="en-US" w:eastAsia="en-US" w:bidi="ar-SA"/>
              </w:rPr>
              <w:t>2</w:t>
            </w:r>
            <w:r w:rsidRPr="00F60AB0">
              <w:rPr>
                <w:rFonts w:ascii="Calibri" w:eastAsia="Cambria" w:hAnsi="Calibri" w:cs="Calibri"/>
                <w:b/>
                <w:bCs/>
                <w:sz w:val="28"/>
                <w:szCs w:val="28"/>
                <w:lang w:val="en-US" w:eastAsia="en-US" w:bidi="ar-SA"/>
              </w:rPr>
              <w:t xml:space="preserve"> ) ]</w:t>
            </w:r>
          </w:p>
          <w:p w:rsidR="00F60AB0" w:rsidRPr="00F60AB0" w:rsidP="00F60AB0" w14:paraId="7B22663F"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71B97F03" w14:textId="77777777">
            <w:pPr>
              <w:widowControl w:val="0"/>
              <w:autoSpaceDE w:val="0"/>
              <w:autoSpaceDN w:val="0"/>
              <w:rPr>
                <w:rFonts w:ascii="Calibri" w:eastAsia="Cambria" w:hAnsi="Calibri" w:cs="Calibri"/>
                <w:sz w:val="28"/>
                <w:szCs w:val="28"/>
                <w:lang w:val="en-US" w:eastAsia="en-US" w:bidi="ar-SA"/>
              </w:rPr>
            </w:pPr>
            <w:r w:rsidRPr="00F60AB0">
              <w:rPr>
                <w:rFonts w:ascii="Calibri" w:eastAsia="Cambria" w:hAnsi="Calibri" w:cs="Calibri"/>
                <w:sz w:val="28"/>
                <w:szCs w:val="28"/>
                <w:lang w:val="en-US" w:eastAsia="en-US" w:bidi="ar-SA"/>
              </w:rPr>
              <w:t>where s</w:t>
            </w:r>
            <w:r w:rsidRPr="00F60AB0">
              <w:rPr>
                <w:rFonts w:ascii="Calibri" w:eastAsia="Cambria" w:hAnsi="Calibri" w:cs="Calibri"/>
                <w:sz w:val="28"/>
                <w:szCs w:val="28"/>
                <w:vertAlign w:val="subscript"/>
                <w:lang w:val="en-US" w:eastAsia="en-US" w:bidi="ar-SA"/>
              </w:rPr>
              <w:t>1</w:t>
            </w:r>
            <w:r w:rsidRPr="00F60AB0">
              <w:rPr>
                <w:rFonts w:ascii="Calibri" w:eastAsia="Cambria" w:hAnsi="Calibri" w:cs="Calibri"/>
                <w:sz w:val="28"/>
                <w:szCs w:val="28"/>
                <w:vertAlign w:val="superscript"/>
                <w:lang w:val="en-US" w:eastAsia="en-US" w:bidi="ar-SA"/>
              </w:rPr>
              <w:t xml:space="preserve">2 </w:t>
            </w:r>
            <w:r w:rsidRPr="00F60AB0">
              <w:rPr>
                <w:rFonts w:ascii="Calibri" w:eastAsia="Cambria" w:hAnsi="Calibri" w:cs="Calibri"/>
                <w:sz w:val="28"/>
                <w:szCs w:val="28"/>
                <w:lang w:val="en-US" w:eastAsia="en-US" w:bidi="ar-SA"/>
              </w:rPr>
              <w:t>and s</w:t>
            </w:r>
            <w:r w:rsidRPr="00F60AB0">
              <w:rPr>
                <w:rFonts w:ascii="Calibri" w:eastAsia="Cambria" w:hAnsi="Calibri" w:cs="Calibri"/>
                <w:sz w:val="28"/>
                <w:szCs w:val="28"/>
                <w:vertAlign w:val="subscript"/>
                <w:lang w:val="en-US" w:eastAsia="en-US" w:bidi="ar-SA"/>
              </w:rPr>
              <w:t>2</w:t>
            </w:r>
            <w:r w:rsidRPr="00F60AB0">
              <w:rPr>
                <w:rFonts w:ascii="Calibri" w:eastAsia="Cambria" w:hAnsi="Calibri" w:cs="Calibri"/>
                <w:sz w:val="28"/>
                <w:szCs w:val="28"/>
                <w:vertAlign w:val="superscript"/>
                <w:lang w:val="en-US" w:eastAsia="en-US" w:bidi="ar-SA"/>
              </w:rPr>
              <w:t xml:space="preserve">2 </w:t>
            </w:r>
            <w:r w:rsidRPr="00F60AB0">
              <w:rPr>
                <w:rFonts w:ascii="Calibri" w:eastAsia="Cambria" w:hAnsi="Calibri" w:cs="Calibri"/>
                <w:sz w:val="28"/>
                <w:szCs w:val="28"/>
                <w:lang w:val="en-US" w:eastAsia="en-US" w:bidi="ar-SA"/>
              </w:rPr>
              <w:t>are the variances of the two samples, and n</w:t>
            </w:r>
            <w:r w:rsidRPr="00F60AB0">
              <w:rPr>
                <w:rFonts w:ascii="Calibri" w:eastAsia="Cambria" w:hAnsi="Calibri" w:cs="Calibri"/>
                <w:sz w:val="28"/>
                <w:szCs w:val="28"/>
                <w:vertAlign w:val="subscript"/>
                <w:lang w:val="en-US" w:eastAsia="en-US" w:bidi="ar-SA"/>
              </w:rPr>
              <w:t>1</w:t>
            </w:r>
            <w:r w:rsidRPr="00F60AB0">
              <w:rPr>
                <w:rFonts w:ascii="Calibri" w:eastAsia="Cambria" w:hAnsi="Calibri" w:cs="Calibri"/>
                <w:sz w:val="28"/>
                <w:szCs w:val="28"/>
                <w:lang w:val="en-US" w:eastAsia="en-US" w:bidi="ar-SA"/>
              </w:rPr>
              <w:t xml:space="preserve"> and n</w:t>
            </w:r>
            <w:r w:rsidRPr="00F60AB0">
              <w:rPr>
                <w:rFonts w:ascii="Calibri" w:eastAsia="Cambria" w:hAnsi="Calibri" w:cs="Calibri"/>
                <w:sz w:val="28"/>
                <w:szCs w:val="28"/>
                <w:vertAlign w:val="subscript"/>
                <w:lang w:val="en-US" w:eastAsia="en-US" w:bidi="ar-SA"/>
              </w:rPr>
              <w:t>2</w:t>
            </w:r>
            <w:r w:rsidRPr="00F60AB0">
              <w:rPr>
                <w:rFonts w:ascii="Calibri" w:eastAsia="Cambria" w:hAnsi="Calibri" w:cs="Calibri"/>
                <w:sz w:val="28"/>
                <w:szCs w:val="28"/>
                <w:lang w:val="en-US" w:eastAsia="en-US" w:bidi="ar-SA"/>
              </w:rPr>
              <w:t xml:space="preserve"> are the sample sizes.</w:t>
            </w:r>
          </w:p>
          <w:p w:rsidR="00F60AB0" w:rsidRPr="00F60AB0" w:rsidP="00F60AB0" w14:paraId="744A874E"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6A35A6DB" w14:textId="77777777">
            <w:pPr>
              <w:widowControl w:val="0"/>
              <w:autoSpaceDE w:val="0"/>
              <w:autoSpaceDN w:val="0"/>
              <w:rPr>
                <w:rFonts w:ascii="Calibri" w:eastAsia="Cambria" w:hAnsi="Calibri" w:cs="Calibri"/>
                <w:sz w:val="28"/>
                <w:szCs w:val="28"/>
                <w:lang w:val="en-US" w:eastAsia="en-US" w:bidi="ar-SA"/>
              </w:rPr>
            </w:pPr>
            <w:r w:rsidRPr="00F60AB0">
              <w:rPr>
                <w:rFonts w:ascii="Calibri" w:eastAsia="Cambria" w:hAnsi="Calibri" w:cs="Calibri"/>
                <w:sz w:val="28"/>
                <w:szCs w:val="28"/>
                <w:lang w:val="en-US" w:eastAsia="en-US" w:bidi="ar-SA"/>
              </w:rPr>
              <w:t>In this case, we have:</w:t>
            </w:r>
          </w:p>
          <w:p w:rsidR="00F60AB0" w:rsidRPr="00F60AB0" w:rsidP="00F60AB0" w14:paraId="274F1293"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1F886446"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s</w:t>
            </w:r>
            <w:r w:rsidRPr="00F60AB0">
              <w:rPr>
                <w:rFonts w:ascii="Calibri" w:eastAsia="Cambria" w:hAnsi="Calibri" w:cs="Calibri"/>
                <w:b/>
                <w:bCs/>
                <w:sz w:val="28"/>
                <w:szCs w:val="28"/>
                <w:vertAlign w:val="subscript"/>
                <w:lang w:val="en-US" w:eastAsia="en-US" w:bidi="ar-SA"/>
              </w:rPr>
              <w:t>1</w:t>
            </w:r>
            <w:r w:rsidRPr="00F60AB0">
              <w:rPr>
                <w:rFonts w:ascii="Calibri" w:eastAsia="Cambria" w:hAnsi="Calibri" w:cs="Calibri"/>
                <w:b/>
                <w:bCs/>
                <w:sz w:val="28"/>
                <w:szCs w:val="28"/>
                <w:vertAlign w:val="superscript"/>
                <w:lang w:val="en-US" w:eastAsia="en-US" w:bidi="ar-SA"/>
              </w:rPr>
              <w:t>2</w:t>
            </w:r>
            <w:r w:rsidRPr="00F60AB0">
              <w:rPr>
                <w:rFonts w:ascii="Calibri" w:eastAsia="Cambria" w:hAnsi="Calibri" w:cs="Calibri"/>
                <w:b/>
                <w:bCs/>
                <w:sz w:val="28"/>
                <w:szCs w:val="28"/>
                <w:lang w:val="en-US" w:eastAsia="en-US" w:bidi="ar-SA"/>
              </w:rPr>
              <w:t xml:space="preserve"> = 128 for the male students</w:t>
            </w:r>
          </w:p>
          <w:p w:rsidR="00F60AB0" w:rsidRPr="00F60AB0" w:rsidP="00F60AB0" w14:paraId="4E7BA739"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s</w:t>
            </w:r>
            <w:r w:rsidRPr="00F60AB0">
              <w:rPr>
                <w:rFonts w:ascii="Calibri" w:eastAsia="Cambria" w:hAnsi="Calibri" w:cs="Calibri"/>
                <w:b/>
                <w:bCs/>
                <w:sz w:val="28"/>
                <w:szCs w:val="28"/>
                <w:vertAlign w:val="subscript"/>
                <w:lang w:val="en-US" w:eastAsia="en-US" w:bidi="ar-SA"/>
              </w:rPr>
              <w:t>2</w:t>
            </w:r>
            <w:r w:rsidRPr="00F60AB0">
              <w:rPr>
                <w:rFonts w:ascii="Calibri" w:eastAsia="Cambria" w:hAnsi="Calibri" w:cs="Calibri"/>
                <w:b/>
                <w:bCs/>
                <w:sz w:val="28"/>
                <w:szCs w:val="28"/>
                <w:vertAlign w:val="superscript"/>
                <w:lang w:val="en-US" w:eastAsia="en-US" w:bidi="ar-SA"/>
              </w:rPr>
              <w:t>2</w:t>
            </w:r>
            <w:r w:rsidRPr="00F60AB0">
              <w:rPr>
                <w:rFonts w:ascii="Calibri" w:eastAsia="Cambria" w:hAnsi="Calibri" w:cs="Calibri"/>
                <w:b/>
                <w:bCs/>
                <w:sz w:val="28"/>
                <w:szCs w:val="28"/>
                <w:lang w:val="en-US" w:eastAsia="en-US" w:bidi="ar-SA"/>
              </w:rPr>
              <w:t xml:space="preserve"> = 72$ for the female students</w:t>
            </w:r>
          </w:p>
          <w:p w:rsidR="00F60AB0" w:rsidRPr="00F60AB0" w:rsidP="00F60AB0" w14:paraId="78CB0EB8"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n</w:t>
            </w:r>
            <w:r w:rsidRPr="00F60AB0">
              <w:rPr>
                <w:rFonts w:ascii="Calibri" w:eastAsia="Cambria" w:hAnsi="Calibri" w:cs="Calibri"/>
                <w:b/>
                <w:bCs/>
                <w:sz w:val="28"/>
                <w:szCs w:val="28"/>
                <w:vertAlign w:val="subscript"/>
                <w:lang w:val="en-US" w:eastAsia="en-US" w:bidi="ar-SA"/>
              </w:rPr>
              <w:t>1</w:t>
            </w:r>
            <w:r w:rsidRPr="00F60AB0">
              <w:rPr>
                <w:rFonts w:ascii="Calibri" w:eastAsia="Cambria" w:hAnsi="Calibri" w:cs="Calibri"/>
                <w:b/>
                <w:bCs/>
                <w:sz w:val="28"/>
                <w:szCs w:val="28"/>
                <w:lang w:val="en-US" w:eastAsia="en-US" w:bidi="ar-SA"/>
              </w:rPr>
              <w:t xml:space="preserve"> = 64$ for the number of male students</w:t>
            </w:r>
          </w:p>
          <w:p w:rsidR="00F60AB0" w:rsidRPr="00F60AB0" w:rsidP="00F60AB0" w14:paraId="2100A0F5"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n</w:t>
            </w:r>
            <w:r w:rsidRPr="00F60AB0">
              <w:rPr>
                <w:rFonts w:ascii="Calibri" w:eastAsia="Cambria" w:hAnsi="Calibri" w:cs="Calibri"/>
                <w:b/>
                <w:bCs/>
                <w:sz w:val="28"/>
                <w:szCs w:val="28"/>
                <w:vertAlign w:val="subscript"/>
                <w:lang w:val="en-US" w:eastAsia="en-US" w:bidi="ar-SA"/>
              </w:rPr>
              <w:t>2</w:t>
            </w:r>
            <w:r w:rsidRPr="00F60AB0">
              <w:rPr>
                <w:rFonts w:ascii="Calibri" w:eastAsia="Cambria" w:hAnsi="Calibri" w:cs="Calibri"/>
                <w:b/>
                <w:bCs/>
                <w:sz w:val="28"/>
                <w:szCs w:val="28"/>
                <w:lang w:val="en-US" w:eastAsia="en-US" w:bidi="ar-SA"/>
              </w:rPr>
              <w:t xml:space="preserve"> = 36$ for the number of female students</w:t>
            </w:r>
          </w:p>
          <w:p w:rsidR="00F60AB0" w:rsidRPr="00F60AB0" w:rsidP="00F60AB0" w14:paraId="302B9113"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126956FA" w14:textId="77777777">
            <w:pPr>
              <w:widowControl w:val="0"/>
              <w:autoSpaceDE w:val="0"/>
              <w:autoSpaceDN w:val="0"/>
              <w:rPr>
                <w:rFonts w:ascii="Calibri" w:eastAsia="Cambria" w:hAnsi="Calibri" w:cs="Calibri"/>
                <w:sz w:val="28"/>
                <w:szCs w:val="28"/>
                <w:lang w:val="en-US" w:eastAsia="en-US" w:bidi="ar-SA"/>
              </w:rPr>
            </w:pPr>
            <w:r w:rsidRPr="00F60AB0">
              <w:rPr>
                <w:rFonts w:ascii="Calibri" w:eastAsia="Cambria" w:hAnsi="Calibri" w:cs="Calibri"/>
                <w:sz w:val="28"/>
                <w:szCs w:val="28"/>
                <w:lang w:val="en-US" w:eastAsia="en-US" w:bidi="ar-SA"/>
              </w:rPr>
              <w:t>Plugging in these values, we get:</w:t>
            </w:r>
          </w:p>
          <w:p w:rsidR="00F60AB0" w:rsidRPr="00F60AB0" w:rsidP="00F60AB0" w14:paraId="6E3A7CD3" w14:textId="77777777">
            <w:pPr>
              <w:widowControl w:val="0"/>
              <w:autoSpaceDE w:val="0"/>
              <w:autoSpaceDN w:val="0"/>
              <w:rPr>
                <w:rFonts w:ascii="Calibri" w:eastAsia="Cambria" w:hAnsi="Calibri" w:cs="Calibri"/>
                <w:sz w:val="28"/>
                <w:szCs w:val="28"/>
                <w:lang w:val="en-US" w:eastAsia="en-US" w:bidi="ar-SA"/>
              </w:rPr>
            </w:pPr>
          </w:p>
          <w:p w:rsidR="00F60AB0" w:rsidRPr="00F60AB0" w:rsidP="00F60AB0" w14:paraId="54D399D8"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xml:space="preserve">SE = </w:t>
            </w:r>
            <w:r w:rsidRPr="00F60AB0">
              <w:rPr>
                <w:rFonts w:ascii="Segoe UI Symbol" w:eastAsia="Cambria" w:hAnsi="Segoe UI Symbol" w:cs="Segoe UI Symbol"/>
                <w:b/>
                <w:bCs/>
                <w:sz w:val="28"/>
                <w:szCs w:val="28"/>
                <w:lang w:val="en-US" w:eastAsia="en-US" w:bidi="ar-SA"/>
              </w:rPr>
              <w:t>✓</w:t>
            </w:r>
            <w:r w:rsidRPr="00F60AB0">
              <w:rPr>
                <w:rFonts w:ascii="Calibri" w:eastAsia="Cambria" w:hAnsi="Calibri" w:cs="Calibri"/>
                <w:b/>
                <w:bCs/>
                <w:sz w:val="28"/>
                <w:szCs w:val="28"/>
                <w:lang w:val="en-US" w:eastAsia="en-US" w:bidi="ar-SA"/>
              </w:rPr>
              <w:t xml:space="preserve"> [ ( 128 / 64 ) + ( 72 / 360 ) ] </w:t>
            </w:r>
          </w:p>
          <w:p w:rsidR="00F60AB0" w:rsidRPr="00F60AB0" w:rsidP="00F60AB0" w14:paraId="54C1E296"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xml:space="preserve">= </w:t>
            </w:r>
            <w:r w:rsidRPr="00F60AB0">
              <w:rPr>
                <w:rFonts w:ascii="Segoe UI Symbol" w:eastAsia="Cambria" w:hAnsi="Segoe UI Symbol" w:cs="Segoe UI Symbol"/>
                <w:b/>
                <w:bCs/>
                <w:sz w:val="28"/>
                <w:szCs w:val="28"/>
                <w:lang w:val="en-US" w:eastAsia="en-US" w:bidi="ar-SA"/>
              </w:rPr>
              <w:t>✓</w:t>
            </w:r>
            <w:r w:rsidRPr="00F60AB0">
              <w:rPr>
                <w:rFonts w:ascii="Calibri" w:eastAsia="Cambria" w:hAnsi="Calibri" w:cs="Calibri"/>
                <w:b/>
                <w:bCs/>
                <w:sz w:val="28"/>
                <w:szCs w:val="28"/>
                <w:lang w:val="en-US" w:eastAsia="en-US" w:bidi="ar-SA"/>
              </w:rPr>
              <w:t xml:space="preserve"> ( 2 + 2 ) </w:t>
            </w:r>
          </w:p>
          <w:p w:rsidR="00F60AB0" w:rsidRPr="00F60AB0" w:rsidP="00F60AB0" w14:paraId="2D1E7CA5"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xml:space="preserve">= </w:t>
            </w:r>
            <w:r w:rsidRPr="00F60AB0">
              <w:rPr>
                <w:rFonts w:ascii="Segoe UI Symbol" w:eastAsia="Cambria" w:hAnsi="Segoe UI Symbol" w:cs="Segoe UI Symbol"/>
                <w:b/>
                <w:bCs/>
                <w:sz w:val="28"/>
                <w:szCs w:val="28"/>
                <w:lang w:val="en-US" w:eastAsia="en-US" w:bidi="ar-SA"/>
              </w:rPr>
              <w:t>✓</w:t>
            </w:r>
            <w:r w:rsidRPr="00F60AB0">
              <w:rPr>
                <w:rFonts w:ascii="Calibri" w:eastAsia="Cambria" w:hAnsi="Calibri" w:cs="Calibri"/>
                <w:b/>
                <w:bCs/>
                <w:sz w:val="28"/>
                <w:szCs w:val="28"/>
                <w:lang w:val="en-US" w:eastAsia="en-US" w:bidi="ar-SA"/>
              </w:rPr>
              <w:t xml:space="preserve"> 4 </w:t>
            </w:r>
          </w:p>
          <w:p w:rsidR="00F60AB0" w:rsidRPr="00F60AB0" w:rsidP="00F60AB0" w14:paraId="05A08BDA" w14:textId="77777777">
            <w:pPr>
              <w:widowControl w:val="0"/>
              <w:autoSpaceDE w:val="0"/>
              <w:autoSpaceDN w:val="0"/>
              <w:rPr>
                <w:rFonts w:ascii="Calibri" w:eastAsia="Cambria" w:hAnsi="Calibri" w:cs="Calibri"/>
                <w:b/>
                <w:bCs/>
                <w:sz w:val="28"/>
                <w:szCs w:val="28"/>
                <w:lang w:val="en-US" w:eastAsia="en-US" w:bidi="ar-SA"/>
              </w:rPr>
            </w:pPr>
            <w:r w:rsidRPr="00F60AB0">
              <w:rPr>
                <w:rFonts w:ascii="Calibri" w:eastAsia="Cambria" w:hAnsi="Calibri" w:cs="Calibri"/>
                <w:b/>
                <w:bCs/>
                <w:sz w:val="28"/>
                <w:szCs w:val="28"/>
                <w:lang w:val="en-US" w:eastAsia="en-US" w:bidi="ar-SA"/>
              </w:rPr>
              <w:t xml:space="preserve">= 2 </w:t>
            </w:r>
          </w:p>
          <w:p w:rsidR="00F60AB0" w:rsidRPr="00F60AB0" w:rsidP="00F60AB0" w14:paraId="7B21EFBA" w14:textId="77777777">
            <w:pPr>
              <w:widowControl w:val="0"/>
              <w:autoSpaceDE w:val="0"/>
              <w:autoSpaceDN w:val="0"/>
              <w:rPr>
                <w:rFonts w:ascii="Calibri" w:eastAsia="Cambria" w:hAnsi="Calibri" w:cs="Calibri"/>
                <w:sz w:val="28"/>
                <w:szCs w:val="28"/>
                <w:lang w:val="en-US" w:eastAsia="en-US" w:bidi="ar-SA"/>
              </w:rPr>
            </w:pPr>
          </w:p>
          <w:p w:rsidR="00D76849" w:rsidRPr="00341B5E" w:rsidP="00F60AB0" w14:textId="52A21EDA">
            <w:pPr>
              <w:widowControl w:val="0"/>
              <w:autoSpaceDE w:val="0"/>
              <w:autoSpaceDN w:val="0"/>
              <w:rPr>
                <w:rFonts w:ascii="Calibri" w:eastAsia="Cambria" w:hAnsi="Calibri" w:cs="Calibri"/>
                <w:sz w:val="28"/>
                <w:szCs w:val="28"/>
                <w:lang w:val="en-US" w:eastAsia="en-US" w:bidi="ar-SA"/>
              </w:rPr>
            </w:pPr>
            <w:r w:rsidRPr="00F60AB0">
              <w:rPr>
                <w:rFonts w:ascii="Calibri" w:eastAsia="Cambria" w:hAnsi="Calibri" w:cs="Calibri"/>
                <w:sz w:val="28"/>
                <w:szCs w:val="28"/>
                <w:lang w:val="en-US" w:eastAsia="en-US" w:bidi="ar-SA"/>
              </w:rPr>
              <w:t>Therefore, the standard error for the difference between the two means is 2.</w:t>
            </w:r>
          </w:p>
        </w:tc>
      </w:tr>
    </w:tbl>
    <w:p w:rsidR="0085461B" w:rsidRPr="00F60AB0" w:rsidP="00507548" w14:textId="4E392838">
      <w:pPr>
        <w:widowControl w:val="0"/>
        <w:autoSpaceDE w:val="0"/>
        <w:autoSpaceDN w:val="0"/>
        <w:rPr>
          <w:rFonts w:ascii="Calibri" w:eastAsia="Cambria" w:hAnsi="Calibri" w:cs="Calibri"/>
          <w:sz w:val="28"/>
          <w:szCs w:val="28"/>
          <w:lang w:val="en-US" w:eastAsia="en-US" w:bidi="ar-SA"/>
        </w:rPr>
        <w:sectPr w:rsidSect="00CB0CF9">
          <w:pgSz w:w="11913" w:h="10773"/>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10715F26">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294EA5">
        <w:rPr>
          <w:rFonts w:ascii="Aptos" w:eastAsia="Aptos" w:hAnsi="Aptos"/>
          <w:b/>
          <w:w w:val="120"/>
          <w:kern w:val="2"/>
          <w:sz w:val="32"/>
          <w:szCs w:val="36"/>
          <w:lang w:val="en-US" w:eastAsia="en-US" w:bidi="ar-SA"/>
          <w14:ligatures w14:val="standardContextual"/>
        </w:rPr>
        <w:t>6</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294EA5">
        <w:tblPrEx>
          <w:tblW w:w="11340" w:type="dxa"/>
          <w:tblInd w:w="-562" w:type="dxa"/>
          <w:tblLayout w:type="fixed"/>
          <w:tblCellMar>
            <w:left w:w="0" w:type="dxa"/>
            <w:right w:w="0" w:type="dxa"/>
          </w:tblCellMar>
          <w:tblLook w:val="01E0"/>
        </w:tblPrEx>
        <w:trPr>
          <w:trHeight w:val="20"/>
        </w:trPr>
        <w:tc>
          <w:tcPr>
            <w:tcW w:w="993" w:type="dxa"/>
            <w:vAlign w:val="center"/>
          </w:tcPr>
          <w:p w:rsidR="00A42A3C" w:rsidRPr="00294EA5" w:rsidP="00294EA5" w14:textId="77777777">
            <w:pPr>
              <w:widowControl w:val="0"/>
              <w:autoSpaceDE w:val="0"/>
              <w:autoSpaceDN w:val="0"/>
              <w:jc w:val="center"/>
              <w:rPr>
                <w:rFonts w:ascii="Calibri" w:eastAsia="Cambria" w:hAnsi="Calibri" w:cs="Calibri"/>
                <w:b/>
                <w:bCs/>
                <w:sz w:val="28"/>
                <w:szCs w:val="28"/>
                <w:lang w:val="en-US" w:eastAsia="en-US" w:bidi="ar-SA"/>
              </w:rPr>
            </w:pPr>
            <w:r w:rsidRPr="00294EA5">
              <w:rPr>
                <w:rFonts w:ascii="Calibri" w:eastAsia="Cambria" w:hAnsi="Calibri" w:cs="Calibri"/>
                <w:b/>
                <w:bCs/>
                <w:sz w:val="28"/>
                <w:szCs w:val="28"/>
                <w:lang w:val="en-US" w:eastAsia="en-US" w:bidi="ar-SA"/>
              </w:rPr>
              <w:t>1</w:t>
            </w:r>
          </w:p>
        </w:tc>
        <w:tc>
          <w:tcPr>
            <w:tcW w:w="10347" w:type="dxa"/>
          </w:tcPr>
          <w:p w:rsidR="00A42A3C" w:rsidRPr="00294EA5" w:rsidP="00294EA5" w14:textId="44E3F9CA">
            <w:pPr>
              <w:widowControl w:val="0"/>
              <w:autoSpaceDE w:val="0"/>
              <w:autoSpaceDN w:val="0"/>
              <w:rPr>
                <w:rFonts w:ascii="Calibri" w:eastAsia="Cambria" w:hAnsi="Calibri" w:cs="Calibri"/>
                <w:b/>
                <w:bCs/>
                <w:sz w:val="28"/>
                <w:szCs w:val="28"/>
                <w:lang w:val="en-US" w:eastAsia="en-US" w:bidi="ar-SA"/>
              </w:rPr>
            </w:pPr>
            <w:r w:rsidRPr="00294EA5">
              <w:rPr>
                <w:rFonts w:ascii="Calibri" w:eastAsia="Cambria" w:hAnsi="Calibri" w:cs="Calibri"/>
                <w:b/>
                <w:bCs/>
                <w:sz w:val="28"/>
                <w:szCs w:val="28"/>
                <w:lang w:val="en-US" w:eastAsia="en-US" w:bidi="ar-SA"/>
              </w:rPr>
              <w:t xml:space="preserve">What do you mean by two way </w:t>
            </w:r>
            <w:r w:rsidRPr="00294EA5">
              <w:rPr>
                <w:rFonts w:ascii="Calibri" w:eastAsia="Cambria" w:hAnsi="Calibri" w:cs="Calibri"/>
                <w:b/>
                <w:bCs/>
                <w:sz w:val="28"/>
                <w:szCs w:val="28"/>
                <w:lang w:val="en-US" w:eastAsia="en-US" w:bidi="ar-SA"/>
              </w:rPr>
              <w:t>Anova</w:t>
            </w:r>
            <w:r w:rsidRPr="00294EA5">
              <w:rPr>
                <w:rFonts w:ascii="Calibri" w:eastAsia="Cambria" w:hAnsi="Calibri" w:cs="Calibri"/>
                <w:b/>
                <w:bCs/>
                <w:sz w:val="28"/>
                <w:szCs w:val="28"/>
                <w:lang w:val="en-US" w:eastAsia="en-US" w:bidi="ar-SA"/>
              </w:rPr>
              <w:t>?</w:t>
            </w:r>
          </w:p>
        </w:tc>
      </w:tr>
      <w:tr w14:paraId="7B1AEE9B" w14:textId="77777777" w:rsidTr="00600D2F">
        <w:tblPrEx>
          <w:tblW w:w="11340" w:type="dxa"/>
          <w:tblInd w:w="-562" w:type="dxa"/>
          <w:tblLayout w:type="fixed"/>
          <w:tblCellMar>
            <w:left w:w="0" w:type="dxa"/>
            <w:right w:w="0" w:type="dxa"/>
          </w:tblCellMar>
          <w:tblLook w:val="01E0"/>
        </w:tblPrEx>
        <w:trPr>
          <w:trHeight w:val="20"/>
        </w:trPr>
        <w:tc>
          <w:tcPr>
            <w:tcW w:w="993" w:type="dxa"/>
          </w:tcPr>
          <w:p w:rsidR="00D711E7" w:rsidRPr="00294EA5" w:rsidP="00600D2F" w14:textId="4F90D770">
            <w:pPr>
              <w:widowControl w:val="0"/>
              <w:autoSpaceDE w:val="0"/>
              <w:autoSpaceDN w:val="0"/>
              <w:jc w:val="center"/>
              <w:rPr>
                <w:rFonts w:ascii="Calibri" w:eastAsia="Cambria" w:hAnsi="Calibri" w:cs="Calibri"/>
                <w:b/>
                <w:bCs/>
                <w:sz w:val="28"/>
                <w:szCs w:val="28"/>
                <w:lang w:val="en-US" w:eastAsia="en-US" w:bidi="ar-SA"/>
              </w:rPr>
            </w:pPr>
            <w:r w:rsidRPr="00600D2F">
              <w:rPr>
                <w:rFonts w:ascii="Calibri" w:eastAsia="Cambria" w:hAnsi="Calibri" w:cs="Calibri"/>
                <w:b/>
                <w:bCs/>
                <w:color w:val="FF0000"/>
                <w:sz w:val="28"/>
                <w:szCs w:val="28"/>
                <w:lang w:val="en-US" w:eastAsia="en-US" w:bidi="ar-SA"/>
              </w:rPr>
              <w:t>Ans.1)</w:t>
            </w:r>
          </w:p>
        </w:tc>
        <w:tc>
          <w:tcPr>
            <w:tcW w:w="10347" w:type="dxa"/>
          </w:tcPr>
          <w:p w:rsidR="00600D2F" w:rsidRPr="00A56345" w:rsidP="00600D2F" w14:paraId="37F9388E" w14:textId="77777777">
            <w:pPr>
              <w:widowControl w:val="0"/>
              <w:autoSpaceDE w:val="0"/>
              <w:autoSpaceDN w:val="0"/>
              <w:rPr>
                <w:rFonts w:ascii="Calibri" w:eastAsia="Cambria" w:hAnsi="Calibri" w:cs="Calibri"/>
                <w:sz w:val="28"/>
                <w:szCs w:val="28"/>
                <w:lang w:val="en-US" w:eastAsia="en-US" w:bidi="ar-SA"/>
              </w:rPr>
            </w:pPr>
            <w:r w:rsidRPr="00600D2F">
              <w:rPr>
                <w:rFonts w:ascii="Calibri" w:eastAsia="Cambria" w:hAnsi="Calibri" w:cs="Calibri"/>
                <w:sz w:val="28"/>
                <w:szCs w:val="28"/>
                <w:lang w:val="en-US" w:eastAsia="en-US" w:bidi="ar-SA"/>
              </w:rPr>
              <w:t>Two-way ANOVA is a statistical method used to analyze the influence of two categorical independent variables on a continuous dependent variable. It assesses whether there are significant interactions between the two independent variables and the dependent variable. This analysis helps determine if there are differences in the means of the dependent variable across different categories of both independent variables simultaneously.</w:t>
            </w:r>
          </w:p>
          <w:p w:rsidR="00600D2F" w:rsidRPr="00600D2F" w:rsidP="00600D2F" w14:paraId="5F901B91" w14:textId="77777777">
            <w:pPr>
              <w:widowControl w:val="0"/>
              <w:autoSpaceDE w:val="0"/>
              <w:autoSpaceDN w:val="0"/>
              <w:rPr>
                <w:rFonts w:ascii="Calibri" w:eastAsia="Cambria" w:hAnsi="Calibri" w:cs="Calibri"/>
                <w:sz w:val="28"/>
                <w:szCs w:val="28"/>
                <w:lang w:val="en-US" w:eastAsia="en-US" w:bidi="ar-SA"/>
              </w:rPr>
            </w:pPr>
          </w:p>
          <w:p w:rsidR="00600D2F" w:rsidRPr="00A56345" w:rsidP="00600D2F" w14:paraId="6EFB7022" w14:textId="4FDBAE8B">
            <w:pPr>
              <w:widowControl w:val="0"/>
              <w:autoSpaceDE w:val="0"/>
              <w:autoSpaceDN w:val="0"/>
              <w:rPr>
                <w:rFonts w:ascii="Calibri" w:eastAsia="Cambria" w:hAnsi="Calibri" w:cs="Calibri"/>
                <w:sz w:val="28"/>
                <w:szCs w:val="28"/>
                <w:lang w:val="en-US" w:eastAsia="en-US" w:bidi="ar-SA"/>
              </w:rPr>
            </w:pPr>
            <w:r w:rsidRPr="00600D2F">
              <w:rPr>
                <w:rFonts w:ascii="Calibri" w:eastAsia="Cambria" w:hAnsi="Calibri" w:cs="Calibri"/>
                <w:sz w:val="28"/>
                <w:szCs w:val="28"/>
                <w:lang w:val="en-US" w:eastAsia="en-US" w:bidi="ar-SA"/>
              </w:rPr>
              <w:t xml:space="preserve">In the context of the air traffic controller stress test, a two-way ANOVA is used to evaluate the effect of three different </w:t>
            </w:r>
            <w:r w:rsidRPr="00A56345" w:rsidR="00A56345">
              <w:rPr>
                <w:rFonts w:ascii="Calibri" w:eastAsia="Cambria" w:hAnsi="Calibri" w:cs="Calibri"/>
                <w:sz w:val="28"/>
                <w:szCs w:val="28"/>
                <w:lang w:val="en-US" w:eastAsia="en-US" w:bidi="ar-SA"/>
              </w:rPr>
              <w:t>workstation</w:t>
            </w:r>
            <w:r w:rsidRPr="00600D2F">
              <w:rPr>
                <w:rFonts w:ascii="Calibri" w:eastAsia="Cambria" w:hAnsi="Calibri" w:cs="Calibri"/>
                <w:sz w:val="28"/>
                <w:szCs w:val="28"/>
                <w:lang w:val="en-US" w:eastAsia="en-US" w:bidi="ar-SA"/>
              </w:rPr>
              <w:t xml:space="preserve"> alternatives on the stress levels of air traffic controllers. The two-way ANOVA is used because controllers are believed to differ substantially in their ability to handle stressful situations, and this variability is expected to be a major contributor to the MSE term in the analysis.</w:t>
            </w:r>
          </w:p>
          <w:p w:rsidR="00600D2F" w:rsidRPr="00600D2F" w:rsidP="00600D2F" w14:paraId="2DECC063" w14:textId="77777777">
            <w:pPr>
              <w:widowControl w:val="0"/>
              <w:autoSpaceDE w:val="0"/>
              <w:autoSpaceDN w:val="0"/>
              <w:rPr>
                <w:rFonts w:ascii="Calibri" w:eastAsia="Cambria" w:hAnsi="Calibri" w:cs="Calibri"/>
                <w:sz w:val="28"/>
                <w:szCs w:val="28"/>
                <w:lang w:val="en-US" w:eastAsia="en-US" w:bidi="ar-SA"/>
              </w:rPr>
            </w:pPr>
          </w:p>
          <w:p w:rsidR="00600D2F" w:rsidRPr="00A56345" w:rsidP="00600D2F" w14:paraId="286128D0" w14:textId="77777777">
            <w:pPr>
              <w:widowControl w:val="0"/>
              <w:autoSpaceDE w:val="0"/>
              <w:autoSpaceDN w:val="0"/>
              <w:rPr>
                <w:rFonts w:ascii="Calibri" w:eastAsia="Cambria" w:hAnsi="Calibri" w:cs="Calibri"/>
                <w:sz w:val="28"/>
                <w:szCs w:val="28"/>
                <w:lang w:val="en-US" w:eastAsia="en-US" w:bidi="ar-SA"/>
              </w:rPr>
            </w:pPr>
            <w:r w:rsidRPr="00600D2F">
              <w:rPr>
                <w:rFonts w:ascii="Calibri" w:eastAsia="Cambria" w:hAnsi="Calibri" w:cs="Calibri"/>
                <w:sz w:val="28"/>
                <w:szCs w:val="28"/>
                <w:lang w:val="en-US" w:eastAsia="en-US" w:bidi="ar-SA"/>
              </w:rPr>
              <w:t>The ANOVA table for the air traffic controller stress test is presented, which includes the sums of squares, degrees of freedom, mean squares, F values, and P values for the treatments, blocks, and error terms. The F value for the treatments is 10.5/1.9 = 5.53, and the P value is 4.79 x E-8, which is less than the significance level of 0.05.</w:t>
            </w:r>
          </w:p>
          <w:p w:rsidR="00600D2F" w:rsidRPr="00A56345" w:rsidP="00600D2F" w14:paraId="561C63A3" w14:textId="77777777">
            <w:pPr>
              <w:widowControl w:val="0"/>
              <w:autoSpaceDE w:val="0"/>
              <w:autoSpaceDN w:val="0"/>
              <w:rPr>
                <w:rFonts w:ascii="Calibri" w:eastAsia="Cambria" w:hAnsi="Calibri" w:cs="Calibri"/>
                <w:sz w:val="28"/>
                <w:szCs w:val="28"/>
                <w:lang w:val="en-US" w:eastAsia="en-US" w:bidi="ar-SA"/>
              </w:rPr>
            </w:pPr>
          </w:p>
          <w:p w:rsidR="00D711E7" w:rsidRPr="00A56345" w:rsidP="00294EA5" w14:textId="6C206BB1">
            <w:pPr>
              <w:widowControl w:val="0"/>
              <w:autoSpaceDE w:val="0"/>
              <w:autoSpaceDN w:val="0"/>
              <w:rPr>
                <w:rFonts w:ascii="Calibri" w:eastAsia="Cambria" w:hAnsi="Calibri" w:cs="Calibri"/>
                <w:sz w:val="28"/>
                <w:szCs w:val="28"/>
                <w:lang w:val="en-US" w:eastAsia="en-US" w:bidi="ar-SA"/>
              </w:rPr>
            </w:pPr>
            <w:r w:rsidRPr="00600D2F">
              <w:rPr>
                <w:rFonts w:ascii="Calibri" w:eastAsia="Cambria" w:hAnsi="Calibri" w:cs="Calibri"/>
                <w:sz w:val="28"/>
                <w:szCs w:val="28"/>
                <w:lang w:val="en-US" w:eastAsia="en-US" w:bidi="ar-SA"/>
              </w:rPr>
              <w:t xml:space="preserve">Therefore, the null hypothesis of no difference in the mean stress levels among the three </w:t>
            </w:r>
            <w:r w:rsidRPr="00600D2F">
              <w:rPr>
                <w:rFonts w:ascii="Calibri" w:eastAsia="Cambria" w:hAnsi="Calibri" w:cs="Calibri"/>
                <w:sz w:val="28"/>
                <w:szCs w:val="28"/>
                <w:lang w:val="en-US" w:eastAsia="en-US" w:bidi="ar-SA"/>
              </w:rPr>
              <w:t>work station</w:t>
            </w:r>
            <w:r w:rsidRPr="00600D2F">
              <w:rPr>
                <w:rFonts w:ascii="Calibri" w:eastAsia="Cambria" w:hAnsi="Calibri" w:cs="Calibri"/>
                <w:sz w:val="28"/>
                <w:szCs w:val="28"/>
                <w:lang w:val="en-US" w:eastAsia="en-US" w:bidi="ar-SA"/>
              </w:rPr>
              <w:t xml:space="preserve"> alternatives is rejected, indicating that there is a significant difference in the chemical types so far as their effect on strength is concerned.</w:t>
            </w:r>
          </w:p>
        </w:tc>
      </w:tr>
    </w:tbl>
    <w:p w:rsidR="00D94F0F" w:rsidRPr="00294EA5" w14:textId="77777777">
      <w:pPr>
        <w:widowControl w:val="0"/>
        <w:autoSpaceDE w:val="0"/>
        <w:autoSpaceDN w:val="0"/>
        <w:spacing w:before="70"/>
        <w:ind w:left="1"/>
        <w:jc w:val="center"/>
        <w:rPr>
          <w:rFonts w:ascii="Calibri" w:eastAsia="Cambria" w:hAnsi="Calibri" w:cs="Calibri"/>
          <w:b/>
          <w:bCs/>
          <w:sz w:val="28"/>
          <w:szCs w:val="28"/>
          <w:lang w:val="en-US" w:eastAsia="en-US" w:bidi="ar-SA"/>
        </w:rPr>
        <w:sectPr w:rsidSect="00D530F0">
          <w:type w:val="nextColumn"/>
          <w:pgSz w:w="11913" w:h="9072"/>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2</w:t>
            </w:r>
          </w:p>
        </w:tc>
        <w:tc>
          <w:tcPr>
            <w:tcW w:w="10347" w:type="dxa"/>
          </w:tcPr>
          <w:p w:rsidR="00A42A3C" w:rsidRPr="00294EA5" w:rsidP="00691980" w14:textId="55864476">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What is regression analysis?</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294EA5" w14:textId="08763571">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Ans.2)</w:t>
            </w:r>
          </w:p>
        </w:tc>
        <w:tc>
          <w:tcPr>
            <w:tcW w:w="10347" w:type="dxa"/>
          </w:tcPr>
          <w:p w:rsidR="00A56345" w:rsidP="00A56345" w14:paraId="295CCD77" w14:textId="77777777">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rsidR="00A56345" w:rsidRPr="00A56345" w:rsidP="00A56345" w14:paraId="3CA27541" w14:textId="77777777">
            <w:pPr>
              <w:pStyle w:val="TableParagraph"/>
              <w:rPr>
                <w:rFonts w:asciiTheme="minorHAnsi" w:hAnsiTheme="minorHAnsi" w:cstheme="minorHAnsi"/>
                <w:sz w:val="28"/>
                <w:szCs w:val="28"/>
                <w:lang w:val="en-IN"/>
              </w:rPr>
            </w:pPr>
          </w:p>
          <w:p w:rsidR="00A56345" w:rsidP="00A56345" w14:paraId="68432209" w14:textId="77777777">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rsidR="00A56345" w:rsidRPr="00A56345" w:rsidP="00A56345" w14:paraId="69BBD70C" w14:textId="77777777">
            <w:pPr>
              <w:pStyle w:val="TableParagraph"/>
              <w:rPr>
                <w:rFonts w:asciiTheme="minorHAnsi" w:hAnsiTheme="minorHAnsi" w:cstheme="minorHAnsi"/>
                <w:sz w:val="28"/>
                <w:szCs w:val="28"/>
                <w:lang w:val="en-IN"/>
              </w:rPr>
            </w:pPr>
          </w:p>
          <w:p w:rsidR="00A56345" w:rsidP="00A56345" w14:paraId="727DA69E" w14:textId="77777777">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rsidR="00A56345" w:rsidRPr="00A56345" w:rsidP="00A56345" w14:paraId="7D6313BF" w14:textId="77777777">
            <w:pPr>
              <w:pStyle w:val="TableParagraph"/>
              <w:rPr>
                <w:rFonts w:asciiTheme="minorHAnsi" w:hAnsiTheme="minorHAnsi" w:cstheme="minorHAnsi"/>
                <w:sz w:val="28"/>
                <w:szCs w:val="28"/>
                <w:lang w:val="en-IN"/>
              </w:rPr>
            </w:pPr>
          </w:p>
          <w:p w:rsidR="00B34727" w:rsidRPr="00294EA5" w:rsidP="00A56345" w14:textId="596E00C5">
            <w:pPr>
              <w:pStyle w:val="TableParagraph"/>
              <w:rPr>
                <w:rFonts w:asciiTheme="minorHAnsi" w:hAnsiTheme="minorHAnsi" w:cstheme="minorHAnsi"/>
                <w:sz w:val="28"/>
                <w:szCs w:val="28"/>
                <w:lang w:val="en-IN"/>
              </w:rPr>
            </w:pPr>
            <w:r w:rsidRPr="00A56345">
              <w:rPr>
                <w:rFonts w:asciiTheme="minorHAnsi" w:hAnsiTheme="minorHAnsi" w:cstheme="minorHAnsi"/>
                <w:sz w:val="28"/>
                <w:szCs w:val="28"/>
                <w:lang w:val="en-IN"/>
              </w:rP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tc>
      </w:tr>
    </w:tbl>
    <w:p w:rsidR="005B4FEC" w:rsidRPr="00294EA5" w14:textId="77777777">
      <w:pPr>
        <w:pStyle w:val="TableParagraph"/>
        <w:ind w:left="1"/>
        <w:jc w:val="center"/>
        <w:rPr>
          <w:rFonts w:asciiTheme="minorHAnsi" w:hAnsiTheme="minorHAnsi" w:cstheme="minorHAnsi"/>
          <w:b/>
          <w:bCs/>
          <w:sz w:val="28"/>
          <w:szCs w:val="28"/>
        </w:rPr>
        <w:sectPr w:rsidSect="00D530F0">
          <w:pgSz w:w="11913" w:h="850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3</w:t>
            </w:r>
          </w:p>
        </w:tc>
        <w:tc>
          <w:tcPr>
            <w:tcW w:w="10347" w:type="dxa"/>
          </w:tcPr>
          <w:p w:rsidR="00A42A3C" w:rsidRPr="00294EA5" w:rsidP="00691980" w14:textId="18F27E5D">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Give Simple Linear Regression Model.</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294EA5" w14:textId="6424F059">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Ans.3)</w:t>
            </w:r>
          </w:p>
        </w:tc>
        <w:tc>
          <w:tcPr>
            <w:tcW w:w="10347" w:type="dxa"/>
          </w:tcPr>
          <w:p w:rsidR="00A56345" w:rsidP="00A56345" w14:paraId="7CC943A0" w14:textId="77777777">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rsidR="00A56345" w:rsidRPr="00A56345" w:rsidP="00A56345" w14:paraId="53EDD1F2" w14:textId="77777777">
            <w:pPr>
              <w:pStyle w:val="TableParagraph"/>
              <w:rPr>
                <w:rFonts w:asciiTheme="minorHAnsi" w:hAnsiTheme="minorHAnsi" w:cstheme="minorHAnsi"/>
                <w:sz w:val="28"/>
                <w:szCs w:val="28"/>
              </w:rPr>
            </w:pPr>
          </w:p>
          <w:p w:rsidR="00A56345" w:rsidP="00A56345" w14:paraId="50345AFE" w14:textId="77777777">
            <w:pPr>
              <w:pStyle w:val="TableParagraph"/>
              <w:rPr>
                <w:rFonts w:asciiTheme="minorHAnsi" w:hAnsiTheme="minorHAnsi" w:cstheme="minorHAnsi"/>
                <w:sz w:val="28"/>
                <w:szCs w:val="28"/>
              </w:rPr>
            </w:pPr>
            <w:r w:rsidRPr="00A56345">
              <w:rPr>
                <w:rFonts w:asciiTheme="minorHAnsi" w:hAnsiTheme="minorHAnsi" w:cstheme="minorHAnsi"/>
                <w:sz w:val="28"/>
                <w:szCs w:val="28"/>
              </w:rPr>
              <w:t>The slope (b1) represents the change in y for a one-unit increase in x. The y-intercept (b0) represents the expected value of y when x = 0. The error term (e) represents the random variation in y that is not explained by the model.</w:t>
            </w:r>
          </w:p>
          <w:p w:rsidR="00A56345" w:rsidRPr="00A56345" w:rsidP="00A56345" w14:paraId="2CD1513F" w14:textId="77777777">
            <w:pPr>
              <w:pStyle w:val="TableParagraph"/>
              <w:rPr>
                <w:rFonts w:asciiTheme="minorHAnsi" w:hAnsiTheme="minorHAnsi" w:cstheme="minorHAnsi"/>
                <w:sz w:val="28"/>
                <w:szCs w:val="28"/>
              </w:rPr>
            </w:pPr>
          </w:p>
          <w:p w:rsidR="00A56345" w:rsidP="00A56345" w14:paraId="0393A482" w14:textId="77777777">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rsidR="00A56345" w:rsidRPr="00A56345" w:rsidP="00A56345" w14:paraId="6674EDFF" w14:textId="77777777">
            <w:pPr>
              <w:pStyle w:val="TableParagraph"/>
              <w:rPr>
                <w:rFonts w:asciiTheme="minorHAnsi" w:hAnsiTheme="minorHAnsi" w:cstheme="minorHAnsi"/>
                <w:sz w:val="28"/>
                <w:szCs w:val="28"/>
              </w:rPr>
            </w:pPr>
          </w:p>
          <w:p w:rsidR="00A97029" w:rsidRPr="00294EA5" w:rsidP="00A56345" w14:textId="0E96BDD3">
            <w:pPr>
              <w:pStyle w:val="TableParagraph"/>
              <w:rPr>
                <w:rFonts w:asciiTheme="minorHAnsi" w:hAnsiTheme="minorHAnsi" w:cstheme="minorHAnsi"/>
                <w:sz w:val="28"/>
                <w:szCs w:val="28"/>
              </w:rPr>
            </w:pPr>
            <w:r w:rsidRPr="00A56345">
              <w:rPr>
                <w:rFonts w:asciiTheme="minorHAnsi" w:hAnsiTheme="minorHAnsi" w:cstheme="minorHAnsi"/>
                <w:sz w:val="28"/>
                <w:szCs w:val="28"/>
              </w:rPr>
              <w:t>In summary, the Simple Linear Regression Model is a statistical method used to model the relationship between a dependent variable and an independent variable. It estimates the expected value of the dependent variable based on the independent variable, and it is widely used in various fields to make predictions and understand the impact of different factors on an outcome.</w:t>
            </w:r>
          </w:p>
        </w:tc>
      </w:tr>
    </w:tbl>
    <w:p w:rsidR="005B4FEC" w:rsidRPr="00294EA5" w14:textId="77777777">
      <w:pPr>
        <w:pStyle w:val="TableParagraph"/>
        <w:ind w:left="1"/>
        <w:jc w:val="center"/>
        <w:rPr>
          <w:rFonts w:asciiTheme="minorHAnsi" w:hAnsiTheme="minorHAnsi" w:cstheme="minorHAnsi"/>
          <w:b/>
          <w:bCs/>
          <w:sz w:val="28"/>
          <w:szCs w:val="28"/>
        </w:rPr>
        <w:sectPr w:rsidSect="00D530F0">
          <w:pgSz w:w="11913" w:h="9356"/>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4</w:t>
            </w:r>
          </w:p>
        </w:tc>
        <w:tc>
          <w:tcPr>
            <w:tcW w:w="10347" w:type="dxa"/>
          </w:tcPr>
          <w:p w:rsidR="00A42A3C" w:rsidRPr="00294EA5" w:rsidP="00691980" w14:textId="10E80986">
            <w:pPr>
              <w:pStyle w:val="TableParagraph"/>
              <w:ind w:left="0"/>
              <w:rPr>
                <w:rFonts w:asciiTheme="minorHAnsi" w:hAnsiTheme="minorHAnsi" w:cstheme="minorHAnsi"/>
                <w:b/>
                <w:bCs/>
                <w:sz w:val="28"/>
                <w:szCs w:val="28"/>
              </w:rPr>
            </w:pPr>
            <w:r w:rsidRPr="00A56345">
              <w:rPr>
                <w:rFonts w:asciiTheme="minorHAnsi" w:hAnsiTheme="minorHAnsi" w:cstheme="minorHAnsi"/>
                <w:b/>
                <w:bCs/>
                <w:sz w:val="28"/>
                <w:szCs w:val="28"/>
              </w:rPr>
              <w:t>Give Simple Linear Regression Equation.</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294EA5" w14:textId="7A4B8A99">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Ans.4)</w:t>
            </w:r>
          </w:p>
        </w:tc>
        <w:tc>
          <w:tcPr>
            <w:tcW w:w="10347" w:type="dxa"/>
          </w:tcPr>
          <w:p w:rsidR="00A56345" w:rsidP="00A56345" w14:paraId="65632808" w14:textId="77777777">
            <w:pPr>
              <w:pStyle w:val="TableParagraph"/>
              <w:rPr>
                <w:rFonts w:asciiTheme="minorHAnsi" w:hAnsiTheme="minorHAnsi" w:cstheme="minorHAnsi"/>
                <w:sz w:val="28"/>
                <w:szCs w:val="28"/>
              </w:rPr>
            </w:pPr>
            <w:r w:rsidRPr="00A56345">
              <w:rPr>
                <w:rFonts w:asciiTheme="minorHAnsi" w:hAnsiTheme="minorHAnsi" w:cstheme="minorHAnsi"/>
                <w:sz w:val="28"/>
                <w:szCs w:val="28"/>
              </w:rPr>
              <w:t>The Simple Linear Regression Equation is a fundamental model in statistics that describes the relationship between a dependent variable (y) and an independent variable (x). It is represented as y = b0 + b1x + e, where y is the dependent variable, x is the independent variable, b0 is the y-intercept, b1 is the slope, and e is the error term. This equation illustrates how the value of the dependent variable changes with a unit change in the independent variable.</w:t>
            </w:r>
          </w:p>
          <w:p w:rsidR="00A56345" w:rsidRPr="00A56345" w:rsidP="00A56345" w14:paraId="042F7FD0" w14:textId="77777777">
            <w:pPr>
              <w:pStyle w:val="TableParagraph"/>
              <w:rPr>
                <w:rFonts w:asciiTheme="minorHAnsi" w:hAnsiTheme="minorHAnsi" w:cstheme="minorHAnsi"/>
                <w:sz w:val="24"/>
                <w:szCs w:val="24"/>
              </w:rPr>
            </w:pPr>
          </w:p>
          <w:p w:rsidR="00A56345" w:rsidRPr="00A56345" w:rsidP="00A56345" w14:paraId="2803B1BF" w14:textId="77777777">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Interpretation of Components:</w:t>
            </w:r>
          </w:p>
          <w:p w:rsidR="00A56345" w:rsidRPr="00A56345" w:rsidP="00A56345" w14:paraId="30C6A303"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b/>
                <w:bCs/>
                <w:sz w:val="28"/>
                <w:szCs w:val="28"/>
              </w:rPr>
              <w:t>b0 (Y-Intercept):</w:t>
            </w:r>
            <w:r w:rsidRPr="00A56345">
              <w:rPr>
                <w:rFonts w:asciiTheme="minorHAnsi" w:hAnsiTheme="minorHAnsi" w:cstheme="minorHAnsi"/>
                <w:sz w:val="28"/>
                <w:szCs w:val="28"/>
              </w:rPr>
              <w:t xml:space="preserve"> It represents the value of the dependent variable when the independent variable is zero.</w:t>
            </w:r>
          </w:p>
          <w:p w:rsidR="00A56345" w:rsidRPr="00A56345" w:rsidP="00A56345" w14:paraId="4F686D86"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b/>
                <w:bCs/>
                <w:sz w:val="28"/>
                <w:szCs w:val="28"/>
              </w:rPr>
              <w:t>b1 (Slope):</w:t>
            </w:r>
            <w:r w:rsidRPr="00A56345">
              <w:rPr>
                <w:rFonts w:asciiTheme="minorHAnsi" w:hAnsiTheme="minorHAnsi" w:cstheme="minorHAnsi"/>
                <w:sz w:val="28"/>
                <w:szCs w:val="28"/>
              </w:rPr>
              <w:t xml:space="preserve"> It indicates the rate of change in the dependent variable for a one-unit change in the independent variable.</w:t>
            </w:r>
          </w:p>
          <w:p w:rsidR="00A56345" w:rsidP="00A56345" w14:paraId="743E99CC"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b/>
                <w:bCs/>
                <w:sz w:val="28"/>
                <w:szCs w:val="28"/>
              </w:rPr>
              <w:t>e (Error Term):</w:t>
            </w:r>
            <w:r w:rsidRPr="00A56345">
              <w:rPr>
                <w:rFonts w:asciiTheme="minorHAnsi" w:hAnsiTheme="minorHAnsi" w:cstheme="minorHAnsi"/>
                <w:sz w:val="28"/>
                <w:szCs w:val="28"/>
              </w:rPr>
              <w:t xml:space="preserve"> It accounts for the variability in the dependent variable that is not explained by the regression model.</w:t>
            </w:r>
          </w:p>
          <w:p w:rsidR="00A56345" w:rsidRPr="00A56345" w:rsidP="00A56345" w14:paraId="0D52EE6D" w14:textId="77777777">
            <w:pPr>
              <w:pStyle w:val="TableParagraph"/>
              <w:ind w:left="720"/>
              <w:rPr>
                <w:rFonts w:asciiTheme="minorHAnsi" w:hAnsiTheme="minorHAnsi" w:cstheme="minorHAnsi"/>
                <w:sz w:val="24"/>
                <w:szCs w:val="24"/>
              </w:rPr>
            </w:pPr>
          </w:p>
          <w:p w:rsidR="00A56345" w:rsidRPr="00A56345" w:rsidP="00A56345" w14:paraId="209F2B6F" w14:textId="77777777">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Regression Model Assumptions:</w:t>
            </w:r>
          </w:p>
          <w:p w:rsidR="00A56345" w:rsidRPr="00A56345" w:rsidP="00A56345" w14:paraId="155212C6"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The relationship between the variables is linear.</w:t>
            </w:r>
          </w:p>
          <w:p w:rsidR="00A56345" w:rsidRPr="00A56345" w:rsidP="00A56345" w14:paraId="08A6FA6B"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The error term is normally distributed with a mean of zero.</w:t>
            </w:r>
          </w:p>
          <w:p w:rsidR="00A56345" w:rsidRPr="00A56345" w:rsidP="00A56345" w14:paraId="08E18F1A"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The variance of the error term is constant (homoscedasticity).</w:t>
            </w:r>
          </w:p>
          <w:p w:rsidR="00A56345" w:rsidP="00A56345" w14:paraId="503B7CB6"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The error terms are independent of each other.</w:t>
            </w:r>
          </w:p>
          <w:p w:rsidR="00A56345" w:rsidRPr="00A56345" w:rsidP="00A56345" w14:paraId="4E52E7A3" w14:textId="77777777">
            <w:pPr>
              <w:pStyle w:val="TableParagraph"/>
              <w:ind w:left="720"/>
              <w:rPr>
                <w:rFonts w:asciiTheme="minorHAnsi" w:hAnsiTheme="minorHAnsi" w:cstheme="minorHAnsi"/>
                <w:sz w:val="24"/>
                <w:szCs w:val="24"/>
              </w:rPr>
            </w:pPr>
          </w:p>
          <w:p w:rsidR="00A56345" w:rsidRPr="00A56345" w:rsidP="00A56345" w14:paraId="152C28AA" w14:textId="77777777">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Least Squares Method:</w:t>
            </w:r>
          </w:p>
          <w:p w:rsidR="00A56345" w:rsidRPr="00A56345" w:rsidP="00A56345" w14:paraId="5A20AD5D"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The least squares method is used to estimate the regression coefficients (b0 and b1) by minimizing the sum of squared errors between the observed and predicted values of the dependent variable.</w:t>
            </w:r>
          </w:p>
          <w:p w:rsidR="00A56345" w:rsidP="00A56345" w14:paraId="32A7BE0D"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It aims to find the line that best fits the data points by minimizing the vertical distances between the data points and the regression line.</w:t>
            </w:r>
          </w:p>
          <w:p w:rsidR="00A56345" w:rsidRPr="00A56345" w:rsidP="00A56345" w14:paraId="2B876463" w14:textId="77777777">
            <w:pPr>
              <w:pStyle w:val="TableParagraph"/>
              <w:ind w:left="720"/>
              <w:rPr>
                <w:rFonts w:asciiTheme="minorHAnsi" w:hAnsiTheme="minorHAnsi" w:cstheme="minorHAnsi"/>
                <w:sz w:val="24"/>
                <w:szCs w:val="24"/>
              </w:rPr>
            </w:pPr>
          </w:p>
          <w:p w:rsidR="00A56345" w:rsidRPr="00A56345" w:rsidP="00A56345" w14:paraId="6832B676" w14:textId="77777777">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Significance Testing:</w:t>
            </w:r>
          </w:p>
          <w:p w:rsidR="00A56345" w:rsidRPr="00A56345" w:rsidP="00A56345" w14:paraId="7C8EC07A"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Significance testing is conducted to determine if the regression coefficients are significantly different from zero.</w:t>
            </w:r>
          </w:p>
          <w:p w:rsidR="00A56345" w:rsidP="00A56345" w14:paraId="0B7B12F1" w14:textId="77777777">
            <w:pPr>
              <w:pStyle w:val="TableParagraph"/>
              <w:numPr>
                <w:ilvl w:val="0"/>
                <w:numId w:val="59"/>
              </w:numPr>
              <w:rPr>
                <w:rFonts w:asciiTheme="minorHAnsi" w:hAnsiTheme="minorHAnsi" w:cstheme="minorHAnsi"/>
                <w:sz w:val="28"/>
                <w:szCs w:val="28"/>
              </w:rPr>
            </w:pPr>
            <w:r w:rsidRPr="00A56345">
              <w:rPr>
                <w:rFonts w:asciiTheme="minorHAnsi" w:hAnsiTheme="minorHAnsi" w:cstheme="minorHAnsi"/>
                <w:sz w:val="28"/>
                <w:szCs w:val="28"/>
              </w:rPr>
              <w:t>This helps assess the strength and direction of the relationship between the variables.</w:t>
            </w:r>
          </w:p>
          <w:p w:rsidR="00A56345" w:rsidRPr="00A56345" w:rsidP="00A56345" w14:paraId="18EC6262" w14:textId="77777777">
            <w:pPr>
              <w:pStyle w:val="TableParagraph"/>
              <w:ind w:left="720"/>
              <w:rPr>
                <w:rFonts w:asciiTheme="minorHAnsi" w:hAnsiTheme="minorHAnsi" w:cstheme="minorHAnsi"/>
                <w:sz w:val="24"/>
                <w:szCs w:val="24"/>
              </w:rPr>
            </w:pPr>
          </w:p>
          <w:p w:rsidR="00A56345" w:rsidRPr="00A56345" w:rsidP="00A56345" w14:paraId="0B925C87" w14:textId="77777777">
            <w:pPr>
              <w:pStyle w:val="TableParagraph"/>
              <w:rPr>
                <w:rFonts w:asciiTheme="minorHAnsi" w:hAnsiTheme="minorHAnsi" w:cstheme="minorHAnsi"/>
                <w:b/>
                <w:bCs/>
                <w:sz w:val="28"/>
                <w:szCs w:val="28"/>
              </w:rPr>
            </w:pPr>
            <w:r w:rsidRPr="00A56345">
              <w:rPr>
                <w:rFonts w:asciiTheme="minorHAnsi" w:hAnsiTheme="minorHAnsi" w:cstheme="minorHAnsi"/>
                <w:b/>
                <w:bCs/>
                <w:sz w:val="28"/>
                <w:szCs w:val="28"/>
              </w:rPr>
              <w:t>Usage and Applications:</w:t>
            </w:r>
          </w:p>
          <w:p w:rsidR="00A56345" w:rsidRPr="00A56345" w:rsidP="00A56345" w14:paraId="08F46AA2" w14:textId="77777777">
            <w:pPr>
              <w:pStyle w:val="TableParagraph"/>
              <w:numPr>
                <w:ilvl w:val="0"/>
                <w:numId w:val="60"/>
              </w:numPr>
              <w:rPr>
                <w:rFonts w:asciiTheme="minorHAnsi" w:hAnsiTheme="minorHAnsi" w:cstheme="minorHAnsi"/>
                <w:sz w:val="28"/>
                <w:szCs w:val="28"/>
              </w:rPr>
            </w:pPr>
            <w:r w:rsidRPr="00A56345">
              <w:rPr>
                <w:rFonts w:asciiTheme="minorHAnsi" w:hAnsiTheme="minorHAnsi" w:cstheme="minorHAnsi"/>
                <w:sz w:val="28"/>
                <w:szCs w:val="28"/>
              </w:rPr>
              <w:t>Simple Linear Regression is widely used in various fields like economics, social sciences, and engineering to model and predict relationships between variables.</w:t>
            </w:r>
          </w:p>
          <w:p w:rsidR="00A56345" w:rsidP="00A56345" w14:paraId="23AB762F" w14:textId="77777777">
            <w:pPr>
              <w:pStyle w:val="TableParagraph"/>
              <w:numPr>
                <w:ilvl w:val="0"/>
                <w:numId w:val="60"/>
              </w:numPr>
              <w:rPr>
                <w:rFonts w:asciiTheme="minorHAnsi" w:hAnsiTheme="minorHAnsi" w:cstheme="minorHAnsi"/>
                <w:sz w:val="28"/>
                <w:szCs w:val="28"/>
              </w:rPr>
            </w:pPr>
            <w:r w:rsidRPr="00A56345">
              <w:rPr>
                <w:rFonts w:asciiTheme="minorHAnsi" w:hAnsiTheme="minorHAnsi" w:cstheme="minorHAnsi"/>
                <w:sz w:val="28"/>
                <w:szCs w:val="28"/>
              </w:rPr>
              <w:t>It is valuable for making predictions, understanding trends, and identifying the impact of independent variables on the dependent variable.</w:t>
            </w:r>
          </w:p>
          <w:p w:rsidR="00A56345" w:rsidRPr="00A56345" w:rsidP="00A56345" w14:paraId="3BF7B3C9" w14:textId="77777777">
            <w:pPr>
              <w:pStyle w:val="TableParagraph"/>
              <w:ind w:left="921"/>
              <w:rPr>
                <w:rFonts w:asciiTheme="minorHAnsi" w:hAnsiTheme="minorHAnsi" w:cstheme="minorHAnsi"/>
                <w:sz w:val="28"/>
                <w:szCs w:val="28"/>
              </w:rPr>
            </w:pPr>
          </w:p>
          <w:p w:rsidR="00015495" w:rsidRPr="00294EA5" w:rsidP="00A56345" w14:textId="7D3425E0">
            <w:pPr>
              <w:pStyle w:val="TableParagraph"/>
              <w:rPr>
                <w:rFonts w:asciiTheme="minorHAnsi" w:hAnsiTheme="minorHAnsi" w:cstheme="minorHAnsi"/>
                <w:sz w:val="28"/>
                <w:szCs w:val="28"/>
              </w:rPr>
            </w:pPr>
            <w:r w:rsidRPr="00A56345">
              <w:rPr>
                <w:rFonts w:asciiTheme="minorHAnsi" w:hAnsiTheme="minorHAnsi" w:cstheme="minorHAnsi"/>
                <w:sz w:val="28"/>
                <w:szCs w:val="28"/>
              </w:rPr>
              <w:t>In summary, the Simple Linear Regression Equation is a powerful tool for modeling the relationship between a dependent variable and an independent variable. By understanding the components of the equation, assumptions, estimation methods, and significance testing, researchers can effectively analyze and interpret the relationship between variables in their studies</w:t>
            </w:r>
            <w:r>
              <w:rPr>
                <w:rFonts w:asciiTheme="minorHAnsi" w:hAnsiTheme="minorHAnsi" w:cstheme="minorHAnsi"/>
                <w:sz w:val="28"/>
                <w:szCs w:val="28"/>
              </w:rPr>
              <w:t>.</w:t>
            </w:r>
          </w:p>
        </w:tc>
      </w:tr>
    </w:tbl>
    <w:p w:rsidR="005B4FEC" w:rsidRPr="00294EA5" w:rsidP="00DD0C93" w14:textId="77777777">
      <w:pPr>
        <w:pStyle w:val="TableParagraph"/>
        <w:spacing w:before="69"/>
        <w:ind w:left="0"/>
        <w:rPr>
          <w:rFonts w:asciiTheme="minorHAnsi" w:hAnsiTheme="minorHAnsi" w:cstheme="minorHAnsi"/>
          <w:b/>
          <w:bCs/>
          <w:sz w:val="28"/>
          <w:szCs w:val="28"/>
        </w:rPr>
        <w:sectPr w:rsidSect="00D530F0">
          <w:pgSz w:w="11913" w:h="18144"/>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spacing w:before="69"/>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5</w:t>
            </w:r>
          </w:p>
        </w:tc>
        <w:tc>
          <w:tcPr>
            <w:tcW w:w="10347" w:type="dxa"/>
          </w:tcPr>
          <w:p w:rsidR="00A42A3C" w:rsidRPr="00294EA5" w:rsidP="00A61B36" w14:textId="25FFE543">
            <w:pPr>
              <w:pStyle w:val="TableParagraph"/>
              <w:spacing w:before="69"/>
              <w:rPr>
                <w:rFonts w:asciiTheme="minorHAnsi" w:hAnsiTheme="minorHAnsi" w:cstheme="minorHAnsi"/>
                <w:b/>
                <w:bCs/>
                <w:sz w:val="28"/>
                <w:szCs w:val="28"/>
              </w:rPr>
            </w:pPr>
            <w:r w:rsidRPr="00A61B36">
              <w:rPr>
                <w:rFonts w:asciiTheme="minorHAnsi" w:hAnsiTheme="minorHAnsi" w:cstheme="minorHAnsi"/>
                <w:b/>
                <w:bCs/>
                <w:sz w:val="28"/>
                <w:szCs w:val="28"/>
              </w:rPr>
              <w:t>What is Estimated Simple Linear Regression Equation</w:t>
            </w:r>
            <w:r>
              <w:rPr>
                <w:rFonts w:asciiTheme="minorHAnsi" w:hAnsiTheme="minorHAnsi" w:cstheme="minorHAnsi"/>
                <w:b/>
                <w:bCs/>
                <w:sz w:val="28"/>
                <w:szCs w:val="28"/>
              </w:rPr>
              <w:t>?</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294EA5" w14:textId="588E1453">
            <w:pPr>
              <w:pStyle w:val="TableParagraph"/>
              <w:spacing w:before="69"/>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Ans.5)</w:t>
            </w:r>
          </w:p>
        </w:tc>
        <w:tc>
          <w:tcPr>
            <w:tcW w:w="10347" w:type="dxa"/>
          </w:tcPr>
          <w:p w:rsidR="00A61B36" w:rsidRPr="00A61B36" w:rsidP="00A61B36" w14:paraId="243CFF19" w14:textId="77777777">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Simple Linear Regression Equation is a mathematical model used to describe the relationship between a dependent variable (y) and an independent variable (x). It is obtained by estimating the parameters of the Simple Linear Regression Model using the Least Squares Method.</w:t>
            </w:r>
          </w:p>
          <w:p w:rsidR="00A61B36" w:rsidRPr="00A61B36" w:rsidP="00A61B36" w14:paraId="53133733" w14:textId="77777777">
            <w:pPr>
              <w:pStyle w:val="TableParagraph"/>
              <w:spacing w:before="69"/>
              <w:rPr>
                <w:rFonts w:asciiTheme="minorHAnsi" w:hAnsiTheme="minorHAnsi" w:cstheme="minorHAnsi"/>
                <w:sz w:val="28"/>
                <w:szCs w:val="28"/>
              </w:rPr>
            </w:pPr>
          </w:p>
          <w:p w:rsidR="00A61B36" w:rsidRPr="00A61B36" w:rsidP="00A61B36" w14:paraId="2339868E" w14:textId="77777777">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Simple Linear Regression Model is represented as y = b0 + b1x + e, where y is the dependent variable, x is the independent variable, b0 is the y-intercept, b1 is the slope, and e is the error term.</w:t>
            </w:r>
          </w:p>
          <w:p w:rsidR="00A61B36" w:rsidRPr="00A61B36" w:rsidP="00A61B36" w14:paraId="70EBC60E" w14:textId="77777777">
            <w:pPr>
              <w:pStyle w:val="TableParagraph"/>
              <w:spacing w:before="69"/>
              <w:rPr>
                <w:rFonts w:asciiTheme="minorHAnsi" w:hAnsiTheme="minorHAnsi" w:cstheme="minorHAnsi"/>
                <w:sz w:val="28"/>
                <w:szCs w:val="28"/>
              </w:rPr>
            </w:pPr>
          </w:p>
          <w:p w:rsidR="00A61B36" w:rsidRPr="00A61B36" w:rsidP="00A61B36" w14:paraId="201A0A70" w14:textId="77777777">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Least Squares Method is used to estimate the regression coefficients (b0 and b1) by minimizing the sum of squared errors between the observed and predicted values of the dependent variable.</w:t>
            </w:r>
          </w:p>
          <w:p w:rsidR="00A61B36" w:rsidRPr="00A61B36" w:rsidP="00A61B36" w14:paraId="220F2E33" w14:textId="77777777">
            <w:pPr>
              <w:pStyle w:val="TableParagraph"/>
              <w:spacing w:before="69"/>
              <w:rPr>
                <w:rFonts w:asciiTheme="minorHAnsi" w:hAnsiTheme="minorHAnsi" w:cstheme="minorHAnsi"/>
                <w:sz w:val="28"/>
                <w:szCs w:val="28"/>
              </w:rPr>
            </w:pPr>
          </w:p>
          <w:p w:rsidR="00A61B36" w:rsidRPr="00A61B36" w:rsidP="00A61B36" w14:paraId="3B6C2741" w14:textId="77777777">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regression equation is represented as ^ y = b0 + b1x, where ^ y is the estimated value of y for a given x value.</w:t>
            </w:r>
          </w:p>
          <w:p w:rsidR="00A61B36" w:rsidRPr="00A61B36" w:rsidP="00A61B36" w14:paraId="3F2AC274" w14:textId="77777777">
            <w:pPr>
              <w:pStyle w:val="TableParagraph"/>
              <w:spacing w:before="69"/>
              <w:rPr>
                <w:rFonts w:asciiTheme="minorHAnsi" w:hAnsiTheme="minorHAnsi" w:cstheme="minorHAnsi"/>
                <w:sz w:val="28"/>
                <w:szCs w:val="28"/>
              </w:rPr>
            </w:pPr>
          </w:p>
          <w:p w:rsidR="00A61B36" w:rsidRPr="00A61B36" w:rsidP="00A61B36" w14:paraId="6672ADCF" w14:textId="77777777">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The estimated regression equation is used to make predictions about the dependent variable based on the independent variable, and it can also be used to test hypotheses about the relationship between the variables.</w:t>
            </w:r>
          </w:p>
          <w:p w:rsidR="00A61B36" w:rsidRPr="00A61B36" w:rsidP="00A61B36" w14:paraId="5882DDF3" w14:textId="77777777">
            <w:pPr>
              <w:pStyle w:val="TableParagraph"/>
              <w:spacing w:before="69"/>
              <w:rPr>
                <w:rFonts w:asciiTheme="minorHAnsi" w:hAnsiTheme="minorHAnsi" w:cstheme="minorHAnsi"/>
                <w:sz w:val="28"/>
                <w:szCs w:val="28"/>
              </w:rPr>
            </w:pPr>
          </w:p>
          <w:p w:rsidR="00015495" w:rsidRPr="00294EA5" w:rsidP="00A61B36" w14:textId="65144D5A">
            <w:pPr>
              <w:pStyle w:val="TableParagraph"/>
              <w:spacing w:before="69"/>
              <w:rPr>
                <w:rFonts w:asciiTheme="minorHAnsi" w:hAnsiTheme="minorHAnsi" w:cstheme="minorHAnsi"/>
                <w:sz w:val="28"/>
                <w:szCs w:val="28"/>
              </w:rPr>
            </w:pPr>
            <w:r w:rsidRPr="00A61B36">
              <w:rPr>
                <w:rFonts w:asciiTheme="minorHAnsi" w:hAnsiTheme="minorHAnsi" w:cstheme="minorHAnsi"/>
                <w:sz w:val="28"/>
                <w:szCs w:val="28"/>
              </w:rPr>
              <w:t>For example, in the context of the air traffic controller stress test, the estimated regression equation can be used to predict the stress level of a controller based on the workstation alternative they are assigned to. It can also be used to test the hypothesis that there is a significant difference in the mean stress levels among the three workstation alternatives.</w:t>
            </w:r>
          </w:p>
        </w:tc>
      </w:tr>
    </w:tbl>
    <w:p w:rsidR="005B4FEC" w:rsidRPr="00294EA5" w14:textId="77777777">
      <w:pPr>
        <w:pStyle w:val="TableParagraph"/>
        <w:ind w:left="1"/>
        <w:jc w:val="center"/>
        <w:rPr>
          <w:rFonts w:asciiTheme="minorHAnsi" w:hAnsiTheme="minorHAnsi" w:cstheme="minorHAnsi"/>
          <w:b/>
          <w:bCs/>
          <w:sz w:val="28"/>
          <w:szCs w:val="28"/>
        </w:rPr>
        <w:sectPr w:rsidSect="00D530F0">
          <w:pgSz w:w="11913" w:h="1020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6</w:t>
            </w:r>
          </w:p>
        </w:tc>
        <w:tc>
          <w:tcPr>
            <w:tcW w:w="10347" w:type="dxa"/>
          </w:tcPr>
          <w:p w:rsidR="00A42A3C" w:rsidRPr="00294EA5" w:rsidP="00A437D2" w14:textId="170DC5C0">
            <w:pPr>
              <w:pStyle w:val="TableParagraph"/>
              <w:rPr>
                <w:rFonts w:asciiTheme="minorHAnsi" w:hAnsiTheme="minorHAnsi" w:cstheme="minorHAnsi"/>
                <w:b/>
                <w:bCs/>
                <w:sz w:val="28"/>
                <w:szCs w:val="28"/>
              </w:rPr>
            </w:pPr>
            <w:r w:rsidRPr="00A437D2">
              <w:rPr>
                <w:rFonts w:asciiTheme="minorHAnsi" w:hAnsiTheme="minorHAnsi" w:cstheme="minorHAnsi"/>
                <w:b/>
                <w:bCs/>
                <w:sz w:val="28"/>
                <w:szCs w:val="28"/>
              </w:rPr>
              <w:t>Explain the principle behind the least square method.</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294EA5" w14:textId="71833924">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Ans.6)</w:t>
            </w:r>
          </w:p>
        </w:tc>
        <w:tc>
          <w:tcPr>
            <w:tcW w:w="10347" w:type="dxa"/>
          </w:tcPr>
          <w:p w:rsidR="00A437D2" w:rsidP="00A437D2" w14:paraId="6F9F170D" w14:textId="77777777">
            <w:pPr>
              <w:pStyle w:val="TableParagraph"/>
              <w:rPr>
                <w:rFonts w:asciiTheme="minorHAnsi" w:hAnsiTheme="minorHAnsi" w:cstheme="minorHAnsi"/>
                <w:sz w:val="28"/>
                <w:szCs w:val="28"/>
              </w:rPr>
            </w:pPr>
            <w:r w:rsidRPr="00A437D2">
              <w:rPr>
                <w:rFonts w:asciiTheme="minorHAnsi" w:hAnsiTheme="minorHAnsi" w:cstheme="minorHAnsi"/>
                <w:sz w:val="28"/>
                <w:szCs w:val="28"/>
              </w:rPr>
              <w:t>The least squares method is a statistical technique used to estimate the parameters of a linear regression model. It is based on the principle of minimizing the sum of the squared differences between the observed values of the dependent variable and the predicted values based on the independent variable.</w:t>
            </w:r>
          </w:p>
          <w:p w:rsidR="00A437D2" w:rsidRPr="00A437D2" w:rsidP="00A437D2" w14:paraId="2BB93442" w14:textId="77777777">
            <w:pPr>
              <w:pStyle w:val="TableParagraph"/>
              <w:rPr>
                <w:rFonts w:asciiTheme="minorHAnsi" w:hAnsiTheme="minorHAnsi" w:cstheme="minorHAnsi"/>
                <w:sz w:val="28"/>
                <w:szCs w:val="28"/>
              </w:rPr>
            </w:pPr>
          </w:p>
          <w:p w:rsidR="00A437D2" w:rsidP="00A437D2" w14:paraId="4544302E" w14:textId="4715B068">
            <w:pPr>
              <w:pStyle w:val="TableParagraph"/>
              <w:rPr>
                <w:rFonts w:asciiTheme="minorHAnsi" w:hAnsiTheme="minorHAnsi" w:cstheme="minorHAnsi"/>
                <w:sz w:val="28"/>
                <w:szCs w:val="28"/>
              </w:rPr>
            </w:pPr>
            <w:r w:rsidRPr="00A437D2">
              <w:rPr>
                <w:rFonts w:asciiTheme="minorHAnsi" w:hAnsiTheme="minorHAnsi" w:cstheme="minorHAnsi"/>
                <w:sz w:val="28"/>
                <w:szCs w:val="28"/>
              </w:rPr>
              <w:t>In the context of the air traffic controller stress test, the least squares method is used to estimate the parameters of the Simple Linear Regression Model, which describes the relationship between the stress level of a controller (dependent variable) and the workstation alternative they are assigned to (independent variable). The method involves finding the values of the slope (b1) and the y-intercept (b0) that minimize the sum of squared errors (SSE) between the observed stress levels and the predicted stress levels based on the workstation alternatives.</w:t>
            </w:r>
          </w:p>
          <w:p w:rsidR="00A437D2" w:rsidRPr="00A437D2" w:rsidP="00A437D2" w14:paraId="22808B33" w14:textId="77777777">
            <w:pPr>
              <w:pStyle w:val="TableParagraph"/>
              <w:rPr>
                <w:rFonts w:asciiTheme="minorHAnsi" w:hAnsiTheme="minorHAnsi" w:cstheme="minorHAnsi"/>
                <w:sz w:val="28"/>
                <w:szCs w:val="28"/>
              </w:rPr>
            </w:pPr>
          </w:p>
          <w:p w:rsidR="00A437D2" w:rsidP="00A437D2" w14:paraId="63F92243" w14:textId="77777777">
            <w:pPr>
              <w:pStyle w:val="TableParagraph"/>
              <w:rPr>
                <w:rFonts w:asciiTheme="minorHAnsi" w:hAnsiTheme="minorHAnsi" w:cstheme="minorHAnsi"/>
                <w:sz w:val="28"/>
                <w:szCs w:val="28"/>
              </w:rPr>
            </w:pPr>
            <w:r w:rsidRPr="00A437D2">
              <w:rPr>
                <w:rFonts w:asciiTheme="minorHAnsi" w:hAnsiTheme="minorHAnsi" w:cstheme="minorHAnsi"/>
                <w:sz w:val="28"/>
                <w:szCs w:val="28"/>
              </w:rPr>
              <w:t>The formula for the least squares method involves calculating the sum of squares and sum of cross-products of the independent and dependent variables, as well as the mean values of the independent and dependent variables. The slope (b1) and y-intercept (b0) are then calculated using these values.</w:t>
            </w:r>
          </w:p>
          <w:p w:rsidR="00A437D2" w:rsidRPr="00A437D2" w:rsidP="00A437D2" w14:paraId="4EE6F745" w14:textId="77777777">
            <w:pPr>
              <w:pStyle w:val="TableParagraph"/>
              <w:rPr>
                <w:rFonts w:asciiTheme="minorHAnsi" w:hAnsiTheme="minorHAnsi" w:cstheme="minorHAnsi"/>
                <w:sz w:val="28"/>
                <w:szCs w:val="28"/>
              </w:rPr>
            </w:pPr>
          </w:p>
          <w:p w:rsidR="00D55022" w:rsidRPr="00294EA5" w:rsidP="00A437D2" w14:textId="4D944355">
            <w:pPr>
              <w:pStyle w:val="TableParagraph"/>
              <w:rPr>
                <w:rFonts w:asciiTheme="minorHAnsi" w:hAnsiTheme="minorHAnsi" w:cstheme="minorHAnsi"/>
                <w:sz w:val="28"/>
                <w:szCs w:val="28"/>
              </w:rPr>
            </w:pPr>
            <w:r w:rsidRPr="00A437D2">
              <w:rPr>
                <w:rFonts w:asciiTheme="minorHAnsi" w:hAnsiTheme="minorHAnsi" w:cstheme="minorHAnsi"/>
                <w:sz w:val="28"/>
                <w:szCs w:val="28"/>
              </w:rPr>
              <w:t xml:space="preserve">Once the estimated regression equation is obtained, it can be used to predict the stress level of a controller based on the workstation alternative they are assigned to. The estimated regression equation is also used to test hypotheses about the relationship between the variables, such as whether there is a significant difference in the mean stress levels among the three </w:t>
            </w:r>
            <w:r w:rsidRPr="00A437D2">
              <w:rPr>
                <w:rFonts w:asciiTheme="minorHAnsi" w:hAnsiTheme="minorHAnsi" w:cstheme="minorHAnsi"/>
                <w:sz w:val="28"/>
                <w:szCs w:val="28"/>
              </w:rPr>
              <w:t>work station</w:t>
            </w:r>
            <w:r w:rsidRPr="00A437D2">
              <w:rPr>
                <w:rFonts w:asciiTheme="minorHAnsi" w:hAnsiTheme="minorHAnsi" w:cstheme="minorHAnsi"/>
                <w:sz w:val="28"/>
                <w:szCs w:val="28"/>
              </w:rPr>
              <w:t xml:space="preserve"> alternatives.</w:t>
            </w:r>
          </w:p>
        </w:tc>
      </w:tr>
    </w:tbl>
    <w:p w:rsidR="005B4FEC" w:rsidRPr="00294EA5" w14:textId="77777777">
      <w:pPr>
        <w:pStyle w:val="TableParagraph"/>
        <w:spacing w:before="71"/>
        <w:ind w:left="1"/>
        <w:jc w:val="center"/>
        <w:rPr>
          <w:rFonts w:asciiTheme="minorHAnsi" w:hAnsiTheme="minorHAnsi" w:cstheme="minorHAnsi"/>
          <w:b/>
          <w:bCs/>
          <w:sz w:val="28"/>
          <w:szCs w:val="28"/>
        </w:rPr>
        <w:sectPr w:rsidSect="00D530F0">
          <w:pgSz w:w="11913" w:h="935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spacing w:before="71"/>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7</w:t>
            </w:r>
          </w:p>
        </w:tc>
        <w:tc>
          <w:tcPr>
            <w:tcW w:w="10347" w:type="dxa"/>
          </w:tcPr>
          <w:p w:rsidR="00A42A3C" w:rsidRPr="00294EA5" w:rsidP="00691980" w14:textId="68429934">
            <w:pPr>
              <w:pStyle w:val="TableParagraph"/>
              <w:spacing w:before="71"/>
              <w:ind w:left="0"/>
              <w:rPr>
                <w:rFonts w:asciiTheme="minorHAnsi" w:hAnsiTheme="minorHAnsi" w:cstheme="minorHAnsi"/>
                <w:b/>
                <w:bCs/>
                <w:sz w:val="28"/>
                <w:szCs w:val="28"/>
              </w:rPr>
            </w:pPr>
            <w:r w:rsidRPr="00A437D2">
              <w:rPr>
                <w:rFonts w:asciiTheme="minorHAnsi" w:hAnsiTheme="minorHAnsi" w:cstheme="minorHAnsi"/>
                <w:b/>
                <w:bCs/>
                <w:sz w:val="28"/>
                <w:szCs w:val="28"/>
              </w:rPr>
              <w:t>Explain the estimation process in linear regression.</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294EA5" w14:textId="73D52E3E">
            <w:pPr>
              <w:pStyle w:val="TableParagraph"/>
              <w:spacing w:before="71"/>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Ans.7)</w:t>
            </w:r>
          </w:p>
        </w:tc>
        <w:tc>
          <w:tcPr>
            <w:tcW w:w="10347" w:type="dxa"/>
          </w:tcPr>
          <w:p w:rsidR="00A437D2" w:rsidP="00A437D2" w14:paraId="2074D884" w14:textId="77777777">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line.</w:t>
            </w:r>
          </w:p>
          <w:p w:rsidR="00A437D2" w:rsidP="00A437D2" w14:paraId="30056D43" w14:textId="77777777">
            <w:pPr>
              <w:pStyle w:val="TableParagraph"/>
              <w:spacing w:before="71"/>
              <w:rPr>
                <w:rFonts w:asciiTheme="minorHAnsi" w:hAnsiTheme="minorHAnsi" w:cstheme="minorHAnsi"/>
                <w:sz w:val="28"/>
                <w:szCs w:val="28"/>
                <w:lang w:val="en-IN"/>
              </w:rPr>
            </w:pPr>
          </w:p>
          <w:p w:rsidR="00A437D2" w:rsidP="00A437D2" w14:paraId="7BC7E5FE" w14:textId="3DA2F7B3">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estimation process involves the following steps:</w:t>
            </w:r>
          </w:p>
          <w:p w:rsidR="00A437D2" w:rsidRPr="00A437D2" w:rsidP="00A437D2" w14:paraId="217D29F5" w14:textId="77777777">
            <w:pPr>
              <w:pStyle w:val="TableParagraph"/>
              <w:spacing w:before="71"/>
              <w:ind w:left="0"/>
              <w:rPr>
                <w:rFonts w:asciiTheme="minorHAnsi" w:hAnsiTheme="minorHAnsi" w:cstheme="minorHAnsi"/>
                <w:sz w:val="28"/>
                <w:szCs w:val="28"/>
                <w:lang w:val="en-IN"/>
              </w:rPr>
            </w:pPr>
          </w:p>
          <w:p w:rsidR="00A437D2" w:rsidP="00A437D2" w14:paraId="3ECF2C7F"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Formulate the Simple Linear Regression Model:</w:t>
            </w:r>
            <w:r w:rsidRPr="00A437D2">
              <w:rPr>
                <w:rFonts w:asciiTheme="minorHAnsi" w:hAnsiTheme="minorHAnsi" w:cstheme="minorHAnsi"/>
                <w:sz w:val="28"/>
                <w:szCs w:val="28"/>
                <w:lang w:val="en-IN"/>
              </w:rPr>
              <w:t> The model is represented as y = b0 + b1x + e, where y is the dependent variable, x is the independent variable, b0 is the y-intercept, b1 is the slope, and e is the error term.</w:t>
            </w:r>
          </w:p>
          <w:p w:rsidR="00A437D2" w:rsidRPr="00A437D2" w:rsidP="00A437D2" w14:paraId="50BFC230" w14:textId="77777777">
            <w:pPr>
              <w:pStyle w:val="TableParagraph"/>
              <w:spacing w:before="71"/>
              <w:ind w:left="720"/>
              <w:rPr>
                <w:rFonts w:asciiTheme="minorHAnsi" w:hAnsiTheme="minorHAnsi" w:cstheme="minorHAnsi"/>
                <w:sz w:val="28"/>
                <w:szCs w:val="28"/>
                <w:lang w:val="en-IN"/>
              </w:rPr>
            </w:pPr>
          </w:p>
          <w:p w:rsidR="00A437D2" w:rsidP="00A437D2" w14:paraId="2CEADB48"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Sample Mean of x and y:</w:t>
            </w:r>
            <w:r w:rsidRPr="00A437D2">
              <w:rPr>
                <w:rFonts w:asciiTheme="minorHAnsi" w:hAnsiTheme="minorHAnsi" w:cstheme="minorHAnsi"/>
                <w:sz w:val="28"/>
                <w:szCs w:val="28"/>
                <w:lang w:val="en-IN"/>
              </w:rPr>
              <w:t> The sample mean of x (x̄) and y (ȳ) are calculated as the sum of all x values and y values divided by the number of observations (n).</w:t>
            </w:r>
          </w:p>
          <w:p w:rsidR="00A437D2" w:rsidRPr="00A437D2" w:rsidP="00A437D2" w14:paraId="3A38ADEE" w14:textId="77777777">
            <w:pPr>
              <w:pStyle w:val="TableParagraph"/>
              <w:spacing w:before="71"/>
              <w:ind w:left="720"/>
              <w:rPr>
                <w:rFonts w:asciiTheme="minorHAnsi" w:hAnsiTheme="minorHAnsi" w:cstheme="minorHAnsi"/>
                <w:sz w:val="28"/>
                <w:szCs w:val="28"/>
                <w:lang w:val="en-IN"/>
              </w:rPr>
            </w:pPr>
          </w:p>
          <w:p w:rsidR="00A437D2" w:rsidP="00A437D2" w14:paraId="48EB1626"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Slope (b1):</w:t>
            </w:r>
            <w:r w:rsidRPr="00A437D2">
              <w:rPr>
                <w:rFonts w:asciiTheme="minorHAnsi" w:hAnsiTheme="minorHAnsi" w:cstheme="minorHAnsi"/>
                <w:sz w:val="28"/>
                <w:szCs w:val="28"/>
                <w:lang w:val="en-IN"/>
              </w:rPr>
              <w:t> The slope (b1) is calculated as the covariance of x and y divided by the variance of x.</w:t>
            </w:r>
          </w:p>
          <w:p w:rsidR="00A437D2" w:rsidRPr="00A437D2" w:rsidP="00A437D2" w14:paraId="6FB8BD0B" w14:textId="77777777">
            <w:pPr>
              <w:pStyle w:val="TableParagraph"/>
              <w:spacing w:before="71"/>
              <w:ind w:left="720"/>
              <w:rPr>
                <w:rFonts w:asciiTheme="minorHAnsi" w:hAnsiTheme="minorHAnsi" w:cstheme="minorHAnsi"/>
                <w:sz w:val="28"/>
                <w:szCs w:val="28"/>
                <w:lang w:val="en-IN"/>
              </w:rPr>
            </w:pPr>
          </w:p>
          <w:p w:rsidR="00A437D2" w:rsidP="00A437D2" w14:paraId="7DBD8418"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Y-Intercept (b0):</w:t>
            </w:r>
            <w:r w:rsidRPr="00A437D2">
              <w:rPr>
                <w:rFonts w:asciiTheme="minorHAnsi" w:hAnsiTheme="minorHAnsi" w:cstheme="minorHAnsi"/>
                <w:sz w:val="28"/>
                <w:szCs w:val="28"/>
                <w:lang w:val="en-IN"/>
              </w:rPr>
              <w:t> The y-intercept (b0) is calculated as the mean of y minus the product of the slope (b1) and the mean of x (x̄).</w:t>
            </w:r>
          </w:p>
          <w:p w:rsidR="00A437D2" w:rsidRPr="00A437D2" w:rsidP="00A437D2" w14:paraId="080216C3" w14:textId="77777777">
            <w:pPr>
              <w:pStyle w:val="TableParagraph"/>
              <w:spacing w:before="71"/>
              <w:ind w:left="720"/>
              <w:rPr>
                <w:rFonts w:asciiTheme="minorHAnsi" w:hAnsiTheme="minorHAnsi" w:cstheme="minorHAnsi"/>
                <w:sz w:val="28"/>
                <w:szCs w:val="28"/>
                <w:lang w:val="en-IN"/>
              </w:rPr>
            </w:pPr>
          </w:p>
          <w:p w:rsidR="00A437D2" w:rsidP="00A437D2" w14:paraId="6A819A2E"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Estimated Regression Line:</w:t>
            </w:r>
            <w:r w:rsidRPr="00A437D2">
              <w:rPr>
                <w:rFonts w:asciiTheme="minorHAnsi" w:hAnsiTheme="minorHAnsi" w:cstheme="minorHAnsi"/>
                <w:sz w:val="28"/>
                <w:szCs w:val="28"/>
                <w:lang w:val="en-IN"/>
              </w:rPr>
              <w:t> The estimated regression line is represented as ^ y = b0 + b1x, where ^ y is the estimated value of y for a given x value.</w:t>
            </w:r>
          </w:p>
          <w:p w:rsidR="00A437D2" w:rsidRPr="00A437D2" w:rsidP="00A437D2" w14:paraId="43F9BF2A" w14:textId="77777777">
            <w:pPr>
              <w:pStyle w:val="TableParagraph"/>
              <w:spacing w:before="71"/>
              <w:ind w:left="720"/>
              <w:rPr>
                <w:rFonts w:asciiTheme="minorHAnsi" w:hAnsiTheme="minorHAnsi" w:cstheme="minorHAnsi"/>
                <w:sz w:val="28"/>
                <w:szCs w:val="28"/>
                <w:lang w:val="en-IN"/>
              </w:rPr>
            </w:pPr>
          </w:p>
          <w:p w:rsidR="00A437D2" w:rsidP="00A437D2" w14:paraId="0904D485" w14:textId="77777777">
            <w:pPr>
              <w:pStyle w:val="TableParagraph"/>
              <w:numPr>
                <w:ilvl w:val="0"/>
                <w:numId w:val="61"/>
              </w:numPr>
              <w:spacing w:before="71"/>
              <w:rPr>
                <w:rFonts w:asciiTheme="minorHAnsi" w:hAnsiTheme="minorHAnsi" w:cstheme="minorHAnsi"/>
                <w:sz w:val="28"/>
                <w:szCs w:val="28"/>
                <w:lang w:val="en-IN"/>
              </w:rPr>
            </w:pPr>
            <w:r w:rsidRPr="00A437D2">
              <w:rPr>
                <w:rFonts w:asciiTheme="minorHAnsi" w:hAnsiTheme="minorHAnsi" w:cstheme="minorHAnsi"/>
                <w:b/>
                <w:bCs/>
                <w:sz w:val="28"/>
                <w:szCs w:val="28"/>
                <w:lang w:val="en-IN"/>
              </w:rPr>
              <w:t>Calculate the Sum of Squared Errors (SSE):</w:t>
            </w:r>
            <w:r w:rsidRPr="00A437D2">
              <w:rPr>
                <w:rFonts w:asciiTheme="minorHAnsi" w:hAnsiTheme="minorHAnsi" w:cstheme="minorHAnsi"/>
                <w:sz w:val="28"/>
                <w:szCs w:val="28"/>
                <w:lang w:val="en-IN"/>
              </w:rPr>
              <w:t> The SSE is calculated as the sum of the squared differences between the observed values of y and the predicted values based on the regression line.</w:t>
            </w:r>
          </w:p>
          <w:p w:rsidR="00A437D2" w:rsidRPr="00A437D2" w:rsidP="00A437D2" w14:paraId="2583706A" w14:textId="77777777">
            <w:pPr>
              <w:pStyle w:val="TableParagraph"/>
              <w:spacing w:before="71"/>
              <w:ind w:left="720"/>
              <w:rPr>
                <w:rFonts w:asciiTheme="minorHAnsi" w:hAnsiTheme="minorHAnsi" w:cstheme="minorHAnsi"/>
                <w:sz w:val="28"/>
                <w:szCs w:val="28"/>
                <w:lang w:val="en-IN"/>
              </w:rPr>
            </w:pPr>
          </w:p>
          <w:p w:rsidR="00A437D2" w:rsidP="00A437D2" w14:paraId="6737B2BC" w14:textId="77777777">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purposes.</w:t>
            </w:r>
          </w:p>
          <w:p w:rsidR="00A437D2" w:rsidP="00A437D2" w14:paraId="080D5FD4" w14:textId="77777777">
            <w:pPr>
              <w:pStyle w:val="TableParagraph"/>
              <w:spacing w:before="71"/>
              <w:rPr>
                <w:rFonts w:asciiTheme="minorHAnsi" w:hAnsiTheme="minorHAnsi" w:cstheme="minorHAnsi"/>
                <w:sz w:val="28"/>
                <w:szCs w:val="28"/>
                <w:lang w:val="en-IN"/>
              </w:rPr>
            </w:pPr>
          </w:p>
          <w:p w:rsidR="00A563D9" w:rsidRPr="00A437D2" w:rsidP="00A437D2" w14:textId="1E4AF6DE">
            <w:pPr>
              <w:pStyle w:val="TableParagraph"/>
              <w:spacing w:before="71"/>
              <w:rPr>
                <w:rFonts w:asciiTheme="minorHAnsi" w:hAnsiTheme="minorHAnsi" w:cstheme="minorHAnsi"/>
                <w:sz w:val="28"/>
                <w:szCs w:val="28"/>
                <w:lang w:val="en-IN"/>
              </w:rPr>
            </w:pPr>
            <w:r w:rsidRPr="00A437D2">
              <w:rPr>
                <w:rFonts w:asciiTheme="minorHAnsi" w:hAnsiTheme="minorHAnsi" w:cstheme="minorHAnsi"/>
                <w:sz w:val="28"/>
                <w:szCs w:val="28"/>
                <w:lang w:val="en-IN"/>
              </w:rPr>
              <w:t>In the context of the air traffic controller stress test, the estimation process is used to find the best-fitting line that describes the relationship between the stress level of a controller (dependent variable) and the workstation alternative they are assigned to (independent variable). The estimated regression line can be used to predict the stress level of a controller based on the workstation alternative they are assigned to.</w:t>
            </w:r>
          </w:p>
        </w:tc>
      </w:tr>
    </w:tbl>
    <w:p w:rsidR="005B4FEC" w:rsidRPr="00294EA5" w14:textId="77777777">
      <w:pPr>
        <w:pStyle w:val="TableParagraph"/>
        <w:ind w:left="1"/>
        <w:jc w:val="center"/>
        <w:rPr>
          <w:rFonts w:asciiTheme="minorHAnsi" w:hAnsiTheme="minorHAnsi" w:cstheme="minorHAnsi"/>
          <w:b/>
          <w:bCs/>
          <w:sz w:val="28"/>
          <w:szCs w:val="28"/>
        </w:rPr>
        <w:sectPr w:rsidSect="00D530F0">
          <w:pgSz w:w="11913" w:h="1644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8</w:t>
            </w:r>
          </w:p>
        </w:tc>
        <w:tc>
          <w:tcPr>
            <w:tcW w:w="10347" w:type="dxa"/>
          </w:tcPr>
          <w:p w:rsidR="00A42A3C" w:rsidRPr="00294EA5" w:rsidP="00691980" w14:textId="1DC088B2">
            <w:pPr>
              <w:pStyle w:val="TableParagraph"/>
              <w:ind w:left="0"/>
              <w:rPr>
                <w:rFonts w:asciiTheme="minorHAnsi" w:hAnsiTheme="minorHAnsi" w:cstheme="minorHAnsi"/>
                <w:b/>
                <w:bCs/>
                <w:sz w:val="28"/>
                <w:szCs w:val="28"/>
              </w:rPr>
            </w:pPr>
            <w:r w:rsidRPr="00A03AA2">
              <w:rPr>
                <w:rFonts w:asciiTheme="minorHAnsi" w:hAnsiTheme="minorHAnsi" w:cstheme="minorHAnsi"/>
                <w:b/>
                <w:bCs/>
                <w:sz w:val="28"/>
                <w:szCs w:val="28"/>
              </w:rPr>
              <w:t>Give the equation to find Slope and y-intercept for the Estimated Regression Equation i.e. b1</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294EA5" w14:textId="5C6B2761">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Ans.8)</w:t>
            </w:r>
          </w:p>
        </w:tc>
        <w:tc>
          <w:tcPr>
            <w:tcW w:w="10347" w:type="dxa"/>
          </w:tcPr>
          <w:p w:rsidR="00B323F2" w:rsidP="00B323F2" w14:paraId="2BBD54F5" w14:textId="77777777">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estimation process in linear regression is a method to find the best-fitting line that describes the relationship between a dependent variable (y) and an independent variable (x) using the least squares method. The goal is to minimize the sum of squared errors (SSE) between the observed values of y and the predicted values based on the regression line.</w:t>
            </w:r>
          </w:p>
          <w:p w:rsidR="00B323F2" w:rsidP="00B323F2" w14:paraId="22C08E10" w14:textId="77777777">
            <w:pPr>
              <w:pStyle w:val="TableParagraph"/>
              <w:rPr>
                <w:rFonts w:asciiTheme="minorHAnsi" w:hAnsiTheme="minorHAnsi" w:cstheme="minorHAnsi"/>
                <w:sz w:val="28"/>
                <w:szCs w:val="28"/>
                <w:lang w:val="en-IN"/>
              </w:rPr>
            </w:pPr>
          </w:p>
          <w:p w:rsidR="00B323F2" w:rsidP="00B323F2" w14:paraId="60DF80C3" w14:textId="1971185E">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estimation process involves the following steps:</w:t>
            </w:r>
          </w:p>
          <w:p w:rsidR="00B323F2" w:rsidRPr="00A03AA2" w:rsidP="00B323F2" w14:paraId="1B408607" w14:textId="77777777">
            <w:pPr>
              <w:pStyle w:val="TableParagraph"/>
              <w:ind w:left="0"/>
              <w:rPr>
                <w:rFonts w:asciiTheme="minorHAnsi" w:hAnsiTheme="minorHAnsi" w:cstheme="minorHAnsi"/>
                <w:sz w:val="28"/>
                <w:szCs w:val="28"/>
                <w:lang w:val="en-IN"/>
              </w:rPr>
            </w:pPr>
          </w:p>
          <w:p w:rsidR="00A03AA2" w:rsidP="00A03AA2" w14:paraId="226A4706"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Formulate the Simple Linear Regression Model:</w:t>
            </w:r>
            <w:r w:rsidRPr="00A03AA2">
              <w:rPr>
                <w:rFonts w:asciiTheme="minorHAnsi" w:hAnsiTheme="minorHAnsi" w:cstheme="minorHAnsi"/>
                <w:sz w:val="28"/>
                <w:szCs w:val="28"/>
                <w:lang w:val="en-IN"/>
              </w:rPr>
              <w:t> The model is represented as y = b0 + b1x + e, where y is the dependent variable, x is the independent variable, b0 is the y-intercept, b1 is the slope, and e is the error term.</w:t>
            </w:r>
          </w:p>
          <w:p w:rsidR="00B323F2" w:rsidRPr="00A03AA2" w:rsidP="00B323F2" w14:paraId="0FAFD80D" w14:textId="77777777">
            <w:pPr>
              <w:pStyle w:val="TableParagraph"/>
              <w:ind w:left="720"/>
              <w:rPr>
                <w:rFonts w:asciiTheme="minorHAnsi" w:hAnsiTheme="minorHAnsi" w:cstheme="minorHAnsi"/>
                <w:sz w:val="28"/>
                <w:szCs w:val="28"/>
                <w:lang w:val="en-IN"/>
              </w:rPr>
            </w:pPr>
          </w:p>
          <w:p w:rsidR="00A03AA2" w:rsidP="00A03AA2" w14:paraId="623387DF"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Sample Mean of x and y:</w:t>
            </w:r>
            <w:r w:rsidRPr="00A03AA2">
              <w:rPr>
                <w:rFonts w:asciiTheme="minorHAnsi" w:hAnsiTheme="minorHAnsi" w:cstheme="minorHAnsi"/>
                <w:sz w:val="28"/>
                <w:szCs w:val="28"/>
                <w:lang w:val="en-IN"/>
              </w:rPr>
              <w:t> The sample mean of x (x̄) and y (ȳ) are calculated as the sum of all x values and y values divided by the number of observations (n).</w:t>
            </w:r>
          </w:p>
          <w:p w:rsidR="00B323F2" w:rsidRPr="00A03AA2" w:rsidP="00B323F2" w14:paraId="7423FB8E" w14:textId="77777777">
            <w:pPr>
              <w:pStyle w:val="TableParagraph"/>
              <w:ind w:left="720"/>
              <w:rPr>
                <w:rFonts w:asciiTheme="minorHAnsi" w:hAnsiTheme="minorHAnsi" w:cstheme="minorHAnsi"/>
                <w:sz w:val="28"/>
                <w:szCs w:val="28"/>
                <w:lang w:val="en-IN"/>
              </w:rPr>
            </w:pPr>
          </w:p>
          <w:p w:rsidR="00A03AA2" w:rsidP="00A03AA2" w14:paraId="6DF055EB"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Slope (b1):</w:t>
            </w:r>
            <w:r w:rsidRPr="00A03AA2">
              <w:rPr>
                <w:rFonts w:asciiTheme="minorHAnsi" w:hAnsiTheme="minorHAnsi" w:cstheme="minorHAnsi"/>
                <w:sz w:val="28"/>
                <w:szCs w:val="28"/>
                <w:lang w:val="en-IN"/>
              </w:rPr>
              <w:t> The slope (b1) is calculated as the covariance of x and y divided by the variance of x.</w:t>
            </w:r>
          </w:p>
          <w:p w:rsidR="00B323F2" w:rsidRPr="00A03AA2" w:rsidP="00B323F2" w14:paraId="5FA21899" w14:textId="77777777">
            <w:pPr>
              <w:pStyle w:val="TableParagraph"/>
              <w:ind w:left="720"/>
              <w:rPr>
                <w:rFonts w:asciiTheme="minorHAnsi" w:hAnsiTheme="minorHAnsi" w:cstheme="minorHAnsi"/>
                <w:sz w:val="28"/>
                <w:szCs w:val="28"/>
                <w:lang w:val="en-IN"/>
              </w:rPr>
            </w:pPr>
          </w:p>
          <w:p w:rsidR="00A03AA2" w:rsidP="00A03AA2" w14:paraId="381D0564"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Y-Intercept (b0):</w:t>
            </w:r>
            <w:r w:rsidRPr="00A03AA2">
              <w:rPr>
                <w:rFonts w:asciiTheme="minorHAnsi" w:hAnsiTheme="minorHAnsi" w:cstheme="minorHAnsi"/>
                <w:sz w:val="28"/>
                <w:szCs w:val="28"/>
                <w:lang w:val="en-IN"/>
              </w:rPr>
              <w:t> The y-intercept (b0) is calculated as the mean of y minus the product of the slope (b1) and the mean of x (x̄).</w:t>
            </w:r>
          </w:p>
          <w:p w:rsidR="00B323F2" w:rsidRPr="00A03AA2" w:rsidP="00B323F2" w14:paraId="1C5AA522" w14:textId="77777777">
            <w:pPr>
              <w:pStyle w:val="TableParagraph"/>
              <w:ind w:left="720"/>
              <w:rPr>
                <w:rFonts w:asciiTheme="minorHAnsi" w:hAnsiTheme="minorHAnsi" w:cstheme="minorHAnsi"/>
                <w:sz w:val="28"/>
                <w:szCs w:val="28"/>
                <w:lang w:val="en-IN"/>
              </w:rPr>
            </w:pPr>
          </w:p>
          <w:p w:rsidR="00A03AA2" w:rsidP="00A03AA2" w14:paraId="4C64B242"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Estimated Regression Line:</w:t>
            </w:r>
            <w:r w:rsidRPr="00A03AA2">
              <w:rPr>
                <w:rFonts w:asciiTheme="minorHAnsi" w:hAnsiTheme="minorHAnsi" w:cstheme="minorHAnsi"/>
                <w:sz w:val="28"/>
                <w:szCs w:val="28"/>
                <w:lang w:val="en-IN"/>
              </w:rPr>
              <w:t> The estimated regression line is represented as ^ y = b0 + b1x, where ^ y is the estimated value of y for a given x value.</w:t>
            </w:r>
          </w:p>
          <w:p w:rsidR="00A03AA2" w:rsidRPr="00A03AA2" w:rsidP="00A03AA2" w14:paraId="3D6CD92D" w14:textId="77777777">
            <w:pPr>
              <w:pStyle w:val="TableParagraph"/>
              <w:ind w:left="720"/>
              <w:rPr>
                <w:rFonts w:asciiTheme="minorHAnsi" w:hAnsiTheme="minorHAnsi" w:cstheme="minorHAnsi"/>
                <w:sz w:val="28"/>
                <w:szCs w:val="28"/>
                <w:lang w:val="en-IN"/>
              </w:rPr>
            </w:pPr>
          </w:p>
          <w:p w:rsidR="00A03AA2" w:rsidRPr="00A03AA2" w:rsidP="00A03AA2" w14:paraId="4E175B27" w14:textId="77777777">
            <w:pPr>
              <w:pStyle w:val="TableParagraph"/>
              <w:numPr>
                <w:ilvl w:val="0"/>
                <w:numId w:val="62"/>
              </w:numPr>
              <w:rPr>
                <w:rFonts w:asciiTheme="minorHAnsi" w:hAnsiTheme="minorHAnsi" w:cstheme="minorHAnsi"/>
                <w:sz w:val="28"/>
                <w:szCs w:val="28"/>
                <w:lang w:val="en-IN"/>
              </w:rPr>
            </w:pPr>
            <w:r w:rsidRPr="00A03AA2">
              <w:rPr>
                <w:rFonts w:asciiTheme="minorHAnsi" w:hAnsiTheme="minorHAnsi" w:cstheme="minorHAnsi"/>
                <w:b/>
                <w:bCs/>
                <w:sz w:val="28"/>
                <w:szCs w:val="28"/>
                <w:lang w:val="en-IN"/>
              </w:rPr>
              <w:t>Calculate the Sum of Squared Errors (SSE):</w:t>
            </w:r>
            <w:r w:rsidRPr="00A03AA2">
              <w:rPr>
                <w:rFonts w:asciiTheme="minorHAnsi" w:hAnsiTheme="minorHAnsi" w:cstheme="minorHAnsi"/>
                <w:sz w:val="28"/>
                <w:szCs w:val="28"/>
                <w:lang w:val="en-IN"/>
              </w:rPr>
              <w:t> The SSE is calculated as the sum of the squared differences between the observed values of y and the predicted values based on the regression line.</w:t>
            </w:r>
          </w:p>
          <w:p w:rsidR="00A03AA2" w:rsidP="00A03AA2" w14:paraId="616B89EC" w14:textId="77777777">
            <w:pPr>
              <w:pStyle w:val="TableParagraph"/>
              <w:rPr>
                <w:rFonts w:asciiTheme="minorHAnsi" w:hAnsiTheme="minorHAnsi" w:cstheme="minorHAnsi"/>
                <w:sz w:val="28"/>
                <w:szCs w:val="28"/>
                <w:lang w:val="en-IN"/>
              </w:rPr>
            </w:pPr>
          </w:p>
          <w:p w:rsidR="00A03AA2" w:rsidP="00A03AA2" w14:paraId="47E5A705" w14:textId="7DAFEEDD">
            <w:pPr>
              <w:pStyle w:val="TableParagraph"/>
              <w:rPr>
                <w:rFonts w:asciiTheme="minorHAnsi" w:hAnsiTheme="minorHAnsi" w:cstheme="minorHAnsi"/>
                <w:sz w:val="28"/>
                <w:szCs w:val="28"/>
                <w:lang w:val="en-IN"/>
              </w:rPr>
            </w:pPr>
            <w:r w:rsidRPr="00A03AA2">
              <w:rPr>
                <w:rFonts w:asciiTheme="minorHAnsi" w:hAnsiTheme="minorHAnsi" w:cstheme="minorHAnsi"/>
                <w:sz w:val="28"/>
                <w:szCs w:val="28"/>
                <w:lang w:val="en-IN"/>
              </w:rPr>
              <w:t>The estimated regression line is the best-fitting line that minimizes the SSE and describes the relationship between the dependent and independent variables. The slope (b1) represents the change in y for a one-unit change in x, and the y-intercept (b0) represents the value of y when x is zero. The estimated regression line can be used for prediction and estimation purposes.</w:t>
            </w:r>
          </w:p>
          <w:p w:rsidR="00A03AA2" w:rsidP="00A03AA2" w14:paraId="0A230CD5" w14:textId="77777777">
            <w:pPr>
              <w:pStyle w:val="TableParagraph"/>
              <w:rPr>
                <w:rFonts w:asciiTheme="minorHAnsi" w:hAnsiTheme="minorHAnsi" w:cstheme="minorHAnsi"/>
                <w:sz w:val="28"/>
                <w:szCs w:val="28"/>
                <w:lang w:val="en-IN"/>
              </w:rPr>
            </w:pPr>
          </w:p>
          <w:p w:rsidR="00A563D9" w:rsidRPr="00294EA5" w:rsidP="00B323F2" w14:textId="15D4D89A">
            <w:pPr>
              <w:pStyle w:val="TableParagraph"/>
              <w:rPr>
                <w:rFonts w:asciiTheme="minorHAnsi" w:hAnsiTheme="minorHAnsi" w:cstheme="minorHAnsi"/>
                <w:sz w:val="28"/>
                <w:szCs w:val="28"/>
              </w:rPr>
            </w:pPr>
            <w:r w:rsidRPr="00A03AA2">
              <w:rPr>
                <w:rFonts w:asciiTheme="minorHAnsi" w:hAnsiTheme="minorHAnsi" w:cstheme="minorHAnsi"/>
                <w:sz w:val="28"/>
                <w:szCs w:val="28"/>
                <w:lang w:val="en-IN"/>
              </w:rPr>
              <w:t xml:space="preserve">In the context of the air traffic controller stress test, the estimation process is used to find the best-fitting line that describes the relationship between the stress level of a controller (dependent variable) and the </w:t>
            </w:r>
            <w:r w:rsidRPr="00A03AA2" w:rsidR="00B323F2">
              <w:rPr>
                <w:rFonts w:asciiTheme="minorHAnsi" w:hAnsiTheme="minorHAnsi" w:cstheme="minorHAnsi"/>
                <w:sz w:val="28"/>
                <w:szCs w:val="28"/>
                <w:lang w:val="en-IN"/>
              </w:rPr>
              <w:t>workstation</w:t>
            </w:r>
            <w:r w:rsidRPr="00A03AA2">
              <w:rPr>
                <w:rFonts w:asciiTheme="minorHAnsi" w:hAnsiTheme="minorHAnsi" w:cstheme="minorHAnsi"/>
                <w:sz w:val="28"/>
                <w:szCs w:val="28"/>
                <w:lang w:val="en-IN"/>
              </w:rPr>
              <w:t xml:space="preserve"> alternative they are assigned to (independent variable). The estimated regression line can be used to predict the stress level of a controller based on the </w:t>
            </w:r>
            <w:r w:rsidRPr="00A03AA2" w:rsidR="00B323F2">
              <w:rPr>
                <w:rFonts w:asciiTheme="minorHAnsi" w:hAnsiTheme="minorHAnsi" w:cstheme="minorHAnsi"/>
                <w:sz w:val="28"/>
                <w:szCs w:val="28"/>
                <w:lang w:val="en-IN"/>
              </w:rPr>
              <w:t>workstation</w:t>
            </w:r>
            <w:r w:rsidRPr="00A03AA2">
              <w:rPr>
                <w:rFonts w:asciiTheme="minorHAnsi" w:hAnsiTheme="minorHAnsi" w:cstheme="minorHAnsi"/>
                <w:sz w:val="28"/>
                <w:szCs w:val="28"/>
                <w:lang w:val="en-IN"/>
              </w:rPr>
              <w:t xml:space="preserve"> alternative they are assigned to.</w:t>
            </w:r>
          </w:p>
        </w:tc>
      </w:tr>
    </w:tbl>
    <w:p w:rsidR="005B4FEC" w:rsidRPr="00294EA5" w14:textId="77777777">
      <w:pPr>
        <w:pStyle w:val="TableParagraph"/>
        <w:ind w:left="1"/>
        <w:jc w:val="center"/>
        <w:rPr>
          <w:rFonts w:asciiTheme="minorHAnsi" w:hAnsiTheme="minorHAnsi" w:cstheme="minorHAnsi"/>
          <w:b/>
          <w:bCs/>
          <w:sz w:val="28"/>
          <w:szCs w:val="28"/>
        </w:rPr>
        <w:sectPr w:rsidSect="00D530F0">
          <w:pgSz w:w="11913" w:h="1672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7777777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9</w:t>
            </w:r>
          </w:p>
        </w:tc>
        <w:tc>
          <w:tcPr>
            <w:tcW w:w="10347" w:type="dxa"/>
          </w:tcPr>
          <w:p w:rsidR="00A42A3C" w:rsidRPr="00294EA5" w:rsidP="00691980" w14:textId="43FD5BC6">
            <w:pPr>
              <w:pStyle w:val="TableParagraph"/>
              <w:ind w:left="0"/>
              <w:rPr>
                <w:rFonts w:asciiTheme="minorHAnsi" w:hAnsiTheme="minorHAnsi" w:cstheme="minorHAnsi"/>
                <w:b/>
                <w:bCs/>
                <w:sz w:val="28"/>
                <w:szCs w:val="28"/>
              </w:rPr>
            </w:pPr>
            <w:r w:rsidRPr="006127E7">
              <w:rPr>
                <w:rFonts w:asciiTheme="minorHAnsi" w:hAnsiTheme="minorHAnsi" w:cstheme="minorHAnsi"/>
                <w:b/>
                <w:bCs/>
                <w:sz w:val="28"/>
                <w:szCs w:val="28"/>
              </w:rPr>
              <w:t>What is the coefficient of determination in linear regression?</w:t>
            </w:r>
          </w:p>
        </w:tc>
      </w:tr>
      <w:tr w14:paraId="546A384C"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294EA5" w14:textId="70F832F7">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Ans.9)</w:t>
            </w:r>
          </w:p>
        </w:tc>
        <w:tc>
          <w:tcPr>
            <w:tcW w:w="10347" w:type="dxa"/>
          </w:tcPr>
          <w:p w:rsidR="00A916FF" w:rsidP="00A916FF" w14:paraId="41C9C5E8" w14:textId="77777777">
            <w:pPr>
              <w:pStyle w:val="TableParagraph"/>
              <w:rPr>
                <w:rFonts w:asciiTheme="minorHAnsi" w:hAnsiTheme="minorHAnsi" w:cstheme="minorHAnsi"/>
                <w:sz w:val="28"/>
                <w:szCs w:val="28"/>
              </w:rPr>
            </w:pPr>
            <w:r w:rsidRPr="00A916FF">
              <w:rPr>
                <w:rFonts w:asciiTheme="minorHAnsi" w:hAnsiTheme="minorHAnsi" w:cstheme="minorHAnsi"/>
                <w:sz w:val="28"/>
                <w:szCs w:val="28"/>
              </w:rP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rsidR="00A916FF" w:rsidRPr="00A916FF" w:rsidP="00A916FF" w14:paraId="25DD928E" w14:textId="77777777">
            <w:pPr>
              <w:pStyle w:val="TableParagraph"/>
              <w:rPr>
                <w:rFonts w:asciiTheme="minorHAnsi" w:hAnsiTheme="minorHAnsi" w:cstheme="minorHAnsi"/>
                <w:sz w:val="28"/>
                <w:szCs w:val="28"/>
              </w:rPr>
            </w:pPr>
          </w:p>
          <w:p w:rsidR="00A916FF" w:rsidP="00A916FF" w14:paraId="74BA2920" w14:textId="77777777">
            <w:pPr>
              <w:pStyle w:val="TableParagraph"/>
              <w:rPr>
                <w:rFonts w:asciiTheme="minorHAnsi" w:hAnsiTheme="minorHAnsi" w:cstheme="minorHAnsi"/>
                <w:sz w:val="28"/>
                <w:szCs w:val="28"/>
              </w:rPr>
            </w:pPr>
            <w:r w:rsidRPr="00A916FF">
              <w:rPr>
                <w:rFonts w:asciiTheme="minorHAnsi" w:hAnsiTheme="minorHAnsi" w:cstheme="minorHAnsi"/>
                <w:sz w:val="28"/>
                <w:szCs w:val="28"/>
              </w:rP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rsidR="00A916FF" w:rsidRPr="00A916FF" w:rsidP="00A916FF" w14:paraId="4527E666" w14:textId="77777777">
            <w:pPr>
              <w:pStyle w:val="TableParagraph"/>
              <w:rPr>
                <w:rFonts w:asciiTheme="minorHAnsi" w:hAnsiTheme="minorHAnsi" w:cstheme="minorHAnsi"/>
                <w:sz w:val="28"/>
                <w:szCs w:val="28"/>
              </w:rPr>
            </w:pPr>
          </w:p>
          <w:p w:rsidR="00A916FF" w:rsidP="00A916FF" w14:paraId="24C89448" w14:textId="77777777">
            <w:pPr>
              <w:pStyle w:val="TableParagraph"/>
              <w:rPr>
                <w:rFonts w:asciiTheme="minorHAnsi" w:hAnsiTheme="minorHAnsi" w:cstheme="minorHAnsi"/>
                <w:sz w:val="28"/>
                <w:szCs w:val="28"/>
              </w:rPr>
            </w:pPr>
            <w:r w:rsidRPr="00A916FF">
              <w:rPr>
                <w:rFonts w:asciiTheme="minorHAnsi" w:hAnsiTheme="minorHAnsi" w:cstheme="minorHAnsi"/>
                <w:sz w:val="28"/>
                <w:szCs w:val="28"/>
              </w:rP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rsidR="00A916FF" w:rsidRPr="00A916FF" w:rsidP="00A916FF" w14:paraId="7D21EC86" w14:textId="77777777">
            <w:pPr>
              <w:pStyle w:val="TableParagraph"/>
              <w:rPr>
                <w:rFonts w:asciiTheme="minorHAnsi" w:hAnsiTheme="minorHAnsi" w:cstheme="minorHAnsi"/>
                <w:sz w:val="28"/>
                <w:szCs w:val="28"/>
              </w:rPr>
            </w:pPr>
          </w:p>
          <w:p w:rsidR="00A916FF" w:rsidRPr="00A916FF" w:rsidP="00A916FF" w14:paraId="3DED581C" w14:textId="77777777">
            <w:pPr>
              <w:pStyle w:val="TableParagraph"/>
              <w:rPr>
                <w:rFonts w:asciiTheme="minorHAnsi" w:hAnsiTheme="minorHAnsi" w:cstheme="minorHAnsi"/>
                <w:sz w:val="28"/>
                <w:szCs w:val="28"/>
              </w:rPr>
            </w:pPr>
            <w:r w:rsidRPr="00A916FF">
              <w:rPr>
                <w:rFonts w:asciiTheme="minorHAnsi" w:hAnsiTheme="minorHAnsi" w:cstheme="minorHAnsi"/>
                <w:sz w:val="28"/>
                <w:szCs w:val="28"/>
              </w:rPr>
              <w:t>R-squared can be calculated using the following formula:</w:t>
            </w:r>
          </w:p>
          <w:p w:rsidR="00A916FF" w:rsidRPr="00A916FF" w:rsidP="00A916FF" w14:paraId="555A0EBA" w14:textId="77777777">
            <w:pPr>
              <w:pStyle w:val="TableParagraph"/>
              <w:rPr>
                <w:rFonts w:asciiTheme="minorHAnsi" w:hAnsiTheme="minorHAnsi" w:cstheme="minorHAnsi"/>
                <w:b/>
                <w:bCs/>
                <w:sz w:val="28"/>
                <w:szCs w:val="28"/>
              </w:rPr>
            </w:pPr>
            <w:r w:rsidRPr="00A916FF">
              <w:rPr>
                <w:rFonts w:asciiTheme="minorHAnsi" w:hAnsiTheme="minorHAnsi" w:cstheme="minorHAnsi"/>
                <w:b/>
                <w:bCs/>
                <w:sz w:val="28"/>
                <w:szCs w:val="28"/>
              </w:rPr>
              <w:t>R-squared = SSR / SST</w:t>
            </w:r>
          </w:p>
          <w:p w:rsidR="00A916FF" w:rsidRPr="00A916FF" w:rsidP="00A916FF" w14:paraId="3C73F229" w14:textId="77777777">
            <w:pPr>
              <w:pStyle w:val="TableParagraph"/>
              <w:rPr>
                <w:rFonts w:asciiTheme="minorHAnsi" w:hAnsiTheme="minorHAnsi" w:cstheme="minorHAnsi"/>
                <w:sz w:val="28"/>
                <w:szCs w:val="28"/>
              </w:rPr>
            </w:pPr>
          </w:p>
          <w:p w:rsidR="00A916FF" w:rsidRPr="00A916FF" w:rsidP="00A916FF" w14:paraId="7AF3C644" w14:textId="77777777">
            <w:pPr>
              <w:pStyle w:val="TableParagraph"/>
              <w:rPr>
                <w:rFonts w:asciiTheme="minorHAnsi" w:hAnsiTheme="minorHAnsi" w:cstheme="minorHAnsi"/>
                <w:sz w:val="28"/>
                <w:szCs w:val="28"/>
              </w:rPr>
            </w:pPr>
            <w:r w:rsidRPr="00A916FF">
              <w:rPr>
                <w:rFonts w:asciiTheme="minorHAnsi" w:hAnsiTheme="minorHAnsi" w:cstheme="minorHAnsi"/>
                <w:sz w:val="28"/>
                <w:szCs w:val="28"/>
              </w:rPr>
              <w:t>where SSR = Σ(</w:t>
            </w:r>
            <w:r w:rsidRPr="00A916FF">
              <w:rPr>
                <w:rFonts w:asciiTheme="minorHAnsi" w:hAnsiTheme="minorHAnsi" w:cstheme="minorHAnsi"/>
                <w:sz w:val="28"/>
                <w:szCs w:val="28"/>
              </w:rPr>
              <w:t>ŷi</w:t>
            </w:r>
            <w:r w:rsidRPr="00A916FF">
              <w:rPr>
                <w:rFonts w:asciiTheme="minorHAnsi" w:hAnsiTheme="minorHAnsi" w:cstheme="minorHAnsi"/>
                <w:sz w:val="28"/>
                <w:szCs w:val="28"/>
              </w:rPr>
              <w:t xml:space="preserve"> - ȳ)2 and SST = Σ(</w:t>
            </w:r>
            <w:r w:rsidRPr="00A916FF">
              <w:rPr>
                <w:rFonts w:asciiTheme="minorHAnsi" w:hAnsiTheme="minorHAnsi" w:cstheme="minorHAnsi"/>
                <w:sz w:val="28"/>
                <w:szCs w:val="28"/>
              </w:rPr>
              <w:t>yi</w:t>
            </w:r>
            <w:r w:rsidRPr="00A916FF">
              <w:rPr>
                <w:rFonts w:asciiTheme="minorHAnsi" w:hAnsiTheme="minorHAnsi" w:cstheme="minorHAnsi"/>
                <w:sz w:val="28"/>
                <w:szCs w:val="28"/>
              </w:rPr>
              <w:t xml:space="preserve"> - ȳ)2, where </w:t>
            </w:r>
            <w:r w:rsidRPr="00A916FF">
              <w:rPr>
                <w:rFonts w:asciiTheme="minorHAnsi" w:hAnsiTheme="minorHAnsi" w:cstheme="minorHAnsi"/>
                <w:sz w:val="28"/>
                <w:szCs w:val="28"/>
              </w:rPr>
              <w:t>ŷi</w:t>
            </w:r>
            <w:r w:rsidRPr="00A916FF">
              <w:rPr>
                <w:rFonts w:asciiTheme="minorHAnsi" w:hAnsiTheme="minorHAnsi" w:cstheme="minorHAnsi"/>
                <w:sz w:val="28"/>
                <w:szCs w:val="28"/>
              </w:rPr>
              <w:t xml:space="preserve"> is the predicted value of the dependent variable for the ith observation, </w:t>
            </w:r>
            <w:r w:rsidRPr="00A916FF">
              <w:rPr>
                <w:rFonts w:asciiTheme="minorHAnsi" w:hAnsiTheme="minorHAnsi" w:cstheme="minorHAnsi"/>
                <w:sz w:val="28"/>
                <w:szCs w:val="28"/>
              </w:rPr>
              <w:t>yi</w:t>
            </w:r>
            <w:r w:rsidRPr="00A916FF">
              <w:rPr>
                <w:rFonts w:asciiTheme="minorHAnsi" w:hAnsiTheme="minorHAnsi" w:cstheme="minorHAnsi"/>
                <w:sz w:val="28"/>
                <w:szCs w:val="28"/>
              </w:rPr>
              <w:t xml:space="preserve"> is the actual value of the dependent variable for the ith observation, and ȳ is the mean value of the dependent variable.</w:t>
            </w:r>
          </w:p>
          <w:p w:rsidR="00F137D2" w:rsidP="00A916FF" w14:paraId="009ACC43" w14:textId="77777777">
            <w:pPr>
              <w:pStyle w:val="TableParagraph"/>
              <w:rPr>
                <w:rFonts w:asciiTheme="minorHAnsi" w:hAnsiTheme="minorHAnsi" w:cstheme="minorHAnsi"/>
                <w:sz w:val="28"/>
                <w:szCs w:val="28"/>
              </w:rPr>
            </w:pPr>
          </w:p>
          <w:p w:rsidR="00A563D9" w:rsidRPr="00294EA5" w:rsidP="006127E7" w14:textId="0DB44D99">
            <w:pPr>
              <w:pStyle w:val="TableParagraph"/>
              <w:rPr>
                <w:rFonts w:asciiTheme="minorHAnsi" w:hAnsiTheme="minorHAnsi" w:cstheme="minorHAnsi"/>
                <w:sz w:val="28"/>
                <w:szCs w:val="28"/>
              </w:rPr>
            </w:pPr>
            <w:r w:rsidRPr="00A916FF">
              <w:rPr>
                <w:rFonts w:asciiTheme="minorHAnsi" w:hAnsiTheme="minorHAnsi" w:cstheme="minorHAnsi"/>
                <w:sz w:val="28"/>
                <w:szCs w:val="28"/>
              </w:rPr>
              <w:t xml:space="preserve">In the context of the air traffic controller stress test, the coefficient of determination can be used to measure the proportion of the variability in stress levels that is explained by the </w:t>
            </w:r>
            <w:r w:rsidRPr="00A916FF" w:rsidR="00F137D2">
              <w:rPr>
                <w:rFonts w:asciiTheme="minorHAnsi" w:hAnsiTheme="minorHAnsi" w:cstheme="minorHAnsi"/>
                <w:sz w:val="28"/>
                <w:szCs w:val="28"/>
              </w:rPr>
              <w:t>workstation</w:t>
            </w:r>
            <w:r w:rsidRPr="00A916FF">
              <w:rPr>
                <w:rFonts w:asciiTheme="minorHAnsi" w:hAnsiTheme="minorHAnsi" w:cstheme="minorHAnsi"/>
                <w:sz w:val="28"/>
                <w:szCs w:val="28"/>
              </w:rPr>
              <w:t xml:space="preserve"> alternatives. A higher R-squared value would indicate that a larger proportion of the variation in stress levels is explained by the </w:t>
            </w:r>
            <w:r w:rsidRPr="00A916FF" w:rsidR="00F137D2">
              <w:rPr>
                <w:rFonts w:asciiTheme="minorHAnsi" w:hAnsiTheme="minorHAnsi" w:cstheme="minorHAnsi"/>
                <w:sz w:val="28"/>
                <w:szCs w:val="28"/>
              </w:rPr>
              <w:t>workstation</w:t>
            </w:r>
            <w:r w:rsidRPr="00A916FF">
              <w:rPr>
                <w:rFonts w:asciiTheme="minorHAnsi" w:hAnsiTheme="minorHAnsi" w:cstheme="minorHAnsi"/>
                <w:sz w:val="28"/>
                <w:szCs w:val="28"/>
              </w:rPr>
              <w:t xml:space="preserve"> alternatives, suggesting that the alternatives have a significant effect on stress levels.</w:t>
            </w:r>
          </w:p>
        </w:tc>
      </w:tr>
    </w:tbl>
    <w:p w:rsidR="00D479B9" w:rsidRPr="00294EA5" w14:textId="77777777">
      <w:pPr>
        <w:pStyle w:val="TableParagraph"/>
        <w:ind w:left="1"/>
        <w:jc w:val="center"/>
        <w:rPr>
          <w:rFonts w:asciiTheme="minorHAnsi" w:hAnsiTheme="minorHAnsi" w:cstheme="minorHAnsi"/>
          <w:b/>
          <w:bCs/>
          <w:sz w:val="28"/>
          <w:szCs w:val="28"/>
        </w:rPr>
        <w:sectPr w:rsidSect="00D530F0">
          <w:pgSz w:w="11913" w:h="12474"/>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489E9C0" w14:textId="77777777" w:rsidTr="004F2C58">
        <w:tblPrEx>
          <w:tblW w:w="11340" w:type="dxa"/>
          <w:tblInd w:w="-562" w:type="dxa"/>
          <w:tblLayout w:type="fixed"/>
          <w:tblCellMar>
            <w:left w:w="0" w:type="dxa"/>
            <w:right w:w="0" w:type="dxa"/>
          </w:tblCellMar>
          <w:tblLook w:val="01E0"/>
        </w:tblPrEx>
        <w:trPr>
          <w:trHeight w:val="20"/>
        </w:trPr>
        <w:tc>
          <w:tcPr>
            <w:tcW w:w="993" w:type="dxa"/>
          </w:tcPr>
          <w:p w:rsidR="004F2C58" w:rsidRPr="00294EA5" w:rsidP="004F2C58" w14:paraId="5CA11355" w14:textId="4AB6F1E4">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sz w:val="28"/>
                <w:szCs w:val="28"/>
              </w:rPr>
              <w:t>10</w:t>
            </w:r>
          </w:p>
        </w:tc>
        <w:tc>
          <w:tcPr>
            <w:tcW w:w="10347" w:type="dxa"/>
          </w:tcPr>
          <w:p w:rsidR="004F2C58" w:rsidRPr="006127E7" w:rsidP="004F2C58" w14:paraId="2A6F8D3B" w14:textId="676A94E3">
            <w:pPr>
              <w:pStyle w:val="TableParagraph"/>
              <w:rPr>
                <w:rFonts w:asciiTheme="minorHAnsi" w:hAnsiTheme="minorHAnsi" w:cstheme="minorHAnsi"/>
                <w:sz w:val="28"/>
                <w:szCs w:val="28"/>
              </w:rPr>
            </w:pPr>
            <w:r w:rsidRPr="006127E7">
              <w:rPr>
                <w:rFonts w:asciiTheme="minorHAnsi" w:hAnsiTheme="minorHAnsi" w:cstheme="minorHAnsi"/>
                <w:b/>
                <w:bCs/>
                <w:sz w:val="28"/>
                <w:szCs w:val="28"/>
              </w:rPr>
              <w:t>Give the Relationship Among SST, SSR, SSE.</w:t>
            </w:r>
          </w:p>
        </w:tc>
      </w:tr>
      <w:tr w14:paraId="61217FA3" w14:textId="77777777" w:rsidTr="00AD201F">
        <w:tblPrEx>
          <w:tblW w:w="11340" w:type="dxa"/>
          <w:tblInd w:w="-562" w:type="dxa"/>
          <w:tblLayout w:type="fixed"/>
          <w:tblCellMar>
            <w:left w:w="0" w:type="dxa"/>
            <w:right w:w="0" w:type="dxa"/>
          </w:tblCellMar>
          <w:tblLook w:val="01E0"/>
        </w:tblPrEx>
        <w:trPr>
          <w:trHeight w:val="10210"/>
        </w:trPr>
        <w:tc>
          <w:tcPr>
            <w:tcW w:w="993" w:type="dxa"/>
          </w:tcPr>
          <w:p w:rsidR="00A563D9" w:rsidRPr="00294EA5" w14:textId="4B8FA97A">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Ans.10)</w:t>
            </w:r>
          </w:p>
        </w:tc>
        <w:tc>
          <w:tcPr>
            <w:tcW w:w="10347" w:type="dxa"/>
          </w:tcPr>
          <w:p w:rsidR="006127E7" w:rsidP="006127E7" w14:paraId="4EAB6693" w14:textId="77777777">
            <w:pPr>
              <w:pStyle w:val="TableParagraph"/>
              <w:rPr>
                <w:rFonts w:asciiTheme="minorHAnsi" w:hAnsiTheme="minorHAnsi" w:cstheme="minorHAnsi"/>
                <w:sz w:val="28"/>
                <w:szCs w:val="28"/>
              </w:rPr>
            </w:pPr>
            <w:r w:rsidRPr="006127E7">
              <w:rPr>
                <w:rFonts w:asciiTheme="minorHAnsi" w:hAnsiTheme="minorHAnsi" w:cstheme="minorHAnsi"/>
                <w:sz w:val="28"/>
                <w:szCs w:val="28"/>
              </w:rPr>
              <w:t>The coefficient of determination, also known as R-squared, is a statistical measure that represents the proportion of the variance in the dependent variable that is predictable from the independent variable(s) in a linear regression model. It is a value between 0 and 1, where 0 indicates that the model does not explain any variability in the dependent variable, and 1 indicates that the model explains all variability in the dependent variable.</w:t>
            </w:r>
          </w:p>
          <w:p w:rsidR="006127E7" w:rsidRPr="006127E7" w:rsidP="006127E7" w14:paraId="643C26B4" w14:textId="77777777">
            <w:pPr>
              <w:pStyle w:val="TableParagraph"/>
              <w:rPr>
                <w:rFonts w:asciiTheme="minorHAnsi" w:hAnsiTheme="minorHAnsi" w:cstheme="minorHAnsi"/>
                <w:sz w:val="28"/>
                <w:szCs w:val="28"/>
              </w:rPr>
            </w:pPr>
          </w:p>
          <w:p w:rsidR="006127E7" w:rsidP="006127E7" w14:paraId="208AE940" w14:textId="77777777">
            <w:pPr>
              <w:pStyle w:val="TableParagraph"/>
              <w:rPr>
                <w:rFonts w:asciiTheme="minorHAnsi" w:hAnsiTheme="minorHAnsi" w:cstheme="minorHAnsi"/>
                <w:sz w:val="28"/>
                <w:szCs w:val="28"/>
              </w:rPr>
            </w:pPr>
            <w:r w:rsidRPr="006127E7">
              <w:rPr>
                <w:rFonts w:asciiTheme="minorHAnsi" w:hAnsiTheme="minorHAnsi" w:cstheme="minorHAnsi"/>
                <w:sz w:val="28"/>
                <w:szCs w:val="28"/>
              </w:rPr>
              <w:t>In other words, the coefficient of determination measures the goodness of fit of the regression line to the data points. A higher R-squared value implies a better fit of the regression line to the data points, indicating that a larger proportion of the variation in the dependent variable is explained by the independent variable(s).</w:t>
            </w:r>
          </w:p>
          <w:p w:rsidR="006127E7" w:rsidRPr="006127E7" w:rsidP="006127E7" w14:paraId="5760A385" w14:textId="77777777">
            <w:pPr>
              <w:pStyle w:val="TableParagraph"/>
              <w:rPr>
                <w:rFonts w:asciiTheme="minorHAnsi" w:hAnsiTheme="minorHAnsi" w:cstheme="minorHAnsi"/>
                <w:sz w:val="28"/>
                <w:szCs w:val="28"/>
              </w:rPr>
            </w:pPr>
          </w:p>
          <w:p w:rsidR="006127E7" w:rsidP="006127E7" w14:paraId="0C22F98B" w14:textId="77777777">
            <w:pPr>
              <w:pStyle w:val="TableParagraph"/>
              <w:rPr>
                <w:rFonts w:asciiTheme="minorHAnsi" w:hAnsiTheme="minorHAnsi" w:cstheme="minorHAnsi"/>
                <w:sz w:val="28"/>
                <w:szCs w:val="28"/>
              </w:rPr>
            </w:pPr>
            <w:r w:rsidRPr="006127E7">
              <w:rPr>
                <w:rFonts w:asciiTheme="minorHAnsi" w:hAnsiTheme="minorHAnsi" w:cstheme="minorHAnsi"/>
                <w:sz w:val="28"/>
                <w:szCs w:val="28"/>
              </w:rPr>
              <w:t>Mathematically, the coefficient of determination is calculated as the ratio of the explained sum of squares (SSR) to the total sum of squares (SST), where SSR is the sum of the squared differences between the predicted values of the dependent variable and the mean value of the dependent variable, and SST is the sum of the squared differences between the actual values of the dependent variable and the mean value of the dependent variable.</w:t>
            </w:r>
          </w:p>
          <w:p w:rsidR="006127E7" w:rsidRPr="006127E7" w:rsidP="006127E7" w14:paraId="638768D5" w14:textId="77777777">
            <w:pPr>
              <w:pStyle w:val="TableParagraph"/>
              <w:rPr>
                <w:rFonts w:asciiTheme="minorHAnsi" w:hAnsiTheme="minorHAnsi" w:cstheme="minorHAnsi"/>
                <w:sz w:val="28"/>
                <w:szCs w:val="28"/>
              </w:rPr>
            </w:pPr>
          </w:p>
          <w:p w:rsidR="006127E7" w:rsidRPr="006127E7" w:rsidP="006127E7" w14:paraId="34CC134D" w14:textId="0B695408">
            <w:pPr>
              <w:pStyle w:val="TableParagraph"/>
              <w:rPr>
                <w:rFonts w:asciiTheme="minorHAnsi" w:hAnsiTheme="minorHAnsi" w:cstheme="minorHAnsi"/>
                <w:sz w:val="28"/>
                <w:szCs w:val="28"/>
              </w:rPr>
            </w:pPr>
            <w:r w:rsidRPr="006127E7">
              <w:rPr>
                <w:rFonts w:asciiTheme="minorHAnsi" w:hAnsiTheme="minorHAnsi" w:cstheme="minorHAnsi"/>
                <w:sz w:val="28"/>
                <w:szCs w:val="28"/>
              </w:rPr>
              <w:t>R-squared can be calculated using the following formula:</w:t>
            </w:r>
          </w:p>
          <w:p w:rsidR="006127E7" w:rsidRPr="00AD201F" w:rsidP="006127E7" w14:paraId="140D4798" w14:textId="77777777">
            <w:pPr>
              <w:pStyle w:val="TableParagraph"/>
              <w:rPr>
                <w:rFonts w:asciiTheme="minorHAnsi" w:hAnsiTheme="minorHAnsi" w:cstheme="minorHAnsi"/>
                <w:b/>
                <w:bCs/>
                <w:sz w:val="28"/>
                <w:szCs w:val="28"/>
              </w:rPr>
            </w:pPr>
            <w:r w:rsidRPr="006127E7">
              <w:rPr>
                <w:rFonts w:asciiTheme="minorHAnsi" w:hAnsiTheme="minorHAnsi" w:cstheme="minorHAnsi"/>
                <w:b/>
                <w:bCs/>
                <w:sz w:val="28"/>
                <w:szCs w:val="28"/>
              </w:rPr>
              <w:t>R-squared = SSR / SST</w:t>
            </w:r>
          </w:p>
          <w:p w:rsidR="006127E7" w:rsidRPr="006127E7" w:rsidP="006127E7" w14:paraId="582D66CB" w14:textId="77777777">
            <w:pPr>
              <w:pStyle w:val="TableParagraph"/>
              <w:rPr>
                <w:rFonts w:asciiTheme="minorHAnsi" w:hAnsiTheme="minorHAnsi" w:cstheme="minorHAnsi"/>
                <w:sz w:val="28"/>
                <w:szCs w:val="28"/>
              </w:rPr>
            </w:pPr>
          </w:p>
          <w:p w:rsidR="006127E7" w:rsidRPr="006127E7" w:rsidP="006127E7" w14:paraId="5C8044CB" w14:textId="77777777">
            <w:pPr>
              <w:pStyle w:val="TableParagraph"/>
              <w:rPr>
                <w:rFonts w:asciiTheme="minorHAnsi" w:hAnsiTheme="minorHAnsi" w:cstheme="minorHAnsi"/>
                <w:sz w:val="28"/>
                <w:szCs w:val="28"/>
              </w:rPr>
            </w:pPr>
            <w:r w:rsidRPr="006127E7">
              <w:rPr>
                <w:rFonts w:asciiTheme="minorHAnsi" w:hAnsiTheme="minorHAnsi" w:cstheme="minorHAnsi"/>
                <w:sz w:val="28"/>
                <w:szCs w:val="28"/>
              </w:rPr>
              <w:t>where SSR = Σ(</w:t>
            </w:r>
            <w:r w:rsidRPr="006127E7">
              <w:rPr>
                <w:rFonts w:asciiTheme="minorHAnsi" w:hAnsiTheme="minorHAnsi" w:cstheme="minorHAnsi"/>
                <w:sz w:val="28"/>
                <w:szCs w:val="28"/>
              </w:rPr>
              <w:t>ŷi</w:t>
            </w:r>
            <w:r w:rsidRPr="006127E7">
              <w:rPr>
                <w:rFonts w:asciiTheme="minorHAnsi" w:hAnsiTheme="minorHAnsi" w:cstheme="minorHAnsi"/>
                <w:sz w:val="28"/>
                <w:szCs w:val="28"/>
              </w:rPr>
              <w:t xml:space="preserve"> - ȳ)2 and SST = Σ(</w:t>
            </w:r>
            <w:r w:rsidRPr="006127E7">
              <w:rPr>
                <w:rFonts w:asciiTheme="minorHAnsi" w:hAnsiTheme="minorHAnsi" w:cstheme="minorHAnsi"/>
                <w:sz w:val="28"/>
                <w:szCs w:val="28"/>
              </w:rPr>
              <w:t>yi</w:t>
            </w:r>
            <w:r w:rsidRPr="006127E7">
              <w:rPr>
                <w:rFonts w:asciiTheme="minorHAnsi" w:hAnsiTheme="minorHAnsi" w:cstheme="minorHAnsi"/>
                <w:sz w:val="28"/>
                <w:szCs w:val="28"/>
              </w:rPr>
              <w:t xml:space="preserve"> - ȳ)2, where </w:t>
            </w:r>
            <w:r w:rsidRPr="006127E7">
              <w:rPr>
                <w:rFonts w:asciiTheme="minorHAnsi" w:hAnsiTheme="minorHAnsi" w:cstheme="minorHAnsi"/>
                <w:sz w:val="28"/>
                <w:szCs w:val="28"/>
              </w:rPr>
              <w:t>ŷi</w:t>
            </w:r>
            <w:r w:rsidRPr="006127E7">
              <w:rPr>
                <w:rFonts w:asciiTheme="minorHAnsi" w:hAnsiTheme="minorHAnsi" w:cstheme="minorHAnsi"/>
                <w:sz w:val="28"/>
                <w:szCs w:val="28"/>
              </w:rPr>
              <w:t xml:space="preserve"> is the predicted value of the dependent variable for the ith observation, </w:t>
            </w:r>
            <w:r w:rsidRPr="006127E7">
              <w:rPr>
                <w:rFonts w:asciiTheme="minorHAnsi" w:hAnsiTheme="minorHAnsi" w:cstheme="minorHAnsi"/>
                <w:sz w:val="28"/>
                <w:szCs w:val="28"/>
              </w:rPr>
              <w:t>yi</w:t>
            </w:r>
            <w:r w:rsidRPr="006127E7">
              <w:rPr>
                <w:rFonts w:asciiTheme="minorHAnsi" w:hAnsiTheme="minorHAnsi" w:cstheme="minorHAnsi"/>
                <w:sz w:val="28"/>
                <w:szCs w:val="28"/>
              </w:rPr>
              <w:t xml:space="preserve"> is the actual value of the dependent variable for the ith observation, and ȳ is the mean value of the dependent variable.</w:t>
            </w:r>
          </w:p>
          <w:p w:rsidR="00AD201F" w:rsidP="006127E7" w14:paraId="5E7A87B0" w14:textId="77777777">
            <w:pPr>
              <w:pStyle w:val="TableParagraph"/>
              <w:rPr>
                <w:rFonts w:asciiTheme="minorHAnsi" w:hAnsiTheme="minorHAnsi" w:cstheme="minorHAnsi"/>
                <w:sz w:val="28"/>
                <w:szCs w:val="28"/>
              </w:rPr>
            </w:pPr>
          </w:p>
          <w:p w:rsidR="00A563D9" w:rsidRPr="00294EA5" w:rsidP="00AD201F" w14:textId="57950FE2">
            <w:pPr>
              <w:pStyle w:val="TableParagraph"/>
              <w:rPr>
                <w:rFonts w:asciiTheme="minorHAnsi" w:hAnsiTheme="minorHAnsi" w:cstheme="minorHAnsi"/>
                <w:sz w:val="28"/>
                <w:szCs w:val="28"/>
              </w:rPr>
            </w:pPr>
            <w:r w:rsidRPr="006127E7">
              <w:rPr>
                <w:rFonts w:asciiTheme="minorHAnsi" w:hAnsiTheme="minorHAnsi" w:cstheme="minorHAnsi"/>
                <w:sz w:val="28"/>
                <w:szCs w:val="28"/>
              </w:rPr>
              <w:t xml:space="preserve">In the context of the air traffic controller stress test, the coefficient of determination can be used to measure the proportion of the variability in stress levels that is explained by the </w:t>
            </w:r>
            <w:r w:rsidRPr="006127E7" w:rsidR="00EE2077">
              <w:rPr>
                <w:rFonts w:asciiTheme="minorHAnsi" w:hAnsiTheme="minorHAnsi" w:cstheme="minorHAnsi"/>
                <w:sz w:val="28"/>
                <w:szCs w:val="28"/>
              </w:rPr>
              <w:t>workstation</w:t>
            </w:r>
            <w:r w:rsidRPr="006127E7">
              <w:rPr>
                <w:rFonts w:asciiTheme="minorHAnsi" w:hAnsiTheme="minorHAnsi" w:cstheme="minorHAnsi"/>
                <w:sz w:val="28"/>
                <w:szCs w:val="28"/>
              </w:rPr>
              <w:t xml:space="preserve"> alternatives. A higher R-squared value would indicate that a larger proportion of the variation in stress levels is explained by the </w:t>
            </w:r>
            <w:r w:rsidRPr="006127E7" w:rsidR="00EE2077">
              <w:rPr>
                <w:rFonts w:asciiTheme="minorHAnsi" w:hAnsiTheme="minorHAnsi" w:cstheme="minorHAnsi"/>
                <w:sz w:val="28"/>
                <w:szCs w:val="28"/>
              </w:rPr>
              <w:t>workstation</w:t>
            </w:r>
            <w:r w:rsidRPr="006127E7">
              <w:rPr>
                <w:rFonts w:asciiTheme="minorHAnsi" w:hAnsiTheme="minorHAnsi" w:cstheme="minorHAnsi"/>
                <w:sz w:val="28"/>
                <w:szCs w:val="28"/>
              </w:rPr>
              <w:t xml:space="preserve"> alternatives, suggesting that the alternatives have a significant effect on stress levels.</w:t>
            </w:r>
          </w:p>
        </w:tc>
      </w:tr>
    </w:tbl>
    <w:p w:rsidR="00D479B9" w:rsidRPr="00294EA5" w14:textId="77777777">
      <w:pPr>
        <w:pStyle w:val="TableParagraph"/>
        <w:ind w:left="1"/>
        <w:jc w:val="center"/>
        <w:rPr>
          <w:rFonts w:asciiTheme="minorHAnsi" w:hAnsiTheme="minorHAnsi" w:cstheme="minorHAnsi"/>
          <w:b/>
          <w:bCs/>
          <w:sz w:val="28"/>
          <w:szCs w:val="28"/>
        </w:rPr>
        <w:sectPr w:rsidSect="00D530F0">
          <w:pgSz w:w="11913" w:h="12474"/>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DAC0657"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94EA5" w14:textId="13F661AC">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sz w:val="28"/>
                <w:szCs w:val="28"/>
              </w:rPr>
              <w:t>11</w:t>
            </w:r>
          </w:p>
        </w:tc>
        <w:tc>
          <w:tcPr>
            <w:tcW w:w="10347" w:type="dxa"/>
          </w:tcPr>
          <w:p w:rsidR="00A42A3C" w:rsidRPr="00294EA5" w:rsidP="007943FF" w14:textId="6B5CC7A5">
            <w:pPr>
              <w:pStyle w:val="TableParagraph"/>
              <w:ind w:left="0"/>
              <w:rPr>
                <w:rFonts w:asciiTheme="minorHAnsi" w:hAnsiTheme="minorHAnsi" w:cstheme="minorHAnsi"/>
                <w:b/>
                <w:bCs/>
                <w:sz w:val="28"/>
                <w:szCs w:val="28"/>
              </w:rPr>
            </w:pPr>
            <w:r w:rsidRPr="00EE2077">
              <w:rPr>
                <w:rFonts w:asciiTheme="minorHAnsi" w:hAnsiTheme="minorHAnsi" w:cstheme="minorHAnsi"/>
                <w:b/>
                <w:bCs/>
                <w:sz w:val="28"/>
                <w:szCs w:val="28"/>
              </w:rPr>
              <w:t>In regression analysis, which are the assumptions about the error term ε?</w:t>
            </w:r>
          </w:p>
        </w:tc>
      </w:tr>
      <w:tr w14:paraId="1998EBD5"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294EA5" w14:textId="7CAC9A4F">
            <w:pPr>
              <w:pStyle w:val="TableParagraph"/>
              <w:ind w:left="1"/>
              <w:jc w:val="center"/>
              <w:rPr>
                <w:rFonts w:asciiTheme="minorHAnsi" w:hAnsiTheme="minorHAnsi" w:cstheme="minorHAnsi"/>
                <w:b/>
                <w:bCs/>
                <w:sz w:val="28"/>
                <w:szCs w:val="28"/>
              </w:rPr>
            </w:pPr>
            <w:r w:rsidRPr="00294EA5">
              <w:rPr>
                <w:rFonts w:asciiTheme="minorHAnsi" w:hAnsiTheme="minorHAnsi" w:cstheme="minorHAnsi"/>
                <w:b/>
                <w:bCs/>
                <w:color w:val="FF0000"/>
                <w:sz w:val="28"/>
                <w:szCs w:val="28"/>
              </w:rPr>
              <w:t>Ans.11)</w:t>
            </w:r>
          </w:p>
        </w:tc>
        <w:tc>
          <w:tcPr>
            <w:tcW w:w="10347" w:type="dxa"/>
          </w:tcPr>
          <w:p w:rsidR="00F24800" w:rsidP="00F24800" w14:paraId="645A396F" w14:textId="77777777">
            <w:pPr>
              <w:pStyle w:val="TableParagraph"/>
              <w:rPr>
                <w:rFonts w:asciiTheme="minorHAnsi" w:hAnsiTheme="minorHAnsi" w:cstheme="minorHAnsi"/>
                <w:sz w:val="28"/>
                <w:szCs w:val="28"/>
                <w:lang w:val="en-IN"/>
              </w:rPr>
            </w:pPr>
            <w:r w:rsidRPr="00F24800">
              <w:rPr>
                <w:rFonts w:asciiTheme="minorHAnsi" w:hAnsiTheme="minorHAnsi" w:cstheme="minorHAnsi"/>
                <w:sz w:val="28"/>
                <w:szCs w:val="28"/>
                <w:lang w:val="en-IN"/>
              </w:rPr>
              <w:t>In regression analysis, the assumptions about the error term (ε) are as follows:</w:t>
            </w:r>
          </w:p>
          <w:p w:rsidR="00F24800" w:rsidRPr="00F24800" w:rsidP="00F24800" w14:paraId="18CB1FE6" w14:textId="77777777">
            <w:pPr>
              <w:pStyle w:val="TableParagraph"/>
              <w:ind w:left="0"/>
              <w:rPr>
                <w:rFonts w:asciiTheme="minorHAnsi" w:hAnsiTheme="minorHAnsi" w:cstheme="minorHAnsi"/>
                <w:sz w:val="28"/>
                <w:szCs w:val="28"/>
                <w:lang w:val="en-IN"/>
              </w:rPr>
            </w:pPr>
          </w:p>
          <w:p w:rsidR="00F24800" w:rsidP="00F24800" w14:paraId="745A4491" w14:textId="77777777">
            <w:pPr>
              <w:pStyle w:val="TableParagraph"/>
              <w:numPr>
                <w:ilvl w:val="0"/>
                <w:numId w:val="63"/>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Randomness</w:t>
            </w:r>
            <w:r w:rsidRPr="00F24800">
              <w:rPr>
                <w:rFonts w:asciiTheme="minorHAnsi" w:hAnsiTheme="minorHAnsi" w:cstheme="minorHAnsi"/>
                <w:sz w:val="28"/>
                <w:szCs w:val="28"/>
                <w:lang w:val="en-IN"/>
              </w:rPr>
              <w:t>: The error term is assumed to be a random variable, meaning that it is unpredictable and cannot be explained by the independent variables in the model.</w:t>
            </w:r>
          </w:p>
          <w:p w:rsidR="00F24800" w:rsidRPr="00F24800" w:rsidP="00F24800" w14:paraId="0F29E24A" w14:textId="77777777">
            <w:pPr>
              <w:pStyle w:val="TableParagraph"/>
              <w:ind w:left="720"/>
              <w:rPr>
                <w:rFonts w:asciiTheme="minorHAnsi" w:hAnsiTheme="minorHAnsi" w:cstheme="minorHAnsi"/>
                <w:sz w:val="28"/>
                <w:szCs w:val="28"/>
                <w:lang w:val="en-IN"/>
              </w:rPr>
            </w:pPr>
          </w:p>
          <w:p w:rsidR="00F24800" w:rsidP="00F24800" w14:paraId="4605686F" w14:textId="77777777">
            <w:pPr>
              <w:pStyle w:val="TableParagraph"/>
              <w:numPr>
                <w:ilvl w:val="0"/>
                <w:numId w:val="63"/>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Zero Mean</w:t>
            </w:r>
            <w:r w:rsidRPr="00F24800">
              <w:rPr>
                <w:rFonts w:asciiTheme="minorHAnsi" w:hAnsiTheme="minorHAnsi" w:cstheme="minorHAnsi"/>
                <w:sz w:val="28"/>
                <w:szCs w:val="28"/>
                <w:lang w:val="en-IN"/>
              </w:rPr>
              <w:t>: The error term is assumed to have a mean of zero, indicating that the expected value of the error term is zero for all values of the independent variables.</w:t>
            </w:r>
          </w:p>
          <w:p w:rsidR="00F24800" w:rsidRPr="00F24800" w:rsidP="00F24800" w14:paraId="629E5B15" w14:textId="77777777">
            <w:pPr>
              <w:pStyle w:val="TableParagraph"/>
              <w:ind w:left="720"/>
              <w:rPr>
                <w:rFonts w:asciiTheme="minorHAnsi" w:hAnsiTheme="minorHAnsi" w:cstheme="minorHAnsi"/>
                <w:sz w:val="28"/>
                <w:szCs w:val="28"/>
                <w:lang w:val="en-IN"/>
              </w:rPr>
            </w:pPr>
          </w:p>
          <w:p w:rsidR="00F24800" w:rsidP="00F24800" w14:paraId="58844A9B" w14:textId="77777777">
            <w:pPr>
              <w:pStyle w:val="TableParagraph"/>
              <w:numPr>
                <w:ilvl w:val="0"/>
                <w:numId w:val="63"/>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Homoscedasticity</w:t>
            </w:r>
            <w:r w:rsidRPr="00F24800">
              <w:rPr>
                <w:rFonts w:asciiTheme="minorHAnsi" w:hAnsiTheme="minorHAnsi" w:cstheme="minorHAnsi"/>
                <w:sz w:val="28"/>
                <w:szCs w:val="28"/>
                <w:lang w:val="en-IN"/>
              </w:rPr>
              <w:t>: The error term is assumed to have constant variance, meaning that the variance of the error term is the same for all values of the independent variables.</w:t>
            </w:r>
          </w:p>
          <w:p w:rsidR="00F24800" w:rsidRPr="00F24800" w:rsidP="00F24800" w14:paraId="494DE26A" w14:textId="77777777">
            <w:pPr>
              <w:pStyle w:val="TableParagraph"/>
              <w:ind w:left="720"/>
              <w:rPr>
                <w:rFonts w:asciiTheme="minorHAnsi" w:hAnsiTheme="minorHAnsi" w:cstheme="minorHAnsi"/>
                <w:sz w:val="28"/>
                <w:szCs w:val="28"/>
                <w:lang w:val="en-IN"/>
              </w:rPr>
            </w:pPr>
          </w:p>
          <w:p w:rsidR="00F24800" w:rsidP="00F24800" w14:paraId="662F05CE" w14:textId="77777777">
            <w:pPr>
              <w:pStyle w:val="TableParagraph"/>
              <w:numPr>
                <w:ilvl w:val="0"/>
                <w:numId w:val="63"/>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Independence</w:t>
            </w:r>
            <w:r w:rsidRPr="00F24800">
              <w:rPr>
                <w:rFonts w:asciiTheme="minorHAnsi" w:hAnsiTheme="minorHAnsi" w:cstheme="minorHAnsi"/>
                <w:sz w:val="28"/>
                <w:szCs w:val="28"/>
                <w:lang w:val="en-IN"/>
              </w:rPr>
              <w:t>: The error terms are assumed to be independent of each other, meaning that the error term for one observation is not related to the error term for any other observation.</w:t>
            </w:r>
          </w:p>
          <w:p w:rsidR="00F24800" w:rsidRPr="00F24800" w:rsidP="00F24800" w14:paraId="221C3A88" w14:textId="77777777">
            <w:pPr>
              <w:pStyle w:val="TableParagraph"/>
              <w:ind w:left="720"/>
              <w:rPr>
                <w:rFonts w:asciiTheme="minorHAnsi" w:hAnsiTheme="minorHAnsi" w:cstheme="minorHAnsi"/>
                <w:sz w:val="28"/>
                <w:szCs w:val="28"/>
                <w:lang w:val="en-IN"/>
              </w:rPr>
            </w:pPr>
          </w:p>
          <w:p w:rsidR="00F24800" w:rsidP="00F24800" w14:paraId="34FEA673" w14:textId="77777777">
            <w:pPr>
              <w:pStyle w:val="TableParagraph"/>
              <w:numPr>
                <w:ilvl w:val="0"/>
                <w:numId w:val="63"/>
              </w:numPr>
              <w:rPr>
                <w:rFonts w:asciiTheme="minorHAnsi" w:hAnsiTheme="minorHAnsi" w:cstheme="minorHAnsi"/>
                <w:sz w:val="28"/>
                <w:szCs w:val="28"/>
                <w:lang w:val="en-IN"/>
              </w:rPr>
            </w:pPr>
            <w:r w:rsidRPr="00F24800">
              <w:rPr>
                <w:rFonts w:asciiTheme="minorHAnsi" w:hAnsiTheme="minorHAnsi" w:cstheme="minorHAnsi"/>
                <w:b/>
                <w:bCs/>
                <w:sz w:val="28"/>
                <w:szCs w:val="28"/>
                <w:lang w:val="en-IN"/>
              </w:rPr>
              <w:t>Normality</w:t>
            </w:r>
            <w:r w:rsidRPr="00F24800">
              <w:rPr>
                <w:rFonts w:asciiTheme="minorHAnsi" w:hAnsiTheme="minorHAnsi" w:cstheme="minorHAnsi"/>
                <w:sz w:val="28"/>
                <w:szCs w:val="28"/>
                <w:lang w:val="en-IN"/>
              </w:rPr>
              <w:t>: The error term is assumed to be normally distributed, meaning that the distribution of the error term follows a bell-shaped curve.</w:t>
            </w:r>
          </w:p>
          <w:p w:rsidR="00F24800" w:rsidRPr="00F24800" w:rsidP="00F24800" w14:paraId="71886094" w14:textId="77777777">
            <w:pPr>
              <w:pStyle w:val="TableParagraph"/>
              <w:ind w:left="720"/>
              <w:rPr>
                <w:rFonts w:asciiTheme="minorHAnsi" w:hAnsiTheme="minorHAnsi" w:cstheme="minorHAnsi"/>
                <w:sz w:val="28"/>
                <w:szCs w:val="28"/>
                <w:lang w:val="en-IN"/>
              </w:rPr>
            </w:pPr>
          </w:p>
          <w:p w:rsidR="00A563D9" w:rsidRPr="00294EA5" w:rsidP="00F24800" w14:textId="54DAFB49">
            <w:pPr>
              <w:pStyle w:val="TableParagraph"/>
              <w:rPr>
                <w:rFonts w:asciiTheme="minorHAnsi" w:hAnsiTheme="minorHAnsi" w:cstheme="minorHAnsi"/>
                <w:sz w:val="28"/>
                <w:szCs w:val="28"/>
              </w:rPr>
            </w:pPr>
            <w:r w:rsidRPr="00F24800">
              <w:rPr>
                <w:rFonts w:asciiTheme="minorHAnsi" w:hAnsiTheme="minorHAnsi" w:cstheme="minorHAnsi"/>
                <w:sz w:val="28"/>
                <w:szCs w:val="28"/>
                <w:lang w:val="en-IN"/>
              </w:rPr>
              <w:t>These assumptions are important for the validity of the regression model and the statistical inferences made from it. If these assumptions are not met, the model may be biased, and the statistical inferences may not be accurate. Therefore, it is important to check these assumptions before interpreting the results of a regression analysis.</w:t>
            </w:r>
          </w:p>
        </w:tc>
      </w:tr>
    </w:tbl>
    <w:p w:rsidR="00154132" w:rsidRPr="00294EA5" w:rsidP="00D76849" w14:textId="77777777">
      <w:pPr>
        <w:pStyle w:val="TableParagraph"/>
        <w:ind w:left="1"/>
        <w:jc w:val="center"/>
        <w:rPr>
          <w:rFonts w:asciiTheme="minorHAnsi" w:hAnsiTheme="minorHAnsi" w:cstheme="minorHAnsi"/>
          <w:b/>
          <w:bCs/>
          <w:sz w:val="28"/>
          <w:szCs w:val="28"/>
        </w:rPr>
        <w:sectPr w:rsidSect="00D530F0">
          <w:pgSz w:w="11913" w:h="963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882B16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294EA5" w:rsidP="00D76849" w14:textId="117D343E">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sz w:val="28"/>
                <w:szCs w:val="28"/>
              </w:rPr>
              <w:t>12</w:t>
            </w:r>
          </w:p>
        </w:tc>
        <w:tc>
          <w:tcPr>
            <w:tcW w:w="10347" w:type="dxa"/>
          </w:tcPr>
          <w:p w:rsidR="00D76849" w:rsidRPr="00294EA5" w:rsidP="00EE2077" w14:textId="4BCA38E7">
            <w:pPr>
              <w:pStyle w:val="TableParagraph"/>
              <w:ind w:left="0"/>
              <w:rPr>
                <w:rFonts w:asciiTheme="minorHAnsi" w:hAnsiTheme="minorHAnsi" w:cstheme="minorHAnsi"/>
                <w:sz w:val="28"/>
                <w:szCs w:val="28"/>
              </w:rPr>
            </w:pPr>
            <w:r w:rsidRPr="00EE2077">
              <w:rPr>
                <w:rFonts w:asciiTheme="minorHAnsi" w:hAnsiTheme="minorHAnsi" w:cstheme="minorHAnsi"/>
                <w:sz w:val="28"/>
                <w:szCs w:val="28"/>
              </w:rPr>
              <w:t>Which tests are used for a significant regression relationship</w:t>
            </w:r>
            <w:r>
              <w:rPr>
                <w:rFonts w:asciiTheme="minorHAnsi" w:hAnsiTheme="minorHAnsi" w:cstheme="minorHAnsi"/>
                <w:sz w:val="28"/>
                <w:szCs w:val="28"/>
              </w:rPr>
              <w:t>?</w:t>
            </w:r>
          </w:p>
        </w:tc>
      </w:tr>
      <w:tr w14:paraId="2934E8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294EA5" w:rsidP="00D76849" w14:textId="2ABDDF34">
            <w:pPr>
              <w:pStyle w:val="TableParagraph"/>
              <w:ind w:left="1"/>
              <w:jc w:val="center"/>
              <w:rPr>
                <w:rFonts w:asciiTheme="minorHAnsi" w:hAnsiTheme="minorHAnsi" w:cstheme="minorHAnsi"/>
                <w:b/>
                <w:bCs/>
                <w:color w:val="FF0000"/>
                <w:sz w:val="28"/>
                <w:szCs w:val="28"/>
              </w:rPr>
            </w:pPr>
            <w:r w:rsidRPr="00294EA5">
              <w:rPr>
                <w:rFonts w:asciiTheme="minorHAnsi" w:hAnsiTheme="minorHAnsi" w:cstheme="minorHAnsi"/>
                <w:b/>
                <w:bCs/>
                <w:color w:val="FF0000"/>
                <w:sz w:val="28"/>
                <w:szCs w:val="28"/>
              </w:rPr>
              <w:t>Ans.12)</w:t>
            </w:r>
          </w:p>
        </w:tc>
        <w:tc>
          <w:tcPr>
            <w:tcW w:w="10347" w:type="dxa"/>
          </w:tcPr>
          <w:p w:rsidR="00EE2077" w:rsidRPr="00EE2077" w:rsidP="00EE2077" w14:paraId="3AF6FD34" w14:textId="77777777">
            <w:pPr>
              <w:pStyle w:val="TableParagraph"/>
              <w:rPr>
                <w:rFonts w:asciiTheme="minorHAnsi" w:hAnsiTheme="minorHAnsi" w:cstheme="minorHAnsi"/>
                <w:sz w:val="28"/>
                <w:szCs w:val="28"/>
                <w:lang w:val="en-IN"/>
              </w:rPr>
            </w:pPr>
            <w:r w:rsidRPr="00EE2077">
              <w:rPr>
                <w:rFonts w:asciiTheme="minorHAnsi" w:hAnsiTheme="minorHAnsi" w:cstheme="minorHAnsi"/>
                <w:sz w:val="28"/>
                <w:szCs w:val="28"/>
                <w:lang w:val="en-IN"/>
              </w:rPr>
              <w:t>In regression analysis, several tests are used to determine the significance of the regression relationship. These tests help assess whether the independent variables have a statistically significant effect on the dependent variable. The main tests used for evaluating the significance of a regression relationship are:</w:t>
            </w:r>
          </w:p>
          <w:p w:rsidR="00EE2077" w:rsidP="00EE2077" w14:paraId="305C7561"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F-Test</w:t>
            </w:r>
            <w:r w:rsidRPr="00EE2077">
              <w:rPr>
                <w:rFonts w:asciiTheme="minorHAnsi" w:hAnsiTheme="minorHAnsi" w:cstheme="minorHAnsi"/>
                <w:sz w:val="28"/>
                <w:szCs w:val="28"/>
                <w:lang w:val="en-IN"/>
              </w:rPr>
              <w:t>: The F-test is used to determine whether at least one of the independent variables in the regression model has a significant effect on the dependent variable. It tests the overall significance of the regression model by comparing the variability explained by the model to the unexplained variability.</w:t>
            </w:r>
          </w:p>
          <w:p w:rsidR="00EE2077" w:rsidRPr="00EE2077" w:rsidP="00EE2077" w14:paraId="6C3510CD" w14:textId="77777777">
            <w:pPr>
              <w:pStyle w:val="TableParagraph"/>
              <w:rPr>
                <w:rFonts w:asciiTheme="minorHAnsi" w:hAnsiTheme="minorHAnsi" w:cstheme="minorHAnsi"/>
                <w:sz w:val="28"/>
                <w:szCs w:val="28"/>
                <w:lang w:val="en-IN"/>
              </w:rPr>
            </w:pPr>
          </w:p>
          <w:p w:rsidR="00EE2077" w:rsidP="00EE2077" w14:paraId="660FDAA2"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t-Test</w:t>
            </w:r>
            <w:r w:rsidRPr="00EE2077">
              <w:rPr>
                <w:rFonts w:asciiTheme="minorHAnsi" w:hAnsiTheme="minorHAnsi" w:cstheme="minorHAnsi"/>
                <w:sz w:val="28"/>
                <w:szCs w:val="28"/>
                <w:lang w:val="en-IN"/>
              </w:rPr>
              <w:t>: The t-test is used to assess the significance of individual coefficients (slope parameters) in the regression model. It tests whether each independent variable makes a significant contribution to explaining the variation in the dependent variable.</w:t>
            </w:r>
          </w:p>
          <w:p w:rsidR="00EE2077" w:rsidRPr="00EE2077" w:rsidP="00EE2077" w14:paraId="04B36192" w14:textId="77777777">
            <w:pPr>
              <w:pStyle w:val="TableParagraph"/>
              <w:ind w:left="0"/>
              <w:rPr>
                <w:rFonts w:asciiTheme="minorHAnsi" w:hAnsiTheme="minorHAnsi" w:cstheme="minorHAnsi"/>
                <w:sz w:val="28"/>
                <w:szCs w:val="28"/>
                <w:lang w:val="en-IN"/>
              </w:rPr>
            </w:pPr>
          </w:p>
          <w:p w:rsidR="00EE2077" w:rsidP="00EE2077" w14:paraId="0943753C"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Coefficient of Determination (R-squared)</w:t>
            </w:r>
            <w:r w:rsidRPr="00EE2077">
              <w:rPr>
                <w:rFonts w:asciiTheme="minorHAnsi" w:hAnsiTheme="minorHAnsi" w:cstheme="minorHAnsi"/>
                <w:sz w:val="28"/>
                <w:szCs w:val="28"/>
                <w:lang w:val="en-IN"/>
              </w:rPr>
              <w:t>: While not a test in the traditional sense, R-squared is used to measure the goodness of fit of the regression model. A high R-squared value indicates that a significant proportion of the variability in the dependent variable is explained by the independent variables.</w:t>
            </w:r>
          </w:p>
          <w:p w:rsidR="00EE2077" w:rsidRPr="00EE2077" w:rsidP="00EE2077" w14:paraId="44202EF4" w14:textId="77777777">
            <w:pPr>
              <w:pStyle w:val="TableParagraph"/>
              <w:ind w:left="0"/>
              <w:rPr>
                <w:rFonts w:asciiTheme="minorHAnsi" w:hAnsiTheme="minorHAnsi" w:cstheme="minorHAnsi"/>
                <w:sz w:val="28"/>
                <w:szCs w:val="28"/>
                <w:lang w:val="en-IN"/>
              </w:rPr>
            </w:pPr>
          </w:p>
          <w:p w:rsidR="00EE2077" w:rsidP="00EE2077" w14:paraId="7BF5465A"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Adjusted R-squared</w:t>
            </w:r>
            <w:r w:rsidRPr="00EE2077">
              <w:rPr>
                <w:rFonts w:asciiTheme="minorHAnsi" w:hAnsiTheme="minorHAnsi" w:cstheme="minorHAnsi"/>
                <w:sz w:val="28"/>
                <w:szCs w:val="28"/>
                <w:lang w:val="en-IN"/>
              </w:rPr>
              <w:t>: Adjusted R-squared is a modified version of R-squared that adjusts for the number of independent variables in the model. It penalizes the addition of unnecessary variables and provides a more accurate measure of the model's goodness of fit.</w:t>
            </w:r>
          </w:p>
          <w:p w:rsidR="00EE2077" w:rsidRPr="00EE2077" w:rsidP="00EE2077" w14:paraId="4B57D205" w14:textId="77777777">
            <w:pPr>
              <w:pStyle w:val="TableParagraph"/>
              <w:ind w:left="0"/>
              <w:rPr>
                <w:rFonts w:asciiTheme="minorHAnsi" w:hAnsiTheme="minorHAnsi" w:cstheme="minorHAnsi"/>
                <w:sz w:val="28"/>
                <w:szCs w:val="28"/>
                <w:lang w:val="en-IN"/>
              </w:rPr>
            </w:pPr>
          </w:p>
          <w:p w:rsidR="00EE2077" w:rsidP="00EE2077" w14:paraId="0B98D672"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Hypothesis Testing</w:t>
            </w:r>
            <w:r w:rsidRPr="00EE2077">
              <w:rPr>
                <w:rFonts w:asciiTheme="minorHAnsi" w:hAnsiTheme="minorHAnsi" w:cstheme="minorHAnsi"/>
                <w:sz w:val="28"/>
                <w:szCs w:val="28"/>
                <w:lang w:val="en-IN"/>
              </w:rPr>
              <w:t>: Hypothesis tests are conducted to determine whether the coefficients of the independent variables are significantly different from zero. The null hypothesis assumes that the coefficient is zero, indicating no effect on the dependent variable.</w:t>
            </w:r>
          </w:p>
          <w:p w:rsidR="00EE2077" w:rsidRPr="00EE2077" w:rsidP="00EE2077" w14:paraId="01EB92A1" w14:textId="77777777">
            <w:pPr>
              <w:pStyle w:val="TableParagraph"/>
              <w:ind w:left="0"/>
              <w:rPr>
                <w:rFonts w:asciiTheme="minorHAnsi" w:hAnsiTheme="minorHAnsi" w:cstheme="minorHAnsi"/>
                <w:sz w:val="28"/>
                <w:szCs w:val="28"/>
                <w:lang w:val="en-IN"/>
              </w:rPr>
            </w:pPr>
          </w:p>
          <w:p w:rsidR="00EE2077" w:rsidP="00EE2077" w14:paraId="323C5F68" w14:textId="09CB6470">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p-Values</w:t>
            </w:r>
            <w:r w:rsidRPr="00EE2077">
              <w:rPr>
                <w:rFonts w:asciiTheme="minorHAnsi" w:hAnsiTheme="minorHAnsi" w:cstheme="minorHAnsi"/>
                <w:sz w:val="28"/>
                <w:szCs w:val="28"/>
                <w:lang w:val="en-IN"/>
              </w:rPr>
              <w:t>: p-values associated with the coefficients in the regression model indicate the probability of observing the data if the null hypothesis is true. Lower p-values suggest that the coefficient is statistically significant.</w:t>
            </w:r>
          </w:p>
          <w:p w:rsidR="00EE2077" w:rsidRPr="00EE2077" w:rsidP="00EE2077" w14:paraId="4D740D60" w14:textId="77777777">
            <w:pPr>
              <w:pStyle w:val="TableParagraph"/>
              <w:ind w:left="0"/>
              <w:rPr>
                <w:rFonts w:asciiTheme="minorHAnsi" w:hAnsiTheme="minorHAnsi" w:cstheme="minorHAnsi"/>
                <w:sz w:val="28"/>
                <w:szCs w:val="28"/>
                <w:lang w:val="en-IN"/>
              </w:rPr>
            </w:pPr>
          </w:p>
          <w:p w:rsidR="00EE2077" w:rsidRPr="00EE2077" w:rsidP="00EE2077" w14:paraId="7CD99D0C" w14:textId="77777777">
            <w:pPr>
              <w:pStyle w:val="TableParagraph"/>
              <w:numPr>
                <w:ilvl w:val="0"/>
                <w:numId w:val="64"/>
              </w:numPr>
              <w:rPr>
                <w:rFonts w:asciiTheme="minorHAnsi" w:hAnsiTheme="minorHAnsi" w:cstheme="minorHAnsi"/>
                <w:sz w:val="28"/>
                <w:szCs w:val="28"/>
                <w:lang w:val="en-IN"/>
              </w:rPr>
            </w:pPr>
            <w:r w:rsidRPr="00EE2077">
              <w:rPr>
                <w:rFonts w:asciiTheme="minorHAnsi" w:hAnsiTheme="minorHAnsi" w:cstheme="minorHAnsi"/>
                <w:b/>
                <w:bCs/>
                <w:sz w:val="28"/>
                <w:szCs w:val="28"/>
                <w:lang w:val="en-IN"/>
              </w:rPr>
              <w:t>Confidence Intervals</w:t>
            </w:r>
            <w:r w:rsidRPr="00EE2077">
              <w:rPr>
                <w:rFonts w:asciiTheme="minorHAnsi" w:hAnsiTheme="minorHAnsi" w:cstheme="minorHAnsi"/>
                <w:sz w:val="28"/>
                <w:szCs w:val="28"/>
                <w:lang w:val="en-IN"/>
              </w:rPr>
              <w:t>: Confidence intervals provide a range within which the true population parameter is likely to fall. If the confidence interval does not include zero, it indicates that the corresponding coefficient is statistically significant.</w:t>
            </w:r>
          </w:p>
          <w:p w:rsidR="00EE2077" w:rsidRPr="009A4051" w:rsidP="00EE2077" w14:paraId="485C6F79" w14:textId="77777777">
            <w:pPr>
              <w:pStyle w:val="TableParagraph"/>
              <w:rPr>
                <w:rFonts w:asciiTheme="minorHAnsi" w:hAnsiTheme="minorHAnsi" w:cstheme="minorHAnsi"/>
                <w:sz w:val="24"/>
                <w:szCs w:val="24"/>
                <w:lang w:val="en-IN"/>
              </w:rPr>
            </w:pPr>
          </w:p>
          <w:p w:rsidR="00D76849" w:rsidRPr="00EE2077" w:rsidP="00EE2077" w14:textId="2E648DE6">
            <w:pPr>
              <w:pStyle w:val="TableParagraph"/>
              <w:rPr>
                <w:rFonts w:asciiTheme="minorHAnsi" w:hAnsiTheme="minorHAnsi" w:cstheme="minorHAnsi"/>
                <w:sz w:val="28"/>
                <w:szCs w:val="28"/>
                <w:lang w:val="en-IN"/>
              </w:rPr>
            </w:pPr>
            <w:r w:rsidRPr="00EE2077">
              <w:rPr>
                <w:rFonts w:asciiTheme="minorHAnsi" w:hAnsiTheme="minorHAnsi" w:cstheme="minorHAnsi"/>
                <w:sz w:val="28"/>
                <w:szCs w:val="28"/>
                <w:lang w:val="en-IN"/>
              </w:rPr>
              <w:t xml:space="preserve">By conducting these tests and </w:t>
            </w:r>
            <w:r w:rsidRPr="00EE2077">
              <w:rPr>
                <w:rFonts w:asciiTheme="minorHAnsi" w:hAnsiTheme="minorHAnsi" w:cstheme="minorHAnsi"/>
                <w:sz w:val="28"/>
                <w:szCs w:val="28"/>
                <w:lang w:val="en-IN"/>
              </w:rPr>
              <w:t>analyzing</w:t>
            </w:r>
            <w:r w:rsidRPr="00EE2077">
              <w:rPr>
                <w:rFonts w:asciiTheme="minorHAnsi" w:hAnsiTheme="minorHAnsi" w:cstheme="minorHAnsi"/>
                <w:sz w:val="28"/>
                <w:szCs w:val="28"/>
                <w:lang w:val="en-IN"/>
              </w:rPr>
              <w:t xml:space="preserve"> the results, researchers can determine the significance of the regression relationship and make informed decisions about the impact of independent variables on the dependent variable.</w:t>
            </w:r>
          </w:p>
        </w:tc>
      </w:tr>
    </w:tbl>
    <w:p w:rsidR="00154132" w:rsidRPr="00294EA5" w:rsidP="007D2A6B" w14:textId="77777777">
      <w:pPr>
        <w:pStyle w:val="TableParagraph"/>
        <w:ind w:left="0"/>
        <w:rPr>
          <w:rFonts w:asciiTheme="minorHAnsi" w:hAnsiTheme="minorHAnsi" w:cstheme="minorHAnsi"/>
          <w:sz w:val="28"/>
          <w:szCs w:val="28"/>
        </w:rPr>
        <w:sectPr w:rsidSect="00D530F0">
          <w:pgSz w:w="11913" w:h="15593"/>
          <w:pgMar w:top="142" w:right="573" w:bottom="278" w:left="697" w:header="720" w:footer="720" w:gutter="0"/>
          <w:cols w:space="720"/>
        </w:sectPr>
      </w:pPr>
    </w:p>
    <w:tbl>
      <w:tblPr>
        <w:tblStyle w:val="TableNormal"/>
        <w:tblW w:w="11682" w:type="dxa"/>
        <w:tblInd w:w="-562" w:type="dxa"/>
        <w:tblCellMar>
          <w:left w:w="0" w:type="dxa"/>
          <w:right w:w="0" w:type="dxa"/>
        </w:tblCellMar>
        <w:tblLook w:val="01E0"/>
      </w:tblPr>
      <w:tblGrid>
        <w:gridCol w:w="1021"/>
        <w:gridCol w:w="10661"/>
      </w:tblGrid>
      <w:tr w14:paraId="07506C35" w14:textId="77777777" w:rsidTr="00B62A9C">
        <w:tblPrEx>
          <w:tblW w:w="11682" w:type="dxa"/>
          <w:tblInd w:w="-562" w:type="dxa"/>
          <w:tblCellMar>
            <w:left w:w="0" w:type="dxa"/>
            <w:right w:w="0" w:type="dxa"/>
          </w:tblCellMar>
          <w:tblLook w:val="01E0"/>
        </w:tblPrEx>
        <w:trPr>
          <w:trHeight w:val="17"/>
        </w:trPr>
        <w:tc>
          <w:tcPr>
            <w:tcW w:w="1021" w:type="dxa"/>
          </w:tcPr>
          <w:p w:rsidR="00D61980" w:rsidRPr="00294EA5" w:rsidP="00B62A9C" w14:paraId="1ACEC9FD" w14:textId="77777777">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294EA5">
              <w:rPr>
                <w:rFonts w:ascii="Calibri" w:eastAsia="Cambria" w:hAnsi="Calibri" w:cs="Calibri"/>
                <w:b/>
                <w:bCs/>
                <w:sz w:val="28"/>
                <w:szCs w:val="28"/>
                <w:lang w:val="en-US" w:eastAsia="en-US" w:bidi="ar-SA"/>
              </w:rPr>
              <w:t>1</w:t>
            </w:r>
            <w:r>
              <w:rPr>
                <w:rFonts w:ascii="Calibri" w:eastAsia="Cambria" w:hAnsi="Calibri" w:cs="Calibri"/>
                <w:b/>
                <w:bCs/>
                <w:sz w:val="28"/>
                <w:szCs w:val="28"/>
                <w:lang w:val="en-US" w:eastAsia="en-US" w:bidi="ar-SA"/>
              </w:rPr>
              <w:t>3</w:t>
            </w:r>
          </w:p>
        </w:tc>
        <w:tc>
          <w:tcPr>
            <w:tcW w:w="10661" w:type="dxa"/>
          </w:tcPr>
          <w:p w:rsidR="00D61980" w:rsidP="00B62A9C" w14:paraId="0A27BA71" w14:textId="77777777">
            <w:pPr>
              <w:widowControl w:val="0"/>
              <w:autoSpaceDE w:val="0"/>
              <w:autoSpaceDN w:val="0"/>
              <w:spacing w:before="70"/>
              <w:ind w:left="201"/>
              <w:rPr>
                <w:rFonts w:ascii="Calibri" w:eastAsia="Cambria" w:hAnsi="Calibri" w:cs="Calibri"/>
                <w:b/>
                <w:bCs/>
                <w:sz w:val="28"/>
                <w:szCs w:val="28"/>
                <w:lang w:val="en-US" w:eastAsia="en-US" w:bidi="ar-SA"/>
              </w:rPr>
            </w:pPr>
            <w:r w:rsidRPr="000C1761">
              <w:rPr>
                <w:rFonts w:ascii="Calibri" w:eastAsia="Cambria" w:hAnsi="Calibri" w:cs="Calibri"/>
                <w:b/>
                <w:bCs/>
                <w:sz w:val="28"/>
                <w:szCs w:val="28"/>
                <w:lang w:val="en-US" w:eastAsia="en-US" w:bidi="ar-SA"/>
              </w:rPr>
              <w:t>For the given data determine the R-squared value</w:t>
            </w:r>
            <w:r w:rsidRPr="000C1761">
              <w:rPr>
                <w:rFonts w:ascii="Calibri" w:eastAsia="Calibri" w:hAnsi="Calibri" w:cstheme="minorBidi"/>
                <w:kern w:val="2"/>
                <w:sz w:val="22"/>
                <w:szCs w:val="22"/>
                <w:lang w:val="en-US" w:eastAsia="en-US" w:bidi="ar-SA"/>
                <w14:ligatures w14:val="standardContextual"/>
              </w:rPr>
              <w:t xml:space="preserve"> </w:t>
            </w:r>
            <w:r w:rsidRPr="000C1761">
              <w:rPr>
                <w:rFonts w:ascii="Calibri" w:eastAsia="Cambria" w:hAnsi="Calibri" w:cs="Calibri"/>
                <w:b/>
                <w:bCs/>
                <w:sz w:val="28"/>
                <w:szCs w:val="28"/>
                <w:lang w:val="en-US" w:eastAsia="en-US" w:bidi="ar-SA"/>
              </w:rPr>
              <w:t>For the given data determine the R-squared value</w:t>
            </w:r>
            <w:r>
              <w:rPr>
                <w:rFonts w:ascii="Calibri" w:eastAsia="Cambria" w:hAnsi="Calibri" w:cs="Calibri"/>
                <w:b/>
                <w:bCs/>
                <w:sz w:val="28"/>
                <w:szCs w:val="28"/>
                <w:lang w:val="en-US" w:eastAsia="en-US" w:bidi="ar-SA"/>
              </w:rPr>
              <w:t>.</w:t>
            </w:r>
          </w:p>
          <w:tbl>
            <w:tblPr>
              <w:tblStyle w:val="TableGrid2"/>
              <w:tblW w:w="5128" w:type="dxa"/>
              <w:tblInd w:w="628" w:type="dxa"/>
              <w:tblLook w:val="04A0"/>
            </w:tblPr>
            <w:tblGrid>
              <w:gridCol w:w="1648"/>
              <w:gridCol w:w="3480"/>
            </w:tblGrid>
            <w:tr w14:paraId="1E1A50A0" w14:textId="77777777" w:rsidTr="00B62A9C">
              <w:tblPrEx>
                <w:tblW w:w="5128" w:type="dxa"/>
                <w:tblInd w:w="628" w:type="dxa"/>
                <w:tblLook w:val="04A0"/>
              </w:tblPrEx>
              <w:trPr>
                <w:trHeight w:val="311"/>
              </w:trPr>
              <w:tc>
                <w:tcPr>
                  <w:tcW w:w="0" w:type="auto"/>
                  <w:noWrap/>
                  <w:vAlign w:val="center"/>
                  <w:hideMark/>
                </w:tcPr>
                <w:p w:rsidR="00D61980" w:rsidRPr="006C5A43" w:rsidP="00B62A9C" w14:paraId="31283820" w14:textId="77777777">
                  <w:pPr>
                    <w:jc w:val="center"/>
                    <w:rPr>
                      <w:rFonts w:ascii="Calibri" w:eastAsia="Cambria" w:hAnsi="Calibri" w:cs="Calibri"/>
                      <w:b/>
                      <w:bCs/>
                      <w:sz w:val="28"/>
                      <w:szCs w:val="28"/>
                      <w:lang w:val="en-IN"/>
                    </w:rPr>
                  </w:pPr>
                  <w:r w:rsidRPr="006C5A43">
                    <w:rPr>
                      <w:rFonts w:ascii="Calibri" w:eastAsia="Cambria" w:hAnsi="Calibri" w:cs="Calibri"/>
                      <w:b/>
                      <w:bCs/>
                      <w:sz w:val="28"/>
                      <w:szCs w:val="28"/>
                      <w:lang w:val="en-IN"/>
                    </w:rPr>
                    <w:t>Miles travel</w:t>
                  </w:r>
                </w:p>
              </w:tc>
              <w:tc>
                <w:tcPr>
                  <w:tcW w:w="0" w:type="auto"/>
                  <w:noWrap/>
                  <w:vAlign w:val="center"/>
                  <w:hideMark/>
                </w:tcPr>
                <w:p w:rsidR="00D61980" w:rsidRPr="006C5A43" w:rsidP="00B62A9C" w14:paraId="6EFDEA81" w14:textId="77777777">
                  <w:pPr>
                    <w:jc w:val="center"/>
                    <w:rPr>
                      <w:rFonts w:ascii="Calibri" w:eastAsia="Cambria" w:hAnsi="Calibri" w:cs="Calibri"/>
                      <w:b/>
                      <w:bCs/>
                      <w:sz w:val="28"/>
                      <w:szCs w:val="28"/>
                      <w:lang w:val="en-IN"/>
                    </w:rPr>
                  </w:pPr>
                  <w:r w:rsidRPr="006C5A43">
                    <w:rPr>
                      <w:rFonts w:ascii="Calibri" w:eastAsia="Cambria" w:hAnsi="Calibri" w:cs="Calibri"/>
                      <w:b/>
                      <w:bCs/>
                      <w:sz w:val="28"/>
                      <w:szCs w:val="28"/>
                      <w:lang w:val="en-IN"/>
                    </w:rPr>
                    <w:t>Petrol Consumption in litre</w:t>
                  </w:r>
                </w:p>
              </w:tc>
            </w:tr>
            <w:tr w14:paraId="625CAF62" w14:textId="77777777" w:rsidTr="00B62A9C">
              <w:tblPrEx>
                <w:tblW w:w="5128" w:type="dxa"/>
                <w:tblInd w:w="628" w:type="dxa"/>
                <w:tblLook w:val="04A0"/>
              </w:tblPrEx>
              <w:trPr>
                <w:trHeight w:val="324"/>
              </w:trPr>
              <w:tc>
                <w:tcPr>
                  <w:tcW w:w="0" w:type="auto"/>
                  <w:vAlign w:val="center"/>
                  <w:hideMark/>
                </w:tcPr>
                <w:p w:rsidR="00D61980" w:rsidRPr="006C5A43" w:rsidP="00B62A9C" w14:paraId="7293C40B"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20</w:t>
                  </w:r>
                </w:p>
              </w:tc>
              <w:tc>
                <w:tcPr>
                  <w:tcW w:w="0" w:type="auto"/>
                  <w:vAlign w:val="center"/>
                  <w:hideMark/>
                </w:tcPr>
                <w:p w:rsidR="00D61980" w:rsidRPr="006C5A43" w:rsidP="00B62A9C" w14:paraId="29D4C37F"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w:t>
                  </w:r>
                </w:p>
              </w:tc>
            </w:tr>
            <w:tr w14:paraId="3A660E88" w14:textId="77777777" w:rsidTr="00B62A9C">
              <w:tblPrEx>
                <w:tblW w:w="5128" w:type="dxa"/>
                <w:tblInd w:w="628" w:type="dxa"/>
                <w:tblLook w:val="04A0"/>
              </w:tblPrEx>
              <w:trPr>
                <w:trHeight w:val="311"/>
              </w:trPr>
              <w:tc>
                <w:tcPr>
                  <w:tcW w:w="0" w:type="auto"/>
                  <w:vAlign w:val="center"/>
                  <w:hideMark/>
                </w:tcPr>
                <w:p w:rsidR="00D61980" w:rsidRPr="006C5A43" w:rsidP="00B62A9C" w14:paraId="18C1310C"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45</w:t>
                  </w:r>
                </w:p>
              </w:tc>
              <w:tc>
                <w:tcPr>
                  <w:tcW w:w="0" w:type="auto"/>
                  <w:vAlign w:val="center"/>
                  <w:hideMark/>
                </w:tcPr>
                <w:p w:rsidR="00D61980" w:rsidRPr="006C5A43" w:rsidP="00B62A9C" w14:paraId="46836928"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w:t>
                  </w:r>
                </w:p>
              </w:tc>
            </w:tr>
            <w:tr w14:paraId="64AE2509" w14:textId="77777777" w:rsidTr="00B62A9C">
              <w:tblPrEx>
                <w:tblW w:w="5128" w:type="dxa"/>
                <w:tblInd w:w="628" w:type="dxa"/>
                <w:tblLook w:val="04A0"/>
              </w:tblPrEx>
              <w:trPr>
                <w:trHeight w:val="324"/>
              </w:trPr>
              <w:tc>
                <w:tcPr>
                  <w:tcW w:w="0" w:type="auto"/>
                  <w:vAlign w:val="center"/>
                  <w:hideMark/>
                </w:tcPr>
                <w:p w:rsidR="00D61980" w:rsidRPr="006C5A43" w:rsidP="00B62A9C" w14:paraId="78483991"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56</w:t>
                  </w:r>
                </w:p>
              </w:tc>
              <w:tc>
                <w:tcPr>
                  <w:tcW w:w="0" w:type="auto"/>
                  <w:vAlign w:val="center"/>
                  <w:hideMark/>
                </w:tcPr>
                <w:p w:rsidR="00D61980" w:rsidRPr="006C5A43" w:rsidP="00B62A9C" w14:paraId="05D5586E"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5</w:t>
                  </w:r>
                </w:p>
              </w:tc>
            </w:tr>
            <w:tr w14:paraId="34297A4D" w14:textId="77777777" w:rsidTr="00B62A9C">
              <w:tblPrEx>
                <w:tblW w:w="5128" w:type="dxa"/>
                <w:tblInd w:w="628" w:type="dxa"/>
                <w:tblLook w:val="04A0"/>
              </w:tblPrEx>
              <w:trPr>
                <w:trHeight w:val="311"/>
              </w:trPr>
              <w:tc>
                <w:tcPr>
                  <w:tcW w:w="0" w:type="auto"/>
                  <w:vAlign w:val="center"/>
                  <w:hideMark/>
                </w:tcPr>
                <w:p w:rsidR="00D61980" w:rsidRPr="006C5A43" w:rsidP="00B62A9C" w14:paraId="07CFC980"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34</w:t>
                  </w:r>
                </w:p>
              </w:tc>
              <w:tc>
                <w:tcPr>
                  <w:tcW w:w="0" w:type="auto"/>
                  <w:vAlign w:val="center"/>
                  <w:hideMark/>
                </w:tcPr>
                <w:p w:rsidR="00D61980" w:rsidRPr="006C5A43" w:rsidP="00B62A9C" w14:paraId="4971F74F"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w:t>
                  </w:r>
                </w:p>
              </w:tc>
            </w:tr>
            <w:tr w14:paraId="5B77DD3D" w14:textId="77777777" w:rsidTr="00B62A9C">
              <w:tblPrEx>
                <w:tblW w:w="5128" w:type="dxa"/>
                <w:tblInd w:w="628" w:type="dxa"/>
                <w:tblLook w:val="04A0"/>
              </w:tblPrEx>
              <w:trPr>
                <w:trHeight w:val="311"/>
              </w:trPr>
              <w:tc>
                <w:tcPr>
                  <w:tcW w:w="0" w:type="auto"/>
                  <w:vAlign w:val="center"/>
                  <w:hideMark/>
                </w:tcPr>
                <w:p w:rsidR="00D61980" w:rsidRPr="006C5A43" w:rsidP="00B62A9C" w14:paraId="3645A554"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28</w:t>
                  </w:r>
                </w:p>
              </w:tc>
              <w:tc>
                <w:tcPr>
                  <w:tcW w:w="0" w:type="auto"/>
                  <w:vAlign w:val="center"/>
                  <w:hideMark/>
                </w:tcPr>
                <w:p w:rsidR="00D61980" w:rsidRPr="006C5A43" w:rsidP="00B62A9C" w14:paraId="28E45AB0"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1.6</w:t>
                  </w:r>
                </w:p>
              </w:tc>
            </w:tr>
            <w:tr w14:paraId="78E88726" w14:textId="77777777" w:rsidTr="00B62A9C">
              <w:tblPrEx>
                <w:tblW w:w="5128" w:type="dxa"/>
                <w:tblInd w:w="628" w:type="dxa"/>
                <w:tblLook w:val="04A0"/>
              </w:tblPrEx>
              <w:trPr>
                <w:trHeight w:val="311"/>
              </w:trPr>
              <w:tc>
                <w:tcPr>
                  <w:tcW w:w="0" w:type="auto"/>
                  <w:vAlign w:val="center"/>
                  <w:hideMark/>
                </w:tcPr>
                <w:p w:rsidR="00D61980" w:rsidRPr="006C5A43" w:rsidP="00B62A9C" w14:paraId="206F5C0E"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49</w:t>
                  </w:r>
                </w:p>
              </w:tc>
              <w:tc>
                <w:tcPr>
                  <w:tcW w:w="0" w:type="auto"/>
                  <w:vAlign w:val="center"/>
                  <w:hideMark/>
                </w:tcPr>
                <w:p w:rsidR="00D61980" w:rsidRPr="006C5A43" w:rsidP="00B62A9C" w14:paraId="6B2B5854"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3.7</w:t>
                  </w:r>
                </w:p>
              </w:tc>
            </w:tr>
          </w:tbl>
          <w:p w:rsidR="00D61980" w:rsidRPr="00294EA5" w:rsidP="00B62A9C" w14:paraId="0B95A7BB" w14:textId="77777777">
            <w:pPr>
              <w:widowControl w:val="0"/>
              <w:autoSpaceDE w:val="0"/>
              <w:autoSpaceDN w:val="0"/>
              <w:spacing w:before="70"/>
              <w:ind w:left="201"/>
              <w:rPr>
                <w:rFonts w:ascii="Calibri" w:eastAsia="Cambria" w:hAnsi="Calibri" w:cs="Calibri"/>
                <w:b/>
                <w:bCs/>
                <w:sz w:val="28"/>
                <w:szCs w:val="28"/>
                <w:lang w:val="en-US" w:eastAsia="en-US" w:bidi="ar-SA"/>
              </w:rPr>
            </w:pPr>
          </w:p>
        </w:tc>
      </w:tr>
      <w:tr w14:paraId="363E4A34" w14:textId="77777777" w:rsidTr="00B62A9C">
        <w:tblPrEx>
          <w:tblW w:w="11682" w:type="dxa"/>
          <w:tblInd w:w="-562" w:type="dxa"/>
          <w:tblCellMar>
            <w:left w:w="0" w:type="dxa"/>
            <w:right w:w="0" w:type="dxa"/>
          </w:tblCellMar>
          <w:tblLook w:val="01E0"/>
        </w:tblPrEx>
        <w:trPr>
          <w:trHeight w:val="26457"/>
        </w:trPr>
        <w:tc>
          <w:tcPr>
            <w:tcW w:w="1021" w:type="dxa"/>
          </w:tcPr>
          <w:p w:rsidR="00D61980" w:rsidRPr="00294EA5" w:rsidP="00B62A9C" w14:paraId="3353D45E" w14:textId="77777777">
            <w:pPr>
              <w:widowControl w:val="0"/>
              <w:autoSpaceDE w:val="0"/>
              <w:autoSpaceDN w:val="0"/>
              <w:spacing w:before="70"/>
              <w:ind w:left="1"/>
              <w:jc w:val="center"/>
              <w:rPr>
                <w:rFonts w:ascii="Calibri" w:eastAsia="Cambria" w:hAnsi="Calibri" w:cs="Calibri"/>
                <w:b/>
                <w:bCs/>
                <w:color w:val="FF0000"/>
                <w:sz w:val="28"/>
                <w:szCs w:val="28"/>
                <w:lang w:val="en-US" w:eastAsia="en-US" w:bidi="ar-SA"/>
              </w:rPr>
            </w:pPr>
            <w:r w:rsidRPr="00294EA5">
              <w:rPr>
                <w:rFonts w:ascii="Calibri" w:eastAsia="Cambria" w:hAnsi="Calibri" w:cs="Calibri"/>
                <w:b/>
                <w:bCs/>
                <w:color w:val="FF0000"/>
                <w:sz w:val="28"/>
                <w:szCs w:val="28"/>
                <w:lang w:val="en-US" w:eastAsia="en-US" w:bidi="ar-SA"/>
              </w:rPr>
              <w:t>Ans.1</w:t>
            </w:r>
            <w:r>
              <w:rPr>
                <w:rFonts w:ascii="Calibri" w:eastAsia="Cambria" w:hAnsi="Calibri" w:cs="Calibri"/>
                <w:b/>
                <w:bCs/>
                <w:color w:val="FF0000"/>
                <w:sz w:val="28"/>
                <w:szCs w:val="28"/>
                <w:lang w:val="en-US" w:eastAsia="en-US" w:bidi="ar-SA"/>
              </w:rPr>
              <w:t>3</w:t>
            </w:r>
            <w:r w:rsidRPr="00294EA5">
              <w:rPr>
                <w:rFonts w:ascii="Calibri" w:eastAsia="Cambria" w:hAnsi="Calibri" w:cs="Calibri"/>
                <w:b/>
                <w:bCs/>
                <w:color w:val="FF0000"/>
                <w:sz w:val="28"/>
                <w:szCs w:val="28"/>
                <w:lang w:val="en-US" w:eastAsia="en-US" w:bidi="ar-SA"/>
              </w:rPr>
              <w:t>)</w:t>
            </w:r>
          </w:p>
        </w:tc>
        <w:tc>
          <w:tcPr>
            <w:tcW w:w="10661" w:type="dxa"/>
          </w:tcPr>
          <w:p w:rsidR="00D61980" w:rsidP="00B62A9C" w14:paraId="3206ECF2"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xml:space="preserve">To calculate the R-squared value for the given data, we first need to calculate the total sum of squares (SST), the regression </w:t>
            </w:r>
            <w:r w:rsidRPr="006C5A43">
              <w:rPr>
                <w:rFonts w:ascii="Calibri" w:eastAsia="Cambria" w:hAnsi="Calibri" w:cs="Calibri"/>
                <w:sz w:val="28"/>
                <w:szCs w:val="28"/>
                <w:lang w:val="en-IN" w:eastAsia="en-US" w:bidi="ar-SA"/>
              </w:rPr>
              <w:t>sum</w:t>
            </w:r>
            <w:r w:rsidRPr="006C5A43">
              <w:rPr>
                <w:rFonts w:ascii="Calibri" w:eastAsia="Cambria" w:hAnsi="Calibri" w:cs="Calibri"/>
                <w:sz w:val="28"/>
                <w:szCs w:val="28"/>
                <w:lang w:val="en-IN" w:eastAsia="en-US" w:bidi="ar-SA"/>
              </w:rPr>
              <w:t xml:space="preserve"> of squares (SSR), and the residual sum of squares (SSE).The total sum of squares (SST) is calculated as:</w:t>
            </w:r>
          </w:p>
          <w:p w:rsidR="00D61980" w:rsidRPr="008C1FA4" w:rsidP="00B62A9C" w14:paraId="4EBCCEBD"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SST = Σ</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sidRPr="006C5A43">
              <w:rPr>
                <w:rFonts w:ascii="Calibri" w:eastAsia="Cambria" w:hAnsi="Calibri" w:cs="Calibri"/>
                <w:b/>
                <w:bCs/>
                <w:sz w:val="28"/>
                <w:szCs w:val="28"/>
                <w:lang w:val="en-IN" w:eastAsia="en-US" w:bidi="ar-SA"/>
              </w:rPr>
              <w:t>y_i</w:t>
            </w:r>
            <w:r w:rsidRPr="006C5A43">
              <w:rPr>
                <w:rFonts w:ascii="Calibri" w:eastAsia="Cambria" w:hAnsi="Calibri" w:cs="Calibri"/>
                <w:b/>
                <w:bCs/>
                <w:sz w:val="28"/>
                <w:szCs w:val="28"/>
                <w:lang w:val="en-IN" w:eastAsia="en-US" w:bidi="ar-SA"/>
              </w:rPr>
              <w:t xml:space="preserve"> - ȳ)</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2</w:t>
            </w:r>
          </w:p>
          <w:p w:rsidR="00D61980" w:rsidP="00B62A9C" w14:paraId="3C5405CC"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xml:space="preserve">where </w:t>
            </w:r>
            <w:r w:rsidRPr="006C5A43">
              <w:rPr>
                <w:rFonts w:ascii="Calibri" w:eastAsia="Cambria" w:hAnsi="Calibri" w:cs="Calibri"/>
                <w:sz w:val="28"/>
                <w:szCs w:val="28"/>
                <w:lang w:val="en-IN" w:eastAsia="en-US" w:bidi="ar-SA"/>
              </w:rPr>
              <w:t>y_i</w:t>
            </w:r>
            <w:r w:rsidRPr="006C5A43">
              <w:rPr>
                <w:rFonts w:ascii="Calibri" w:eastAsia="Cambria" w:hAnsi="Calibri" w:cs="Calibri"/>
                <w:sz w:val="28"/>
                <w:szCs w:val="28"/>
                <w:lang w:val="en-IN" w:eastAsia="en-US" w:bidi="ar-SA"/>
              </w:rPr>
              <w:t xml:space="preserve"> is the individual value of the dependent variable and ȳ is the mean of the dependent variable.</w:t>
            </w:r>
          </w:p>
          <w:p w:rsidR="00D61980" w:rsidP="00B62A9C" w14:paraId="7E6F347A"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0B3D3691"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The regression sum of squares (SSR) is calculated as:</w:t>
            </w:r>
          </w:p>
          <w:p w:rsidR="00D61980" w:rsidRPr="0044081D" w:rsidP="00B62A9C" w14:paraId="46631119"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SSR = Σ</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sidRPr="006C5A43">
              <w:rPr>
                <w:rFonts w:ascii="Calibri" w:eastAsia="Cambria" w:hAnsi="Calibri" w:cs="Calibri"/>
                <w:b/>
                <w:bCs/>
                <w:sz w:val="28"/>
                <w:szCs w:val="28"/>
                <w:lang w:val="en-IN" w:eastAsia="en-US" w:bidi="ar-SA"/>
              </w:rPr>
              <w:t>ŷ_i</w:t>
            </w:r>
            <w:r w:rsidRPr="006C5A43">
              <w:rPr>
                <w:rFonts w:ascii="Calibri" w:eastAsia="Cambria" w:hAnsi="Calibri" w:cs="Calibri"/>
                <w:b/>
                <w:bCs/>
                <w:sz w:val="28"/>
                <w:szCs w:val="28"/>
                <w:lang w:val="en-IN" w:eastAsia="en-US" w:bidi="ar-SA"/>
              </w:rPr>
              <w:t xml:space="preserve"> - ȳ)</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2</w:t>
            </w:r>
            <w:r>
              <w:rPr>
                <w:rFonts w:ascii="Calibri" w:eastAsia="Cambria" w:hAnsi="Calibri" w:cs="Calibri"/>
                <w:b/>
                <w:bCs/>
                <w:sz w:val="28"/>
                <w:szCs w:val="28"/>
                <w:lang w:val="en-IN" w:eastAsia="en-US" w:bidi="ar-SA"/>
              </w:rPr>
              <w:t xml:space="preserve"> </w:t>
            </w:r>
            <w:r w:rsidRPr="006C5A43">
              <w:rPr>
                <w:rFonts w:ascii="Calibri" w:eastAsia="Cambria" w:hAnsi="Calibri" w:cs="Calibri"/>
                <w:sz w:val="28"/>
                <w:szCs w:val="28"/>
                <w:lang w:val="en-IN" w:eastAsia="en-US" w:bidi="ar-SA"/>
              </w:rPr>
              <w:t xml:space="preserve">where </w:t>
            </w:r>
            <w:r w:rsidRPr="006C5A43">
              <w:rPr>
                <w:rFonts w:ascii="Calibri" w:eastAsia="Cambria" w:hAnsi="Calibri" w:cs="Calibri"/>
                <w:sz w:val="28"/>
                <w:szCs w:val="28"/>
                <w:lang w:val="en-IN" w:eastAsia="en-US" w:bidi="ar-SA"/>
              </w:rPr>
              <w:t>ŷ_i</w:t>
            </w:r>
            <w:r w:rsidRPr="006C5A43">
              <w:rPr>
                <w:rFonts w:ascii="Calibri" w:eastAsia="Cambria" w:hAnsi="Calibri" w:cs="Calibri"/>
                <w:sz w:val="28"/>
                <w:szCs w:val="28"/>
                <w:lang w:val="en-IN" w:eastAsia="en-US" w:bidi="ar-SA"/>
              </w:rPr>
              <w:t xml:space="preserve"> is the predicted value of the dependent variable based on the regression equation.</w:t>
            </w:r>
          </w:p>
          <w:p w:rsidR="00D61980" w:rsidP="00B62A9C" w14:paraId="6193BD4D" w14:textId="77777777">
            <w:pPr>
              <w:widowControl w:val="0"/>
              <w:autoSpaceDE w:val="0"/>
              <w:autoSpaceDN w:val="0"/>
              <w:spacing w:before="70"/>
              <w:ind w:left="201"/>
              <w:rPr>
                <w:rFonts w:ascii="Calibri" w:eastAsia="Cambria" w:hAnsi="Calibri" w:cs="Calibri"/>
                <w:sz w:val="28"/>
                <w:szCs w:val="28"/>
                <w:lang w:val="en-IN" w:eastAsia="en-US" w:bidi="ar-SA"/>
              </w:rPr>
            </w:pPr>
          </w:p>
          <w:p w:rsidR="00177F36" w:rsidP="00B62A9C" w14:paraId="64A04B7C"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The residual sum of squares (SSE) is calculated as:</w:t>
            </w:r>
            <w:r>
              <w:rPr>
                <w:rFonts w:ascii="Calibri" w:eastAsia="Cambria" w:hAnsi="Calibri" w:cs="Calibri"/>
                <w:sz w:val="28"/>
                <w:szCs w:val="28"/>
                <w:lang w:val="en-IN" w:eastAsia="en-US" w:bidi="ar-SA"/>
              </w:rPr>
              <w:t xml:space="preserve"> </w:t>
            </w:r>
          </w:p>
          <w:p w:rsidR="00D61980" w:rsidRPr="00D61980" w:rsidP="00B62A9C" w14:paraId="7BD22F46" w14:textId="67092368">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b/>
                <w:bCs/>
                <w:sz w:val="28"/>
                <w:szCs w:val="28"/>
                <w:lang w:val="en-IN" w:eastAsia="en-US" w:bidi="ar-SA"/>
              </w:rPr>
              <w:t>SSE = Σ</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sidRPr="006C5A43">
              <w:rPr>
                <w:rFonts w:ascii="Calibri" w:eastAsia="Cambria" w:hAnsi="Calibri" w:cs="Calibri"/>
                <w:b/>
                <w:bCs/>
                <w:sz w:val="28"/>
                <w:szCs w:val="28"/>
                <w:lang w:val="en-IN" w:eastAsia="en-US" w:bidi="ar-SA"/>
              </w:rPr>
              <w:t>y_i</w:t>
            </w:r>
            <w:r w:rsidRPr="006C5A43">
              <w:rPr>
                <w:rFonts w:ascii="Calibri" w:eastAsia="Cambria" w:hAnsi="Calibri" w:cs="Calibri"/>
                <w:b/>
                <w:bCs/>
                <w:sz w:val="28"/>
                <w:szCs w:val="28"/>
                <w:lang w:val="en-IN" w:eastAsia="en-US" w:bidi="ar-SA"/>
              </w:rPr>
              <w:t xml:space="preserve"> - </w:t>
            </w:r>
            <w:r w:rsidRPr="006C5A43">
              <w:rPr>
                <w:rFonts w:ascii="Calibri" w:eastAsia="Cambria" w:hAnsi="Calibri" w:cs="Calibri"/>
                <w:b/>
                <w:bCs/>
                <w:sz w:val="28"/>
                <w:szCs w:val="28"/>
                <w:lang w:val="en-IN" w:eastAsia="en-US" w:bidi="ar-SA"/>
              </w:rPr>
              <w:t>ŷ_i</w:t>
            </w:r>
            <w:r w:rsidRPr="006C5A43">
              <w:rPr>
                <w:rFonts w:ascii="Calibri" w:eastAsia="Cambria" w:hAnsi="Calibri" w:cs="Calibri"/>
                <w:b/>
                <w:bCs/>
                <w:sz w:val="28"/>
                <w:szCs w:val="28"/>
                <w:lang w:val="en-IN" w:eastAsia="en-US" w:bidi="ar-SA"/>
              </w:rPr>
              <w:t>)</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w:t>
            </w:r>
            <w:r>
              <w:rPr>
                <w:rFonts w:ascii="Calibri" w:eastAsia="Cambria" w:hAnsi="Calibri" w:cs="Calibri"/>
                <w:b/>
                <w:bCs/>
                <w:sz w:val="28"/>
                <w:szCs w:val="28"/>
                <w:lang w:val="en-IN" w:eastAsia="en-US" w:bidi="ar-SA"/>
              </w:rPr>
              <w:t xml:space="preserve"> </w:t>
            </w:r>
            <w:r w:rsidRPr="006C5A43">
              <w:rPr>
                <w:rFonts w:ascii="Calibri" w:eastAsia="Cambria" w:hAnsi="Calibri" w:cs="Calibri"/>
                <w:b/>
                <w:bCs/>
                <w:sz w:val="28"/>
                <w:szCs w:val="28"/>
                <w:lang w:val="en-IN" w:eastAsia="en-US" w:bidi="ar-SA"/>
              </w:rPr>
              <w:t>2</w:t>
            </w:r>
          </w:p>
          <w:p w:rsidR="00D61980" w:rsidP="00B62A9C" w14:paraId="496C9DBF" w14:textId="77777777">
            <w:pPr>
              <w:widowControl w:val="0"/>
              <w:autoSpaceDE w:val="0"/>
              <w:autoSpaceDN w:val="0"/>
              <w:spacing w:before="70"/>
              <w:ind w:left="201"/>
              <w:rPr>
                <w:rFonts w:ascii="Calibri" w:eastAsia="Cambria" w:hAnsi="Calibri" w:cs="Calibri"/>
                <w:sz w:val="28"/>
                <w:szCs w:val="28"/>
                <w:lang w:val="en-IN" w:eastAsia="en-US" w:bidi="ar-SA"/>
              </w:rPr>
            </w:pPr>
          </w:p>
          <w:p w:rsidR="00177F36" w:rsidP="00B62A9C" w14:paraId="768853F0"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The R-squared value is then calculated as:</w:t>
            </w:r>
            <w:r>
              <w:rPr>
                <w:rFonts w:ascii="Calibri" w:eastAsia="Cambria" w:hAnsi="Calibri" w:cs="Calibri"/>
                <w:sz w:val="28"/>
                <w:szCs w:val="28"/>
                <w:lang w:val="en-IN" w:eastAsia="en-US" w:bidi="ar-SA"/>
              </w:rPr>
              <w:t xml:space="preserve"> </w:t>
            </w:r>
          </w:p>
          <w:p w:rsidR="00D61980" w:rsidRPr="00D61980" w:rsidP="00B62A9C" w14:paraId="66EC720A" w14:textId="1143F12F">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b/>
                <w:bCs/>
                <w:sz w:val="28"/>
                <w:szCs w:val="28"/>
                <w:lang w:val="en-IN" w:eastAsia="en-US" w:bidi="ar-SA"/>
              </w:rPr>
              <w:t>R^2 = SSR / SST</w:t>
            </w:r>
          </w:p>
          <w:p w:rsidR="00D61980" w:rsidP="00B62A9C" w14:paraId="17DFD8AE"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01884609"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For the given data:</w:t>
            </w:r>
          </w:p>
          <w:p w:rsidR="00D61980" w:rsidP="00B62A9C" w14:paraId="63F36AEF"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We first calculate the mean of the dependent variable (Petrol Consumption in litre):</w:t>
            </w:r>
          </w:p>
          <w:p w:rsidR="00D61980" w:rsidRPr="004F137B" w:rsidP="00B62A9C" w14:paraId="0C5A3E5A"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ȳ = (1 + 3 + 5 + 2 + 1.6 + 3.7) / 6 = 2.55</w:t>
            </w:r>
          </w:p>
          <w:p w:rsidR="00D61980" w:rsidP="00B62A9C" w14:paraId="7D16B45F"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6B128AC2"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Next, we calculate the predicted values of the dependent variable based on the regression equation:</w:t>
            </w:r>
          </w:p>
          <w:p w:rsidR="00D61980" w:rsidRPr="0044081D" w:rsidP="00B62A9C" w14:paraId="41622432"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ŷ_i</w:t>
            </w:r>
            <w:r w:rsidRPr="006C5A43">
              <w:rPr>
                <w:rFonts w:ascii="Calibri" w:eastAsia="Cambria" w:hAnsi="Calibri" w:cs="Calibri"/>
                <w:b/>
                <w:bCs/>
                <w:sz w:val="28"/>
                <w:szCs w:val="28"/>
                <w:lang w:val="en-IN" w:eastAsia="en-US" w:bidi="ar-SA"/>
              </w:rPr>
              <w:t xml:space="preserve"> = b</w:t>
            </w:r>
            <w:r w:rsidRPr="00FB1B9B">
              <w:rPr>
                <w:rFonts w:ascii="Calibri" w:eastAsia="Cambria" w:hAnsi="Calibri" w:cs="Calibri"/>
                <w:b/>
                <w:bCs/>
                <w:sz w:val="28"/>
                <w:szCs w:val="28"/>
                <w:vertAlign w:val="subscript"/>
                <w:lang w:val="en-IN" w:eastAsia="en-US" w:bidi="ar-SA"/>
              </w:rPr>
              <w:t>0</w:t>
            </w:r>
            <w:r w:rsidRPr="006C5A43">
              <w:rPr>
                <w:rFonts w:ascii="Calibri" w:eastAsia="Cambria" w:hAnsi="Calibri" w:cs="Calibri"/>
                <w:b/>
                <w:bCs/>
                <w:sz w:val="28"/>
                <w:szCs w:val="28"/>
                <w:lang w:val="en-IN" w:eastAsia="en-US" w:bidi="ar-SA"/>
              </w:rPr>
              <w:t xml:space="preserve"> + b</w:t>
            </w:r>
            <w:r w:rsidRPr="00FB1B9B">
              <w:rPr>
                <w:rFonts w:ascii="Calibri" w:eastAsia="Cambria" w:hAnsi="Calibri" w:cs="Calibri"/>
                <w:b/>
                <w:bCs/>
                <w:sz w:val="28"/>
                <w:szCs w:val="28"/>
                <w:vertAlign w:val="subscript"/>
                <w:lang w:val="en-IN" w:eastAsia="en-US" w:bidi="ar-SA"/>
              </w:rPr>
              <w:t>1</w:t>
            </w:r>
            <w:r w:rsidRPr="006C5A43">
              <w:rPr>
                <w:rFonts w:ascii="Calibri" w:eastAsia="Cambria" w:hAnsi="Calibri" w:cs="Calibri"/>
                <w:b/>
                <w:bCs/>
                <w:sz w:val="28"/>
                <w:szCs w:val="28"/>
                <w:lang w:val="en-IN" w:eastAsia="en-US" w:bidi="ar-SA"/>
              </w:rPr>
              <w:t xml:space="preserve"> * </w:t>
            </w:r>
            <w:r w:rsidRPr="006C5A43">
              <w:rPr>
                <w:rFonts w:ascii="Calibri" w:eastAsia="Cambria" w:hAnsi="Calibri" w:cs="Calibri"/>
                <w:b/>
                <w:bCs/>
                <w:sz w:val="28"/>
                <w:szCs w:val="28"/>
                <w:lang w:val="en-IN" w:eastAsia="en-US" w:bidi="ar-SA"/>
              </w:rPr>
              <w:t>x_i</w:t>
            </w:r>
            <w:r>
              <w:rPr>
                <w:rFonts w:ascii="Calibri" w:eastAsia="Cambria" w:hAnsi="Calibri" w:cs="Calibri"/>
                <w:b/>
                <w:bCs/>
                <w:sz w:val="28"/>
                <w:szCs w:val="28"/>
                <w:lang w:val="en-IN" w:eastAsia="en-US" w:bidi="ar-SA"/>
              </w:rPr>
              <w:t xml:space="preserve"> </w:t>
            </w:r>
            <w:r w:rsidRPr="006C5A43">
              <w:rPr>
                <w:rFonts w:ascii="Calibri" w:eastAsia="Cambria" w:hAnsi="Calibri" w:cs="Calibri"/>
                <w:sz w:val="28"/>
                <w:szCs w:val="28"/>
                <w:lang w:val="en-IN" w:eastAsia="en-US" w:bidi="ar-SA"/>
              </w:rPr>
              <w:t>where b0 and b1 are the coefficients of the regression equation.</w:t>
            </w:r>
          </w:p>
          <w:p w:rsidR="00D61980" w:rsidP="00B62A9C" w14:paraId="6D136568"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1C263F6B"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We can calculate the coefficients using the least squares method:</w:t>
            </w:r>
          </w:p>
          <w:p w:rsidR="00D61980" w:rsidRPr="004F137B" w:rsidP="00B62A9C" w14:paraId="025BB06F"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b</w:t>
            </w:r>
            <w:r w:rsidRPr="00A8158F">
              <w:rPr>
                <w:rFonts w:ascii="Calibri" w:eastAsia="Cambria" w:hAnsi="Calibri" w:cs="Calibri"/>
                <w:b/>
                <w:bCs/>
                <w:sz w:val="28"/>
                <w:szCs w:val="28"/>
                <w:vertAlign w:val="subscript"/>
                <w:lang w:val="en-IN" w:eastAsia="en-US" w:bidi="ar-SA"/>
              </w:rPr>
              <w:t>1</w:t>
            </w:r>
            <w:r w:rsidRPr="006C5A43">
              <w:rPr>
                <w:rFonts w:ascii="Calibri" w:eastAsia="Cambria" w:hAnsi="Calibri" w:cs="Calibri"/>
                <w:b/>
                <w:bCs/>
                <w:sz w:val="28"/>
                <w:szCs w:val="28"/>
                <w:lang w:val="en-IN" w:eastAsia="en-US" w:bidi="ar-SA"/>
              </w:rPr>
              <w:t xml:space="preserve"> = Σ(</w:t>
            </w:r>
            <w:r w:rsidRPr="006C5A43">
              <w:rPr>
                <w:rFonts w:ascii="Calibri" w:eastAsia="Cambria" w:hAnsi="Calibri" w:cs="Calibri"/>
                <w:b/>
                <w:bCs/>
                <w:sz w:val="28"/>
                <w:szCs w:val="28"/>
                <w:lang w:val="en-IN" w:eastAsia="en-US" w:bidi="ar-SA"/>
              </w:rPr>
              <w:t>x_i</w:t>
            </w:r>
            <w:r w:rsidRPr="006C5A43">
              <w:rPr>
                <w:rFonts w:ascii="Calibri" w:eastAsia="Cambria" w:hAnsi="Calibri" w:cs="Calibri"/>
                <w:b/>
                <w:bCs/>
                <w:sz w:val="28"/>
                <w:szCs w:val="28"/>
                <w:lang w:val="en-IN" w:eastAsia="en-US" w:bidi="ar-SA"/>
              </w:rPr>
              <w:t xml:space="preserve"> - x̄)(</w:t>
            </w:r>
            <w:r w:rsidRPr="006C5A43">
              <w:rPr>
                <w:rFonts w:ascii="Calibri" w:eastAsia="Cambria" w:hAnsi="Calibri" w:cs="Calibri"/>
                <w:b/>
                <w:bCs/>
                <w:sz w:val="28"/>
                <w:szCs w:val="28"/>
                <w:lang w:val="en-IN" w:eastAsia="en-US" w:bidi="ar-SA"/>
              </w:rPr>
              <w:t>y_i</w:t>
            </w:r>
            <w:r w:rsidRPr="006C5A43">
              <w:rPr>
                <w:rFonts w:ascii="Calibri" w:eastAsia="Cambria" w:hAnsi="Calibri" w:cs="Calibri"/>
                <w:b/>
                <w:bCs/>
                <w:sz w:val="28"/>
                <w:szCs w:val="28"/>
                <w:lang w:val="en-IN" w:eastAsia="en-US" w:bidi="ar-SA"/>
              </w:rPr>
              <w:t xml:space="preserve"> - ȳ) / Σ(</w:t>
            </w:r>
            <w:r w:rsidRPr="006C5A43">
              <w:rPr>
                <w:rFonts w:ascii="Calibri" w:eastAsia="Cambria" w:hAnsi="Calibri" w:cs="Calibri"/>
                <w:b/>
                <w:bCs/>
                <w:sz w:val="28"/>
                <w:szCs w:val="28"/>
                <w:lang w:val="en-IN" w:eastAsia="en-US" w:bidi="ar-SA"/>
              </w:rPr>
              <w:t>x_i</w:t>
            </w:r>
            <w:r w:rsidRPr="006C5A43">
              <w:rPr>
                <w:rFonts w:ascii="Calibri" w:eastAsia="Cambria" w:hAnsi="Calibri" w:cs="Calibri"/>
                <w:b/>
                <w:bCs/>
                <w:sz w:val="28"/>
                <w:szCs w:val="28"/>
                <w:lang w:val="en-IN" w:eastAsia="en-US" w:bidi="ar-SA"/>
              </w:rPr>
              <w:t xml:space="preserve"> - x̄)^2</w:t>
            </w:r>
          </w:p>
          <w:p w:rsidR="00D61980" w:rsidRPr="004F137B" w:rsidP="00B62A9C" w14:paraId="128C4D85"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b</w:t>
            </w:r>
            <w:r w:rsidRPr="00A8158F">
              <w:rPr>
                <w:rFonts w:ascii="Calibri" w:eastAsia="Cambria" w:hAnsi="Calibri" w:cs="Calibri"/>
                <w:b/>
                <w:bCs/>
                <w:sz w:val="28"/>
                <w:szCs w:val="28"/>
                <w:vertAlign w:val="subscript"/>
                <w:lang w:val="en-IN" w:eastAsia="en-US" w:bidi="ar-SA"/>
              </w:rPr>
              <w:t xml:space="preserve">0 </w:t>
            </w:r>
            <w:r w:rsidRPr="006C5A43">
              <w:rPr>
                <w:rFonts w:ascii="Calibri" w:eastAsia="Cambria" w:hAnsi="Calibri" w:cs="Calibri"/>
                <w:b/>
                <w:bCs/>
                <w:sz w:val="28"/>
                <w:szCs w:val="28"/>
                <w:lang w:val="en-IN" w:eastAsia="en-US" w:bidi="ar-SA"/>
              </w:rPr>
              <w:t>= ȳ - b1 * x̄</w:t>
            </w:r>
          </w:p>
          <w:p w:rsidR="00D61980" w:rsidP="00B62A9C" w14:paraId="2B86ADD4"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68C76592"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For the given data, we have:</w:t>
            </w:r>
          </w:p>
          <w:p w:rsidR="00D61980" w:rsidP="00B62A9C" w14:paraId="44907DC9"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xml:space="preserve">x̄ = (20 + 45 + 56 + 34 + 28 + 49) / 6 = </w:t>
            </w:r>
          </w:p>
          <w:p w:rsidR="00D61980" w:rsidP="00B62A9C" w14:paraId="76366980"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40.5b1 = [(20-40.5)(1-2.55) + (45-40.5)(3-2.55) + (56-40.5)(5-2.55) + (34-40.5)(2-2.55) + (28-40.5)(1.6-2.55) + (49-40.5)(3.7-2.55)] / [(20-40.5)^2 + (45-40.5)^2 + (56-40.5)^2 + (34-40.5)^2 + (28-40.5)^2 + (49-40.5)^2]</w:t>
            </w:r>
          </w:p>
          <w:p w:rsidR="00D61980" w:rsidRPr="008C1FA4" w:rsidP="00B62A9C" w14:paraId="207A3968"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b1 = 0.078</w:t>
            </w:r>
          </w:p>
          <w:p w:rsidR="00D61980" w:rsidP="00B62A9C" w14:paraId="0BF8FF76"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b0 = 2.55 - 0.078 * 40.5 = -0.74</w:t>
            </w:r>
          </w:p>
          <w:p w:rsidR="00D61980" w:rsidRPr="0044081D" w:rsidP="00B62A9C" w14:paraId="6A6CF994" w14:textId="77777777">
            <w:pPr>
              <w:widowControl w:val="0"/>
              <w:autoSpaceDE w:val="0"/>
              <w:autoSpaceDN w:val="0"/>
              <w:spacing w:before="70"/>
              <w:ind w:left="201"/>
              <w:rPr>
                <w:rFonts w:ascii="Calibri" w:eastAsia="Cambria" w:hAnsi="Calibri" w:cs="Calibri"/>
                <w:b/>
                <w:bCs/>
                <w:sz w:val="28"/>
                <w:szCs w:val="28"/>
                <w:lang w:val="en-IN" w:eastAsia="en-US" w:bidi="ar-SA"/>
              </w:rPr>
            </w:pPr>
            <w:r w:rsidRPr="0044081D">
              <w:rPr>
                <w:rFonts w:ascii="Calibri" w:eastAsia="Cambria" w:hAnsi="Calibri" w:cs="Calibri"/>
                <w:sz w:val="28"/>
                <w:szCs w:val="28"/>
                <w:lang w:val="en-IN" w:eastAsia="en-US" w:bidi="ar-SA"/>
              </w:rPr>
              <w:t>So,</w:t>
            </w:r>
            <w:r w:rsidRPr="006C5A43">
              <w:rPr>
                <w:rFonts w:ascii="Calibri" w:eastAsia="Cambria" w:hAnsi="Calibri" w:cs="Calibri"/>
                <w:b/>
                <w:bCs/>
                <w:sz w:val="28"/>
                <w:szCs w:val="28"/>
                <w:lang w:val="en-IN" w:eastAsia="en-US" w:bidi="ar-SA"/>
              </w:rPr>
              <w:t xml:space="preserve"> </w:t>
            </w:r>
            <w:r>
              <w:rPr>
                <w:rFonts w:ascii="Calibri" w:eastAsia="Cambria" w:hAnsi="Calibri" w:cs="Calibri"/>
                <w:b/>
                <w:bCs/>
                <w:sz w:val="28"/>
                <w:szCs w:val="28"/>
                <w:lang w:val="en-IN" w:eastAsia="en-US" w:bidi="ar-SA"/>
              </w:rPr>
              <w:t xml:space="preserve"> </w:t>
            </w:r>
            <w:r w:rsidRPr="006C5A43">
              <w:rPr>
                <w:rFonts w:ascii="Calibri" w:eastAsia="Cambria" w:hAnsi="Calibri" w:cs="Calibri"/>
                <w:sz w:val="28"/>
                <w:szCs w:val="28"/>
                <w:lang w:val="en-IN" w:eastAsia="en-US" w:bidi="ar-SA"/>
              </w:rPr>
              <w:t>the regression equation is:</w:t>
            </w:r>
          </w:p>
          <w:p w:rsidR="00D61980" w:rsidRPr="004F137B" w:rsidP="00B62A9C" w14:paraId="71AF86F1"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ŷ_i</w:t>
            </w:r>
            <w:r w:rsidRPr="006C5A43">
              <w:rPr>
                <w:rFonts w:ascii="Calibri" w:eastAsia="Cambria" w:hAnsi="Calibri" w:cs="Calibri"/>
                <w:b/>
                <w:bCs/>
                <w:sz w:val="28"/>
                <w:szCs w:val="28"/>
                <w:lang w:val="en-IN" w:eastAsia="en-US" w:bidi="ar-SA"/>
              </w:rPr>
              <w:t xml:space="preserve"> = -0.74 + 0.078 * </w:t>
            </w:r>
            <w:r w:rsidRPr="006C5A43">
              <w:rPr>
                <w:rFonts w:ascii="Calibri" w:eastAsia="Cambria" w:hAnsi="Calibri" w:cs="Calibri"/>
                <w:b/>
                <w:bCs/>
                <w:sz w:val="28"/>
                <w:szCs w:val="28"/>
                <w:lang w:val="en-IN" w:eastAsia="en-US" w:bidi="ar-SA"/>
              </w:rPr>
              <w:t>x_i</w:t>
            </w:r>
          </w:p>
          <w:p w:rsidR="00D61980" w:rsidP="00B62A9C" w14:paraId="75D8C621"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1835E67D"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Next, we calculate the predicted values of the dependent variable for each value of the independent variable:</w:t>
            </w:r>
          </w:p>
          <w:p w:rsidR="00D61980" w:rsidRPr="006C5A43" w:rsidP="00B62A9C" w14:paraId="66D7FEAF" w14:textId="77777777">
            <w:pPr>
              <w:widowControl w:val="0"/>
              <w:autoSpaceDE w:val="0"/>
              <w:autoSpaceDN w:val="0"/>
              <w:spacing w:before="70"/>
              <w:ind w:left="201"/>
              <w:rPr>
                <w:rFonts w:ascii="Calibri" w:eastAsia="Cambria" w:hAnsi="Calibri" w:cs="Calibri"/>
                <w:sz w:val="28"/>
                <w:szCs w:val="28"/>
                <w:lang w:val="en-IN" w:eastAsia="en-US" w:bidi="ar-SA"/>
              </w:rPr>
            </w:pPr>
          </w:p>
          <w:tbl>
            <w:tblPr>
              <w:tblStyle w:val="TableGrid2"/>
              <w:tblW w:w="7822" w:type="dxa"/>
              <w:tblInd w:w="628" w:type="dxa"/>
              <w:tblLook w:val="04A0"/>
            </w:tblPr>
            <w:tblGrid>
              <w:gridCol w:w="1648"/>
              <w:gridCol w:w="3480"/>
              <w:gridCol w:w="2694"/>
            </w:tblGrid>
            <w:tr w14:paraId="725D49E0" w14:textId="77777777" w:rsidTr="00B62A9C">
              <w:tblPrEx>
                <w:tblW w:w="7822" w:type="dxa"/>
                <w:tblInd w:w="628" w:type="dxa"/>
                <w:tblLook w:val="04A0"/>
              </w:tblPrEx>
              <w:trPr>
                <w:trHeight w:val="311"/>
              </w:trPr>
              <w:tc>
                <w:tcPr>
                  <w:tcW w:w="0" w:type="auto"/>
                  <w:noWrap/>
                  <w:vAlign w:val="center"/>
                  <w:hideMark/>
                </w:tcPr>
                <w:p w:rsidR="00D61980" w:rsidRPr="006C5A43" w:rsidP="00B62A9C" w14:paraId="07525F09" w14:textId="77777777">
                  <w:pPr>
                    <w:jc w:val="center"/>
                    <w:rPr>
                      <w:rFonts w:ascii="Calibri" w:eastAsia="Cambria" w:hAnsi="Calibri" w:cs="Calibri"/>
                      <w:b/>
                      <w:bCs/>
                      <w:sz w:val="28"/>
                      <w:szCs w:val="28"/>
                      <w:lang w:val="en-IN"/>
                    </w:rPr>
                  </w:pPr>
                  <w:r w:rsidRPr="006C5A43">
                    <w:rPr>
                      <w:rFonts w:ascii="Calibri" w:eastAsia="Cambria" w:hAnsi="Calibri" w:cs="Calibri"/>
                      <w:b/>
                      <w:bCs/>
                      <w:sz w:val="28"/>
                      <w:szCs w:val="28"/>
                      <w:lang w:val="en-IN"/>
                    </w:rPr>
                    <w:t>Miles travel</w:t>
                  </w:r>
                </w:p>
              </w:tc>
              <w:tc>
                <w:tcPr>
                  <w:tcW w:w="0" w:type="auto"/>
                  <w:noWrap/>
                  <w:vAlign w:val="center"/>
                  <w:hideMark/>
                </w:tcPr>
                <w:p w:rsidR="00D61980" w:rsidRPr="006C5A43" w:rsidP="00B62A9C" w14:paraId="7E149F7A" w14:textId="77777777">
                  <w:pPr>
                    <w:jc w:val="center"/>
                    <w:rPr>
                      <w:rFonts w:ascii="Calibri" w:eastAsia="Cambria" w:hAnsi="Calibri" w:cs="Calibri"/>
                      <w:b/>
                      <w:bCs/>
                      <w:sz w:val="28"/>
                      <w:szCs w:val="28"/>
                      <w:lang w:val="en-IN"/>
                    </w:rPr>
                  </w:pPr>
                  <w:r w:rsidRPr="006C5A43">
                    <w:rPr>
                      <w:rFonts w:ascii="Calibri" w:eastAsia="Cambria" w:hAnsi="Calibri" w:cs="Calibri"/>
                      <w:b/>
                      <w:bCs/>
                      <w:sz w:val="28"/>
                      <w:szCs w:val="28"/>
                      <w:lang w:val="en-IN"/>
                    </w:rPr>
                    <w:t>Petrol Consumption in litre</w:t>
                  </w:r>
                </w:p>
              </w:tc>
              <w:tc>
                <w:tcPr>
                  <w:tcW w:w="0" w:type="auto"/>
                  <w:noWrap/>
                  <w:vAlign w:val="center"/>
                  <w:hideMark/>
                </w:tcPr>
                <w:p w:rsidR="00D61980" w:rsidRPr="006C5A43" w:rsidP="00B62A9C" w14:paraId="783708E6" w14:textId="77777777">
                  <w:pPr>
                    <w:jc w:val="center"/>
                    <w:rPr>
                      <w:rFonts w:ascii="Calibri" w:eastAsia="Cambria" w:hAnsi="Calibri" w:cs="Calibri"/>
                      <w:b/>
                      <w:bCs/>
                      <w:sz w:val="28"/>
                      <w:szCs w:val="28"/>
                      <w:lang w:val="en-IN"/>
                    </w:rPr>
                  </w:pPr>
                  <w:r w:rsidRPr="006C5A43">
                    <w:rPr>
                      <w:rFonts w:ascii="Calibri" w:eastAsia="Cambria" w:hAnsi="Calibri" w:cs="Calibri"/>
                      <w:b/>
                      <w:bCs/>
                      <w:sz w:val="28"/>
                      <w:szCs w:val="28"/>
                      <w:lang w:val="en-IN"/>
                    </w:rPr>
                    <w:t>Predicted value (</w:t>
                  </w:r>
                  <w:r w:rsidRPr="006C5A43">
                    <w:rPr>
                      <w:rFonts w:ascii="Calibri" w:eastAsia="Cambria" w:hAnsi="Calibri" w:cs="Calibri"/>
                      <w:b/>
                      <w:bCs/>
                      <w:sz w:val="28"/>
                      <w:szCs w:val="28"/>
                      <w:lang w:val="en-IN"/>
                    </w:rPr>
                    <w:t>ŷ_i</w:t>
                  </w:r>
                  <w:r w:rsidRPr="006C5A43">
                    <w:rPr>
                      <w:rFonts w:ascii="Calibri" w:eastAsia="Cambria" w:hAnsi="Calibri" w:cs="Calibri"/>
                      <w:b/>
                      <w:bCs/>
                      <w:sz w:val="28"/>
                      <w:szCs w:val="28"/>
                      <w:lang w:val="en-IN"/>
                    </w:rPr>
                    <w:t>)</w:t>
                  </w:r>
                </w:p>
              </w:tc>
            </w:tr>
            <w:tr w14:paraId="7B767C4B" w14:textId="77777777" w:rsidTr="00B62A9C">
              <w:tblPrEx>
                <w:tblW w:w="7822" w:type="dxa"/>
                <w:tblInd w:w="628" w:type="dxa"/>
                <w:tblLook w:val="04A0"/>
              </w:tblPrEx>
              <w:trPr>
                <w:trHeight w:val="324"/>
              </w:trPr>
              <w:tc>
                <w:tcPr>
                  <w:tcW w:w="0" w:type="auto"/>
                  <w:vAlign w:val="center"/>
                  <w:hideMark/>
                </w:tcPr>
                <w:p w:rsidR="00D61980" w:rsidRPr="006C5A43" w:rsidP="00B62A9C" w14:paraId="7FE80CFC"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20</w:t>
                  </w:r>
                </w:p>
              </w:tc>
              <w:tc>
                <w:tcPr>
                  <w:tcW w:w="0" w:type="auto"/>
                  <w:vAlign w:val="center"/>
                  <w:hideMark/>
                </w:tcPr>
                <w:p w:rsidR="00D61980" w:rsidRPr="006C5A43" w:rsidP="00B62A9C" w14:paraId="04470E12"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w:t>
                  </w:r>
                </w:p>
              </w:tc>
              <w:tc>
                <w:tcPr>
                  <w:tcW w:w="0" w:type="auto"/>
                  <w:vAlign w:val="center"/>
                  <w:hideMark/>
                </w:tcPr>
                <w:p w:rsidR="00D61980" w:rsidRPr="006C5A43" w:rsidP="00B62A9C" w14:paraId="34F37905"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1.04</w:t>
                  </w:r>
                </w:p>
              </w:tc>
            </w:tr>
            <w:tr w14:paraId="1EDCAA58" w14:textId="77777777" w:rsidTr="00B62A9C">
              <w:tblPrEx>
                <w:tblW w:w="7822" w:type="dxa"/>
                <w:tblInd w:w="628" w:type="dxa"/>
                <w:tblLook w:val="04A0"/>
              </w:tblPrEx>
              <w:trPr>
                <w:trHeight w:val="311"/>
              </w:trPr>
              <w:tc>
                <w:tcPr>
                  <w:tcW w:w="0" w:type="auto"/>
                  <w:vAlign w:val="center"/>
                  <w:hideMark/>
                </w:tcPr>
                <w:p w:rsidR="00D61980" w:rsidRPr="006C5A43" w:rsidP="00B62A9C" w14:paraId="0B8B5464"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45</w:t>
                  </w:r>
                </w:p>
              </w:tc>
              <w:tc>
                <w:tcPr>
                  <w:tcW w:w="0" w:type="auto"/>
                  <w:vAlign w:val="center"/>
                  <w:hideMark/>
                </w:tcPr>
                <w:p w:rsidR="00D61980" w:rsidRPr="006C5A43" w:rsidP="00B62A9C" w14:paraId="7B313FA4"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w:t>
                  </w:r>
                </w:p>
              </w:tc>
              <w:tc>
                <w:tcPr>
                  <w:tcW w:w="0" w:type="auto"/>
                  <w:vAlign w:val="center"/>
                  <w:hideMark/>
                </w:tcPr>
                <w:p w:rsidR="00D61980" w:rsidRPr="006C5A43" w:rsidP="00B62A9C" w14:paraId="2B636313"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3.11</w:t>
                  </w:r>
                </w:p>
              </w:tc>
            </w:tr>
            <w:tr w14:paraId="368D0FC5" w14:textId="77777777" w:rsidTr="00B62A9C">
              <w:tblPrEx>
                <w:tblW w:w="7822" w:type="dxa"/>
                <w:tblInd w:w="628" w:type="dxa"/>
                <w:tblLook w:val="04A0"/>
              </w:tblPrEx>
              <w:trPr>
                <w:trHeight w:val="324"/>
              </w:trPr>
              <w:tc>
                <w:tcPr>
                  <w:tcW w:w="0" w:type="auto"/>
                  <w:vAlign w:val="center"/>
                  <w:hideMark/>
                </w:tcPr>
                <w:p w:rsidR="00D61980" w:rsidRPr="006C5A43" w:rsidP="00B62A9C" w14:paraId="127FAEAA"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56</w:t>
                  </w:r>
                </w:p>
              </w:tc>
              <w:tc>
                <w:tcPr>
                  <w:tcW w:w="0" w:type="auto"/>
                  <w:vAlign w:val="center"/>
                  <w:hideMark/>
                </w:tcPr>
                <w:p w:rsidR="00D61980" w:rsidRPr="006C5A43" w:rsidP="00B62A9C" w14:paraId="475C682E"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5</w:t>
                  </w:r>
                </w:p>
              </w:tc>
              <w:tc>
                <w:tcPr>
                  <w:tcW w:w="0" w:type="auto"/>
                  <w:vAlign w:val="center"/>
                  <w:hideMark/>
                </w:tcPr>
                <w:p w:rsidR="00D61980" w:rsidRPr="006C5A43" w:rsidP="00B62A9C" w14:paraId="3F157DEF"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4.58</w:t>
                  </w:r>
                </w:p>
              </w:tc>
            </w:tr>
            <w:tr w14:paraId="4DFF034C" w14:textId="77777777" w:rsidTr="00B62A9C">
              <w:tblPrEx>
                <w:tblW w:w="7822" w:type="dxa"/>
                <w:tblInd w:w="628" w:type="dxa"/>
                <w:tblLook w:val="04A0"/>
              </w:tblPrEx>
              <w:trPr>
                <w:trHeight w:val="311"/>
              </w:trPr>
              <w:tc>
                <w:tcPr>
                  <w:tcW w:w="0" w:type="auto"/>
                  <w:vAlign w:val="center"/>
                  <w:hideMark/>
                </w:tcPr>
                <w:p w:rsidR="00D61980" w:rsidRPr="006C5A43" w:rsidP="00B62A9C" w14:paraId="5CA2B927"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34</w:t>
                  </w:r>
                </w:p>
              </w:tc>
              <w:tc>
                <w:tcPr>
                  <w:tcW w:w="0" w:type="auto"/>
                  <w:vAlign w:val="center"/>
                  <w:hideMark/>
                </w:tcPr>
                <w:p w:rsidR="00D61980" w:rsidRPr="006C5A43" w:rsidP="00B62A9C" w14:paraId="69A5FD09"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w:t>
                  </w:r>
                </w:p>
              </w:tc>
              <w:tc>
                <w:tcPr>
                  <w:tcW w:w="0" w:type="auto"/>
                  <w:vAlign w:val="center"/>
                  <w:hideMark/>
                </w:tcPr>
                <w:p w:rsidR="00D61980" w:rsidRPr="006C5A43" w:rsidP="00B62A9C" w14:paraId="1FE92361"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1.92</w:t>
                  </w:r>
                </w:p>
              </w:tc>
            </w:tr>
            <w:tr w14:paraId="3E96E4DA" w14:textId="77777777" w:rsidTr="00B62A9C">
              <w:tblPrEx>
                <w:tblW w:w="7822" w:type="dxa"/>
                <w:tblInd w:w="628" w:type="dxa"/>
                <w:tblLook w:val="04A0"/>
              </w:tblPrEx>
              <w:trPr>
                <w:trHeight w:val="311"/>
              </w:trPr>
              <w:tc>
                <w:tcPr>
                  <w:tcW w:w="0" w:type="auto"/>
                  <w:vAlign w:val="center"/>
                  <w:hideMark/>
                </w:tcPr>
                <w:p w:rsidR="00D61980" w:rsidRPr="006C5A43" w:rsidP="00B62A9C" w14:paraId="4B2E6A41"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28</w:t>
                  </w:r>
                </w:p>
              </w:tc>
              <w:tc>
                <w:tcPr>
                  <w:tcW w:w="0" w:type="auto"/>
                  <w:vAlign w:val="center"/>
                  <w:hideMark/>
                </w:tcPr>
                <w:p w:rsidR="00D61980" w:rsidRPr="006C5A43" w:rsidP="00B62A9C" w14:paraId="4EAF0BD1"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1.6</w:t>
                  </w:r>
                </w:p>
              </w:tc>
              <w:tc>
                <w:tcPr>
                  <w:tcW w:w="0" w:type="auto"/>
                  <w:vAlign w:val="center"/>
                  <w:hideMark/>
                </w:tcPr>
                <w:p w:rsidR="00D61980" w:rsidRPr="006C5A43" w:rsidP="00B62A9C" w14:paraId="2C65205A"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1.65</w:t>
                  </w:r>
                </w:p>
              </w:tc>
            </w:tr>
            <w:tr w14:paraId="481E2876" w14:textId="77777777" w:rsidTr="00B62A9C">
              <w:tblPrEx>
                <w:tblW w:w="7822" w:type="dxa"/>
                <w:tblInd w:w="628" w:type="dxa"/>
                <w:tblLook w:val="04A0"/>
              </w:tblPrEx>
              <w:trPr>
                <w:trHeight w:val="311"/>
              </w:trPr>
              <w:tc>
                <w:tcPr>
                  <w:tcW w:w="0" w:type="auto"/>
                  <w:vAlign w:val="center"/>
                  <w:hideMark/>
                </w:tcPr>
                <w:p w:rsidR="00D61980" w:rsidRPr="006C5A43" w:rsidP="00B62A9C" w14:paraId="3DD655F6"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49</w:t>
                  </w:r>
                </w:p>
              </w:tc>
              <w:tc>
                <w:tcPr>
                  <w:tcW w:w="0" w:type="auto"/>
                  <w:vAlign w:val="center"/>
                  <w:hideMark/>
                </w:tcPr>
                <w:p w:rsidR="00D61980" w:rsidRPr="006C5A43" w:rsidP="00B62A9C" w14:paraId="62ACA53E"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3.7</w:t>
                  </w:r>
                </w:p>
              </w:tc>
              <w:tc>
                <w:tcPr>
                  <w:tcW w:w="0" w:type="auto"/>
                  <w:vAlign w:val="center"/>
                  <w:hideMark/>
                </w:tcPr>
                <w:p w:rsidR="00D61980" w:rsidRPr="006C5A43" w:rsidP="00B62A9C" w14:paraId="144C246D" w14:textId="77777777">
                  <w:pPr>
                    <w:jc w:val="center"/>
                    <w:rPr>
                      <w:rFonts w:ascii="Calibri" w:eastAsia="Cambria" w:hAnsi="Calibri" w:cs="Calibri"/>
                      <w:sz w:val="28"/>
                      <w:szCs w:val="28"/>
                      <w:lang w:val="en-IN"/>
                    </w:rPr>
                  </w:pPr>
                  <w:r w:rsidRPr="006C5A43">
                    <w:rPr>
                      <w:rFonts w:ascii="Calibri" w:eastAsia="Cambria" w:hAnsi="Calibri" w:cs="Calibri"/>
                      <w:sz w:val="28"/>
                      <w:szCs w:val="28"/>
                      <w:lang w:val="en-IN"/>
                    </w:rPr>
                    <w:t>3.56</w:t>
                  </w:r>
                </w:p>
              </w:tc>
            </w:tr>
          </w:tbl>
          <w:p w:rsidR="00D61980" w:rsidP="00B62A9C" w14:paraId="48031FEB"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3AEC472C"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xml:space="preserve">Next, we calculate the total sum of squares (SST), the regression </w:t>
            </w:r>
            <w:r w:rsidRPr="006C5A43">
              <w:rPr>
                <w:rFonts w:ascii="Calibri" w:eastAsia="Cambria" w:hAnsi="Calibri" w:cs="Calibri"/>
                <w:sz w:val="28"/>
                <w:szCs w:val="28"/>
                <w:lang w:val="en-IN" w:eastAsia="en-US" w:bidi="ar-SA"/>
              </w:rPr>
              <w:t>sum</w:t>
            </w:r>
            <w:r w:rsidRPr="006C5A43">
              <w:rPr>
                <w:rFonts w:ascii="Calibri" w:eastAsia="Cambria" w:hAnsi="Calibri" w:cs="Calibri"/>
                <w:sz w:val="28"/>
                <w:szCs w:val="28"/>
                <w:lang w:val="en-IN" w:eastAsia="en-US" w:bidi="ar-SA"/>
              </w:rPr>
              <w:t xml:space="preserve"> of squares (SSR), and the residual sum of squares (SSE):</w:t>
            </w:r>
          </w:p>
          <w:p w:rsidR="00D61980" w:rsidP="00B62A9C" w14:paraId="157343CB"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RPr="004F137B" w:rsidP="00B62A9C" w14:paraId="01FC904D"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SST = Σ(</w:t>
            </w:r>
            <w:r w:rsidRPr="006C5A43">
              <w:rPr>
                <w:rFonts w:ascii="Calibri" w:eastAsia="Cambria" w:hAnsi="Calibri" w:cs="Calibri"/>
                <w:b/>
                <w:bCs/>
                <w:sz w:val="28"/>
                <w:szCs w:val="28"/>
                <w:lang w:val="en-IN" w:eastAsia="en-US" w:bidi="ar-SA"/>
              </w:rPr>
              <w:t>y_i</w:t>
            </w:r>
            <w:r w:rsidRPr="006C5A43">
              <w:rPr>
                <w:rFonts w:ascii="Calibri" w:eastAsia="Cambria" w:hAnsi="Calibri" w:cs="Calibri"/>
                <w:b/>
                <w:bCs/>
                <w:sz w:val="28"/>
                <w:szCs w:val="28"/>
                <w:lang w:val="en-IN" w:eastAsia="en-US" w:bidi="ar-SA"/>
              </w:rPr>
              <w:t xml:space="preserve"> - ȳ)^2</w:t>
            </w:r>
          </w:p>
          <w:p w:rsidR="00D61980" w:rsidP="00B62A9C" w14:paraId="51388D5F"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(1 - 2.55)^2 + (3 - 2.55)^2 + (5 - 2.55)^2 + (2 - 2.55)^2 + (1.6 - 2.55)^2 + (3.7 - 2.55)^2</w:t>
            </w:r>
          </w:p>
          <w:p w:rsidR="00D61980" w:rsidP="00B62A9C" w14:paraId="01946696"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12.85</w:t>
            </w:r>
          </w:p>
          <w:p w:rsidR="00D61980" w:rsidP="00B62A9C" w14:paraId="35303048" w14:textId="77777777">
            <w:pPr>
              <w:widowControl w:val="0"/>
              <w:autoSpaceDE w:val="0"/>
              <w:autoSpaceDN w:val="0"/>
              <w:spacing w:before="70"/>
              <w:ind w:left="201"/>
              <w:rPr>
                <w:rFonts w:ascii="Calibri" w:eastAsia="Cambria" w:hAnsi="Calibri" w:cs="Calibri"/>
                <w:sz w:val="28"/>
                <w:szCs w:val="28"/>
                <w:lang w:val="en-IN" w:eastAsia="en-US" w:bidi="ar-SA"/>
              </w:rPr>
            </w:pPr>
          </w:p>
          <w:p w:rsidR="00177F36" w:rsidP="00B62A9C" w14:paraId="7F1E98FF"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SSR = Σ(</w:t>
            </w:r>
            <w:r w:rsidRPr="006C5A43">
              <w:rPr>
                <w:rFonts w:ascii="Calibri" w:eastAsia="Cambria" w:hAnsi="Calibri" w:cs="Calibri"/>
                <w:sz w:val="28"/>
                <w:szCs w:val="28"/>
                <w:lang w:val="en-IN" w:eastAsia="en-US" w:bidi="ar-SA"/>
              </w:rPr>
              <w:t>ŷ_i</w:t>
            </w:r>
            <w:r w:rsidRPr="006C5A43">
              <w:rPr>
                <w:rFonts w:ascii="Calibri" w:eastAsia="Cambria" w:hAnsi="Calibri" w:cs="Calibri"/>
                <w:sz w:val="28"/>
                <w:szCs w:val="28"/>
                <w:lang w:val="en-IN" w:eastAsia="en-US" w:bidi="ar-SA"/>
              </w:rPr>
              <w:t xml:space="preserve"> - ȳ)^2</w:t>
            </w:r>
          </w:p>
          <w:p w:rsidR="00D61980" w:rsidP="00B62A9C" w14:paraId="14B8FEF2" w14:textId="0B31588C">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(1.04 - 2.55)^2 + (3.11 - 2.55)^2 + (4.58 - 2.55)^2 + (1.92 - 2.55)^2 + (1.65 - 2.55)^2 + (3.56 - 2.55)^2</w:t>
            </w:r>
            <w:r>
              <w:rPr>
                <w:rFonts w:ascii="Calibri" w:eastAsia="Cambria" w:hAnsi="Calibri" w:cs="Calibri"/>
                <w:sz w:val="28"/>
                <w:szCs w:val="28"/>
                <w:lang w:val="en-IN" w:eastAsia="en-US" w:bidi="ar-SA"/>
              </w:rPr>
              <w:t xml:space="preserve"> </w:t>
            </w:r>
            <w:r w:rsidRPr="006C5A43">
              <w:rPr>
                <w:rFonts w:ascii="Calibri" w:eastAsia="Cambria" w:hAnsi="Calibri" w:cs="Calibri"/>
                <w:sz w:val="28"/>
                <w:szCs w:val="28"/>
                <w:lang w:val="en-IN" w:eastAsia="en-US" w:bidi="ar-SA"/>
              </w:rPr>
              <w:t>= 11.09</w:t>
            </w:r>
          </w:p>
          <w:p w:rsidR="00D61980" w:rsidP="00B62A9C" w14:paraId="18193F27" w14:textId="77777777">
            <w:pPr>
              <w:widowControl w:val="0"/>
              <w:autoSpaceDE w:val="0"/>
              <w:autoSpaceDN w:val="0"/>
              <w:spacing w:before="70"/>
              <w:ind w:left="201"/>
              <w:rPr>
                <w:rFonts w:ascii="Calibri" w:eastAsia="Cambria" w:hAnsi="Calibri" w:cs="Calibri"/>
                <w:sz w:val="28"/>
                <w:szCs w:val="28"/>
                <w:lang w:val="en-IN" w:eastAsia="en-US" w:bidi="ar-SA"/>
              </w:rPr>
            </w:pPr>
          </w:p>
          <w:p w:rsidR="00177F36" w:rsidP="00B62A9C" w14:paraId="6F0AC4EB"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SSE = Σ(</w:t>
            </w:r>
            <w:r w:rsidRPr="006C5A43">
              <w:rPr>
                <w:rFonts w:ascii="Calibri" w:eastAsia="Cambria" w:hAnsi="Calibri" w:cs="Calibri"/>
                <w:sz w:val="28"/>
                <w:szCs w:val="28"/>
                <w:lang w:val="en-IN" w:eastAsia="en-US" w:bidi="ar-SA"/>
              </w:rPr>
              <w:t>y_i</w:t>
            </w:r>
            <w:r w:rsidRPr="006C5A43">
              <w:rPr>
                <w:rFonts w:ascii="Calibri" w:eastAsia="Cambria" w:hAnsi="Calibri" w:cs="Calibri"/>
                <w:sz w:val="28"/>
                <w:szCs w:val="28"/>
                <w:lang w:val="en-IN" w:eastAsia="en-US" w:bidi="ar-SA"/>
              </w:rPr>
              <w:t xml:space="preserve"> - </w:t>
            </w:r>
            <w:r w:rsidRPr="006C5A43">
              <w:rPr>
                <w:rFonts w:ascii="Calibri" w:eastAsia="Cambria" w:hAnsi="Calibri" w:cs="Calibri"/>
                <w:sz w:val="28"/>
                <w:szCs w:val="28"/>
                <w:lang w:val="en-IN" w:eastAsia="en-US" w:bidi="ar-SA"/>
              </w:rPr>
              <w:t>ŷ_i</w:t>
            </w:r>
            <w:r w:rsidRPr="006C5A43">
              <w:rPr>
                <w:rFonts w:ascii="Calibri" w:eastAsia="Cambria" w:hAnsi="Calibri" w:cs="Calibri"/>
                <w:sz w:val="28"/>
                <w:szCs w:val="28"/>
                <w:lang w:val="en-IN" w:eastAsia="en-US" w:bidi="ar-SA"/>
              </w:rPr>
              <w:t>)^2</w:t>
            </w:r>
          </w:p>
          <w:p w:rsidR="00D61980" w:rsidP="00B62A9C" w14:paraId="1B9883F7" w14:textId="747CB3CD">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 (1 - 1.04)^2 + (3 - 3.11)^2 + (5 - 4.58)^2 + (2 - 1.92)^2 + (1.6 - 1.65)^2 + (3.7 - 3.56)^2= 1.76</w:t>
            </w:r>
          </w:p>
          <w:p w:rsidR="00D61980" w:rsidP="00B62A9C" w14:paraId="450B4CD2"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P="00B62A9C" w14:paraId="5D8EEB51"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Finally, we calculate the R-squared value:</w:t>
            </w:r>
          </w:p>
          <w:p w:rsidR="00D61980" w:rsidRPr="004F137B" w:rsidP="00B62A9C" w14:paraId="4EE66E79" w14:textId="77777777">
            <w:pPr>
              <w:widowControl w:val="0"/>
              <w:autoSpaceDE w:val="0"/>
              <w:autoSpaceDN w:val="0"/>
              <w:spacing w:before="70"/>
              <w:ind w:left="201"/>
              <w:rPr>
                <w:rFonts w:ascii="Calibri" w:eastAsia="Cambria" w:hAnsi="Calibri" w:cs="Calibri"/>
                <w:b/>
                <w:bCs/>
                <w:sz w:val="28"/>
                <w:szCs w:val="28"/>
                <w:lang w:val="en-IN" w:eastAsia="en-US" w:bidi="ar-SA"/>
              </w:rPr>
            </w:pPr>
            <w:r w:rsidRPr="006C5A43">
              <w:rPr>
                <w:rFonts w:ascii="Calibri" w:eastAsia="Cambria" w:hAnsi="Calibri" w:cs="Calibri"/>
                <w:b/>
                <w:bCs/>
                <w:sz w:val="28"/>
                <w:szCs w:val="28"/>
                <w:lang w:val="en-IN" w:eastAsia="en-US" w:bidi="ar-SA"/>
              </w:rPr>
              <w:t>R^2 = SSR / SST= 11.09 / 12.85= 0.863</w:t>
            </w:r>
          </w:p>
          <w:p w:rsidR="00D61980" w:rsidP="00B62A9C" w14:paraId="7928EEF2" w14:textId="77777777">
            <w:pPr>
              <w:widowControl w:val="0"/>
              <w:autoSpaceDE w:val="0"/>
              <w:autoSpaceDN w:val="0"/>
              <w:spacing w:before="70"/>
              <w:ind w:left="201"/>
              <w:rPr>
                <w:rFonts w:ascii="Calibri" w:eastAsia="Cambria" w:hAnsi="Calibri" w:cs="Calibri"/>
                <w:sz w:val="28"/>
                <w:szCs w:val="28"/>
                <w:lang w:val="en-IN" w:eastAsia="en-US" w:bidi="ar-SA"/>
              </w:rPr>
            </w:pPr>
          </w:p>
          <w:p w:rsidR="00D61980" w:rsidRPr="00047460" w:rsidP="00B62A9C" w14:paraId="3263B5B2" w14:textId="77777777">
            <w:pPr>
              <w:widowControl w:val="0"/>
              <w:autoSpaceDE w:val="0"/>
              <w:autoSpaceDN w:val="0"/>
              <w:spacing w:before="70"/>
              <w:ind w:left="201"/>
              <w:rPr>
                <w:rFonts w:ascii="Calibri" w:eastAsia="Cambria" w:hAnsi="Calibri" w:cs="Calibri"/>
                <w:sz w:val="28"/>
                <w:szCs w:val="28"/>
                <w:lang w:val="en-IN" w:eastAsia="en-US" w:bidi="ar-SA"/>
              </w:rPr>
            </w:pPr>
            <w:r w:rsidRPr="006C5A43">
              <w:rPr>
                <w:rFonts w:ascii="Calibri" w:eastAsia="Cambria" w:hAnsi="Calibri" w:cs="Calibri"/>
                <w:sz w:val="28"/>
                <w:szCs w:val="28"/>
                <w:lang w:val="en-IN" w:eastAsia="en-US" w:bidi="ar-SA"/>
              </w:rPr>
              <w:t>Therefore, the R-squared value for the given data is approximately 0.863, which means that about 86.3% of the variation in the dependent variable can be explained by the independent variable using the regression equation.</w:t>
            </w:r>
          </w:p>
        </w:tc>
      </w:tr>
    </w:tbl>
    <w:p w:rsidR="0085461B" w:rsidRPr="00294EA5" w:rsidP="00D61980" w14:textId="0D0B8D8B">
      <w:pPr>
        <w:widowControl w:val="0"/>
        <w:autoSpaceDE w:val="0"/>
        <w:autoSpaceDN w:val="0"/>
        <w:rPr>
          <w:rFonts w:ascii="Calibri" w:eastAsia="Cambria" w:hAnsi="Calibri" w:cs="Calibri"/>
          <w:sz w:val="28"/>
          <w:szCs w:val="28"/>
          <w:lang w:val="en-US" w:eastAsia="en-US" w:bidi="ar-SA"/>
        </w:rPr>
        <w:sectPr w:rsidSect="00D530F0">
          <w:type w:val="nextColumn"/>
          <w:pgSz w:w="11913" w:h="31678"/>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4E749EF6">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 xml:space="preserve">Week </w:t>
      </w:r>
      <w:r w:rsidR="00A41AB4">
        <w:rPr>
          <w:rFonts w:ascii="Aptos" w:eastAsia="Aptos" w:hAnsi="Aptos"/>
          <w:b/>
          <w:w w:val="120"/>
          <w:kern w:val="2"/>
          <w:sz w:val="32"/>
          <w:szCs w:val="36"/>
          <w:lang w:val="en-US" w:eastAsia="en-US" w:bidi="ar-SA"/>
          <w14:ligatures w14:val="standardContextual"/>
        </w:rPr>
        <w:t>7</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0543E7" w14:textId="77777777">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0543E7">
              <w:rPr>
                <w:rFonts w:eastAsia="Cambria" w:asciiTheme="minorHAnsi" w:hAnsiTheme="minorHAnsi" w:cstheme="minorHAnsi"/>
                <w:b/>
                <w:bCs/>
                <w:sz w:val="28"/>
                <w:szCs w:val="28"/>
                <w:lang w:val="en-US" w:eastAsia="en-US" w:bidi="ar-SA"/>
              </w:rPr>
              <w:t>1</w:t>
            </w:r>
          </w:p>
        </w:tc>
        <w:tc>
          <w:tcPr>
            <w:tcW w:w="10347" w:type="dxa"/>
          </w:tcPr>
          <w:p w:rsidR="00A41AB4" w:rsidRPr="00A41AB4" w:rsidP="00A41AB4" w14:paraId="2C6DCA92" w14:textId="5223B546">
            <w:pPr>
              <w:widowControl w:val="0"/>
              <w:autoSpaceDE w:val="0"/>
              <w:autoSpaceDN w:val="0"/>
              <w:rPr>
                <w:rFonts w:eastAsia="Cambria" w:asciiTheme="minorHAnsi" w:hAnsiTheme="minorHAnsi" w:cstheme="minorHAnsi"/>
                <w:b/>
                <w:bCs/>
                <w:sz w:val="28"/>
                <w:szCs w:val="28"/>
                <w:lang w:val="en-US" w:eastAsia="en-US" w:bidi="ar-SA"/>
              </w:rPr>
            </w:pPr>
            <w:r w:rsidRPr="00A41AB4">
              <w:rPr>
                <w:rFonts w:eastAsia="Cambria" w:asciiTheme="minorHAnsi" w:hAnsiTheme="minorHAnsi" w:cstheme="minorHAnsi"/>
                <w:b/>
                <w:bCs/>
                <w:sz w:val="28"/>
                <w:szCs w:val="28"/>
                <w:lang w:val="en-US" w:eastAsia="en-US" w:bidi="ar-SA"/>
              </w:rPr>
              <w:t>Define the terms:</w:t>
            </w:r>
          </w:p>
          <w:p w:rsidR="00A41AB4" w:rsidRPr="000543E7" w:rsidP="00A41AB4" w14:paraId="4430DBBF" w14:textId="2BAB0090">
            <w:pPr>
              <w:widowControl w:val="0"/>
              <w:numPr>
                <w:ilvl w:val="0"/>
                <w:numId w:val="65"/>
              </w:numPr>
              <w:autoSpaceDE w:val="0"/>
              <w:autoSpaceDN w:val="0"/>
              <w:ind w:left="720" w:hanging="360"/>
              <w:rPr>
                <w:rFonts w:eastAsia="Cambria" w:asciiTheme="minorHAnsi" w:hAnsiTheme="minorHAnsi" w:cstheme="minorHAnsi"/>
                <w:b/>
                <w:bCs/>
                <w:sz w:val="28"/>
                <w:szCs w:val="28"/>
                <w:lang w:val="en-US" w:eastAsia="en-US" w:bidi="ar-SA"/>
              </w:rPr>
            </w:pPr>
            <w:r w:rsidRPr="000543E7">
              <w:rPr>
                <w:rFonts w:eastAsia="Cambria" w:asciiTheme="minorHAnsi" w:hAnsiTheme="minorHAnsi" w:cstheme="minorHAnsi"/>
                <w:b/>
                <w:bCs/>
                <w:sz w:val="28"/>
                <w:szCs w:val="28"/>
                <w:lang w:val="en-US" w:eastAsia="en-US" w:bidi="ar-SA"/>
              </w:rPr>
              <w:t>Confidence interval</w:t>
            </w:r>
          </w:p>
          <w:p w:rsidR="00A41AB4" w:rsidRPr="000543E7" w:rsidP="00A41AB4" w14:paraId="239A3A10" w14:textId="4FD818B8">
            <w:pPr>
              <w:widowControl w:val="0"/>
              <w:numPr>
                <w:ilvl w:val="0"/>
                <w:numId w:val="65"/>
              </w:numPr>
              <w:autoSpaceDE w:val="0"/>
              <w:autoSpaceDN w:val="0"/>
              <w:ind w:left="720" w:hanging="360"/>
              <w:rPr>
                <w:rFonts w:eastAsia="Cambria" w:asciiTheme="minorHAnsi" w:hAnsiTheme="minorHAnsi" w:cstheme="minorHAnsi"/>
                <w:b/>
                <w:bCs/>
                <w:sz w:val="28"/>
                <w:szCs w:val="28"/>
                <w:lang w:val="en-US" w:eastAsia="en-US" w:bidi="ar-SA"/>
              </w:rPr>
            </w:pPr>
            <w:r w:rsidRPr="000543E7">
              <w:rPr>
                <w:rFonts w:eastAsia="Cambria" w:asciiTheme="minorHAnsi" w:hAnsiTheme="minorHAnsi" w:cstheme="minorHAnsi"/>
                <w:b/>
                <w:bCs/>
                <w:sz w:val="28"/>
                <w:szCs w:val="28"/>
                <w:lang w:val="en-US" w:eastAsia="en-US" w:bidi="ar-SA"/>
              </w:rPr>
              <w:t>Prediction interval</w:t>
            </w:r>
          </w:p>
          <w:p w:rsidR="00A42A3C" w:rsidRPr="000543E7" w:rsidP="00A41AB4" w14:textId="573BA810">
            <w:pPr>
              <w:widowControl w:val="0"/>
              <w:numPr>
                <w:ilvl w:val="0"/>
                <w:numId w:val="65"/>
              </w:numPr>
              <w:autoSpaceDE w:val="0"/>
              <w:autoSpaceDN w:val="0"/>
              <w:ind w:left="720" w:hanging="360"/>
              <w:rPr>
                <w:rFonts w:eastAsia="Cambria" w:asciiTheme="minorHAnsi" w:hAnsiTheme="minorHAnsi" w:cstheme="minorHAnsi"/>
                <w:b/>
                <w:bCs/>
                <w:sz w:val="28"/>
                <w:szCs w:val="28"/>
                <w:lang w:val="en-US" w:eastAsia="en-US" w:bidi="ar-SA"/>
              </w:rPr>
            </w:pPr>
            <w:r w:rsidRPr="000543E7">
              <w:rPr>
                <w:rFonts w:eastAsia="Cambria" w:asciiTheme="minorHAnsi" w:hAnsiTheme="minorHAnsi" w:cstheme="minorHAnsi"/>
                <w:b/>
                <w:bCs/>
                <w:sz w:val="28"/>
                <w:szCs w:val="28"/>
                <w:lang w:val="en-US" w:eastAsia="en-US" w:bidi="ar-SA"/>
              </w:rPr>
              <w:t>Point Estimate</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6930AD"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6930AD">
              <w:rPr>
                <w:rFonts w:eastAsia="Cambria" w:asciiTheme="minorHAnsi" w:hAnsiTheme="minorHAnsi" w:cstheme="minorHAnsi"/>
                <w:b/>
                <w:bCs/>
                <w:color w:val="FF0000"/>
                <w:sz w:val="28"/>
                <w:szCs w:val="28"/>
                <w:lang w:val="en-US" w:eastAsia="en-US" w:bidi="ar-SA"/>
              </w:rPr>
              <w:t>Ans.1)</w:t>
            </w:r>
          </w:p>
        </w:tc>
        <w:tc>
          <w:tcPr>
            <w:tcW w:w="10347" w:type="dxa"/>
          </w:tcPr>
          <w:p w:rsidR="00FA61C2" w:rsidRPr="00FA61C2" w:rsidP="000543E7" w14:paraId="222953EB" w14:textId="77777777">
            <w:pPr>
              <w:widowControl w:val="0"/>
              <w:numPr>
                <w:ilvl w:val="0"/>
                <w:numId w:val="66"/>
              </w:numPr>
              <w:autoSpaceDE w:val="0"/>
              <w:autoSpaceDN w:val="0"/>
              <w:spacing w:before="70"/>
              <w:ind w:left="921" w:hanging="360"/>
              <w:rPr>
                <w:rFonts w:eastAsia="Cambria" w:asciiTheme="minorHAnsi" w:hAnsiTheme="minorHAnsi" w:cstheme="minorHAnsi"/>
                <w:b/>
                <w:bCs/>
                <w:sz w:val="28"/>
                <w:szCs w:val="28"/>
                <w:lang w:val="en-IN" w:eastAsia="en-US" w:bidi="ar-SA"/>
              </w:rPr>
            </w:pPr>
            <w:r w:rsidRPr="00FA61C2">
              <w:rPr>
                <w:rFonts w:eastAsia="Cambria" w:asciiTheme="minorHAnsi" w:hAnsiTheme="minorHAnsi" w:cstheme="minorHAnsi"/>
                <w:b/>
                <w:bCs/>
                <w:sz w:val="28"/>
                <w:szCs w:val="28"/>
                <w:lang w:val="en-IN" w:eastAsia="en-US" w:bidi="ar-SA"/>
              </w:rPr>
              <w:t>Confidence Interval</w:t>
            </w:r>
          </w:p>
          <w:p w:rsidR="00FA61C2" w:rsidP="000543E7" w14:paraId="26853451" w14:textId="0E43B973">
            <w:pPr>
              <w:widowControl w:val="0"/>
              <w:autoSpaceDE w:val="0"/>
              <w:autoSpaceDN w:val="0"/>
              <w:spacing w:before="70"/>
              <w:ind w:left="921"/>
              <w:rPr>
                <w:rFonts w:eastAsia="Cambria" w:asciiTheme="minorHAnsi" w:hAnsiTheme="minorHAnsi" w:cstheme="minorHAnsi"/>
                <w:sz w:val="28"/>
                <w:szCs w:val="28"/>
                <w:lang w:val="en-IN" w:eastAsia="en-US" w:bidi="ar-SA"/>
              </w:rPr>
            </w:pPr>
            <w:r w:rsidRPr="00FA61C2">
              <w:rPr>
                <w:rFonts w:eastAsia="Cambria" w:asciiTheme="minorHAnsi" w:hAnsiTheme="minorHAnsi" w:cstheme="minorHAnsi"/>
                <w:sz w:val="28"/>
                <w:szCs w:val="28"/>
                <w:lang w:val="en-IN" w:eastAsia="en-US" w:bidi="ar-SA"/>
              </w:rPr>
              <w:t>A </w:t>
            </w:r>
            <w:r w:rsidRPr="00FA61C2">
              <w:rPr>
                <w:rFonts w:eastAsia="Cambria" w:asciiTheme="minorHAnsi" w:hAnsiTheme="minorHAnsi" w:cstheme="minorHAnsi"/>
                <w:b/>
                <w:bCs/>
                <w:sz w:val="28"/>
                <w:szCs w:val="28"/>
                <w:lang w:val="en-IN" w:eastAsia="en-US" w:bidi="ar-SA"/>
              </w:rPr>
              <w:t>confidence interval</w:t>
            </w:r>
            <w:r w:rsidRPr="00FA61C2">
              <w:rPr>
                <w:rFonts w:eastAsia="Cambria" w:asciiTheme="minorHAnsi" w:hAnsiTheme="minorHAnsi" w:cstheme="minorHAnsi"/>
                <w:sz w:val="28"/>
                <w:szCs w:val="28"/>
                <w:lang w:val="en-IN" w:eastAsia="en-US" w:bidi="ar-SA"/>
              </w:rPr>
              <w:t> is an interval estimate of the mean value of a dependent variable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for a given value of an independent variable </w:t>
            </w:r>
            <w:r>
              <w:rPr>
                <w:rFonts w:ascii="Cambria Math" w:eastAsia="Cambria" w:hAnsi="Cambria Math" w:cs="Cambria Math"/>
                <w:sz w:val="28"/>
                <w:szCs w:val="28"/>
                <w:lang w:val="en-IN" w:eastAsia="en-US" w:bidi="ar-SA"/>
              </w:rPr>
              <w:t>𝑥</w:t>
            </w:r>
            <w:r w:rsidRPr="00FA61C2">
              <w:rPr>
                <w:rFonts w:eastAsia="Cambria" w:asciiTheme="minorHAnsi" w:hAnsiTheme="minorHAnsi" w:cstheme="minorHAnsi"/>
                <w:sz w:val="28"/>
                <w:szCs w:val="28"/>
                <w:lang w:val="en-IN" w:eastAsia="en-US" w:bidi="ar-SA"/>
              </w:rPr>
              <w:t>. It provides a range within which the true mean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is expected to lie with a certain level of confidence. In statistical terms, it represents the precision of estimating the average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for a specific </w:t>
            </w:r>
            <w:r>
              <w:rPr>
                <w:rFonts w:ascii="Cambria Math" w:eastAsia="Cambria" w:hAnsi="Cambria Math" w:cs="Cambria Math"/>
                <w:sz w:val="28"/>
                <w:szCs w:val="28"/>
                <w:lang w:val="en-IN" w:eastAsia="en-US" w:bidi="ar-SA"/>
              </w:rPr>
              <w:t>𝑥</w:t>
            </w:r>
            <w:r w:rsidRPr="00FA61C2">
              <w:rPr>
                <w:rFonts w:eastAsia="Cambria" w:asciiTheme="minorHAnsi" w:hAnsiTheme="minorHAnsi" w:cstheme="minorHAnsi"/>
                <w:sz w:val="28"/>
                <w:szCs w:val="28"/>
                <w:lang w:val="en-IN" w:eastAsia="en-US" w:bidi="ar-SA"/>
              </w:rPr>
              <w:t> value. The margin of error for a confidence interval is smaller compared to a prediction interval, as it focuses on estimating the mean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rather than individual values.</w:t>
            </w:r>
          </w:p>
          <w:p w:rsidR="000543E7" w:rsidRPr="00FA61C2" w:rsidP="000543E7" w14:paraId="1D842E9E" w14:textId="77777777">
            <w:pPr>
              <w:widowControl w:val="0"/>
              <w:autoSpaceDE w:val="0"/>
              <w:autoSpaceDN w:val="0"/>
              <w:spacing w:before="70"/>
              <w:ind w:left="921"/>
              <w:rPr>
                <w:rFonts w:eastAsia="Cambria" w:asciiTheme="minorHAnsi" w:hAnsiTheme="minorHAnsi" w:cstheme="minorHAnsi"/>
                <w:sz w:val="28"/>
                <w:szCs w:val="28"/>
                <w:lang w:val="en-IN" w:eastAsia="en-US" w:bidi="ar-SA"/>
              </w:rPr>
            </w:pPr>
          </w:p>
          <w:p w:rsidR="00FA61C2" w:rsidRPr="00FA61C2" w:rsidP="000543E7" w14:paraId="5F34C803" w14:textId="77777777">
            <w:pPr>
              <w:widowControl w:val="0"/>
              <w:numPr>
                <w:ilvl w:val="0"/>
                <w:numId w:val="66"/>
              </w:numPr>
              <w:autoSpaceDE w:val="0"/>
              <w:autoSpaceDN w:val="0"/>
              <w:spacing w:before="70"/>
              <w:ind w:left="921" w:hanging="360"/>
              <w:rPr>
                <w:rFonts w:eastAsia="Cambria" w:asciiTheme="minorHAnsi" w:hAnsiTheme="minorHAnsi" w:cstheme="minorHAnsi"/>
                <w:b/>
                <w:bCs/>
                <w:sz w:val="28"/>
                <w:szCs w:val="28"/>
                <w:lang w:val="en-IN" w:eastAsia="en-US" w:bidi="ar-SA"/>
              </w:rPr>
            </w:pPr>
            <w:r w:rsidRPr="00FA61C2">
              <w:rPr>
                <w:rFonts w:eastAsia="Cambria" w:asciiTheme="minorHAnsi" w:hAnsiTheme="minorHAnsi" w:cstheme="minorHAnsi"/>
                <w:b/>
                <w:bCs/>
                <w:sz w:val="28"/>
                <w:szCs w:val="28"/>
                <w:lang w:val="en-IN" w:eastAsia="en-US" w:bidi="ar-SA"/>
              </w:rPr>
              <w:t>Prediction Interval</w:t>
            </w:r>
          </w:p>
          <w:p w:rsidR="00FA61C2" w:rsidP="000543E7" w14:paraId="06EA0AF6" w14:textId="2E558F04">
            <w:pPr>
              <w:widowControl w:val="0"/>
              <w:autoSpaceDE w:val="0"/>
              <w:autoSpaceDN w:val="0"/>
              <w:spacing w:before="70"/>
              <w:ind w:left="921"/>
              <w:rPr>
                <w:rFonts w:eastAsia="Cambria" w:asciiTheme="minorHAnsi" w:hAnsiTheme="minorHAnsi" w:cstheme="minorHAnsi"/>
                <w:sz w:val="28"/>
                <w:szCs w:val="28"/>
                <w:lang w:val="en-IN" w:eastAsia="en-US" w:bidi="ar-SA"/>
              </w:rPr>
            </w:pPr>
            <w:r w:rsidRPr="00FA61C2">
              <w:rPr>
                <w:rFonts w:eastAsia="Cambria" w:asciiTheme="minorHAnsi" w:hAnsiTheme="minorHAnsi" w:cstheme="minorHAnsi"/>
                <w:sz w:val="28"/>
                <w:szCs w:val="28"/>
                <w:lang w:val="en-IN" w:eastAsia="en-US" w:bidi="ar-SA"/>
              </w:rPr>
              <w:t>A </w:t>
            </w:r>
            <w:r w:rsidRPr="00FA61C2">
              <w:rPr>
                <w:rFonts w:eastAsia="Cambria" w:asciiTheme="minorHAnsi" w:hAnsiTheme="minorHAnsi" w:cstheme="minorHAnsi"/>
                <w:b/>
                <w:bCs/>
                <w:sz w:val="28"/>
                <w:szCs w:val="28"/>
                <w:lang w:val="en-IN" w:eastAsia="en-US" w:bidi="ar-SA"/>
              </w:rPr>
              <w:t>prediction interval</w:t>
            </w:r>
            <w:r w:rsidRPr="00FA61C2">
              <w:rPr>
                <w:rFonts w:eastAsia="Cambria" w:asciiTheme="minorHAnsi" w:hAnsiTheme="minorHAnsi" w:cstheme="minorHAnsi"/>
                <w:sz w:val="28"/>
                <w:szCs w:val="28"/>
                <w:lang w:val="en-IN" w:eastAsia="en-US" w:bidi="ar-SA"/>
              </w:rPr>
              <w:t> is an interval estimate used to predict an individual value of a dependent variable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for a given value of an independent variable </w:t>
            </w:r>
            <w:r>
              <w:rPr>
                <w:rFonts w:ascii="Cambria Math" w:eastAsia="Cambria" w:hAnsi="Cambria Math" w:cs="Cambria Math"/>
                <w:sz w:val="28"/>
                <w:szCs w:val="28"/>
                <w:lang w:val="en-IN" w:eastAsia="en-US" w:bidi="ar-SA"/>
              </w:rPr>
              <w:t>𝑥</w:t>
            </w:r>
            <w:r w:rsidRPr="00FA61C2">
              <w:rPr>
                <w:rFonts w:eastAsia="Cambria" w:asciiTheme="minorHAnsi" w:hAnsiTheme="minorHAnsi" w:cstheme="minorHAnsi"/>
                <w:sz w:val="28"/>
                <w:szCs w:val="28"/>
                <w:lang w:val="en-IN" w:eastAsia="en-US" w:bidi="ar-SA"/>
              </w:rPr>
              <w:t>. Unlike a confidence interval that estimates the mean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a prediction interval provides a range within which an individual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is expected to fall with a certain level of confidence. Prediction intervals are wider than confidence intervals due to the additional variability associated with predicting individual values rather than the mean value.</w:t>
            </w:r>
          </w:p>
          <w:p w:rsidR="000543E7" w:rsidRPr="00FA61C2" w:rsidP="000543E7" w14:paraId="224688E7" w14:textId="77777777">
            <w:pPr>
              <w:widowControl w:val="0"/>
              <w:autoSpaceDE w:val="0"/>
              <w:autoSpaceDN w:val="0"/>
              <w:spacing w:before="70"/>
              <w:ind w:left="921"/>
              <w:rPr>
                <w:rFonts w:eastAsia="Cambria" w:asciiTheme="minorHAnsi" w:hAnsiTheme="minorHAnsi" w:cstheme="minorHAnsi"/>
                <w:sz w:val="28"/>
                <w:szCs w:val="28"/>
                <w:lang w:val="en-IN" w:eastAsia="en-US" w:bidi="ar-SA"/>
              </w:rPr>
            </w:pPr>
          </w:p>
          <w:p w:rsidR="00FA61C2" w:rsidRPr="00FA61C2" w:rsidP="000543E7" w14:paraId="5BB33A1C" w14:textId="77777777">
            <w:pPr>
              <w:widowControl w:val="0"/>
              <w:numPr>
                <w:ilvl w:val="0"/>
                <w:numId w:val="66"/>
              </w:numPr>
              <w:autoSpaceDE w:val="0"/>
              <w:autoSpaceDN w:val="0"/>
              <w:spacing w:before="70"/>
              <w:ind w:left="921" w:hanging="360"/>
              <w:rPr>
                <w:rFonts w:eastAsia="Cambria" w:asciiTheme="minorHAnsi" w:hAnsiTheme="minorHAnsi" w:cstheme="minorHAnsi"/>
                <w:b/>
                <w:bCs/>
                <w:sz w:val="28"/>
                <w:szCs w:val="28"/>
                <w:lang w:val="en-IN" w:eastAsia="en-US" w:bidi="ar-SA"/>
              </w:rPr>
            </w:pPr>
            <w:r w:rsidRPr="00FA61C2">
              <w:rPr>
                <w:rFonts w:eastAsia="Cambria" w:asciiTheme="minorHAnsi" w:hAnsiTheme="minorHAnsi" w:cstheme="minorHAnsi"/>
                <w:b/>
                <w:bCs/>
                <w:sz w:val="28"/>
                <w:szCs w:val="28"/>
                <w:lang w:val="en-IN" w:eastAsia="en-US" w:bidi="ar-SA"/>
              </w:rPr>
              <w:t>Point Estimate</w:t>
            </w:r>
          </w:p>
          <w:p w:rsidR="00D711E7" w:rsidRPr="006930AD" w:rsidP="000543E7" w14:textId="3489193F">
            <w:pPr>
              <w:widowControl w:val="0"/>
              <w:autoSpaceDE w:val="0"/>
              <w:autoSpaceDN w:val="0"/>
              <w:spacing w:before="70"/>
              <w:ind w:left="921"/>
              <w:rPr>
                <w:rFonts w:eastAsia="Cambria" w:asciiTheme="minorHAnsi" w:hAnsiTheme="minorHAnsi" w:cstheme="minorHAnsi"/>
                <w:sz w:val="28"/>
                <w:szCs w:val="28"/>
                <w:lang w:val="en-US" w:eastAsia="en-US" w:bidi="ar-SA"/>
              </w:rPr>
            </w:pPr>
            <w:r w:rsidRPr="00FA61C2">
              <w:rPr>
                <w:rFonts w:eastAsia="Cambria" w:asciiTheme="minorHAnsi" w:hAnsiTheme="minorHAnsi" w:cstheme="minorHAnsi"/>
                <w:sz w:val="28"/>
                <w:szCs w:val="28"/>
                <w:lang w:val="en-IN" w:eastAsia="en-US" w:bidi="ar-SA"/>
              </w:rPr>
              <w:t>A </w:t>
            </w:r>
            <w:r w:rsidRPr="00FA61C2">
              <w:rPr>
                <w:rFonts w:eastAsia="Cambria" w:asciiTheme="minorHAnsi" w:hAnsiTheme="minorHAnsi" w:cstheme="minorHAnsi"/>
                <w:b/>
                <w:bCs/>
                <w:sz w:val="28"/>
                <w:szCs w:val="28"/>
                <w:lang w:val="en-IN" w:eastAsia="en-US" w:bidi="ar-SA"/>
              </w:rPr>
              <w:t>point estimate</w:t>
            </w:r>
            <w:r w:rsidRPr="00FA61C2">
              <w:rPr>
                <w:rFonts w:eastAsia="Cambria" w:asciiTheme="minorHAnsi" w:hAnsiTheme="minorHAnsi" w:cstheme="minorHAnsi"/>
                <w:sz w:val="28"/>
                <w:szCs w:val="28"/>
                <w:lang w:val="en-IN" w:eastAsia="en-US" w:bidi="ar-SA"/>
              </w:rPr>
              <w:t> is a single value that serves as an estimate of a parameter, such as the mean value of a dependent variable for a specific value of an independent variable. It is derived from a regression equation and represents the best guess for the average value of the dependent variable for a given independent variable value. In the context of regression analysis, a point estimate is used to predict either the mean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for a particular </w:t>
            </w:r>
            <w:r>
              <w:rPr>
                <w:rFonts w:ascii="Cambria Math" w:eastAsia="Cambria" w:hAnsi="Cambria Math" w:cs="Cambria Math"/>
                <w:sz w:val="28"/>
                <w:szCs w:val="28"/>
                <w:lang w:val="en-IN" w:eastAsia="en-US" w:bidi="ar-SA"/>
              </w:rPr>
              <w:t>𝑥</w:t>
            </w:r>
            <w:r w:rsidRPr="00FA61C2">
              <w:rPr>
                <w:rFonts w:eastAsia="Cambria" w:asciiTheme="minorHAnsi" w:hAnsiTheme="minorHAnsi" w:cstheme="minorHAnsi"/>
                <w:sz w:val="28"/>
                <w:szCs w:val="28"/>
                <w:lang w:val="en-IN" w:eastAsia="en-US" w:bidi="ar-SA"/>
              </w:rPr>
              <w:t> or an individual value of </w:t>
            </w:r>
            <w:r>
              <w:rPr>
                <w:rFonts w:ascii="Cambria Math" w:eastAsia="Cambria" w:hAnsi="Cambria Math" w:cs="Cambria Math"/>
                <w:sz w:val="28"/>
                <w:szCs w:val="28"/>
                <w:lang w:val="en-IN" w:eastAsia="en-US" w:bidi="ar-SA"/>
              </w:rPr>
              <w:t>𝑦</w:t>
            </w:r>
            <w:r w:rsidRPr="00FA61C2">
              <w:rPr>
                <w:rFonts w:eastAsia="Cambria" w:asciiTheme="minorHAnsi" w:hAnsiTheme="minorHAnsi" w:cstheme="minorHAnsi"/>
                <w:sz w:val="28"/>
                <w:szCs w:val="28"/>
                <w:lang w:val="en-IN" w:eastAsia="en-US" w:bidi="ar-SA"/>
              </w:rPr>
              <w:t> corresponding to a specific </w:t>
            </w:r>
            <w:r>
              <w:rPr>
                <w:rFonts w:ascii="Cambria Math" w:eastAsia="Cambria" w:hAnsi="Cambria Math" w:cs="Cambria Math"/>
                <w:sz w:val="28"/>
                <w:szCs w:val="28"/>
                <w:lang w:val="en-IN" w:eastAsia="en-US" w:bidi="ar-SA"/>
              </w:rPr>
              <w:t>𝑥</w:t>
            </w:r>
            <w:r w:rsidRPr="00FA61C2">
              <w:rPr>
                <w:rFonts w:eastAsia="Cambria" w:asciiTheme="minorHAnsi" w:hAnsiTheme="minorHAnsi" w:cstheme="minorHAnsi"/>
                <w:sz w:val="28"/>
                <w:szCs w:val="28"/>
                <w:lang w:val="en-IN" w:eastAsia="en-US" w:bidi="ar-SA"/>
              </w:rPr>
              <w:t> value.</w:t>
            </w:r>
          </w:p>
        </w:tc>
      </w:tr>
    </w:tbl>
    <w:p w:rsidR="00D94F0F"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CF184C">
          <w:type w:val="continuous"/>
          <w:pgSz w:w="11913" w:h="13608"/>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F27D363" w14:textId="77777777" w:rsidTr="004528EB">
        <w:tblPrEx>
          <w:tblW w:w="11340" w:type="dxa"/>
          <w:tblInd w:w="-562" w:type="dxa"/>
          <w:tblCellMar>
            <w:left w:w="0" w:type="dxa"/>
            <w:right w:w="0" w:type="dxa"/>
          </w:tblCellMar>
          <w:tblLook w:val="01E0"/>
        </w:tblPrEx>
        <w:trPr>
          <w:trHeight w:val="20"/>
        </w:trPr>
        <w:tc>
          <w:tcPr>
            <w:tcW w:w="993" w:type="dxa"/>
          </w:tcPr>
          <w:p w:rsidR="00A42A3C" w:rsidRPr="0001233F" w14:textId="77777777">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sz w:val="28"/>
                <w:szCs w:val="28"/>
              </w:rPr>
              <w:t>2</w:t>
            </w:r>
          </w:p>
        </w:tc>
        <w:tc>
          <w:tcPr>
            <w:tcW w:w="10347" w:type="dxa"/>
          </w:tcPr>
          <w:p w:rsidR="00A42A3C" w:rsidRPr="0001233F" w:rsidP="00691980" w14:textId="0DAA7A06">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Confidence intervals vs prediction intervals</w:t>
            </w:r>
            <w:r>
              <w:rPr>
                <w:rFonts w:asciiTheme="minorHAnsi" w:hAnsiTheme="minorHAnsi" w:cstheme="minorHAnsi"/>
                <w:b/>
                <w:bCs/>
                <w:sz w:val="28"/>
                <w:szCs w:val="28"/>
              </w:rPr>
              <w:t>.</w:t>
            </w:r>
          </w:p>
        </w:tc>
      </w:tr>
      <w:tr w14:paraId="05AB9898" w14:textId="77777777" w:rsidTr="004528EB">
        <w:tblPrEx>
          <w:tblW w:w="11340" w:type="dxa"/>
          <w:tblInd w:w="-562" w:type="dxa"/>
          <w:tblCellMar>
            <w:left w:w="0" w:type="dxa"/>
            <w:right w:w="0" w:type="dxa"/>
          </w:tblCellMar>
          <w:tblLook w:val="01E0"/>
        </w:tblPrEx>
        <w:trPr>
          <w:trHeight w:val="20"/>
        </w:trPr>
        <w:tc>
          <w:tcPr>
            <w:tcW w:w="993" w:type="dxa"/>
          </w:tcPr>
          <w:p w:rsidR="00B34727" w:rsidRPr="006930AD" w14:textId="08763571">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Ans.2)</w:t>
            </w:r>
          </w:p>
        </w:tc>
        <w:tc>
          <w:tcPr>
            <w:tcW w:w="10347" w:type="dxa"/>
          </w:tcPr>
          <w:tbl>
            <w:tblPr>
              <w:tblStyle w:val="TableGrid00"/>
              <w:tblW w:w="0" w:type="auto"/>
              <w:tblLook w:val="04A0"/>
            </w:tblPr>
            <w:tblGrid>
              <w:gridCol w:w="5190"/>
              <w:gridCol w:w="5147"/>
            </w:tblGrid>
            <w:tr w14:paraId="712E40E3" w14:textId="77777777" w:rsidTr="004528EB">
              <w:tblPrEx>
                <w:tblW w:w="0" w:type="auto"/>
                <w:tblLook w:val="04A0"/>
              </w:tblPrEx>
              <w:tc>
                <w:tcPr>
                  <w:tcW w:w="0" w:type="auto"/>
                  <w:shd w:val="clear" w:color="auto" w:fill="D9D9D9"/>
                  <w:noWrap/>
                  <w:hideMark/>
                </w:tcPr>
                <w:p w:rsidR="00D41E1C" w:rsidRPr="00D41E1C" w:rsidP="00D41E1C" w14:paraId="7DB4C983" w14:textId="77777777">
                  <w:pPr>
                    <w:pStyle w:val="TableParagraph"/>
                    <w:rPr>
                      <w:rFonts w:asciiTheme="minorHAnsi" w:hAnsiTheme="minorHAnsi" w:cstheme="minorHAnsi"/>
                      <w:b/>
                      <w:bCs/>
                      <w:sz w:val="28"/>
                      <w:szCs w:val="28"/>
                      <w:lang w:val="en-IN"/>
                    </w:rPr>
                  </w:pPr>
                  <w:r w:rsidRPr="00D41E1C">
                    <w:rPr>
                      <w:rFonts w:asciiTheme="minorHAnsi" w:hAnsiTheme="minorHAnsi" w:cstheme="minorHAnsi"/>
                      <w:b/>
                      <w:bCs/>
                      <w:sz w:val="28"/>
                      <w:szCs w:val="28"/>
                      <w:lang w:val="en-IN"/>
                    </w:rPr>
                    <w:t>Confidence Interval</w:t>
                  </w:r>
                </w:p>
              </w:tc>
              <w:tc>
                <w:tcPr>
                  <w:tcW w:w="0" w:type="auto"/>
                  <w:shd w:val="clear" w:color="auto" w:fill="D9D9D9"/>
                  <w:noWrap/>
                  <w:hideMark/>
                </w:tcPr>
                <w:p w:rsidR="00D41E1C" w:rsidRPr="00D41E1C" w:rsidP="00D41E1C" w14:paraId="1BA3ACF0" w14:textId="77777777">
                  <w:pPr>
                    <w:pStyle w:val="TableParagraph"/>
                    <w:rPr>
                      <w:rFonts w:asciiTheme="minorHAnsi" w:hAnsiTheme="minorHAnsi" w:cstheme="minorHAnsi"/>
                      <w:b/>
                      <w:bCs/>
                      <w:sz w:val="28"/>
                      <w:szCs w:val="28"/>
                      <w:lang w:val="en-IN"/>
                    </w:rPr>
                  </w:pPr>
                  <w:r w:rsidRPr="00D41E1C">
                    <w:rPr>
                      <w:rFonts w:asciiTheme="minorHAnsi" w:hAnsiTheme="minorHAnsi" w:cstheme="minorHAnsi"/>
                      <w:b/>
                      <w:bCs/>
                      <w:sz w:val="28"/>
                      <w:szCs w:val="28"/>
                      <w:lang w:val="en-IN"/>
                    </w:rPr>
                    <w:t>Prediction Interval</w:t>
                  </w:r>
                </w:p>
              </w:tc>
            </w:tr>
            <w:tr w14:paraId="72BC73E3" w14:textId="77777777" w:rsidTr="004528EB">
              <w:tblPrEx>
                <w:tblW w:w="0" w:type="auto"/>
                <w:tblLook w:val="04A0"/>
              </w:tblPrEx>
              <w:tc>
                <w:tcPr>
                  <w:tcW w:w="0" w:type="auto"/>
                  <w:shd w:val="clear" w:color="auto" w:fill="E5E0EC"/>
                  <w:hideMark/>
                </w:tcPr>
                <w:p w:rsidR="00D41E1C" w:rsidRPr="00D41E1C" w:rsidP="00D41E1C" w14:paraId="167C2C2B"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Estimates the mean value of the dependent variable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value of the independent variable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p>
              </w:tc>
              <w:tc>
                <w:tcPr>
                  <w:tcW w:w="0" w:type="auto"/>
                  <w:shd w:val="clear" w:color="auto" w:fill="F2DBDB"/>
                  <w:hideMark/>
                </w:tcPr>
                <w:p w:rsidR="00D41E1C" w:rsidRPr="00D41E1C" w:rsidP="00D41E1C" w14:paraId="34B73015"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Estimates an individual value of the dependent variable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value of the independent variable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p>
              </w:tc>
            </w:tr>
            <w:tr w14:paraId="0D7284C8" w14:textId="77777777" w:rsidTr="004528EB">
              <w:tblPrEx>
                <w:tblW w:w="0" w:type="auto"/>
                <w:tblLook w:val="04A0"/>
              </w:tblPrEx>
              <w:tc>
                <w:tcPr>
                  <w:tcW w:w="0" w:type="auto"/>
                  <w:shd w:val="clear" w:color="auto" w:fill="E5E0EC"/>
                  <w:hideMark/>
                </w:tcPr>
                <w:p w:rsidR="00D41E1C" w:rsidRPr="00D41E1C" w:rsidP="00D41E1C" w14:paraId="42B6B8A3"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Provides a range within which the true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expected to lie with a certain level of confidence</w:t>
                  </w:r>
                </w:p>
              </w:tc>
              <w:tc>
                <w:tcPr>
                  <w:tcW w:w="0" w:type="auto"/>
                  <w:shd w:val="clear" w:color="auto" w:fill="F2DBDB"/>
                  <w:hideMark/>
                </w:tcPr>
                <w:p w:rsidR="00D41E1C" w:rsidRPr="00D41E1C" w:rsidP="00D41E1C" w14:paraId="76D611B7"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Provides a range within which an individual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expected to fall with a certain level of confidence</w:t>
                  </w:r>
                </w:p>
              </w:tc>
            </w:tr>
            <w:tr w14:paraId="688C8B98" w14:textId="77777777" w:rsidTr="004528EB">
              <w:tblPrEx>
                <w:tblW w:w="0" w:type="auto"/>
                <w:tblLook w:val="04A0"/>
              </w:tblPrEx>
              <w:tc>
                <w:tcPr>
                  <w:tcW w:w="0" w:type="auto"/>
                  <w:shd w:val="clear" w:color="auto" w:fill="E5E0EC"/>
                  <w:hideMark/>
                </w:tcPr>
                <w:p w:rsidR="00D41E1C" w:rsidRPr="00D41E1C" w:rsidP="00D41E1C" w14:paraId="7D5CA453"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Focuses on estimating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specific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c>
                <w:tcPr>
                  <w:tcW w:w="0" w:type="auto"/>
                  <w:shd w:val="clear" w:color="auto" w:fill="F2DBDB"/>
                  <w:hideMark/>
                </w:tcPr>
                <w:p w:rsidR="00D41E1C" w:rsidRPr="00D41E1C" w:rsidP="00D41E1C" w14:paraId="661902C7"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Focuses on predicting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specific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r>
            <w:tr w14:paraId="47C86FB9" w14:textId="77777777" w:rsidTr="004528EB">
              <w:tblPrEx>
                <w:tblW w:w="0" w:type="auto"/>
                <w:tblLook w:val="04A0"/>
              </w:tblPrEx>
              <w:tc>
                <w:tcPr>
                  <w:tcW w:w="0" w:type="auto"/>
                  <w:shd w:val="clear" w:color="auto" w:fill="E5E0EC"/>
                  <w:hideMark/>
                </w:tcPr>
                <w:p w:rsidR="00D41E1C" w:rsidRPr="00D41E1C" w:rsidP="00D41E1C" w14:paraId="72D4375C"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Has a smaller margin of error compared to a prediction interval</w:t>
                  </w:r>
                </w:p>
              </w:tc>
              <w:tc>
                <w:tcPr>
                  <w:tcW w:w="0" w:type="auto"/>
                  <w:shd w:val="clear" w:color="auto" w:fill="F2DBDB"/>
                  <w:hideMark/>
                </w:tcPr>
                <w:p w:rsidR="00D41E1C" w:rsidRPr="00D41E1C" w:rsidP="00D41E1C" w14:paraId="525CA8E6"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Has a larger margin of error compared to a confidence interval</w:t>
                  </w:r>
                </w:p>
              </w:tc>
            </w:tr>
            <w:tr w14:paraId="04023F13" w14:textId="77777777" w:rsidTr="004528EB">
              <w:tblPrEx>
                <w:tblW w:w="0" w:type="auto"/>
                <w:tblLook w:val="04A0"/>
              </w:tblPrEx>
              <w:tc>
                <w:tcPr>
                  <w:tcW w:w="0" w:type="auto"/>
                  <w:shd w:val="clear" w:color="auto" w:fill="E5E0EC"/>
                  <w:hideMark/>
                </w:tcPr>
                <w:p w:rsidR="00D41E1C" w:rsidRPr="00D41E1C" w:rsidP="00D41E1C" w14:paraId="6F72E2D2"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to make inferences about the population mean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c>
                <w:tcPr>
                  <w:tcW w:w="0" w:type="auto"/>
                  <w:shd w:val="clear" w:color="auto" w:fill="F2DBDB"/>
                  <w:hideMark/>
                </w:tcPr>
                <w:p w:rsidR="00D41E1C" w:rsidRPr="00D41E1C" w:rsidP="00D41E1C" w14:paraId="25749198"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to make predictions about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r>
            <w:tr w14:paraId="2DF2D157" w14:textId="77777777" w:rsidTr="004528EB">
              <w:tblPrEx>
                <w:tblW w:w="0" w:type="auto"/>
                <w:tblLook w:val="04A0"/>
              </w:tblPrEx>
              <w:tc>
                <w:tcPr>
                  <w:tcW w:w="0" w:type="auto"/>
                  <w:shd w:val="clear" w:color="auto" w:fill="E5E0EC"/>
                  <w:hideMark/>
                </w:tcPr>
                <w:p w:rsidR="00D41E1C" w:rsidRPr="00D41E1C" w:rsidP="00D41E1C" w14:paraId="653A80FC"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in hypothesis testing to test if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significantly different from a specific value</w:t>
                  </w:r>
                </w:p>
              </w:tc>
              <w:tc>
                <w:tcPr>
                  <w:tcW w:w="0" w:type="auto"/>
                  <w:shd w:val="clear" w:color="auto" w:fill="F2DBDB"/>
                  <w:hideMark/>
                </w:tcPr>
                <w:p w:rsidR="00D41E1C" w:rsidRPr="00D41E1C" w:rsidP="00D41E1C" w14:paraId="10732F86"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in making predictions about new observations that are not part of the sample used to build the regression model</w:t>
                  </w:r>
                </w:p>
              </w:tc>
            </w:tr>
            <w:tr w14:paraId="490DB8D2" w14:textId="77777777" w:rsidTr="004528EB">
              <w:tblPrEx>
                <w:tblW w:w="0" w:type="auto"/>
                <w:tblLook w:val="04A0"/>
              </w:tblPrEx>
              <w:tc>
                <w:tcPr>
                  <w:tcW w:w="0" w:type="auto"/>
                  <w:shd w:val="clear" w:color="auto" w:fill="E5E0EC"/>
                  <w:hideMark/>
                </w:tcPr>
                <w:p w:rsidR="00D41E1C" w:rsidRPr="00D41E1C" w:rsidP="00D41E1C" w14:paraId="5755D025"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Example: Estimating the mean quarterly sales for all restaurants located near college campuses with 10,000 students</w:t>
                  </w:r>
                </w:p>
              </w:tc>
              <w:tc>
                <w:tcPr>
                  <w:tcW w:w="0" w:type="auto"/>
                  <w:shd w:val="clear" w:color="auto" w:fill="F2DBDB"/>
                  <w:hideMark/>
                </w:tcPr>
                <w:p w:rsidR="00D41E1C" w:rsidRPr="00D41E1C" w:rsidP="00D41E1C" w14:paraId="121EF79B" w14:textId="77777777">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Example: Predicting sales for an individual restaurant located near a college campus, with 10,000 students</w:t>
                  </w:r>
                </w:p>
              </w:tc>
            </w:tr>
          </w:tbl>
          <w:p w:rsidR="00D41E1C" w:rsidP="00D41E1C" w14:paraId="3DE95F27" w14:textId="77777777">
            <w:pPr>
              <w:pStyle w:val="TableParagraph"/>
              <w:ind w:left="0"/>
              <w:rPr>
                <w:rFonts w:asciiTheme="minorHAnsi" w:hAnsiTheme="minorHAnsi" w:cstheme="minorHAnsi"/>
                <w:sz w:val="28"/>
                <w:szCs w:val="28"/>
                <w:lang w:val="en-IN"/>
              </w:rPr>
            </w:pPr>
          </w:p>
          <w:p w:rsidR="00B34727" w:rsidRPr="006930AD" w:rsidP="004528EB" w14:textId="0BE8143B">
            <w:pPr>
              <w:pStyle w:val="TableParagraph"/>
              <w:ind w:left="0"/>
              <w:rPr>
                <w:rFonts w:asciiTheme="minorHAnsi" w:hAnsiTheme="minorHAnsi" w:cstheme="minorHAnsi"/>
                <w:sz w:val="28"/>
                <w:szCs w:val="28"/>
                <w:lang w:val="en-IN"/>
              </w:rPr>
            </w:pPr>
            <w:r w:rsidRPr="00D41E1C">
              <w:rPr>
                <w:rFonts w:asciiTheme="minorHAnsi" w:hAnsiTheme="minorHAnsi" w:cstheme="minorHAnsi"/>
                <w:sz w:val="28"/>
                <w:szCs w:val="28"/>
                <w:lang w:val="en-IN"/>
              </w:rPr>
              <w:t>Confidence intervals and prediction intervals are both essential tools in regression analysis. They show the precision of the regression results, with narrower intervals indicating a higher degree of precision. However, the key difference between them lies in their purpose and the margin of error. Confidence intervals estimate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 while prediction intervals estimate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 The margin of error is larger for prediction intervals, reflecting the additional variability associated with predicting individual values.</w:t>
            </w:r>
          </w:p>
        </w:tc>
      </w:tr>
    </w:tbl>
    <w:p w:rsidR="005B4FEC" w14:textId="77777777">
      <w:pPr>
        <w:pStyle w:val="TableParagraph"/>
        <w:ind w:left="1"/>
        <w:jc w:val="center"/>
        <w:rPr>
          <w:rFonts w:asciiTheme="minorHAnsi" w:hAnsiTheme="minorHAnsi" w:cstheme="minorHAnsi"/>
          <w:b/>
          <w:bCs/>
          <w:sz w:val="28"/>
          <w:szCs w:val="28"/>
        </w:rPr>
        <w:sectPr w:rsidSect="00CF184C">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77777777">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3</w:t>
            </w:r>
          </w:p>
        </w:tc>
        <w:tc>
          <w:tcPr>
            <w:tcW w:w="10347" w:type="dxa"/>
          </w:tcPr>
          <w:p w:rsidR="00A42A3C" w:rsidRPr="00420953" w:rsidP="00691980" w14:textId="3285C96F">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What is residual analysis ? Explain different types of residual analysis</w:t>
            </w:r>
            <w:r>
              <w:rPr>
                <w:rFonts w:asciiTheme="minorHAnsi" w:hAnsiTheme="minorHAnsi" w:cstheme="minorHAnsi"/>
                <w:b/>
                <w:bCs/>
                <w:sz w:val="28"/>
                <w:szCs w:val="28"/>
              </w:rPr>
              <w:t>.</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6930AD" w14:textId="6424F059">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3</w:t>
            </w:r>
            <w:r w:rsidRPr="0001233F">
              <w:rPr>
                <w:rFonts w:asciiTheme="minorHAnsi" w:hAnsiTheme="minorHAnsi" w:cstheme="minorHAnsi"/>
                <w:b/>
                <w:bCs/>
                <w:color w:val="FF0000"/>
                <w:sz w:val="28"/>
                <w:szCs w:val="28"/>
              </w:rPr>
              <w:t>)</w:t>
            </w:r>
          </w:p>
        </w:tc>
        <w:tc>
          <w:tcPr>
            <w:tcW w:w="10347" w:type="dxa"/>
          </w:tcPr>
          <w:p w:rsidR="00D12787" w:rsidP="00D12787" w14:paraId="55E0C908" w14:textId="77777777">
            <w:pPr>
              <w:pStyle w:val="TableParagraph"/>
              <w:rPr>
                <w:rFonts w:asciiTheme="minorHAnsi" w:hAnsiTheme="minorHAnsi" w:cstheme="minorHAnsi"/>
                <w:b/>
                <w:bCs/>
                <w:sz w:val="28"/>
                <w:szCs w:val="28"/>
                <w:lang w:val="en-IN"/>
              </w:rPr>
            </w:pPr>
            <w:r w:rsidRPr="00D12787">
              <w:rPr>
                <w:rFonts w:asciiTheme="minorHAnsi" w:hAnsiTheme="minorHAnsi" w:cstheme="minorHAnsi"/>
                <w:b/>
                <w:bCs/>
                <w:sz w:val="28"/>
                <w:szCs w:val="28"/>
                <w:lang w:val="en-IN"/>
              </w:rPr>
              <w:t>Residual Analysis</w:t>
            </w:r>
          </w:p>
          <w:p w:rsidR="00D12787" w:rsidP="00D12787" w14:paraId="60BD3DBA" w14:textId="77777777">
            <w:pPr>
              <w:pStyle w:val="TableParagraph"/>
              <w:rPr>
                <w:rFonts w:asciiTheme="minorHAnsi" w:hAnsiTheme="minorHAnsi" w:cstheme="minorHAnsi"/>
                <w:b/>
                <w:bCs/>
                <w:sz w:val="28"/>
                <w:szCs w:val="28"/>
                <w:lang w:val="en-IN"/>
              </w:rPr>
            </w:pPr>
          </w:p>
          <w:p w:rsidR="00D12787" w:rsidP="00D12787" w14:paraId="4966FDA8" w14:textId="2B8D247B">
            <w:pPr>
              <w:pStyle w:val="TableParagraph"/>
              <w:rPr>
                <w:rFonts w:asciiTheme="minorHAnsi" w:hAnsiTheme="minorHAnsi" w:cstheme="minorHAnsi"/>
                <w:sz w:val="28"/>
                <w:szCs w:val="28"/>
                <w:lang w:val="en-IN"/>
              </w:rPr>
            </w:pPr>
            <w:r w:rsidRPr="00D12787">
              <w:rPr>
                <w:rFonts w:asciiTheme="minorHAnsi" w:hAnsiTheme="minorHAnsi" w:cstheme="minorHAnsi"/>
                <w:sz w:val="28"/>
                <w:szCs w:val="28"/>
                <w:lang w:val="en-IN"/>
              </w:rPr>
              <w:t>Residual analysis is a graphical examination of the residuals, which are the differences between the observed values of the dependent variable and the predicted values based on the regression model. The purpose of residual analysis is to validate the assumptions of the regression model and ensure that the model is appropriate for the data. The following are different types of residual analysis:</w:t>
            </w:r>
          </w:p>
          <w:p w:rsidR="00D12787" w:rsidRPr="00D12787" w:rsidP="00D12787" w14:paraId="16CC1AF6" w14:textId="77777777">
            <w:pPr>
              <w:pStyle w:val="TableParagraph"/>
              <w:ind w:left="0"/>
              <w:rPr>
                <w:rFonts w:asciiTheme="minorHAnsi" w:hAnsiTheme="minorHAnsi" w:cstheme="minorHAnsi"/>
                <w:sz w:val="28"/>
                <w:szCs w:val="28"/>
                <w:lang w:val="en-IN"/>
              </w:rPr>
            </w:pPr>
          </w:p>
          <w:p w:rsidR="00D12787" w:rsidP="00D12787" w14:paraId="0F1DF50B" w14:textId="77777777">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x</w:t>
            </w:r>
            <w:r w:rsidRPr="00D12787">
              <w:rPr>
                <w:rFonts w:asciiTheme="minorHAnsi" w:hAnsiTheme="minorHAnsi" w:cstheme="minorHAnsi"/>
                <w:sz w:val="28"/>
                <w:szCs w:val="28"/>
                <w:lang w:val="en-IN"/>
              </w:rPr>
              <w:t>: This plot shows the residuals against the values of the independent variable x. The assumption is that the variance is the same for all values of x. If the variability about the regression line is greater for larger values of x, the assumption of a constant variance of e is violated.</w:t>
            </w:r>
          </w:p>
          <w:p w:rsidR="00D12787" w:rsidRPr="00D12787" w:rsidP="00D12787" w14:paraId="763C316B" w14:textId="77777777">
            <w:pPr>
              <w:pStyle w:val="TableParagraph"/>
              <w:ind w:left="720"/>
              <w:rPr>
                <w:rFonts w:asciiTheme="minorHAnsi" w:hAnsiTheme="minorHAnsi" w:cstheme="minorHAnsi"/>
                <w:sz w:val="28"/>
                <w:szCs w:val="28"/>
                <w:lang w:val="en-IN"/>
              </w:rPr>
            </w:pPr>
          </w:p>
          <w:p w:rsidR="00D12787" w:rsidP="00D12787" w14:paraId="0B4E66C3" w14:textId="77777777">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Predicted Values</w:t>
            </w:r>
            <w:r w:rsidRPr="00D12787">
              <w:rPr>
                <w:rFonts w:asciiTheme="minorHAnsi" w:hAnsiTheme="minorHAnsi" w:cstheme="minorHAnsi"/>
                <w:sz w:val="28"/>
                <w:szCs w:val="28"/>
                <w:lang w:val="en-IN"/>
              </w:rPr>
              <w:t>: This plot shows the residuals against the predicted values of the dependent variable. The pattern of this residual plot should be the same as the pattern of the residual plot against the independent variable x.</w:t>
            </w:r>
          </w:p>
          <w:p w:rsidR="00D12787" w:rsidRPr="00D12787" w:rsidP="00D12787" w14:paraId="3C5792A3" w14:textId="77777777">
            <w:pPr>
              <w:pStyle w:val="TableParagraph"/>
              <w:ind w:left="720"/>
              <w:rPr>
                <w:rFonts w:asciiTheme="minorHAnsi" w:hAnsiTheme="minorHAnsi" w:cstheme="minorHAnsi"/>
                <w:sz w:val="28"/>
                <w:szCs w:val="28"/>
                <w:lang w:val="en-IN"/>
              </w:rPr>
            </w:pPr>
          </w:p>
          <w:p w:rsidR="00D12787" w:rsidP="00D12787" w14:paraId="59C9106B" w14:textId="77777777">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Standardized Residuals</w:t>
            </w:r>
            <w:r w:rsidRPr="00D12787">
              <w:rPr>
                <w:rFonts w:asciiTheme="minorHAnsi" w:hAnsiTheme="minorHAnsi" w:cstheme="minorHAnsi"/>
                <w:sz w:val="28"/>
                <w:szCs w:val="28"/>
                <w:lang w:val="en-IN"/>
              </w:rPr>
              <w:t>: Standardized residuals are obtained by dividing each residual by its standard deviation. A random variable is standardized by subtracting its mean and dividing the result by its standard deviation.</w:t>
            </w:r>
          </w:p>
          <w:p w:rsidR="00D12787" w:rsidRPr="00D12787" w:rsidP="00D12787" w14:paraId="57603763" w14:textId="77777777">
            <w:pPr>
              <w:pStyle w:val="TableParagraph"/>
              <w:ind w:left="720"/>
              <w:rPr>
                <w:rFonts w:asciiTheme="minorHAnsi" w:hAnsiTheme="minorHAnsi" w:cstheme="minorHAnsi"/>
                <w:sz w:val="28"/>
                <w:szCs w:val="28"/>
                <w:lang w:val="en-IN"/>
              </w:rPr>
            </w:pPr>
          </w:p>
          <w:p w:rsidR="00D12787" w:rsidP="00D12787" w14:paraId="1187C0F3" w14:textId="77777777">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Studentized Residual</w:t>
            </w:r>
            <w:r w:rsidRPr="00D12787">
              <w:rPr>
                <w:rFonts w:asciiTheme="minorHAnsi" w:hAnsiTheme="minorHAnsi" w:cstheme="minorHAnsi"/>
                <w:sz w:val="28"/>
                <w:szCs w:val="28"/>
                <w:lang w:val="en-IN"/>
              </w:rPr>
              <w:t>: The standardized residual plot can provide insight about the assumption that the error term e has a normal distribution. If this assumption is satisfied, the distribution of the standardized residuals should appear to come from a standard normal probability distribution.</w:t>
            </w:r>
          </w:p>
          <w:p w:rsidR="00D12787" w:rsidRPr="00D12787" w:rsidP="00D12787" w14:paraId="4E65750B" w14:textId="77777777">
            <w:pPr>
              <w:pStyle w:val="TableParagraph"/>
              <w:ind w:left="720"/>
              <w:rPr>
                <w:rFonts w:asciiTheme="minorHAnsi" w:hAnsiTheme="minorHAnsi" w:cstheme="minorHAnsi"/>
                <w:sz w:val="28"/>
                <w:szCs w:val="28"/>
                <w:lang w:val="en-IN"/>
              </w:rPr>
            </w:pPr>
          </w:p>
          <w:p w:rsidR="00D12787" w:rsidP="00D12787" w14:paraId="2001E938" w14:textId="77777777">
            <w:pPr>
              <w:pStyle w:val="TableParagraph"/>
              <w:numPr>
                <w:ilvl w:val="0"/>
                <w:numId w:val="67"/>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Normal Probability Plot</w:t>
            </w:r>
            <w:r w:rsidRPr="00D12787">
              <w:rPr>
                <w:rFonts w:asciiTheme="minorHAnsi" w:hAnsiTheme="minorHAnsi" w:cstheme="minorHAnsi"/>
                <w:sz w:val="28"/>
                <w:szCs w:val="28"/>
                <w:lang w:val="en-IN"/>
              </w:rPr>
              <w:t>: Another approach for determining the validity of the assumption that the error term has a normal distribution is the normal probability plot. To show how a normal probability plot is developed, we introduce the concept of normal scores.</w:t>
            </w:r>
          </w:p>
          <w:p w:rsidR="00D12787" w:rsidRPr="00D12787" w:rsidP="00D12787" w14:paraId="34546ADE" w14:textId="77777777">
            <w:pPr>
              <w:pStyle w:val="TableParagraph"/>
              <w:ind w:left="720"/>
              <w:rPr>
                <w:rFonts w:asciiTheme="minorHAnsi" w:hAnsiTheme="minorHAnsi" w:cstheme="minorHAnsi"/>
                <w:sz w:val="28"/>
                <w:szCs w:val="28"/>
                <w:lang w:val="en-IN"/>
              </w:rPr>
            </w:pPr>
          </w:p>
          <w:p w:rsidR="00A97029" w:rsidRPr="006930AD" w:rsidP="00D12787" w14:textId="045CD301">
            <w:pPr>
              <w:pStyle w:val="TableParagraph"/>
              <w:rPr>
                <w:rFonts w:asciiTheme="minorHAnsi" w:hAnsiTheme="minorHAnsi" w:cstheme="minorHAnsi"/>
                <w:sz w:val="28"/>
                <w:szCs w:val="28"/>
              </w:rPr>
            </w:pPr>
            <w:r w:rsidRPr="00D12787">
              <w:rPr>
                <w:rFonts w:asciiTheme="minorHAnsi" w:hAnsiTheme="minorHAnsi" w:cstheme="minorHAnsi"/>
                <w:sz w:val="28"/>
                <w:szCs w:val="28"/>
                <w:lang w:val="en-IN"/>
              </w:rPr>
              <w:t>Residual analysis is based on an examination of graphical plots, and it is the primary tool for determining whether the assumed regression model is appropriate. The assumptions provide the theoretical basis for the t test and the F test used to determine whether the relationship between x and y is significant, and for the confidence and prediction interval estimates. If the assumptions about the error term appear questionable, the hypothesis tests about the significance of the regression relationship and the interval estimation results may not be valid.</w:t>
            </w:r>
          </w:p>
        </w:tc>
      </w:tr>
    </w:tbl>
    <w:p w:rsidR="005B4FEC" w14:textId="77777777">
      <w:pPr>
        <w:pStyle w:val="TableParagraph"/>
        <w:ind w:left="1"/>
        <w:jc w:val="center"/>
        <w:rPr>
          <w:rFonts w:asciiTheme="minorHAnsi" w:hAnsiTheme="minorHAnsi" w:cstheme="minorHAnsi"/>
          <w:b/>
          <w:bCs/>
          <w:sz w:val="28"/>
          <w:szCs w:val="28"/>
        </w:rPr>
        <w:sectPr w:rsidSect="00CF184C">
          <w:pgSz w:w="11913" w:h="15026"/>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77777777">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4</w:t>
            </w:r>
          </w:p>
        </w:tc>
        <w:tc>
          <w:tcPr>
            <w:tcW w:w="10347" w:type="dxa"/>
          </w:tcPr>
          <w:p w:rsidR="00A42A3C" w:rsidRPr="00420953" w:rsidP="00691980" w14:textId="30B11DF6">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What is standardized residuals?</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6930AD" w14:textId="7A4B8A99">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4</w:t>
            </w:r>
            <w:r w:rsidRPr="0001233F">
              <w:rPr>
                <w:rFonts w:asciiTheme="minorHAnsi" w:hAnsiTheme="minorHAnsi" w:cstheme="minorHAnsi"/>
                <w:b/>
                <w:bCs/>
                <w:color w:val="FF0000"/>
                <w:sz w:val="28"/>
                <w:szCs w:val="28"/>
              </w:rPr>
              <w:t>)</w:t>
            </w:r>
          </w:p>
        </w:tc>
        <w:tc>
          <w:tcPr>
            <w:tcW w:w="10347" w:type="dxa"/>
          </w:tcPr>
          <w:p w:rsidR="008B4EA1" w:rsidP="00DD0C93" w14:paraId="361FD1FC" w14:textId="77777777">
            <w:pPr>
              <w:pStyle w:val="TableParagraph"/>
              <w:ind w:left="0"/>
              <w:rPr>
                <w:rFonts w:asciiTheme="minorHAnsi" w:hAnsiTheme="minorHAnsi" w:cstheme="minorHAnsi"/>
                <w:b/>
                <w:bCs/>
                <w:sz w:val="28"/>
                <w:szCs w:val="28"/>
              </w:rPr>
            </w:pPr>
            <w:r w:rsidRPr="008B4EA1">
              <w:rPr>
                <w:rFonts w:asciiTheme="minorHAnsi" w:hAnsiTheme="minorHAnsi" w:cstheme="minorHAnsi"/>
                <w:b/>
                <w:bCs/>
                <w:sz w:val="28"/>
                <w:szCs w:val="28"/>
              </w:rPr>
              <w:t>Standardized Residuals</w:t>
            </w:r>
          </w:p>
          <w:p w:rsidR="008B4EA1" w:rsidRPr="008B4EA1" w:rsidP="00DD0C93" w14:paraId="698AFB5A" w14:textId="77777777">
            <w:pPr>
              <w:pStyle w:val="TableParagraph"/>
              <w:ind w:left="0"/>
              <w:rPr>
                <w:rFonts w:asciiTheme="minorHAnsi" w:hAnsiTheme="minorHAnsi" w:cstheme="minorHAnsi"/>
                <w:b/>
                <w:bCs/>
                <w:sz w:val="12"/>
                <w:szCs w:val="12"/>
              </w:rPr>
            </w:pPr>
          </w:p>
          <w:p w:rsidR="008B4EA1" w:rsidP="00DD0C93" w14:paraId="3B718996" w14:textId="7DC7801E">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Standardized residuals are a type of residual analysis used to validate the assumptions of a regression model. They are obtained by dividing each residual by its standard deviation, which is the square root of the variance of the residuals. Standardizing the residuals allows for a more straightforward comparison of the residuals, as they are all expressed in terms of the same unit of measure, namely the standard deviation of the residuals.</w:t>
            </w:r>
          </w:p>
          <w:p w:rsidR="008B4EA1" w:rsidP="00DD0C93" w14:paraId="67216C8C" w14:textId="77777777">
            <w:pPr>
              <w:pStyle w:val="TableParagraph"/>
              <w:ind w:left="0"/>
              <w:rPr>
                <w:rFonts w:asciiTheme="minorHAnsi" w:hAnsiTheme="minorHAnsi" w:cstheme="minorHAnsi"/>
                <w:sz w:val="28"/>
                <w:szCs w:val="28"/>
              </w:rPr>
            </w:pPr>
          </w:p>
          <w:p w:rsidR="008B4EA1" w:rsidP="00DD0C93" w14:paraId="1EF53BA1" w14:textId="77777777">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Standardized residuals follow a standard normal distribution, meaning that they have a mean of zero and a standard deviation of one. This allows for a more straightforward analysis of the residuals, as they can be plotted against the independent variable or predicted values of the dependent variable, and any patterns or trends can be easily identified.</w:t>
            </w:r>
          </w:p>
          <w:p w:rsidR="008B4EA1" w:rsidP="00DD0C93" w14:paraId="4F9448AD" w14:textId="77777777">
            <w:pPr>
              <w:pStyle w:val="TableParagraph"/>
              <w:ind w:left="0"/>
              <w:rPr>
                <w:rFonts w:asciiTheme="minorHAnsi" w:hAnsiTheme="minorHAnsi" w:cstheme="minorHAnsi"/>
                <w:sz w:val="28"/>
                <w:szCs w:val="28"/>
              </w:rPr>
            </w:pPr>
          </w:p>
          <w:p w:rsidR="008B4EA1" w:rsidP="00DD0C93" w14:paraId="6885CCF7" w14:textId="77777777">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 xml:space="preserve">Standardized residuals can also be used to identify outliers in the data. If a standardized residual is greater than 2 or less than -2, it is considered an outlier. Outliers can have a significant impact on the regression </w:t>
            </w:r>
            <w:r w:rsidRPr="008B4EA1">
              <w:rPr>
                <w:rFonts w:asciiTheme="minorHAnsi" w:hAnsiTheme="minorHAnsi" w:cstheme="minorHAnsi"/>
                <w:sz w:val="28"/>
                <w:szCs w:val="28"/>
              </w:rPr>
              <w:t>model, and</w:t>
            </w:r>
            <w:r w:rsidRPr="008B4EA1">
              <w:rPr>
                <w:rFonts w:asciiTheme="minorHAnsi" w:hAnsiTheme="minorHAnsi" w:cstheme="minorHAnsi"/>
                <w:sz w:val="28"/>
                <w:szCs w:val="28"/>
              </w:rPr>
              <w:t xml:space="preserve"> identifying them is an essential part of residual analysis.</w:t>
            </w:r>
          </w:p>
          <w:p w:rsidR="008B4EA1" w:rsidP="00DD0C93" w14:paraId="74A7EECE" w14:textId="77777777">
            <w:pPr>
              <w:pStyle w:val="TableParagraph"/>
              <w:ind w:left="0"/>
              <w:rPr>
                <w:rFonts w:asciiTheme="minorHAnsi" w:hAnsiTheme="minorHAnsi" w:cstheme="minorHAnsi"/>
                <w:sz w:val="28"/>
                <w:szCs w:val="28"/>
              </w:rPr>
            </w:pPr>
          </w:p>
          <w:p w:rsidR="00015495" w:rsidRPr="006930AD" w:rsidP="00DD0C93" w14:textId="70151A89">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In summary, standardized residuals are a valuable tool for validating the assumptions of a regression model, identifying outliers, and ensuring that the model is appropriate for the data. They are obtained by dividing each residual by its standard deviation, and they follow a standard normal distribution, making it easier to identify patterns and trends in the residuals.</w:t>
            </w:r>
          </w:p>
        </w:tc>
      </w:tr>
    </w:tbl>
    <w:p w:rsidR="005B4FEC" w:rsidP="00DD0C93" w14:textId="77777777">
      <w:pPr>
        <w:pStyle w:val="TableParagraph"/>
        <w:spacing w:before="69"/>
        <w:ind w:left="0"/>
        <w:rPr>
          <w:rFonts w:asciiTheme="minorHAnsi" w:hAnsiTheme="minorHAnsi" w:cstheme="minorHAnsi"/>
          <w:b/>
          <w:bCs/>
          <w:sz w:val="28"/>
          <w:szCs w:val="28"/>
        </w:rPr>
        <w:sectPr w:rsidSect="00CF184C">
          <w:pgSz w:w="11913" w:h="963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77777777">
            <w:pPr>
              <w:pStyle w:val="TableParagraph"/>
              <w:spacing w:before="69"/>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5</w:t>
            </w:r>
          </w:p>
        </w:tc>
        <w:tc>
          <w:tcPr>
            <w:tcW w:w="10347" w:type="dxa"/>
          </w:tcPr>
          <w:p w:rsidR="00A42A3C" w:rsidRPr="00420953" w:rsidP="00691980" w14:textId="495F6A8C">
            <w:pPr>
              <w:pStyle w:val="TableParagraph"/>
              <w:spacing w:before="69"/>
              <w:ind w:left="0"/>
              <w:rPr>
                <w:rFonts w:asciiTheme="minorHAnsi" w:hAnsiTheme="minorHAnsi" w:cstheme="minorHAnsi"/>
                <w:b/>
                <w:bCs/>
                <w:sz w:val="28"/>
                <w:szCs w:val="28"/>
              </w:rPr>
            </w:pPr>
            <w:r w:rsidRPr="000D60D6">
              <w:rPr>
                <w:rFonts w:asciiTheme="minorHAnsi" w:hAnsiTheme="minorHAnsi" w:cstheme="minorHAnsi"/>
                <w:b/>
                <w:bCs/>
                <w:sz w:val="28"/>
                <w:szCs w:val="28"/>
              </w:rPr>
              <w:t>Explain the estimation process For multiple regression.</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6930AD" w14:textId="588E1453">
            <w:pPr>
              <w:pStyle w:val="TableParagraph"/>
              <w:spacing w:before="69"/>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5</w:t>
            </w:r>
            <w:r w:rsidRPr="0001233F">
              <w:rPr>
                <w:rFonts w:asciiTheme="minorHAnsi" w:hAnsiTheme="minorHAnsi" w:cstheme="minorHAnsi"/>
                <w:b/>
                <w:bCs/>
                <w:color w:val="FF0000"/>
                <w:sz w:val="28"/>
                <w:szCs w:val="28"/>
              </w:rPr>
              <w:t>)</w:t>
            </w:r>
          </w:p>
        </w:tc>
        <w:tc>
          <w:tcPr>
            <w:tcW w:w="10347" w:type="dxa"/>
          </w:tcPr>
          <w:p w:rsidR="00790BA0" w:rsidP="00790BA0" w14:paraId="51CA8149"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involves estimating the coefficients of the multiple regression equation using the least squares method. The multiple regression equation is given by:</w:t>
            </w:r>
          </w:p>
          <w:p w:rsidR="00790BA0" w:rsidRPr="00790BA0" w:rsidP="00790BA0" w14:paraId="4341B1F9" w14:textId="77777777">
            <w:pPr>
              <w:pStyle w:val="TableParagraph"/>
              <w:spacing w:before="69"/>
              <w:rPr>
                <w:rFonts w:asciiTheme="minorHAnsi" w:hAnsiTheme="minorHAnsi" w:cstheme="minorHAnsi"/>
                <w:sz w:val="28"/>
                <w:szCs w:val="28"/>
              </w:rPr>
            </w:pPr>
          </w:p>
          <w:p w:rsidR="00790BA0" w:rsidP="00790BA0" w14:paraId="60CEB7EB"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y = b0 + b1x1 + b2x2 + ... + bp*</w:t>
            </w:r>
            <w:r w:rsidRPr="00790BA0">
              <w:rPr>
                <w:rFonts w:asciiTheme="minorHAnsi" w:hAnsiTheme="minorHAnsi" w:cstheme="minorHAnsi"/>
                <w:sz w:val="28"/>
                <w:szCs w:val="28"/>
              </w:rPr>
              <w:t>xp</w:t>
            </w:r>
          </w:p>
          <w:p w:rsidR="00790BA0" w:rsidRPr="00790BA0" w:rsidP="00790BA0" w14:paraId="4B47565C" w14:textId="77777777">
            <w:pPr>
              <w:pStyle w:val="TableParagraph"/>
              <w:spacing w:before="69"/>
              <w:rPr>
                <w:rFonts w:asciiTheme="minorHAnsi" w:hAnsiTheme="minorHAnsi" w:cstheme="minorHAnsi"/>
                <w:sz w:val="28"/>
                <w:szCs w:val="28"/>
              </w:rPr>
            </w:pPr>
          </w:p>
          <w:p w:rsidR="00790BA0" w:rsidP="00790BA0" w14:paraId="75728982"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 xml:space="preserve">where y is the dependent variable, x1, x2, ..., </w:t>
            </w:r>
            <w:r w:rsidRPr="00790BA0">
              <w:rPr>
                <w:rFonts w:asciiTheme="minorHAnsi" w:hAnsiTheme="minorHAnsi" w:cstheme="minorHAnsi"/>
                <w:sz w:val="28"/>
                <w:szCs w:val="28"/>
              </w:rPr>
              <w:t>xp</w:t>
            </w:r>
            <w:r w:rsidRPr="00790BA0">
              <w:rPr>
                <w:rFonts w:asciiTheme="minorHAnsi" w:hAnsiTheme="minorHAnsi" w:cstheme="minorHAnsi"/>
                <w:sz w:val="28"/>
                <w:szCs w:val="28"/>
              </w:rPr>
              <w:t xml:space="preserve"> are the independent variables, and b0, b1, b2, ..., bp are the coefficients to be estimated.</w:t>
            </w:r>
          </w:p>
          <w:p w:rsidR="00790BA0" w:rsidRPr="00790BA0" w:rsidP="00790BA0" w14:paraId="57AD368E" w14:textId="77777777">
            <w:pPr>
              <w:pStyle w:val="TableParagraph"/>
              <w:spacing w:before="69"/>
              <w:rPr>
                <w:rFonts w:asciiTheme="minorHAnsi" w:hAnsiTheme="minorHAnsi" w:cstheme="minorHAnsi"/>
                <w:sz w:val="28"/>
                <w:szCs w:val="28"/>
              </w:rPr>
            </w:pPr>
          </w:p>
          <w:p w:rsidR="00790BA0" w:rsidP="00790BA0" w14:paraId="461249F2"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parallels the statistical inference process used in simple linear regression. The sample statistics used to estimate the parameters b0, b1, b2, ..., bp are denoted by b0, b1, b2, ..., bp.</w:t>
            </w:r>
          </w:p>
          <w:p w:rsidR="00790BA0" w:rsidRPr="00790BA0" w:rsidP="00790BA0" w14:paraId="08F8EDC4" w14:textId="77777777">
            <w:pPr>
              <w:pStyle w:val="TableParagraph"/>
              <w:spacing w:before="69"/>
              <w:rPr>
                <w:rFonts w:asciiTheme="minorHAnsi" w:hAnsiTheme="minorHAnsi" w:cstheme="minorHAnsi"/>
                <w:sz w:val="28"/>
                <w:szCs w:val="28"/>
              </w:rPr>
            </w:pPr>
          </w:p>
          <w:p w:rsidR="00790BA0" w:rsidRPr="00790BA0" w:rsidP="00790BA0" w14:paraId="46AB9D5C"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least squares method is used to estimate the coefficients of the multiple regression equation. This involves minimizing the sum of squares of the differences between the observed values of y and the predicted values of y based on the regression equation.</w:t>
            </w:r>
          </w:p>
          <w:p w:rsidR="00790BA0" w:rsidP="00790BA0" w14:paraId="5CE2AB41" w14:textId="77777777">
            <w:pPr>
              <w:pStyle w:val="TableParagraph"/>
              <w:spacing w:before="69"/>
              <w:rPr>
                <w:rFonts w:asciiTheme="minorHAnsi" w:hAnsiTheme="minorHAnsi" w:cstheme="minorHAnsi"/>
                <w:sz w:val="28"/>
                <w:szCs w:val="28"/>
              </w:rPr>
            </w:pPr>
          </w:p>
          <w:p w:rsidR="00790BA0" w:rsidRPr="00790BA0" w:rsidP="00790BA0" w14:paraId="40C0A119" w14:textId="50C62768">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 xml:space="preserve">Once the coefficients have been estimated, the multiple regression equation can be used to predict the value of y for given values of x1, x2, ..., </w:t>
            </w:r>
            <w:r w:rsidRPr="00790BA0">
              <w:rPr>
                <w:rFonts w:asciiTheme="minorHAnsi" w:hAnsiTheme="minorHAnsi" w:cstheme="minorHAnsi"/>
                <w:sz w:val="28"/>
                <w:szCs w:val="28"/>
              </w:rPr>
              <w:t>xp</w:t>
            </w:r>
            <w:r w:rsidRPr="00790BA0">
              <w:rPr>
                <w:rFonts w:asciiTheme="minorHAnsi" w:hAnsiTheme="minorHAnsi" w:cstheme="minorHAnsi"/>
                <w:sz w:val="28"/>
                <w:szCs w:val="28"/>
              </w:rPr>
              <w:t>. The estimated value of y is given by:</w:t>
            </w:r>
          </w:p>
          <w:p w:rsidR="00790BA0" w:rsidP="00790BA0" w14:paraId="38F10B48"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y = b0 + b1x1 + b2x2 + ... + bp*</w:t>
            </w:r>
            <w:r w:rsidRPr="00790BA0">
              <w:rPr>
                <w:rFonts w:asciiTheme="minorHAnsi" w:hAnsiTheme="minorHAnsi" w:cstheme="minorHAnsi"/>
                <w:sz w:val="28"/>
                <w:szCs w:val="28"/>
              </w:rPr>
              <w:t>xp</w:t>
            </w:r>
          </w:p>
          <w:p w:rsidR="00790BA0" w:rsidRPr="00790BA0" w:rsidP="00790BA0" w14:paraId="28982A71" w14:textId="77777777">
            <w:pPr>
              <w:pStyle w:val="TableParagraph"/>
              <w:spacing w:before="69"/>
              <w:rPr>
                <w:rFonts w:asciiTheme="minorHAnsi" w:hAnsiTheme="minorHAnsi" w:cstheme="minorHAnsi"/>
                <w:sz w:val="28"/>
                <w:szCs w:val="28"/>
              </w:rPr>
            </w:pPr>
          </w:p>
          <w:p w:rsidR="00790BA0" w:rsidP="00790BA0" w14:paraId="124AA2C6" w14:textId="77777777">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is used to estimate the relationship between the dependent variable and multiple independent variables. This allows for more accurate predictions of the dependent variable compared to simple linear regression, which only considers one independent variable.</w:t>
            </w:r>
          </w:p>
          <w:p w:rsidR="00790BA0" w:rsidRPr="00790BA0" w:rsidP="00790BA0" w14:paraId="6C68274B" w14:textId="77777777">
            <w:pPr>
              <w:pStyle w:val="TableParagraph"/>
              <w:spacing w:before="69"/>
              <w:rPr>
                <w:rFonts w:asciiTheme="minorHAnsi" w:hAnsiTheme="minorHAnsi" w:cstheme="minorHAnsi"/>
                <w:sz w:val="28"/>
                <w:szCs w:val="28"/>
              </w:rPr>
            </w:pPr>
          </w:p>
          <w:p w:rsidR="00015495" w:rsidRPr="006930AD" w:rsidP="00790BA0" w14:textId="545342B2">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In addition to estimating the coefficients of the multiple regression equation, it is also important to evaluate the model assumptions and test for significance using F-tests and t-tests. This helps to ensure that the model is appropriate for the data and that the relationships between the variables are statistically significant.</w:t>
            </w:r>
          </w:p>
        </w:tc>
      </w:tr>
    </w:tbl>
    <w:p w:rsidR="005B4FEC" w14:textId="77777777">
      <w:pPr>
        <w:pStyle w:val="TableParagraph"/>
        <w:ind w:left="1"/>
        <w:jc w:val="center"/>
        <w:rPr>
          <w:rFonts w:asciiTheme="minorHAnsi" w:hAnsiTheme="minorHAnsi" w:cstheme="minorHAnsi"/>
          <w:b/>
          <w:bCs/>
          <w:sz w:val="28"/>
          <w:szCs w:val="28"/>
        </w:rPr>
        <w:sectPr w:rsidSect="00CF184C">
          <w:pgSz w:w="11913" w:h="1275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77777777">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6</w:t>
            </w:r>
          </w:p>
        </w:tc>
        <w:tc>
          <w:tcPr>
            <w:tcW w:w="10347" w:type="dxa"/>
          </w:tcPr>
          <w:p w:rsidR="00A42A3C" w:rsidRPr="00420953" w:rsidP="00691980" w14:textId="7B3E01D3">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Give the Multiple regression model</w:t>
            </w:r>
            <w:r>
              <w:rPr>
                <w:rFonts w:asciiTheme="minorHAnsi" w:hAnsiTheme="minorHAnsi" w:cstheme="minorHAnsi"/>
                <w:b/>
                <w:bCs/>
                <w:sz w:val="28"/>
                <w:szCs w:val="28"/>
              </w:rPr>
              <w:t>.</w:t>
            </w:r>
          </w:p>
        </w:tc>
      </w:tr>
      <w:tr w14:paraId="47B01983" w14:textId="77777777" w:rsidTr="001C1DB4">
        <w:tblPrEx>
          <w:tblW w:w="11340" w:type="dxa"/>
          <w:tblInd w:w="-562" w:type="dxa"/>
          <w:tblLayout w:type="fixed"/>
          <w:tblCellMar>
            <w:left w:w="0" w:type="dxa"/>
            <w:right w:w="0" w:type="dxa"/>
          </w:tblCellMar>
          <w:tblLook w:val="01E0"/>
        </w:tblPrEx>
        <w:trPr>
          <w:trHeight w:val="100"/>
        </w:trPr>
        <w:tc>
          <w:tcPr>
            <w:tcW w:w="993" w:type="dxa"/>
          </w:tcPr>
          <w:p w:rsidR="00D55022" w:rsidRPr="006930AD" w14:textId="71833924">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w:t>
            </w:r>
            <w:r w:rsidRPr="0001233F">
              <w:rPr>
                <w:rFonts w:asciiTheme="minorHAnsi" w:hAnsiTheme="minorHAnsi" w:cstheme="minorHAnsi"/>
                <w:b/>
                <w:bCs/>
                <w:color w:val="FF0000"/>
                <w:sz w:val="28"/>
                <w:szCs w:val="28"/>
              </w:rPr>
              <w:t>)</w:t>
            </w:r>
          </w:p>
        </w:tc>
        <w:tc>
          <w:tcPr>
            <w:tcW w:w="10347" w:type="dxa"/>
          </w:tcPr>
          <w:p w:rsidR="001C1DB4" w:rsidP="001C1DB4" w14:paraId="2B5902C1"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The multiple regression model is an extension of the simple linear regression model, which includes multiple independent variables instead of just one. The general form of the multiple regression model is:</w:t>
            </w:r>
          </w:p>
          <w:p w:rsidR="001C1DB4" w:rsidRPr="00FE42C4" w:rsidP="001C1DB4" w14:paraId="055CD8B4" w14:textId="77777777">
            <w:pPr>
              <w:pStyle w:val="TableParagraph"/>
              <w:rPr>
                <w:rFonts w:asciiTheme="minorHAnsi" w:hAnsiTheme="minorHAnsi" w:cstheme="minorHAnsi"/>
                <w:sz w:val="12"/>
                <w:szCs w:val="12"/>
              </w:rPr>
            </w:pPr>
          </w:p>
          <w:p w:rsidR="001C1DB4" w:rsidP="001C1DB4" w14:paraId="10CB5EEA"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y = b0 + b1x1 + b2x2 + ... + bp*</w:t>
            </w:r>
            <w:r w:rsidRPr="001C1DB4">
              <w:rPr>
                <w:rFonts w:asciiTheme="minorHAnsi" w:hAnsiTheme="minorHAnsi" w:cstheme="minorHAnsi"/>
                <w:sz w:val="28"/>
                <w:szCs w:val="28"/>
              </w:rPr>
              <w:t>xp</w:t>
            </w:r>
            <w:r w:rsidRPr="001C1DB4">
              <w:rPr>
                <w:rFonts w:asciiTheme="minorHAnsi" w:hAnsiTheme="minorHAnsi" w:cstheme="minorHAnsi"/>
                <w:sz w:val="28"/>
                <w:szCs w:val="28"/>
              </w:rPr>
              <w:t xml:space="preserve"> + e</w:t>
            </w:r>
          </w:p>
          <w:p w:rsidR="001C1DB4" w:rsidRPr="001C1DB4" w:rsidP="001C1DB4" w14:paraId="3A4D7129" w14:textId="77777777">
            <w:pPr>
              <w:pStyle w:val="TableParagraph"/>
              <w:rPr>
                <w:rFonts w:asciiTheme="minorHAnsi" w:hAnsiTheme="minorHAnsi" w:cstheme="minorHAnsi"/>
                <w:sz w:val="28"/>
                <w:szCs w:val="28"/>
              </w:rPr>
            </w:pPr>
          </w:p>
          <w:p w:rsidR="001C1DB4" w:rsidP="001C1DB4" w14:paraId="6504DE58"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 xml:space="preserve">where y is the dependent variable, x1, x2, ..., </w:t>
            </w:r>
            <w:r w:rsidRPr="001C1DB4">
              <w:rPr>
                <w:rFonts w:asciiTheme="minorHAnsi" w:hAnsiTheme="minorHAnsi" w:cstheme="minorHAnsi"/>
                <w:sz w:val="28"/>
                <w:szCs w:val="28"/>
              </w:rPr>
              <w:t>xp</w:t>
            </w:r>
            <w:r w:rsidRPr="001C1DB4">
              <w:rPr>
                <w:rFonts w:asciiTheme="minorHAnsi" w:hAnsiTheme="minorHAnsi" w:cstheme="minorHAnsi"/>
                <w:sz w:val="28"/>
                <w:szCs w:val="28"/>
              </w:rPr>
              <w:t xml:space="preserve"> are the independent variables, b0, b1, b2, ..., bp are the coefficients to be estimated, and e is the error term.</w:t>
            </w:r>
          </w:p>
          <w:p w:rsidR="001C1DB4" w:rsidRPr="001C1DB4" w:rsidP="001C1DB4" w14:paraId="4809ACF7" w14:textId="77777777">
            <w:pPr>
              <w:pStyle w:val="TableParagraph"/>
              <w:rPr>
                <w:rFonts w:asciiTheme="minorHAnsi" w:hAnsiTheme="minorHAnsi" w:cstheme="minorHAnsi"/>
                <w:sz w:val="28"/>
                <w:szCs w:val="28"/>
              </w:rPr>
            </w:pPr>
          </w:p>
          <w:p w:rsidR="001C1DB4" w:rsidP="001C1DB4" w14:paraId="06D2BDAC"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The estimation process for multiple regression involves estimating the coefficients of the multiple regression equation using the least squares method, which minimizes the sum of squares of the differences between the observed values of y and the predicted values of y based on the regression equation.</w:t>
            </w:r>
          </w:p>
          <w:p w:rsidR="001C1DB4" w:rsidRPr="001C1DB4" w:rsidP="001C1DB4" w14:paraId="685A81F6" w14:textId="77777777">
            <w:pPr>
              <w:pStyle w:val="TableParagraph"/>
              <w:rPr>
                <w:rFonts w:asciiTheme="minorHAnsi" w:hAnsiTheme="minorHAnsi" w:cstheme="minorHAnsi"/>
                <w:sz w:val="28"/>
                <w:szCs w:val="28"/>
              </w:rPr>
            </w:pPr>
          </w:p>
          <w:p w:rsidR="001C1DB4" w:rsidP="001C1DB4" w14:paraId="5DC331F2"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The least squares method is used to estimate the coefficients of the multiple regression equation, which involves solving a set of linear equations that can be represented in matrix form. The estimated coefficients are denoted by b0, b1, b2, ..., bp.</w:t>
            </w:r>
          </w:p>
          <w:p w:rsidR="001C1DB4" w:rsidRPr="001C1DB4" w:rsidP="001C1DB4" w14:paraId="612C724A" w14:textId="77777777">
            <w:pPr>
              <w:pStyle w:val="TableParagraph"/>
              <w:rPr>
                <w:rFonts w:asciiTheme="minorHAnsi" w:hAnsiTheme="minorHAnsi" w:cstheme="minorHAnsi"/>
                <w:sz w:val="28"/>
                <w:szCs w:val="28"/>
              </w:rPr>
            </w:pPr>
          </w:p>
          <w:p w:rsidR="001C1DB4" w:rsidP="001C1DB4" w14:paraId="245FEF2D"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 xml:space="preserve">Once the coefficients have been estimated, the multiple regression equation can be used to predict the value of y for given values of x1, x2, ..., </w:t>
            </w:r>
            <w:r w:rsidRPr="001C1DB4">
              <w:rPr>
                <w:rFonts w:asciiTheme="minorHAnsi" w:hAnsiTheme="minorHAnsi" w:cstheme="minorHAnsi"/>
                <w:sz w:val="28"/>
                <w:szCs w:val="28"/>
              </w:rPr>
              <w:t>xp</w:t>
            </w:r>
            <w:r w:rsidRPr="001C1DB4">
              <w:rPr>
                <w:rFonts w:asciiTheme="minorHAnsi" w:hAnsiTheme="minorHAnsi" w:cstheme="minorHAnsi"/>
                <w:sz w:val="28"/>
                <w:szCs w:val="28"/>
              </w:rPr>
              <w:t>. The estimated value of y is given by:</w:t>
            </w:r>
          </w:p>
          <w:p w:rsidR="001C1DB4" w:rsidRPr="00FE42C4" w:rsidP="001C1DB4" w14:paraId="647AD0B2" w14:textId="77777777">
            <w:pPr>
              <w:pStyle w:val="TableParagraph"/>
              <w:rPr>
                <w:rFonts w:asciiTheme="minorHAnsi" w:hAnsiTheme="minorHAnsi" w:cstheme="minorHAnsi"/>
                <w:sz w:val="12"/>
                <w:szCs w:val="12"/>
              </w:rPr>
            </w:pPr>
          </w:p>
          <w:p w:rsidR="001C1DB4" w:rsidP="001C1DB4" w14:paraId="0F675828"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y = b0 + b1x1 + b2x2 + ... + bp*</w:t>
            </w:r>
            <w:r w:rsidRPr="001C1DB4">
              <w:rPr>
                <w:rFonts w:asciiTheme="minorHAnsi" w:hAnsiTheme="minorHAnsi" w:cstheme="minorHAnsi"/>
                <w:sz w:val="28"/>
                <w:szCs w:val="28"/>
              </w:rPr>
              <w:t>xp</w:t>
            </w:r>
          </w:p>
          <w:p w:rsidR="001C1DB4" w:rsidRPr="001C1DB4" w:rsidP="001C1DB4" w14:paraId="2C16EB09" w14:textId="77777777">
            <w:pPr>
              <w:pStyle w:val="TableParagraph"/>
              <w:rPr>
                <w:rFonts w:asciiTheme="minorHAnsi" w:hAnsiTheme="minorHAnsi" w:cstheme="minorHAnsi"/>
                <w:sz w:val="28"/>
                <w:szCs w:val="28"/>
              </w:rPr>
            </w:pPr>
          </w:p>
          <w:p w:rsidR="001C1DB4" w:rsidP="001C1DB4" w14:paraId="0AADC2F6" w14:textId="77777777">
            <w:pPr>
              <w:pStyle w:val="TableParagraph"/>
              <w:rPr>
                <w:rFonts w:asciiTheme="minorHAnsi" w:hAnsiTheme="minorHAnsi" w:cstheme="minorHAnsi"/>
                <w:sz w:val="28"/>
                <w:szCs w:val="28"/>
              </w:rPr>
            </w:pPr>
            <w:r w:rsidRPr="001C1DB4">
              <w:rPr>
                <w:rFonts w:asciiTheme="minorHAnsi" w:hAnsiTheme="minorHAnsi" w:cstheme="minorHAnsi"/>
                <w:sz w:val="28"/>
                <w:szCs w:val="28"/>
              </w:rPr>
              <w:t>The estimation process for multiple regression is used to estimate the relationship between the dependent variable and multiple independent variables. This allows for more accurate predictions of the dependent variable compared to simple linear regression, which only considers one independent variable.</w:t>
            </w:r>
          </w:p>
          <w:p w:rsidR="001C1DB4" w:rsidRPr="001C1DB4" w:rsidP="001C1DB4" w14:paraId="185B5D9F" w14:textId="77777777">
            <w:pPr>
              <w:pStyle w:val="TableParagraph"/>
              <w:rPr>
                <w:rFonts w:asciiTheme="minorHAnsi" w:hAnsiTheme="minorHAnsi" w:cstheme="minorHAnsi"/>
                <w:sz w:val="28"/>
                <w:szCs w:val="28"/>
              </w:rPr>
            </w:pPr>
          </w:p>
          <w:p w:rsidR="00D55022" w:rsidRPr="006930AD" w:rsidP="001C1DB4" w14:textId="471D1555">
            <w:pPr>
              <w:pStyle w:val="TableParagraph"/>
              <w:rPr>
                <w:rFonts w:asciiTheme="minorHAnsi" w:hAnsiTheme="minorHAnsi" w:cstheme="minorHAnsi"/>
                <w:sz w:val="28"/>
                <w:szCs w:val="28"/>
              </w:rPr>
            </w:pPr>
            <w:r w:rsidRPr="001C1DB4">
              <w:rPr>
                <w:rFonts w:asciiTheme="minorHAnsi" w:hAnsiTheme="minorHAnsi" w:cstheme="minorHAnsi"/>
                <w:sz w:val="28"/>
                <w:szCs w:val="28"/>
              </w:rPr>
              <w:t>In addition to estimating the coefficients of the multiple regression equation, it is also important to evaluate the model assumptions and test for significance using F-tests and t-tests. This helps to ensure that the model is appropriate for the data and that the relationships between the variables are statistically significant.</w:t>
            </w:r>
          </w:p>
        </w:tc>
      </w:tr>
    </w:tbl>
    <w:p w:rsidR="005B4FEC" w14:textId="77777777">
      <w:pPr>
        <w:pStyle w:val="TableParagraph"/>
        <w:spacing w:before="71"/>
        <w:ind w:left="1"/>
        <w:jc w:val="center"/>
        <w:rPr>
          <w:rFonts w:asciiTheme="minorHAnsi" w:hAnsiTheme="minorHAnsi" w:cstheme="minorHAnsi"/>
          <w:b/>
          <w:bCs/>
          <w:sz w:val="28"/>
          <w:szCs w:val="28"/>
        </w:rPr>
        <w:sectPr w:rsidSect="00CF184C">
          <w:pgSz w:w="11913" w:h="13041"/>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1C1A9506" w14:textId="77777777" w:rsidTr="00F879BC">
        <w:tblPrEx>
          <w:tblW w:w="11340" w:type="dxa"/>
          <w:tblInd w:w="-562" w:type="dxa"/>
          <w:tblCellMar>
            <w:left w:w="0" w:type="dxa"/>
            <w:right w:w="0" w:type="dxa"/>
          </w:tblCellMar>
          <w:tblLook w:val="01E0"/>
        </w:tblPrEx>
        <w:trPr>
          <w:trHeight w:val="20"/>
        </w:trPr>
        <w:tc>
          <w:tcPr>
            <w:tcW w:w="993" w:type="dxa"/>
          </w:tcPr>
          <w:p w:rsidR="00A42A3C" w:rsidRPr="006930AD" w14:textId="77777777">
            <w:pPr>
              <w:pStyle w:val="TableParagraph"/>
              <w:spacing w:before="71"/>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7</w:t>
            </w:r>
          </w:p>
        </w:tc>
        <w:tc>
          <w:tcPr>
            <w:tcW w:w="10347" w:type="dxa"/>
          </w:tcPr>
          <w:p w:rsidR="00A42A3C" w:rsidRPr="00420953" w:rsidP="00691980" w14:textId="43CAA93D">
            <w:pPr>
              <w:pStyle w:val="TableParagraph"/>
              <w:spacing w:before="71"/>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Simple and multiple regression.</w:t>
            </w:r>
          </w:p>
        </w:tc>
      </w:tr>
      <w:tr w14:paraId="057F51CF" w14:textId="77777777" w:rsidTr="00F879BC">
        <w:tblPrEx>
          <w:tblW w:w="11340" w:type="dxa"/>
          <w:tblInd w:w="-562" w:type="dxa"/>
          <w:tblCellMar>
            <w:left w:w="0" w:type="dxa"/>
            <w:right w:w="0" w:type="dxa"/>
          </w:tblCellMar>
          <w:tblLook w:val="01E0"/>
        </w:tblPrEx>
        <w:trPr>
          <w:trHeight w:val="20"/>
        </w:trPr>
        <w:tc>
          <w:tcPr>
            <w:tcW w:w="993" w:type="dxa"/>
          </w:tcPr>
          <w:p w:rsidR="00A563D9" w:rsidRPr="006930AD" w14:textId="73D52E3E">
            <w:pPr>
              <w:pStyle w:val="TableParagraph"/>
              <w:spacing w:before="71"/>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7</w:t>
            </w:r>
            <w:r w:rsidRPr="0001233F">
              <w:rPr>
                <w:rFonts w:asciiTheme="minorHAnsi" w:hAnsiTheme="minorHAnsi" w:cstheme="minorHAnsi"/>
                <w:b/>
                <w:bCs/>
                <w:color w:val="FF0000"/>
                <w:sz w:val="28"/>
                <w:szCs w:val="28"/>
              </w:rPr>
              <w:t>)</w:t>
            </w:r>
          </w:p>
        </w:tc>
        <w:tc>
          <w:tcPr>
            <w:tcW w:w="10347" w:type="dxa"/>
          </w:tcPr>
          <w:tbl>
            <w:tblPr>
              <w:tblStyle w:val="TableGrid00"/>
              <w:tblW w:w="0" w:type="auto"/>
              <w:tblLook w:val="04A0"/>
            </w:tblPr>
            <w:tblGrid>
              <w:gridCol w:w="4497"/>
              <w:gridCol w:w="5840"/>
            </w:tblGrid>
            <w:tr w14:paraId="68FE4903" w14:textId="77777777" w:rsidTr="008A5238">
              <w:tblPrEx>
                <w:tblW w:w="0" w:type="auto"/>
                <w:tblLook w:val="04A0"/>
              </w:tblPrEx>
              <w:tc>
                <w:tcPr>
                  <w:tcW w:w="0" w:type="auto"/>
                  <w:shd w:val="clear" w:color="auto" w:fill="DBEEF3"/>
                  <w:noWrap/>
                  <w:vAlign w:val="center"/>
                  <w:hideMark/>
                </w:tcPr>
                <w:p w:rsidR="00F879BC" w:rsidRPr="00F879BC" w:rsidP="00F879BC" w14:paraId="7DA8CC46" w14:textId="77777777">
                  <w:pPr>
                    <w:pStyle w:val="TableParagraph"/>
                    <w:spacing w:before="71"/>
                    <w:jc w:val="center"/>
                    <w:rPr>
                      <w:rFonts w:asciiTheme="minorHAnsi" w:hAnsiTheme="minorHAnsi" w:cstheme="minorHAnsi"/>
                      <w:b/>
                      <w:bCs/>
                      <w:sz w:val="28"/>
                      <w:szCs w:val="28"/>
                      <w:lang w:val="en-IN"/>
                    </w:rPr>
                  </w:pPr>
                  <w:r w:rsidRPr="00F879BC">
                    <w:rPr>
                      <w:rFonts w:asciiTheme="minorHAnsi" w:hAnsiTheme="minorHAnsi" w:cstheme="minorHAnsi"/>
                      <w:b/>
                      <w:bCs/>
                      <w:sz w:val="28"/>
                      <w:szCs w:val="28"/>
                      <w:lang w:val="en-IN"/>
                    </w:rPr>
                    <w:t>Simple Regression</w:t>
                  </w:r>
                </w:p>
              </w:tc>
              <w:tc>
                <w:tcPr>
                  <w:tcW w:w="0" w:type="auto"/>
                  <w:shd w:val="clear" w:color="auto" w:fill="E5E0EC"/>
                  <w:noWrap/>
                  <w:vAlign w:val="center"/>
                  <w:hideMark/>
                </w:tcPr>
                <w:p w:rsidR="00F879BC" w:rsidRPr="00F879BC" w:rsidP="00F879BC" w14:paraId="4FB189BF" w14:textId="77777777">
                  <w:pPr>
                    <w:pStyle w:val="TableParagraph"/>
                    <w:spacing w:before="71"/>
                    <w:jc w:val="center"/>
                    <w:rPr>
                      <w:rFonts w:asciiTheme="minorHAnsi" w:hAnsiTheme="minorHAnsi" w:cstheme="minorHAnsi"/>
                      <w:b/>
                      <w:bCs/>
                      <w:sz w:val="28"/>
                      <w:szCs w:val="28"/>
                      <w:lang w:val="en-IN"/>
                    </w:rPr>
                  </w:pPr>
                  <w:r w:rsidRPr="00F879BC">
                    <w:rPr>
                      <w:rFonts w:asciiTheme="minorHAnsi" w:hAnsiTheme="minorHAnsi" w:cstheme="minorHAnsi"/>
                      <w:b/>
                      <w:bCs/>
                      <w:sz w:val="28"/>
                      <w:szCs w:val="28"/>
                      <w:lang w:val="en-IN"/>
                    </w:rPr>
                    <w:t>Multiple Regression</w:t>
                  </w:r>
                </w:p>
              </w:tc>
            </w:tr>
            <w:tr w14:paraId="607CE001" w14:textId="77777777" w:rsidTr="008A5238">
              <w:tblPrEx>
                <w:tblW w:w="0" w:type="auto"/>
                <w:tblLook w:val="04A0"/>
              </w:tblPrEx>
              <w:tc>
                <w:tcPr>
                  <w:tcW w:w="0" w:type="auto"/>
                  <w:shd w:val="clear" w:color="auto" w:fill="DBEEF3"/>
                  <w:hideMark/>
                </w:tcPr>
                <w:p w:rsidR="00F879BC" w:rsidRPr="00F879BC" w:rsidP="00F879BC" w14:paraId="7E43F61E"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Involves a single independent variable (x) and a single dependent variable (y)</w:t>
                  </w:r>
                </w:p>
              </w:tc>
              <w:tc>
                <w:tcPr>
                  <w:tcW w:w="0" w:type="auto"/>
                  <w:shd w:val="clear" w:color="auto" w:fill="E5E0EC"/>
                  <w:hideMark/>
                </w:tcPr>
                <w:p w:rsidR="00F879BC" w:rsidRPr="00F879BC" w:rsidP="00F879BC" w14:paraId="1045CAAC"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 xml:space="preserve">Involves multiple independent variables (x1, x2, ..., </w:t>
                  </w:r>
                  <w:r w:rsidRPr="00F879BC">
                    <w:rPr>
                      <w:rFonts w:asciiTheme="minorHAnsi" w:hAnsiTheme="minorHAnsi" w:cstheme="minorHAnsi"/>
                      <w:sz w:val="28"/>
                      <w:szCs w:val="28"/>
                      <w:lang w:val="en-IN"/>
                    </w:rPr>
                    <w:t>xp</w:t>
                  </w:r>
                  <w:r w:rsidRPr="00F879BC">
                    <w:rPr>
                      <w:rFonts w:asciiTheme="minorHAnsi" w:hAnsiTheme="minorHAnsi" w:cstheme="minorHAnsi"/>
                      <w:sz w:val="28"/>
                      <w:szCs w:val="28"/>
                      <w:lang w:val="en-IN"/>
                    </w:rPr>
                    <w:t>) and a single dependent variable (y)</w:t>
                  </w:r>
                </w:p>
              </w:tc>
            </w:tr>
            <w:tr w14:paraId="4A50A25B" w14:textId="77777777" w:rsidTr="008A5238">
              <w:tblPrEx>
                <w:tblW w:w="0" w:type="auto"/>
                <w:tblLook w:val="04A0"/>
              </w:tblPrEx>
              <w:tc>
                <w:tcPr>
                  <w:tcW w:w="0" w:type="auto"/>
                  <w:shd w:val="clear" w:color="auto" w:fill="DBEEF3"/>
                  <w:hideMark/>
                </w:tcPr>
                <w:p w:rsidR="00F879BC" w:rsidRPr="00F879BC" w:rsidP="00F879BC" w14:paraId="31AA770E"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Estimates the relationship between x and y using a straight line</w:t>
                  </w:r>
                </w:p>
              </w:tc>
              <w:tc>
                <w:tcPr>
                  <w:tcW w:w="0" w:type="auto"/>
                  <w:shd w:val="clear" w:color="auto" w:fill="E5E0EC"/>
                  <w:hideMark/>
                </w:tcPr>
                <w:p w:rsidR="00F879BC" w:rsidRPr="00F879BC" w:rsidP="00F879BC" w14:paraId="73A6351E"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Estimates the relationship between y and multiple independent variables using a multidimensional surface or plane</w:t>
                  </w:r>
                </w:p>
              </w:tc>
            </w:tr>
            <w:tr w14:paraId="2C77BF64" w14:textId="77777777" w:rsidTr="008A5238">
              <w:tblPrEx>
                <w:tblW w:w="0" w:type="auto"/>
                <w:tblLook w:val="04A0"/>
              </w:tblPrEx>
              <w:tc>
                <w:tcPr>
                  <w:tcW w:w="0" w:type="auto"/>
                  <w:shd w:val="clear" w:color="auto" w:fill="DBEEF3"/>
                  <w:hideMark/>
                </w:tcPr>
                <w:p w:rsidR="00F879BC" w:rsidRPr="00F879BC" w:rsidP="00F879BC" w14:paraId="12714A9D"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Uses the equation y = b0 + b1*x to estimate the relationship between x and y</w:t>
                  </w:r>
                </w:p>
              </w:tc>
              <w:tc>
                <w:tcPr>
                  <w:tcW w:w="0" w:type="auto"/>
                  <w:shd w:val="clear" w:color="auto" w:fill="E5E0EC"/>
                  <w:hideMark/>
                </w:tcPr>
                <w:p w:rsidR="00F879BC" w:rsidRPr="00F879BC" w:rsidP="00F879BC" w14:paraId="1F481C70"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Uses the equation y = b0 + b1</w:t>
                  </w:r>
                  <w:r w:rsidRPr="00F879BC">
                    <w:rPr>
                      <w:rFonts w:asciiTheme="minorHAnsi" w:hAnsiTheme="minorHAnsi" w:cstheme="minorHAnsi"/>
                      <w:i/>
                      <w:iCs/>
                      <w:sz w:val="28"/>
                      <w:szCs w:val="28"/>
                      <w:lang w:val="en-IN"/>
                    </w:rPr>
                    <w:t>x1 + b2</w:t>
                  </w:r>
                  <w:r w:rsidRPr="00F879BC">
                    <w:rPr>
                      <w:rFonts w:asciiTheme="minorHAnsi" w:hAnsiTheme="minorHAnsi" w:cstheme="minorHAnsi"/>
                      <w:sz w:val="28"/>
                      <w:szCs w:val="28"/>
                      <w:lang w:val="en-IN"/>
                    </w:rPr>
                    <w:t>x2 + ... + bp*</w:t>
                  </w:r>
                  <w:r w:rsidRPr="00F879BC">
                    <w:rPr>
                      <w:rFonts w:asciiTheme="minorHAnsi" w:hAnsiTheme="minorHAnsi" w:cstheme="minorHAnsi"/>
                      <w:sz w:val="28"/>
                      <w:szCs w:val="28"/>
                      <w:lang w:val="en-IN"/>
                    </w:rPr>
                    <w:t>xp</w:t>
                  </w:r>
                  <w:r w:rsidRPr="00F879BC">
                    <w:rPr>
                      <w:rFonts w:asciiTheme="minorHAnsi" w:hAnsiTheme="minorHAnsi" w:cstheme="minorHAnsi"/>
                      <w:sz w:val="28"/>
                      <w:szCs w:val="28"/>
                      <w:lang w:val="en-IN"/>
                    </w:rPr>
                    <w:t xml:space="preserve"> to estimate the relationship between y and multiple independent variables</w:t>
                  </w:r>
                </w:p>
              </w:tc>
            </w:tr>
            <w:tr w14:paraId="40EB7347" w14:textId="77777777" w:rsidTr="008A5238">
              <w:tblPrEx>
                <w:tblW w:w="0" w:type="auto"/>
                <w:tblLook w:val="04A0"/>
              </w:tblPrEx>
              <w:tc>
                <w:tcPr>
                  <w:tcW w:w="0" w:type="auto"/>
                  <w:shd w:val="clear" w:color="auto" w:fill="DBEEF3"/>
                  <w:hideMark/>
                </w:tcPr>
                <w:p w:rsidR="00F879BC" w:rsidRPr="00F879BC" w:rsidP="00F879BC" w14:paraId="08F63CD8"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measures the proportion of the variation in y that is explained by x</w:t>
                  </w:r>
                </w:p>
              </w:tc>
              <w:tc>
                <w:tcPr>
                  <w:tcW w:w="0" w:type="auto"/>
                  <w:shd w:val="clear" w:color="auto" w:fill="E5E0EC"/>
                  <w:hideMark/>
                </w:tcPr>
                <w:p w:rsidR="00F879BC" w:rsidRPr="00F879BC" w:rsidP="00F879BC" w14:paraId="6988D1F4"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 xml:space="preserve">The coefficient of determination (R2) measures the proportion of the variation in y that is explained by the set of all independent variables (x1, x2, ..., </w:t>
                  </w:r>
                  <w:r w:rsidRPr="00F879BC">
                    <w:rPr>
                      <w:rFonts w:asciiTheme="minorHAnsi" w:hAnsiTheme="minorHAnsi" w:cstheme="minorHAnsi"/>
                      <w:sz w:val="28"/>
                      <w:szCs w:val="28"/>
                      <w:lang w:val="en-IN"/>
                    </w:rPr>
                    <w:t>xp</w:t>
                  </w:r>
                  <w:r w:rsidRPr="00F879BC">
                    <w:rPr>
                      <w:rFonts w:asciiTheme="minorHAnsi" w:hAnsiTheme="minorHAnsi" w:cstheme="minorHAnsi"/>
                      <w:sz w:val="28"/>
                      <w:szCs w:val="28"/>
                      <w:lang w:val="en-IN"/>
                    </w:rPr>
                    <w:t>)</w:t>
                  </w:r>
                </w:p>
              </w:tc>
            </w:tr>
            <w:tr w14:paraId="1D17443B" w14:textId="77777777" w:rsidTr="008A5238">
              <w:tblPrEx>
                <w:tblW w:w="0" w:type="auto"/>
                <w:tblLook w:val="04A0"/>
              </w:tblPrEx>
              <w:tc>
                <w:tcPr>
                  <w:tcW w:w="0" w:type="auto"/>
                  <w:shd w:val="clear" w:color="auto" w:fill="DBEEF3"/>
                  <w:hideMark/>
                </w:tcPr>
                <w:p w:rsidR="00F879BC" w:rsidRPr="00F879BC" w:rsidP="00F879BC" w14:paraId="23B24B61"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assumptions of simple regression include a linear relationship between x and y, homoscedasticity (constant variance of errors), independence of errors, and normality of errors</w:t>
                  </w:r>
                </w:p>
              </w:tc>
              <w:tc>
                <w:tcPr>
                  <w:tcW w:w="0" w:type="auto"/>
                  <w:shd w:val="clear" w:color="auto" w:fill="E5E0EC"/>
                  <w:hideMark/>
                </w:tcPr>
                <w:p w:rsidR="00F879BC" w:rsidRPr="00F879BC" w:rsidP="00F879BC" w14:paraId="0A0280E3"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assumptions of multiple regression include a linear relationship between y and the set of independent variables, homoscedasticity (constant variance of errors), independence of errors, normality of errors, and no multicollinearity (independent variables are not highly correlated)</w:t>
                  </w:r>
                </w:p>
              </w:tc>
            </w:tr>
            <w:tr w14:paraId="0FDBFC90" w14:textId="77777777" w:rsidTr="008A5238">
              <w:tblPrEx>
                <w:tblW w:w="0" w:type="auto"/>
                <w:tblLook w:val="04A0"/>
              </w:tblPrEx>
              <w:tc>
                <w:tcPr>
                  <w:tcW w:w="0" w:type="auto"/>
                  <w:shd w:val="clear" w:color="auto" w:fill="DBEEF3"/>
                  <w:hideMark/>
                </w:tcPr>
                <w:p w:rsidR="00F879BC" w:rsidRPr="00F879BC" w:rsidP="00F879BC" w14:paraId="20A15504"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is a measure of the proportion of variation in the dependent variable that is explained by the independent variable</w:t>
                  </w:r>
                </w:p>
              </w:tc>
              <w:tc>
                <w:tcPr>
                  <w:tcW w:w="0" w:type="auto"/>
                  <w:shd w:val="clear" w:color="auto" w:fill="E5E0EC"/>
                  <w:hideMark/>
                </w:tcPr>
                <w:p w:rsidR="00F879BC" w:rsidRPr="00F879BC" w:rsidP="00F879BC" w14:paraId="68473C2A"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is a measure of the proportion of variation in the dependent variable that is explained by the set of independent variables</w:t>
                  </w:r>
                </w:p>
              </w:tc>
            </w:tr>
            <w:tr w14:paraId="560B681C" w14:textId="77777777" w:rsidTr="008A5238">
              <w:tblPrEx>
                <w:tblW w:w="0" w:type="auto"/>
                <w:tblLook w:val="04A0"/>
              </w:tblPrEx>
              <w:tc>
                <w:tcPr>
                  <w:tcW w:w="0" w:type="auto"/>
                  <w:shd w:val="clear" w:color="auto" w:fill="DBEEF3"/>
                  <w:hideMark/>
                </w:tcPr>
                <w:p w:rsidR="00F879BC" w:rsidRPr="00F879BC" w:rsidP="00F879BC" w14:paraId="0574E9F9"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adjusted R2 is used to compensate for the number of independent variables in the model</w:t>
                  </w:r>
                </w:p>
              </w:tc>
              <w:tc>
                <w:tcPr>
                  <w:tcW w:w="0" w:type="auto"/>
                  <w:shd w:val="clear" w:color="auto" w:fill="E5E0EC"/>
                  <w:hideMark/>
                </w:tcPr>
                <w:p w:rsidR="00F879BC" w:rsidRPr="00F879BC" w:rsidP="00F879BC" w14:paraId="714097C6"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adjusted R2 is used to compensate for the number of independent variables in the model and avoid overestimating the impact of adding an independent variable on the amount of variability explained by the estimated regression equation</w:t>
                  </w:r>
                </w:p>
              </w:tc>
            </w:tr>
            <w:tr w14:paraId="17DC2536" w14:textId="77777777" w:rsidTr="008A5238">
              <w:tblPrEx>
                <w:tblW w:w="0" w:type="auto"/>
                <w:tblLook w:val="04A0"/>
              </w:tblPrEx>
              <w:tc>
                <w:tcPr>
                  <w:tcW w:w="0" w:type="auto"/>
                  <w:shd w:val="clear" w:color="auto" w:fill="DBEEF3"/>
                  <w:hideMark/>
                </w:tcPr>
                <w:p w:rsidR="00F879BC" w:rsidRPr="00F879BC" w:rsidP="00F879BC" w14:paraId="0EA5EAA4"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F-test is used to determine whether a significant relationship exists between the dependent variable and the independent variable</w:t>
                  </w:r>
                </w:p>
              </w:tc>
              <w:tc>
                <w:tcPr>
                  <w:tcW w:w="0" w:type="auto"/>
                  <w:shd w:val="clear" w:color="auto" w:fill="E5E0EC"/>
                  <w:hideMark/>
                </w:tcPr>
                <w:p w:rsidR="00F879BC" w:rsidRPr="00F879BC" w:rsidP="00F879BC" w14:paraId="0E2761B5"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F-test is used to determine whether a significant relationship exists between the dependent variable and the set of all independent variables</w:t>
                  </w:r>
                </w:p>
              </w:tc>
            </w:tr>
            <w:tr w14:paraId="7A405D99" w14:textId="77777777" w:rsidTr="008A5238">
              <w:tblPrEx>
                <w:tblW w:w="0" w:type="auto"/>
                <w:tblLook w:val="04A0"/>
              </w:tblPrEx>
              <w:tc>
                <w:tcPr>
                  <w:tcW w:w="0" w:type="auto"/>
                  <w:shd w:val="clear" w:color="auto" w:fill="DBEEF3"/>
                  <w:hideMark/>
                </w:tcPr>
                <w:p w:rsidR="00F879BC" w:rsidRPr="00F879BC" w:rsidP="00F879BC" w14:paraId="738C54E4"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t-test is used to determine whether each of the individual independent variables is significant</w:t>
                  </w:r>
                </w:p>
              </w:tc>
              <w:tc>
                <w:tcPr>
                  <w:tcW w:w="0" w:type="auto"/>
                  <w:shd w:val="clear" w:color="auto" w:fill="E5E0EC"/>
                  <w:hideMark/>
                </w:tcPr>
                <w:p w:rsidR="00F879BC" w:rsidRPr="00F879BC" w:rsidP="00F879BC" w14:paraId="69A1AB95" w14:textId="77777777">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t-test is used to determine whether each of the individual independent variables is significant</w:t>
                  </w:r>
                </w:p>
              </w:tc>
            </w:tr>
          </w:tbl>
          <w:p w:rsidR="00F879BC" w:rsidP="00F879BC" w14:paraId="2E4B2CAF" w14:textId="77777777">
            <w:pPr>
              <w:pStyle w:val="TableParagraph"/>
              <w:spacing w:before="71"/>
              <w:ind w:left="0"/>
              <w:rPr>
                <w:rFonts w:asciiTheme="minorHAnsi" w:hAnsiTheme="minorHAnsi" w:cstheme="minorHAnsi"/>
                <w:sz w:val="28"/>
                <w:szCs w:val="28"/>
                <w:lang w:val="en-IN"/>
              </w:rPr>
            </w:pPr>
          </w:p>
          <w:p w:rsidR="00A563D9" w:rsidRPr="006930AD" w:rsidP="00F879BC" w14:textId="16E019D1">
            <w:pPr>
              <w:pStyle w:val="TableParagraph"/>
              <w:spacing w:before="71"/>
              <w:ind w:left="0"/>
              <w:rPr>
                <w:rFonts w:asciiTheme="minorHAnsi" w:hAnsiTheme="minorHAnsi" w:cstheme="minorHAnsi"/>
                <w:sz w:val="28"/>
                <w:szCs w:val="28"/>
              </w:rPr>
            </w:pPr>
            <w:r w:rsidRPr="00F879BC">
              <w:rPr>
                <w:rFonts w:asciiTheme="minorHAnsi" w:hAnsiTheme="minorHAnsi" w:cstheme="minorHAnsi"/>
                <w:sz w:val="28"/>
                <w:szCs w:val="28"/>
                <w:lang w:val="en-IN"/>
              </w:rPr>
              <w:t>In summary, simple regression involves a single independent variable and a single dependent variable, while multiple regression involves multiple independent variables and a single dependent variable. The assumptions of multiple regression are more complex than those of simple regression, and the coefficient of determination (R2) measures the proportion of variation in the dependent variable that is explained by the set of independent variables. The F-test and t-test are used to determine the significance of the relationship between the dependent variable and the independent variables in multiple regression.</w:t>
            </w:r>
          </w:p>
        </w:tc>
      </w:tr>
    </w:tbl>
    <w:p w:rsidR="005B4FEC" w14:textId="77777777">
      <w:pPr>
        <w:pStyle w:val="TableParagraph"/>
        <w:ind w:left="1"/>
        <w:jc w:val="center"/>
        <w:rPr>
          <w:rFonts w:asciiTheme="minorHAnsi" w:hAnsiTheme="minorHAnsi" w:cstheme="minorHAnsi"/>
          <w:b/>
          <w:bCs/>
          <w:sz w:val="28"/>
          <w:szCs w:val="28"/>
        </w:rPr>
        <w:sectPr w:rsidSect="00CF184C">
          <w:pgSz w:w="11913" w:h="18711"/>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77777777">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8</w:t>
            </w:r>
          </w:p>
        </w:tc>
        <w:tc>
          <w:tcPr>
            <w:tcW w:w="10347" w:type="dxa"/>
          </w:tcPr>
          <w:p w:rsidR="00A42A3C" w:rsidRPr="00420953" w:rsidP="00691980" w14:textId="20CC9484">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Explain Multiple Coefficient of Determination and adjusted Multiple Coefficient of Determination and relation between two.</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6930AD" w14:textId="5C6B2761">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8</w:t>
            </w:r>
            <w:r w:rsidRPr="0001233F">
              <w:rPr>
                <w:rFonts w:asciiTheme="minorHAnsi" w:hAnsiTheme="minorHAnsi" w:cstheme="minorHAnsi"/>
                <w:b/>
                <w:bCs/>
                <w:color w:val="FF0000"/>
                <w:sz w:val="28"/>
                <w:szCs w:val="28"/>
              </w:rPr>
              <w:t>)</w:t>
            </w:r>
          </w:p>
        </w:tc>
        <w:tc>
          <w:tcPr>
            <w:tcW w:w="10347" w:type="dxa"/>
          </w:tcPr>
          <w:p w:rsidR="00DA0EBD" w:rsidP="00DA0EBD" w14:paraId="386E82A3" w14:textId="77777777">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Multiple Coefficient of Determination (R2)</w:t>
            </w:r>
          </w:p>
          <w:p w:rsidR="00DA0EBD" w:rsidP="00DA0EBD" w14:paraId="63E19C3F" w14:textId="77777777">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 xml:space="preserve">The multiple </w:t>
            </w:r>
            <w:r w:rsidRPr="00DA0EBD">
              <w:rPr>
                <w:rFonts w:asciiTheme="minorHAnsi" w:hAnsiTheme="minorHAnsi" w:cstheme="minorHAnsi"/>
                <w:sz w:val="28"/>
                <w:szCs w:val="28"/>
                <w:lang w:val="en-IN"/>
              </w:rPr>
              <w:t>coefficient</w:t>
            </w:r>
            <w:r w:rsidRPr="00DA0EBD">
              <w:rPr>
                <w:rFonts w:asciiTheme="minorHAnsi" w:hAnsiTheme="minorHAnsi" w:cstheme="minorHAnsi"/>
                <w:sz w:val="28"/>
                <w:szCs w:val="28"/>
                <w:lang w:val="en-IN"/>
              </w:rPr>
              <w:t xml:space="preserve"> of determination, denoted as R2, measures the proportion of the total variation in the dependent variable that is explained by the set of independent variables in a multiple regression model. It ranges from 0 to 1, where 0 indicates that the independent variables do not explain any of the variability in the dependent variable, and 1 indicates that they explain all of the variability.</w:t>
            </w:r>
          </w:p>
          <w:p w:rsidR="00DA0EBD" w:rsidP="00DA0EBD" w14:paraId="2402A9ED" w14:textId="77777777">
            <w:pPr>
              <w:pStyle w:val="TableParagraph"/>
              <w:rPr>
                <w:rFonts w:asciiTheme="minorHAnsi" w:hAnsiTheme="minorHAnsi" w:cstheme="minorHAnsi"/>
                <w:sz w:val="28"/>
                <w:szCs w:val="28"/>
                <w:lang w:val="en-IN"/>
              </w:rPr>
            </w:pPr>
          </w:p>
          <w:p w:rsidR="00DA0EBD" w:rsidP="00DA0EBD" w14:paraId="78F9F612" w14:textId="77777777">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Adjusted Multiple Coefficient of Determination</w:t>
            </w:r>
          </w:p>
          <w:p w:rsidR="00DA0EBD" w:rsidP="00DA0EBD" w14:paraId="52717A11" w14:textId="77777777">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 xml:space="preserve">The adjusted multiple </w:t>
            </w:r>
            <w:r w:rsidRPr="00DA0EBD">
              <w:rPr>
                <w:rFonts w:asciiTheme="minorHAnsi" w:hAnsiTheme="minorHAnsi" w:cstheme="minorHAnsi"/>
                <w:sz w:val="28"/>
                <w:szCs w:val="28"/>
                <w:lang w:val="en-IN"/>
              </w:rPr>
              <w:t>coefficient</w:t>
            </w:r>
            <w:r w:rsidRPr="00DA0EBD">
              <w:rPr>
                <w:rFonts w:asciiTheme="minorHAnsi" w:hAnsiTheme="minorHAnsi" w:cstheme="minorHAnsi"/>
                <w:sz w:val="28"/>
                <w:szCs w:val="28"/>
                <w:lang w:val="en-IN"/>
              </w:rPr>
              <w:t xml:space="preserve"> of determination, denoted as adjusted R2, is a modification of the multiple R2 that adjusts for the number of independent variables in the model. It penalizes the addition of unnecessary variables that do not significantly improve the model's explanatory power. The adjusted R2 increases only if the new independent variable improves the model more than would be expected by chance.</w:t>
            </w:r>
          </w:p>
          <w:p w:rsidR="00DA0EBD" w:rsidP="00DA0EBD" w14:paraId="41E89822" w14:textId="77777777">
            <w:pPr>
              <w:pStyle w:val="TableParagraph"/>
              <w:rPr>
                <w:rFonts w:asciiTheme="minorHAnsi" w:hAnsiTheme="minorHAnsi" w:cstheme="minorHAnsi"/>
                <w:sz w:val="28"/>
                <w:szCs w:val="28"/>
                <w:lang w:val="en-IN"/>
              </w:rPr>
            </w:pPr>
          </w:p>
          <w:p w:rsidR="00DA0EBD" w:rsidP="00DA0EBD" w14:paraId="798A94E9" w14:textId="77777777">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Relation between Multiple R2 and Adjusted R2</w:t>
            </w:r>
          </w:p>
          <w:p w:rsidR="00DA0EBD" w:rsidP="00DA0EBD" w14:paraId="406977C1" w14:textId="77777777">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The adjusted R2 is always less than or equal to the multiple R2. When a new independent variable is added to the model, the multiple R2 will increase, but the adjusted R2 may decrease if the new variable does not significantly improve the model. The adjusted R2 is preferred when comparing models with different numbers of independent variables because it accounts for the model's complexity.</w:t>
            </w:r>
          </w:p>
          <w:p w:rsidR="00DA0EBD" w:rsidP="00DA0EBD" w14:paraId="6730EC32" w14:textId="77777777">
            <w:pPr>
              <w:pStyle w:val="TableParagraph"/>
              <w:rPr>
                <w:rFonts w:asciiTheme="minorHAnsi" w:hAnsiTheme="minorHAnsi" w:cstheme="minorHAnsi"/>
                <w:sz w:val="28"/>
                <w:szCs w:val="28"/>
                <w:lang w:val="en-IN"/>
              </w:rPr>
            </w:pPr>
          </w:p>
          <w:p w:rsidR="00A563D9" w:rsidRPr="006930AD" w:rsidP="00DA0EBD" w14:textId="29240DC4">
            <w:pPr>
              <w:pStyle w:val="TableParagraph"/>
              <w:rPr>
                <w:rFonts w:asciiTheme="minorHAnsi" w:hAnsiTheme="minorHAnsi" w:cstheme="minorHAnsi"/>
                <w:sz w:val="28"/>
                <w:szCs w:val="28"/>
              </w:rPr>
            </w:pPr>
            <w:r w:rsidRPr="00DA0EBD">
              <w:rPr>
                <w:rFonts w:asciiTheme="minorHAnsi" w:hAnsiTheme="minorHAnsi" w:cstheme="minorHAnsi"/>
                <w:sz w:val="28"/>
                <w:szCs w:val="28"/>
                <w:lang w:val="en-IN"/>
              </w:rPr>
              <w:t xml:space="preserve">In summary, the multiple </w:t>
            </w:r>
            <w:r w:rsidRPr="00DA0EBD">
              <w:rPr>
                <w:rFonts w:asciiTheme="minorHAnsi" w:hAnsiTheme="minorHAnsi" w:cstheme="minorHAnsi"/>
                <w:sz w:val="28"/>
                <w:szCs w:val="28"/>
                <w:lang w:val="en-IN"/>
              </w:rPr>
              <w:t>coefficient</w:t>
            </w:r>
            <w:r w:rsidRPr="00DA0EBD">
              <w:rPr>
                <w:rFonts w:asciiTheme="minorHAnsi" w:hAnsiTheme="minorHAnsi" w:cstheme="minorHAnsi"/>
                <w:sz w:val="28"/>
                <w:szCs w:val="28"/>
                <w:lang w:val="en-IN"/>
              </w:rPr>
              <w:t xml:space="preserve"> of determination (R2) measures the proportion of variation in the dependent variable explained by the independent variables, while the adjusted multiple coefficient of determination adjusts for the number of independent variables in the model to provide a more accurate assessment of the model's explanatory power.</w:t>
            </w:r>
          </w:p>
        </w:tc>
      </w:tr>
    </w:tbl>
    <w:p w:rsidR="005B4FEC" w14:textId="77777777">
      <w:pPr>
        <w:pStyle w:val="TableParagraph"/>
        <w:ind w:left="1"/>
        <w:jc w:val="center"/>
        <w:rPr>
          <w:rFonts w:asciiTheme="minorHAnsi" w:hAnsiTheme="minorHAnsi" w:cstheme="minorHAnsi"/>
          <w:b/>
          <w:bCs/>
          <w:sz w:val="28"/>
          <w:szCs w:val="28"/>
        </w:rPr>
        <w:sectPr w:rsidSect="00CF184C">
          <w:pgSz w:w="11913" w:h="10773"/>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3F5F051F" w14:textId="77777777" w:rsidTr="00332A17">
        <w:tblPrEx>
          <w:tblW w:w="11340" w:type="dxa"/>
          <w:tblInd w:w="-562" w:type="dxa"/>
          <w:tblCellMar>
            <w:left w:w="0" w:type="dxa"/>
            <w:right w:w="0" w:type="dxa"/>
          </w:tblCellMar>
          <w:tblLook w:val="01E0"/>
        </w:tblPrEx>
        <w:trPr>
          <w:trHeight w:val="20"/>
        </w:trPr>
        <w:tc>
          <w:tcPr>
            <w:tcW w:w="993" w:type="dxa"/>
          </w:tcPr>
          <w:p w:rsidR="00A42A3C" w:rsidRPr="006930AD" w14:textId="77777777">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9</w:t>
            </w:r>
          </w:p>
        </w:tc>
        <w:tc>
          <w:tcPr>
            <w:tcW w:w="10347" w:type="dxa"/>
          </w:tcPr>
          <w:p w:rsidR="00A42A3C" w:rsidRPr="00C86586" w:rsidP="00691980" w14:textId="448ED296">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Adjusted Multiple Coefficient and Multiple Coefficient.</w:t>
            </w:r>
          </w:p>
        </w:tc>
      </w:tr>
      <w:tr w14:paraId="546A384C" w14:textId="77777777" w:rsidTr="00332A17">
        <w:tblPrEx>
          <w:tblW w:w="11340" w:type="dxa"/>
          <w:tblInd w:w="-562" w:type="dxa"/>
          <w:tblCellMar>
            <w:left w:w="0" w:type="dxa"/>
            <w:right w:w="0" w:type="dxa"/>
          </w:tblCellMar>
          <w:tblLook w:val="01E0"/>
        </w:tblPrEx>
        <w:trPr>
          <w:trHeight w:val="20"/>
        </w:trPr>
        <w:tc>
          <w:tcPr>
            <w:tcW w:w="993" w:type="dxa"/>
          </w:tcPr>
          <w:p w:rsidR="00A563D9" w:rsidRPr="006930AD" w14:textId="70F832F7">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9</w:t>
            </w:r>
            <w:r w:rsidRPr="0001233F">
              <w:rPr>
                <w:rFonts w:asciiTheme="minorHAnsi" w:hAnsiTheme="minorHAnsi" w:cstheme="minorHAnsi"/>
                <w:b/>
                <w:bCs/>
                <w:color w:val="FF0000"/>
                <w:sz w:val="28"/>
                <w:szCs w:val="28"/>
              </w:rPr>
              <w:t>)</w:t>
            </w:r>
          </w:p>
        </w:tc>
        <w:tc>
          <w:tcPr>
            <w:tcW w:w="10347" w:type="dxa"/>
          </w:tcPr>
          <w:tbl>
            <w:tblPr>
              <w:tblStyle w:val="TableGrid00"/>
              <w:tblW w:w="0" w:type="auto"/>
              <w:tblLook w:val="04A0"/>
            </w:tblPr>
            <w:tblGrid>
              <w:gridCol w:w="5578"/>
              <w:gridCol w:w="4759"/>
            </w:tblGrid>
            <w:tr w14:paraId="44601A0E" w14:textId="77777777" w:rsidTr="00332A17">
              <w:tblPrEx>
                <w:tblW w:w="0" w:type="auto"/>
                <w:tblLook w:val="04A0"/>
              </w:tblPrEx>
              <w:tc>
                <w:tcPr>
                  <w:tcW w:w="0" w:type="auto"/>
                  <w:noWrap/>
                  <w:vAlign w:val="center"/>
                  <w:hideMark/>
                </w:tcPr>
                <w:p w:rsidR="00332A17" w:rsidRPr="00332A17" w:rsidP="00332A17" w14:paraId="17011582" w14:textId="77777777">
                  <w:pPr>
                    <w:pStyle w:val="TableParagraph"/>
                    <w:jc w:val="center"/>
                    <w:rPr>
                      <w:rFonts w:asciiTheme="minorHAnsi" w:hAnsiTheme="minorHAnsi" w:cstheme="minorHAnsi"/>
                      <w:b/>
                      <w:bCs/>
                      <w:sz w:val="28"/>
                      <w:szCs w:val="28"/>
                      <w:lang w:val="en-IN"/>
                    </w:rPr>
                  </w:pPr>
                  <w:r w:rsidRPr="00332A17">
                    <w:rPr>
                      <w:rFonts w:asciiTheme="minorHAnsi" w:hAnsiTheme="minorHAnsi" w:cstheme="minorHAnsi"/>
                      <w:b/>
                      <w:bCs/>
                      <w:sz w:val="28"/>
                      <w:szCs w:val="28"/>
                      <w:lang w:val="en-IN"/>
                    </w:rPr>
                    <w:t>Adjusted Multiple Coefficient</w:t>
                  </w:r>
                </w:p>
              </w:tc>
              <w:tc>
                <w:tcPr>
                  <w:tcW w:w="0" w:type="auto"/>
                  <w:noWrap/>
                  <w:vAlign w:val="center"/>
                  <w:hideMark/>
                </w:tcPr>
                <w:p w:rsidR="00332A17" w:rsidRPr="00332A17" w:rsidP="00332A17" w14:paraId="1FA2D207" w14:textId="77777777">
                  <w:pPr>
                    <w:pStyle w:val="TableParagraph"/>
                    <w:jc w:val="center"/>
                    <w:rPr>
                      <w:rFonts w:asciiTheme="minorHAnsi" w:hAnsiTheme="minorHAnsi" w:cstheme="minorHAnsi"/>
                      <w:b/>
                      <w:bCs/>
                      <w:sz w:val="28"/>
                      <w:szCs w:val="28"/>
                      <w:lang w:val="en-IN"/>
                    </w:rPr>
                  </w:pPr>
                  <w:r w:rsidRPr="00332A17">
                    <w:rPr>
                      <w:rFonts w:asciiTheme="minorHAnsi" w:hAnsiTheme="minorHAnsi" w:cstheme="minorHAnsi"/>
                      <w:b/>
                      <w:bCs/>
                      <w:sz w:val="28"/>
                      <w:szCs w:val="28"/>
                      <w:lang w:val="en-IN"/>
                    </w:rPr>
                    <w:t>Multiple Coefficient</w:t>
                  </w:r>
                </w:p>
              </w:tc>
            </w:tr>
            <w:tr w14:paraId="73CB6116" w14:textId="77777777" w:rsidTr="00332A17">
              <w:tblPrEx>
                <w:tblW w:w="0" w:type="auto"/>
                <w:tblLook w:val="04A0"/>
              </w:tblPrEx>
              <w:tc>
                <w:tcPr>
                  <w:tcW w:w="0" w:type="auto"/>
                  <w:vAlign w:val="center"/>
                  <w:hideMark/>
                </w:tcPr>
                <w:p w:rsidR="00332A17" w:rsidRPr="00332A17" w:rsidP="00332A17" w14:paraId="35D457D0"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Adjusts for the number of independent variables in the model</w:t>
                  </w:r>
                </w:p>
              </w:tc>
              <w:tc>
                <w:tcPr>
                  <w:tcW w:w="0" w:type="auto"/>
                  <w:vAlign w:val="center"/>
                  <w:hideMark/>
                </w:tcPr>
                <w:p w:rsidR="00332A17" w:rsidRPr="00332A17" w:rsidP="00332A17" w14:paraId="2E39A067"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Does not adjust for the number of independent variables in the model</w:t>
                  </w:r>
                </w:p>
              </w:tc>
            </w:tr>
            <w:tr w14:paraId="754C93A8" w14:textId="77777777" w:rsidTr="00332A17">
              <w:tblPrEx>
                <w:tblW w:w="0" w:type="auto"/>
                <w:tblLook w:val="04A0"/>
              </w:tblPrEx>
              <w:tc>
                <w:tcPr>
                  <w:tcW w:w="0" w:type="auto"/>
                  <w:vAlign w:val="center"/>
                  <w:hideMark/>
                </w:tcPr>
                <w:p w:rsidR="00332A17" w:rsidRPr="00332A17" w:rsidP="00332A17" w14:paraId="5C5888BE"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Penalizes the addition of unnecessary variables that do not significantly improve the model's explanatory power</w:t>
                  </w:r>
                </w:p>
              </w:tc>
              <w:tc>
                <w:tcPr>
                  <w:tcW w:w="0" w:type="auto"/>
                  <w:vAlign w:val="center"/>
                  <w:hideMark/>
                </w:tcPr>
                <w:p w:rsidR="00332A17" w:rsidRPr="00332A17" w:rsidP="00332A17" w14:paraId="4B82D5B0"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Reflects the proportion of the total variation in the dependent variable explained by the set of independent variables</w:t>
                  </w:r>
                </w:p>
              </w:tc>
            </w:tr>
            <w:tr w14:paraId="264DD619" w14:textId="77777777" w:rsidTr="00332A17">
              <w:tblPrEx>
                <w:tblW w:w="0" w:type="auto"/>
                <w:tblLook w:val="04A0"/>
              </w:tblPrEx>
              <w:tc>
                <w:tcPr>
                  <w:tcW w:w="0" w:type="auto"/>
                  <w:vAlign w:val="center"/>
                  <w:hideMark/>
                </w:tcPr>
                <w:p w:rsidR="00332A17" w:rsidRPr="00332A17" w:rsidP="00332A17" w14:paraId="15C98241"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Can be negative if the model contains a large number of independent variables and the value of R2 is small</w:t>
                  </w:r>
                </w:p>
              </w:tc>
              <w:tc>
                <w:tcPr>
                  <w:tcW w:w="0" w:type="auto"/>
                  <w:vAlign w:val="center"/>
                  <w:hideMark/>
                </w:tcPr>
                <w:p w:rsidR="00332A17" w:rsidRPr="00332A17" w:rsidP="00332A17" w14:paraId="6E96B294"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Can range from 0 to 1, where 0 indicates that the independent variables do not explain any variability and 1 indicates that they explain all variability</w:t>
                  </w:r>
                </w:p>
              </w:tc>
            </w:tr>
            <w:tr w14:paraId="11ED3229" w14:textId="77777777" w:rsidTr="00332A17">
              <w:tblPrEx>
                <w:tblW w:w="0" w:type="auto"/>
                <w:tblLook w:val="04A0"/>
              </w:tblPrEx>
              <w:tc>
                <w:tcPr>
                  <w:tcW w:w="0" w:type="auto"/>
                  <w:vAlign w:val="center"/>
                  <w:hideMark/>
                </w:tcPr>
                <w:p w:rsidR="00332A17" w:rsidRPr="00332A17" w:rsidP="00332A17" w14:paraId="131B3A27"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Preferred when comparing models with different numbers of independent variables</w:t>
                  </w:r>
                </w:p>
              </w:tc>
              <w:tc>
                <w:tcPr>
                  <w:tcW w:w="0" w:type="auto"/>
                  <w:vAlign w:val="center"/>
                  <w:hideMark/>
                </w:tcPr>
                <w:p w:rsidR="00332A17" w:rsidRPr="00332A17" w:rsidP="00332A17" w14:paraId="16929F12"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Provides a straightforward measure of the model's explanatory power without adjusting for the number of independent variables</w:t>
                  </w:r>
                </w:p>
              </w:tc>
            </w:tr>
            <w:tr w14:paraId="0884616B" w14:textId="77777777" w:rsidTr="00332A17">
              <w:tblPrEx>
                <w:tblW w:w="0" w:type="auto"/>
                <w:tblLook w:val="04A0"/>
              </w:tblPrEx>
              <w:tc>
                <w:tcPr>
                  <w:tcW w:w="0" w:type="auto"/>
                  <w:vAlign w:val="center"/>
                  <w:hideMark/>
                </w:tcPr>
                <w:p w:rsidR="00332A17" w:rsidRPr="00332A17" w:rsidP="00332A17" w14:paraId="53AA0059"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Helps avoid overestimating the impact of adding an independent variable on the amount of variability explained by the regression equation</w:t>
                  </w:r>
                </w:p>
              </w:tc>
              <w:tc>
                <w:tcPr>
                  <w:tcW w:w="0" w:type="auto"/>
                  <w:vAlign w:val="center"/>
                  <w:hideMark/>
                </w:tcPr>
                <w:p w:rsidR="00332A17" w:rsidRPr="00332A17" w:rsidP="00332A17" w14:paraId="3BDC2BAD"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Does not compensate for the number of independent variables, potentially leading to overestimation of the model's explanatory power</w:t>
                  </w:r>
                </w:p>
              </w:tc>
            </w:tr>
            <w:tr w14:paraId="4446DC7B" w14:textId="77777777" w:rsidTr="00332A17">
              <w:tblPrEx>
                <w:tblW w:w="0" w:type="auto"/>
                <w:tblLook w:val="04A0"/>
              </w:tblPrEx>
              <w:tc>
                <w:tcPr>
                  <w:tcW w:w="0" w:type="auto"/>
                  <w:vAlign w:val="center"/>
                  <w:hideMark/>
                </w:tcPr>
                <w:p w:rsidR="00332A17" w:rsidRPr="00332A17" w:rsidP="00332A17" w14:paraId="599A09FB"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Adjusted R2 increases only if the new independent variable improves the model more than expected by chance</w:t>
                  </w:r>
                </w:p>
              </w:tc>
              <w:tc>
                <w:tcPr>
                  <w:tcW w:w="0" w:type="auto"/>
                  <w:vAlign w:val="center"/>
                  <w:hideMark/>
                </w:tcPr>
                <w:p w:rsidR="00332A17" w:rsidRPr="00332A17" w:rsidP="00332A17" w14:paraId="057DC04C" w14:textId="7777777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Increases as additional independent variables are added to the model, even if they are not statistically significant</w:t>
                  </w:r>
                </w:p>
              </w:tc>
            </w:tr>
          </w:tbl>
          <w:p w:rsidR="00332A17" w:rsidRPr="00F87B8F" w:rsidP="00332A17" w14:paraId="3D3902FF" w14:textId="77777777">
            <w:pPr>
              <w:pStyle w:val="TableParagraph"/>
              <w:ind w:left="0"/>
              <w:rPr>
                <w:rFonts w:asciiTheme="minorHAnsi" w:hAnsiTheme="minorHAnsi" w:cstheme="minorHAnsi"/>
                <w:sz w:val="8"/>
                <w:szCs w:val="8"/>
                <w:lang w:val="en-IN"/>
              </w:rPr>
            </w:pPr>
          </w:p>
          <w:p w:rsidR="00A563D9" w:rsidRPr="00332A17" w:rsidP="00332A17" w14:textId="3768740E">
            <w:pPr>
              <w:pStyle w:val="TableParagraph"/>
              <w:ind w:left="0"/>
              <w:rPr>
                <w:rFonts w:asciiTheme="minorHAnsi" w:hAnsiTheme="minorHAnsi" w:cstheme="minorHAnsi"/>
                <w:sz w:val="28"/>
                <w:szCs w:val="28"/>
                <w:lang w:val="en-IN"/>
              </w:rPr>
            </w:pPr>
            <w:r w:rsidRPr="00332A17">
              <w:rPr>
                <w:rFonts w:asciiTheme="minorHAnsi" w:hAnsiTheme="minorHAnsi" w:cstheme="minorHAnsi"/>
                <w:sz w:val="28"/>
                <w:szCs w:val="28"/>
                <w:lang w:val="en-IN"/>
              </w:rPr>
              <w:t xml:space="preserve">In summary, the adjusted multiple </w:t>
            </w:r>
            <w:r w:rsidRPr="00332A17">
              <w:rPr>
                <w:rFonts w:asciiTheme="minorHAnsi" w:hAnsiTheme="minorHAnsi" w:cstheme="minorHAnsi"/>
                <w:sz w:val="28"/>
                <w:szCs w:val="28"/>
                <w:lang w:val="en-IN"/>
              </w:rPr>
              <w:t>coefficient</w:t>
            </w:r>
            <w:r w:rsidRPr="00332A17">
              <w:rPr>
                <w:rFonts w:asciiTheme="minorHAnsi" w:hAnsiTheme="minorHAnsi" w:cstheme="minorHAnsi"/>
                <w:sz w:val="28"/>
                <w:szCs w:val="28"/>
                <w:lang w:val="en-IN"/>
              </w:rPr>
              <w:t xml:space="preserve"> of determination adjusts for the number of independent variables in the model and penalizes the addition of unnecessary variables, while the multiple coefficient of determination reflects the proportion of variation in the dependent variable explained by the independent variables without adjusting for the number of variables. The adjusted coefficient is preferred when comparing models with different numbers of independent variables to avoid overestimation.</w:t>
            </w:r>
          </w:p>
        </w:tc>
      </w:tr>
    </w:tbl>
    <w:p w:rsidR="00D479B9" w14:textId="77777777">
      <w:pPr>
        <w:pStyle w:val="TableParagraph"/>
        <w:ind w:left="1"/>
        <w:jc w:val="center"/>
        <w:rPr>
          <w:rFonts w:asciiTheme="minorHAnsi" w:hAnsiTheme="minorHAnsi" w:cstheme="minorHAnsi"/>
          <w:b/>
          <w:bCs/>
          <w:sz w:val="28"/>
          <w:szCs w:val="28"/>
        </w:rPr>
        <w:sectPr w:rsidSect="00CF184C">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5E6B6A"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C86586" w14:textId="46FD6285">
            <w:pPr>
              <w:pStyle w:val="TableParagraph"/>
              <w:ind w:left="1"/>
              <w:jc w:val="center"/>
              <w:rPr>
                <w:rFonts w:asciiTheme="minorHAnsi" w:hAnsiTheme="minorHAnsi" w:cstheme="minorHAnsi"/>
                <w:b/>
                <w:bCs/>
                <w:sz w:val="28"/>
                <w:szCs w:val="28"/>
              </w:rPr>
            </w:pPr>
            <w:r w:rsidRPr="00C86586">
              <w:rPr>
                <w:rFonts w:asciiTheme="minorHAnsi" w:hAnsiTheme="minorHAnsi" w:cstheme="minorHAnsi"/>
                <w:b/>
                <w:bCs/>
                <w:sz w:val="28"/>
                <w:szCs w:val="28"/>
              </w:rPr>
              <w:t>10</w:t>
            </w:r>
          </w:p>
        </w:tc>
        <w:tc>
          <w:tcPr>
            <w:tcW w:w="10347" w:type="dxa"/>
          </w:tcPr>
          <w:p w:rsidR="00A42A3C" w:rsidRPr="00C86586" w:rsidP="00691980" w14:textId="3FBD4504">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 xml:space="preserve">For a multiple regression model with 2 independent variables, </w:t>
            </w:r>
            <w:r w:rsidRPr="000D60D6">
              <w:rPr>
                <w:rFonts w:asciiTheme="minorHAnsi" w:hAnsiTheme="minorHAnsi" w:cstheme="minorHAnsi"/>
                <w:b/>
                <w:bCs/>
                <w:sz w:val="28"/>
                <w:szCs w:val="28"/>
              </w:rPr>
              <w:t>R.sq</w:t>
            </w:r>
            <w:r w:rsidRPr="000D60D6">
              <w:rPr>
                <w:rFonts w:asciiTheme="minorHAnsi" w:hAnsiTheme="minorHAnsi" w:cstheme="minorHAnsi"/>
                <w:b/>
                <w:bCs/>
                <w:sz w:val="28"/>
                <w:szCs w:val="28"/>
              </w:rPr>
              <w:t xml:space="preserve"> = 0.904 and adjusted R. sq = 0.88, determine the number of observations (n)</w:t>
            </w:r>
            <w:r>
              <w:rPr>
                <w:rFonts w:asciiTheme="minorHAnsi" w:hAnsiTheme="minorHAnsi" w:cstheme="minorHAnsi"/>
                <w:b/>
                <w:bCs/>
                <w:sz w:val="28"/>
                <w:szCs w:val="28"/>
              </w:rPr>
              <w:t>.</w:t>
            </w:r>
          </w:p>
        </w:tc>
      </w:tr>
      <w:tr w14:paraId="61217FA3"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6930AD" w14:textId="4B8FA97A">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10</w:t>
            </w:r>
            <w:r w:rsidRPr="0001233F">
              <w:rPr>
                <w:rFonts w:asciiTheme="minorHAnsi" w:hAnsiTheme="minorHAnsi" w:cstheme="minorHAnsi"/>
                <w:b/>
                <w:bCs/>
                <w:color w:val="FF0000"/>
                <w:sz w:val="28"/>
                <w:szCs w:val="28"/>
              </w:rPr>
              <w:t>)</w:t>
            </w:r>
          </w:p>
        </w:tc>
        <w:tc>
          <w:tcPr>
            <w:tcW w:w="10347" w:type="dxa"/>
          </w:tcPr>
          <w:p w:rsidR="00F87B8F" w:rsidP="00F87B8F" w14:paraId="70C53DD8" w14:textId="77777777">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To determine the number of observations (n) in a multiple regression model with 2 independent variables, given R-squared (R2) = 0.904 and adjusted R-squared (adjusted R2) = 0.88, we can use the formula for adjusted R2:</w:t>
            </w:r>
          </w:p>
          <w:p w:rsidR="00F87B8F" w:rsidP="00F87B8F" w14:paraId="5E0676A6" w14:textId="77777777">
            <w:pPr>
              <w:pStyle w:val="TableParagraph"/>
              <w:rPr>
                <w:rFonts w:asciiTheme="minorHAnsi" w:hAnsiTheme="minorHAnsi" w:cstheme="minorHAnsi"/>
                <w:sz w:val="28"/>
                <w:szCs w:val="28"/>
                <w:lang w:val="en-IN"/>
              </w:rPr>
            </w:pPr>
          </w:p>
          <w:p w:rsidR="00F87B8F" w:rsidRPr="00371D63" w:rsidP="00F87B8F" w14:paraId="3390B53E" w14:textId="20A62A8B">
            <w:pPr>
              <w:pStyle w:val="TableParagraph"/>
              <w:rPr>
                <w:rFonts w:asciiTheme="minorHAnsi" w:hAnsiTheme="minorHAnsi" w:cstheme="minorHAnsi"/>
                <w:sz w:val="28"/>
                <w:szCs w:val="28"/>
                <w:lang w:val="en-IN"/>
              </w:rPr>
            </w:pPr>
            <m:oMathPara>
              <m:oMathParaPr>
                <m:jc m:val="left"/>
              </m:oMathParaPr>
              <m:oMath>
                <m:r>
                  <w:rPr>
                    <w:rFonts w:ascii="Cambria Math" w:hAnsi="Cambria Math" w:cstheme="minorHAnsi"/>
                    <w:sz w:val="28"/>
                    <w:szCs w:val="28"/>
                    <w:lang w:val="en-IN"/>
                  </w:rPr>
                  <m:t>Adjusted </m:t>
                </m:r>
                <m:sSup>
                  <m:sSupPr>
                    <m:ctrlPr>
                      <w:rPr>
                        <w:rFonts w:ascii="Cambria Math" w:hAnsi="Cambria Math" w:cstheme="minorHAnsi"/>
                        <w:i/>
                        <w:sz w:val="28"/>
                        <w:szCs w:val="28"/>
                        <w:vertAlign w:val="superscript"/>
                        <w:lang w:val="en-IN"/>
                      </w:rPr>
                    </m:ctrlPr>
                  </m:sSupPr>
                  <m:e>
                    <m:r>
                      <w:rPr>
                        <w:rFonts w:ascii="Cambria Math" w:hAnsi="Cambria Math" w:cstheme="minorHAnsi"/>
                        <w:sz w:val="28"/>
                        <w:szCs w:val="28"/>
                        <w:vertAlign w:val="superscript"/>
                        <w:lang w:val="en-IN"/>
                      </w:rPr>
                      <m:t>R</m:t>
                    </m:r>
                  </m:e>
                  <m:sup>
                    <m:r>
                      <w:rPr>
                        <w:rFonts w:ascii="Cambria Math" w:hAnsi="Cambria Math" w:cstheme="minorHAnsi"/>
                        <w:sz w:val="28"/>
                        <w:szCs w:val="28"/>
                        <w:vertAlign w:val="superscript"/>
                        <w:lang w:val="en-IN"/>
                      </w:rPr>
                      <m:t>2</m:t>
                    </m:r>
                  </m:sup>
                </m:sSup>
                <m:r>
                  <w:rPr>
                    <w:rFonts w:ascii="Cambria Math" w:hAnsi="Cambria Math" w:cstheme="minorHAnsi"/>
                    <w:sz w:val="28"/>
                    <w:szCs w:val="28"/>
                    <w:lang w:val="en-IN"/>
                  </w:rPr>
                  <m:t>=1-</m:t>
                </m:r>
                <m:d>
                  <m:dPr>
                    <m:ctrlPr>
                      <w:rPr>
                        <w:rFonts w:ascii="Cambria Math" w:hAnsi="Cambria Math" w:cstheme="minorHAnsi"/>
                        <w:i/>
                        <w:sz w:val="28"/>
                        <w:szCs w:val="28"/>
                        <w:lang w:val="en-IN"/>
                      </w:rPr>
                    </m:ctrlPr>
                  </m:dPr>
                  <m:e>
                    <m:f>
                      <m:fPr>
                        <m:ctrlPr>
                          <w:rPr>
                            <w:rFonts w:ascii="Cambria Math" w:hAnsi="Cambria Math" w:cstheme="minorHAnsi"/>
                            <w:i/>
                            <w:sz w:val="28"/>
                            <w:szCs w:val="28"/>
                            <w:lang w:val="en-IN"/>
                          </w:rPr>
                        </m:ctrlPr>
                      </m:fPr>
                      <m:num>
                        <m:r>
                          <w:rPr>
                            <w:rFonts w:ascii="Cambria Math" w:hAnsi="Cambria Math" w:cstheme="minorHAnsi"/>
                            <w:sz w:val="28"/>
                            <w:szCs w:val="28"/>
                            <w:lang w:val="en-IN"/>
                          </w:rPr>
                          <m:t>(1-</m:t>
                        </m:r>
                        <m:sSup>
                          <m:sSupPr>
                            <m:ctrlPr>
                              <w:rPr>
                                <w:rFonts w:ascii="Cambria Math" w:hAnsi="Cambria Math" w:cs="Cambria Math"/>
                                <w:i/>
                                <w:sz w:val="28"/>
                                <w:szCs w:val="28"/>
                                <w:lang w:val="en-IN"/>
                              </w:rPr>
                            </m:ctrlPr>
                          </m:sSupPr>
                          <m:e>
                            <m:r>
                              <w:rPr>
                                <w:rFonts w:ascii="Cambria Math" w:hAnsi="Cambria Math" w:cs="Cambria Math"/>
                                <w:sz w:val="28"/>
                                <w:szCs w:val="28"/>
                                <w:lang w:val="en-IN"/>
                              </w:rPr>
                              <m:t>R</m:t>
                            </m:r>
                          </m:e>
                          <m:sup>
                            <m:r>
                              <w:rPr>
                                <w:rFonts w:ascii="Cambria Math" w:hAnsi="Cambria Math" w:cs="Cambria Math"/>
                                <w:sz w:val="28"/>
                                <w:szCs w:val="28"/>
                                <w:lang w:val="en-IN"/>
                              </w:rPr>
                              <m:t>2</m:t>
                            </m:r>
                          </m:sup>
                        </m:sSup>
                        <m:r>
                          <w:rPr>
                            <w:rFonts w:ascii="Cambria Math" w:hAnsi="Cambria Math" w:cstheme="minorHAnsi"/>
                            <w:sz w:val="28"/>
                            <w:szCs w:val="28"/>
                            <w:lang w:val="en-IN"/>
                          </w:rPr>
                          <m:t>)(</m:t>
                        </m:r>
                        <m:r>
                          <w:rPr>
                            <w:rFonts w:ascii="Cambria Math" w:hAnsi="Cambria Math" w:cs="Cambria Math"/>
                            <w:sz w:val="28"/>
                            <w:szCs w:val="28"/>
                            <w:lang w:val="en-IN"/>
                          </w:rPr>
                          <m:t>n</m:t>
                        </m:r>
                        <m:r>
                          <w:rPr>
                            <w:rFonts w:ascii="Cambria Math" w:hAnsi="Cambria Math" w:cstheme="minorHAnsi"/>
                            <w:sz w:val="28"/>
                            <w:szCs w:val="28"/>
                            <w:lang w:val="en-IN"/>
                          </w:rPr>
                          <m:t>-1)</m:t>
                        </m:r>
                      </m:num>
                      <m:den>
                        <m:r>
                          <w:rPr>
                            <w:rFonts w:ascii="Cambria Math" w:hAnsi="Cambria Math" w:cstheme="minorHAnsi"/>
                            <w:sz w:val="28"/>
                            <w:szCs w:val="28"/>
                          </w:rPr>
                          <m:t>n</m:t>
                        </m:r>
                        <m:r>
                          <w:rPr>
                            <w:rFonts w:ascii="Cambria Math" w:hAnsi="Cambria Math" w:cstheme="minorHAnsi"/>
                            <w:sz w:val="28"/>
                            <w:szCs w:val="28"/>
                          </w:rPr>
                          <m:t>-</m:t>
                        </m:r>
                        <m:r>
                          <w:rPr>
                            <w:rFonts w:ascii="Cambria Math" w:hAnsi="Cambria Math" w:cstheme="minorHAnsi"/>
                            <w:sz w:val="28"/>
                            <w:szCs w:val="28"/>
                          </w:rPr>
                          <m:t>k</m:t>
                        </m:r>
                        <m:r>
                          <w:rPr>
                            <w:rFonts w:ascii="Cambria Math" w:hAnsi="Cambria Math" w:cstheme="minorHAnsi"/>
                            <w:sz w:val="28"/>
                            <w:szCs w:val="28"/>
                          </w:rPr>
                          <m:t>-1</m:t>
                        </m:r>
                      </m:den>
                    </m:f>
                  </m:e>
                </m:d>
              </m:oMath>
            </m:oMathPara>
          </w:p>
          <w:p w:rsidR="00F87B8F" w:rsidP="00F87B8F" w14:paraId="1949CC1F" w14:textId="77777777">
            <w:pPr>
              <w:pStyle w:val="TableParagraph"/>
              <w:rPr>
                <w:rFonts w:asciiTheme="minorHAnsi" w:hAnsiTheme="minorHAnsi" w:cstheme="minorHAnsi"/>
                <w:sz w:val="28"/>
                <w:szCs w:val="28"/>
                <w:lang w:val="en-IN"/>
              </w:rPr>
            </w:pPr>
          </w:p>
          <w:p w:rsidR="00F87B8F" w:rsidRPr="00F87B8F" w:rsidP="00F87B8F" w14:paraId="1D777BA8" w14:textId="5185E908">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Where:</w:t>
            </w:r>
          </w:p>
          <w:p w:rsidR="00F87B8F" w:rsidRPr="00F87B8F" w:rsidP="00F87B8F" w14:paraId="0BCFA70A" w14:textId="77777777">
            <w:pPr>
              <w:pStyle w:val="TableParagraph"/>
              <w:numPr>
                <w:ilvl w:val="0"/>
                <w:numId w:val="68"/>
              </w:numPr>
              <w:rPr>
                <w:rFonts w:asciiTheme="minorHAnsi" w:hAnsiTheme="minorHAnsi" w:cstheme="minorHAnsi"/>
                <w:sz w:val="28"/>
                <w:szCs w:val="28"/>
                <w:lang w:val="en-IN"/>
              </w:rPr>
            </w:pPr>
            <w:r w:rsidRPr="00F87B8F">
              <w:rPr>
                <w:rFonts w:asciiTheme="minorHAnsi" w:hAnsiTheme="minorHAnsi" w:cstheme="minorHAnsi"/>
                <w:sz w:val="28"/>
                <w:szCs w:val="28"/>
                <w:lang w:val="en-IN"/>
              </w:rPr>
              <w:t>n is the number of observations</w:t>
            </w:r>
          </w:p>
          <w:p w:rsidR="00F87B8F" w:rsidRPr="00F87B8F" w:rsidP="00F87B8F" w14:paraId="3847D74A" w14:textId="77777777">
            <w:pPr>
              <w:pStyle w:val="TableParagraph"/>
              <w:numPr>
                <w:ilvl w:val="0"/>
                <w:numId w:val="68"/>
              </w:numPr>
              <w:rPr>
                <w:rFonts w:asciiTheme="minorHAnsi" w:hAnsiTheme="minorHAnsi" w:cstheme="minorHAnsi"/>
                <w:sz w:val="28"/>
                <w:szCs w:val="28"/>
                <w:lang w:val="en-IN"/>
              </w:rPr>
            </w:pPr>
            <w:r w:rsidRPr="00F87B8F">
              <w:rPr>
                <w:rFonts w:asciiTheme="minorHAnsi" w:hAnsiTheme="minorHAnsi" w:cstheme="minorHAnsi"/>
                <w:sz w:val="28"/>
                <w:szCs w:val="28"/>
                <w:lang w:val="en-IN"/>
              </w:rPr>
              <w:t>k is the number of independent variables in the model (2 in this case)</w:t>
            </w:r>
          </w:p>
          <w:p w:rsidR="00F87B8F" w:rsidRPr="00F87B8F" w:rsidP="00F87B8F" w14:paraId="371B159D" w14:textId="77777777">
            <w:pPr>
              <w:pStyle w:val="TableParagraph"/>
              <w:numPr>
                <w:ilvl w:val="0"/>
                <w:numId w:val="68"/>
              </w:numPr>
              <w:rPr>
                <w:rFonts w:asciiTheme="minorHAnsi" w:hAnsiTheme="minorHAnsi" w:cstheme="minorHAnsi"/>
                <w:sz w:val="28"/>
                <w:szCs w:val="28"/>
                <w:lang w:val="en-IN"/>
              </w:rPr>
            </w:pPr>
            <w:r w:rsidRPr="00F87B8F">
              <w:rPr>
                <w:rFonts w:asciiTheme="minorHAnsi" w:hAnsiTheme="minorHAnsi" w:cstheme="minorHAnsi"/>
                <w:sz w:val="28"/>
                <w:szCs w:val="28"/>
                <w:lang w:val="en-IN"/>
              </w:rPr>
              <w:t>R2 is the coefficient of determination (0.904 in this case)</w:t>
            </w:r>
          </w:p>
          <w:p w:rsidR="00F87B8F" w:rsidP="00F87B8F" w14:paraId="2518F8CF" w14:textId="77777777">
            <w:pPr>
              <w:pStyle w:val="TableParagraph"/>
              <w:numPr>
                <w:ilvl w:val="0"/>
                <w:numId w:val="68"/>
              </w:numPr>
              <w:rPr>
                <w:rFonts w:asciiTheme="minorHAnsi" w:hAnsiTheme="minorHAnsi" w:cstheme="minorHAnsi"/>
                <w:sz w:val="28"/>
                <w:szCs w:val="28"/>
                <w:lang w:val="en-IN"/>
              </w:rPr>
            </w:pPr>
            <w:r w:rsidRPr="00F87B8F">
              <w:rPr>
                <w:rFonts w:asciiTheme="minorHAnsi" w:hAnsiTheme="minorHAnsi" w:cstheme="minorHAnsi"/>
                <w:sz w:val="28"/>
                <w:szCs w:val="28"/>
                <w:lang w:val="en-IN"/>
              </w:rPr>
              <w:t>Adjusted R2 is the adjusted coefficient of determination (0.88 in this case)</w:t>
            </w:r>
          </w:p>
          <w:p w:rsidR="00F87B8F" w:rsidRPr="00F87B8F" w:rsidP="00F87B8F" w14:paraId="123DB85B" w14:textId="77777777">
            <w:pPr>
              <w:pStyle w:val="TableParagraph"/>
              <w:ind w:left="720"/>
              <w:rPr>
                <w:rFonts w:asciiTheme="minorHAnsi" w:hAnsiTheme="minorHAnsi" w:cstheme="minorHAnsi"/>
                <w:sz w:val="28"/>
                <w:szCs w:val="28"/>
                <w:lang w:val="en-IN"/>
              </w:rPr>
            </w:pPr>
          </w:p>
          <w:p w:rsidR="00997923" w:rsidP="00997923" w14:paraId="1AF869C3" w14:textId="77777777">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Given that R2 = 0.904 and adjusted R2 = 0.88, we can substitute these values into the formula and solve for n:</w:t>
            </w:r>
          </w:p>
          <w:p w:rsidR="00371D63" w:rsidP="00997923" w14:paraId="29BF6721" w14:textId="77777777">
            <w:pPr>
              <w:pStyle w:val="TableParagraph"/>
              <w:rPr>
                <w:rFonts w:asciiTheme="minorHAnsi" w:hAnsiTheme="minorHAnsi" w:cstheme="minorHAnsi"/>
                <w:sz w:val="28"/>
                <w:szCs w:val="28"/>
                <w:lang w:val="en-IN"/>
              </w:rPr>
            </w:pPr>
          </w:p>
          <w:p w:rsidR="009A5742" w:rsidRPr="00371D63" w:rsidP="00997923" w14:paraId="2A2D663B" w14:textId="281E1381">
            <w:pPr>
              <w:pStyle w:val="TableParagraph"/>
              <w:rPr>
                <w:rFonts w:asciiTheme="minorHAnsi" w:hAnsiTheme="minorHAnsi" w:cstheme="minorHAnsi"/>
                <w:b/>
                <w:bCs/>
                <w:sz w:val="28"/>
                <w:szCs w:val="28"/>
                <w:lang w:val="en-IN"/>
              </w:rPr>
            </w:pPr>
            <m:oMathPara>
              <m:oMathParaPr>
                <m:jc m:val="left"/>
              </m:oMathParaPr>
              <m:oMath>
                <m:r>
                  <m:rPr>
                    <m:sty m:val="b"/>
                  </m:rPr>
                  <w:rPr>
                    <w:rFonts w:ascii="Cambria Math" w:hAnsi="Cambria Math" w:cstheme="minorHAnsi"/>
                    <w:sz w:val="28"/>
                    <w:szCs w:val="28"/>
                    <w:lang w:val="en-IN"/>
                  </w:rPr>
                  <m:t>0.88=1-</m:t>
                </m:r>
                <m:d>
                  <m:dPr>
                    <m:ctrlPr>
                      <w:rPr>
                        <w:rFonts w:ascii="Cambria Math" w:hAnsi="Cambria Math" w:cstheme="minorHAnsi"/>
                        <w:b/>
                        <w:bCs/>
                        <w:i/>
                        <w:sz w:val="28"/>
                        <w:szCs w:val="28"/>
                        <w:lang w:val="en-IN"/>
                      </w:rPr>
                    </m:ctrlPr>
                  </m:dPr>
                  <m:e>
                    <m:f>
                      <m:fPr>
                        <m:ctrlPr>
                          <w:rPr>
                            <w:rFonts w:ascii="Cambria Math" w:hAnsi="Cambria Math" w:cstheme="minorHAnsi"/>
                            <w:b/>
                            <w:bCs/>
                            <w:sz w:val="28"/>
                            <w:szCs w:val="28"/>
                            <w:lang w:val="en-IN"/>
                          </w:rPr>
                        </m:ctrlPr>
                      </m:fPr>
                      <m:num>
                        <m:r>
                          <m:rPr>
                            <m:sty m:val="b"/>
                          </m:rPr>
                          <w:rPr>
                            <w:rFonts w:ascii="Cambria Math" w:hAnsi="Cambria Math" w:cstheme="minorHAnsi"/>
                            <w:sz w:val="28"/>
                            <w:szCs w:val="28"/>
                            <w:lang w:val="en-IN"/>
                          </w:rPr>
                          <m:t>(1-0.904)(n-1)</m:t>
                        </m:r>
                      </m:num>
                      <m:den>
                        <m:r>
                          <m:rPr>
                            <m:sty m:val="b"/>
                          </m:rPr>
                          <w:rPr>
                            <w:rFonts w:ascii="Cambria Math" w:hAnsi="Cambria Math" w:cstheme="minorHAnsi"/>
                            <w:sz w:val="28"/>
                            <w:szCs w:val="28"/>
                            <w:lang w:val="en-IN"/>
                          </w:rPr>
                          <m:t>n-2</m:t>
                        </m:r>
                      </m:den>
                    </m:f>
                  </m:e>
                </m:d>
              </m:oMath>
            </m:oMathPara>
          </w:p>
          <w:p w:rsidR="009A5742" w:rsidP="00F87B8F" w14:paraId="6112ED13" w14:textId="77777777">
            <w:pPr>
              <w:pStyle w:val="TableParagraph"/>
              <w:rPr>
                <w:rFonts w:asciiTheme="minorHAnsi" w:hAnsiTheme="minorHAnsi" w:cstheme="minorHAnsi"/>
                <w:sz w:val="28"/>
                <w:szCs w:val="28"/>
                <w:lang w:val="en-IN"/>
              </w:rPr>
            </w:pPr>
          </w:p>
          <w:p w:rsidR="00A563D9" w:rsidRPr="006930AD" w:rsidP="00F87B8F" w14:textId="2AB79D1B">
            <w:pPr>
              <w:pStyle w:val="TableParagraph"/>
              <w:rPr>
                <w:rFonts w:asciiTheme="minorHAnsi" w:hAnsiTheme="minorHAnsi" w:cstheme="minorHAnsi"/>
                <w:sz w:val="28"/>
                <w:szCs w:val="28"/>
              </w:rPr>
            </w:pPr>
            <w:r w:rsidRPr="00F87B8F">
              <w:rPr>
                <w:rFonts w:asciiTheme="minorHAnsi" w:hAnsiTheme="minorHAnsi" w:cstheme="minorHAnsi"/>
                <w:sz w:val="28"/>
                <w:szCs w:val="28"/>
                <w:lang w:val="en-IN"/>
              </w:rPr>
              <w:t>Solving this equation will give us the number of observations (n) in the multiple regression model with 2 independent variables.</w:t>
            </w:r>
          </w:p>
        </w:tc>
      </w:tr>
    </w:tbl>
    <w:p w:rsidR="00D479B9" w14:textId="77777777">
      <w:pPr>
        <w:pStyle w:val="TableParagraph"/>
        <w:ind w:left="1"/>
        <w:jc w:val="center"/>
        <w:rPr>
          <w:rFonts w:asciiTheme="minorHAnsi" w:hAnsiTheme="minorHAnsi" w:cstheme="minorHAnsi"/>
          <w:b/>
          <w:bCs/>
          <w:sz w:val="28"/>
          <w:szCs w:val="28"/>
        </w:rPr>
        <w:sectPr w:rsidSect="00CF184C">
          <w:pgSz w:w="11913" w:h="9639"/>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DAC0657"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930AD" w14:textId="13F661AC">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t>11</w:t>
            </w:r>
          </w:p>
        </w:tc>
        <w:tc>
          <w:tcPr>
            <w:tcW w:w="10347" w:type="dxa"/>
          </w:tcPr>
          <w:p w:rsidR="00A42A3C" w:rsidRPr="00D13D6E" w:rsidP="007943FF" w14:textId="63058354">
            <w:pPr>
              <w:pStyle w:val="TableParagraph"/>
              <w:ind w:left="0"/>
              <w:rPr>
                <w:rFonts w:asciiTheme="minorHAnsi" w:hAnsiTheme="minorHAnsi" w:cstheme="minorHAnsi"/>
                <w:b/>
                <w:bCs/>
                <w:sz w:val="28"/>
                <w:szCs w:val="28"/>
              </w:rPr>
            </w:pPr>
            <w:r w:rsidRPr="00C852B4">
              <w:rPr>
                <w:rFonts w:asciiTheme="minorHAnsi" w:hAnsiTheme="minorHAnsi" w:cstheme="minorHAnsi"/>
                <w:b/>
                <w:bCs/>
                <w:sz w:val="28"/>
                <w:szCs w:val="28"/>
              </w:rPr>
              <w:t>Explain F-test and t-test used in Multiple regression and compare the two.</w:t>
            </w:r>
          </w:p>
        </w:tc>
      </w:tr>
      <w:tr w14:paraId="1998EBD5"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6930AD" w14:textId="7CAC9A4F">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11</w:t>
            </w:r>
            <w:r w:rsidRPr="0001233F">
              <w:rPr>
                <w:rFonts w:asciiTheme="minorHAnsi" w:hAnsiTheme="minorHAnsi" w:cstheme="minorHAnsi"/>
                <w:b/>
                <w:bCs/>
                <w:color w:val="FF0000"/>
                <w:sz w:val="28"/>
                <w:szCs w:val="28"/>
              </w:rPr>
              <w:t>)</w:t>
            </w:r>
          </w:p>
        </w:tc>
        <w:tc>
          <w:tcPr>
            <w:tcW w:w="10347" w:type="dxa"/>
          </w:tcPr>
          <w:p w:rsidR="00F1301C" w:rsidRPr="00F1301C" w:rsidP="00F1301C" w14:paraId="39AF7B2C" w14:textId="77777777">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F-Test and t-Test in Multiple Regression</w:t>
            </w:r>
          </w:p>
          <w:p w:rsidR="00F1301C" w:rsidP="00F1301C" w14:paraId="1C151417"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In multiple regression, the F-test and t-test are used to evaluate the significance of the estimated regression coefficients.</w:t>
            </w:r>
          </w:p>
          <w:p w:rsidR="00F1301C" w:rsidRPr="00F1301C" w:rsidP="00F1301C" w14:paraId="6841B39D" w14:textId="77777777">
            <w:pPr>
              <w:pStyle w:val="TableParagraph"/>
              <w:rPr>
                <w:rFonts w:asciiTheme="minorHAnsi" w:hAnsiTheme="minorHAnsi" w:cstheme="minorHAnsi"/>
                <w:sz w:val="28"/>
                <w:szCs w:val="28"/>
              </w:rPr>
            </w:pPr>
          </w:p>
          <w:p w:rsidR="00F1301C" w:rsidRPr="00F1301C" w:rsidP="00F1301C" w14:paraId="6FB0664F" w14:textId="77777777">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F-Test</w:t>
            </w:r>
          </w:p>
          <w:p w:rsidR="00F1301C" w:rsidP="00F1301C" w14:paraId="5D51C821"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used to test the overall significance of the regression model. It tests the null hypothesis that all the regression coefficients are equal to zero, against the alternative hypothesis that at least one of the coefficients is not equal to zero. The F-test is based on the F-statistic, which is the ratio of the explained variance (sum of squares due to regression) to the unexplained variance (sum of squares due to error).</w:t>
            </w:r>
          </w:p>
          <w:p w:rsidR="00F1301C" w:rsidRPr="00F1301C" w:rsidP="00F1301C" w14:paraId="4A86A9D6" w14:textId="77777777">
            <w:pPr>
              <w:pStyle w:val="TableParagraph"/>
              <w:rPr>
                <w:rFonts w:asciiTheme="minorHAnsi" w:hAnsiTheme="minorHAnsi" w:cstheme="minorHAnsi"/>
                <w:sz w:val="28"/>
                <w:szCs w:val="28"/>
              </w:rPr>
            </w:pPr>
          </w:p>
          <w:p w:rsidR="00F1301C" w:rsidRPr="00F1301C" w:rsidP="00F1301C" w14:paraId="25777554" w14:textId="77777777">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t-Test</w:t>
            </w:r>
          </w:p>
          <w:p w:rsidR="00F1301C" w:rsidP="00F1301C" w14:paraId="72DCDB19"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The t-test is used to test the significance of each individual regression coefficient. It tests the null hypothesis that a particular regression coefficient is equal to zero, against the alternative hypothesis that it is not equal to zero. The t-test is based on the t-statistic, which is the ratio of the estimated coefficient to its standard error.</w:t>
            </w:r>
          </w:p>
          <w:p w:rsidR="00F1301C" w:rsidRPr="00F1301C" w:rsidP="00F1301C" w14:paraId="2A51FBC0" w14:textId="77777777">
            <w:pPr>
              <w:pStyle w:val="TableParagraph"/>
              <w:rPr>
                <w:rFonts w:asciiTheme="minorHAnsi" w:hAnsiTheme="minorHAnsi" w:cstheme="minorHAnsi"/>
                <w:sz w:val="28"/>
                <w:szCs w:val="28"/>
              </w:rPr>
            </w:pPr>
          </w:p>
          <w:p w:rsidR="00F1301C" w:rsidRPr="00F1301C" w:rsidP="00F1301C" w14:paraId="1DCE4825" w14:textId="77777777">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Comparison between F-Test and t-Test</w:t>
            </w:r>
          </w:p>
          <w:p w:rsidR="00F1301C" w:rsidRPr="00F1301C" w:rsidP="00F1301C" w14:paraId="0DB262E0"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and t-test are both used to evaluate the significance of the estimated regression coefficients in multiple regression. However, they serve different purposes.</w:t>
            </w:r>
          </w:p>
          <w:p w:rsidR="00F1301C" w:rsidRPr="00F1301C" w:rsidP="00F1301C" w14:paraId="0F87DE08"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used to test the overall significance of the regression model, while the t-test is used to test the significance of each individual regression coefficient.</w:t>
            </w:r>
          </w:p>
          <w:p w:rsidR="00F1301C" w:rsidP="00F1301C" w14:paraId="6A5D844A" w14:textId="77777777">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based on the F-statistic, which is the ratio of the explained variance to the unexplained variance, while the t-test is based on the t-statistic, which is the ratio of the estimated coefficient to its standard error.</w:t>
            </w:r>
          </w:p>
          <w:p w:rsidR="00F1301C" w:rsidRPr="00F53C07" w:rsidP="00F1301C" w14:paraId="2C21CD2F" w14:textId="77777777">
            <w:pPr>
              <w:pStyle w:val="TableParagraph"/>
              <w:rPr>
                <w:rFonts w:asciiTheme="minorHAnsi" w:hAnsiTheme="minorHAnsi" w:cstheme="minorHAnsi"/>
                <w:sz w:val="8"/>
                <w:szCs w:val="8"/>
              </w:rPr>
            </w:pPr>
          </w:p>
          <w:p w:rsidR="00A563D9" w:rsidRPr="006930AD" w:rsidP="00F1301C" w14:textId="20A8EB3E">
            <w:pPr>
              <w:pStyle w:val="TableParagraph"/>
              <w:rPr>
                <w:rFonts w:asciiTheme="minorHAnsi" w:hAnsiTheme="minorHAnsi" w:cstheme="minorHAnsi"/>
                <w:sz w:val="28"/>
                <w:szCs w:val="28"/>
              </w:rPr>
            </w:pPr>
            <w:r w:rsidRPr="00F1301C">
              <w:rPr>
                <w:rFonts w:asciiTheme="minorHAnsi" w:hAnsiTheme="minorHAnsi" w:cstheme="minorHAnsi"/>
                <w:sz w:val="28"/>
                <w:szCs w:val="28"/>
              </w:rPr>
              <w:t>In summary, the F-test and t-test are both important tools in multiple regression analysis, and they are used to evaluate the significance of the estimated regression coefficients. The F-test is used to test the overall significance of the regression model, while the t-test is used to test the significance of each individual regression coefficient.</w:t>
            </w:r>
          </w:p>
        </w:tc>
      </w:tr>
    </w:tbl>
    <w:p w:rsidR="00154132" w:rsidP="00D76849" w14:textId="77777777">
      <w:pPr>
        <w:pStyle w:val="TableParagraph"/>
        <w:ind w:left="1"/>
        <w:jc w:val="center"/>
        <w:rPr>
          <w:b/>
          <w:bCs/>
          <w:sz w:val="28"/>
          <w:szCs w:val="28"/>
        </w:rPr>
        <w:sectPr w:rsidSect="00CF184C">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3756B5" w:rsidP="00D76849" w14:textId="4670D820">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3756B5">
              <w:rPr>
                <w:rFonts w:ascii="Cambria" w:eastAsia="Cambria" w:hAnsi="Cambria" w:cs="Cambria"/>
                <w:b/>
                <w:bCs/>
                <w:sz w:val="28"/>
                <w:szCs w:val="28"/>
                <w:lang w:val="en-US" w:eastAsia="en-US" w:bidi="ar-SA"/>
              </w:rPr>
              <w:t>1</w:t>
            </w:r>
            <w:r w:rsidR="00C852B4">
              <w:rPr>
                <w:rFonts w:ascii="Cambria" w:eastAsia="Cambria" w:hAnsi="Cambria" w:cs="Cambria"/>
                <w:b/>
                <w:bCs/>
                <w:sz w:val="28"/>
                <w:szCs w:val="28"/>
                <w:lang w:val="en-US" w:eastAsia="en-US" w:bidi="ar-SA"/>
              </w:rPr>
              <w:t>2</w:t>
            </w:r>
          </w:p>
        </w:tc>
        <w:tc>
          <w:tcPr>
            <w:tcW w:w="10347" w:type="dxa"/>
          </w:tcPr>
          <w:p w:rsidR="00D76849" w:rsidRPr="003756B5" w:rsidP="00C852B4" w14:textId="7040406F">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C852B4">
              <w:rPr>
                <w:rFonts w:eastAsia="Cambria" w:asciiTheme="minorHAnsi" w:hAnsiTheme="minorHAnsi" w:cstheme="minorHAnsi"/>
                <w:b/>
                <w:bCs/>
                <w:sz w:val="28"/>
                <w:szCs w:val="28"/>
                <w:lang w:val="en-US" w:eastAsia="en-US" w:bidi="ar-SA"/>
              </w:rPr>
              <w:t>State how categorical variables are handled in regression analysis.</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01233F" w:rsidP="00D76849" w14:textId="55704BE4">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Pr>
                <w:rFonts w:eastAsia="Cambria" w:asciiTheme="minorHAnsi" w:hAnsiTheme="minorHAnsi" w:cstheme="minorHAnsi"/>
                <w:b/>
                <w:bCs/>
                <w:color w:val="FF0000"/>
                <w:sz w:val="28"/>
                <w:szCs w:val="28"/>
                <w:lang w:val="en-US" w:eastAsia="en-US" w:bidi="ar-SA"/>
              </w:rPr>
              <w:t>Ans.1</w:t>
            </w:r>
            <w:r w:rsidR="00C852B4">
              <w:rPr>
                <w:rFonts w:eastAsia="Cambria" w:asciiTheme="minorHAnsi" w:hAnsiTheme="minorHAnsi" w:cstheme="minorHAnsi"/>
                <w:b/>
                <w:bCs/>
                <w:color w:val="FF0000"/>
                <w:sz w:val="28"/>
                <w:szCs w:val="28"/>
                <w:lang w:val="en-US" w:eastAsia="en-US" w:bidi="ar-SA"/>
              </w:rPr>
              <w:t>2</w:t>
            </w:r>
            <w:r>
              <w:rPr>
                <w:rFonts w:eastAsia="Cambria" w:asciiTheme="minorHAnsi" w:hAnsiTheme="minorHAnsi" w:cstheme="minorHAnsi"/>
                <w:b/>
                <w:bCs/>
                <w:color w:val="FF0000"/>
                <w:sz w:val="28"/>
                <w:szCs w:val="28"/>
                <w:lang w:val="en-US" w:eastAsia="en-US" w:bidi="ar-SA"/>
              </w:rPr>
              <w:t>)</w:t>
            </w:r>
          </w:p>
        </w:tc>
        <w:tc>
          <w:tcPr>
            <w:tcW w:w="10347" w:type="dxa"/>
          </w:tcPr>
          <w:p w:rsidR="003419CA" w:rsidP="003419CA" w14:paraId="43B71BC7" w14:textId="77777777">
            <w:pPr>
              <w:widowControl w:val="0"/>
              <w:autoSpaceDE w:val="0"/>
              <w:autoSpaceDN w:val="0"/>
              <w:spacing w:before="70"/>
              <w:ind w:left="201"/>
              <w:rPr>
                <w:rFonts w:eastAsia="Cambria" w:asciiTheme="minorHAnsi" w:hAnsiTheme="minorHAnsi" w:cstheme="minorHAnsi"/>
                <w:b/>
                <w:bCs/>
                <w:sz w:val="28"/>
                <w:szCs w:val="28"/>
                <w:lang w:val="en-IN" w:eastAsia="en-US" w:bidi="ar-SA"/>
              </w:rPr>
            </w:pPr>
            <w:r w:rsidRPr="003419CA">
              <w:rPr>
                <w:rFonts w:eastAsia="Cambria" w:asciiTheme="minorHAnsi" w:hAnsiTheme="minorHAnsi" w:cstheme="minorHAnsi"/>
                <w:b/>
                <w:bCs/>
                <w:sz w:val="28"/>
                <w:szCs w:val="28"/>
                <w:lang w:val="en-IN" w:eastAsia="en-US" w:bidi="ar-SA"/>
              </w:rPr>
              <w:t>Handling Categorical Variables in Regression Analysis</w:t>
            </w:r>
          </w:p>
          <w:p w:rsidR="003419CA" w:rsidP="003419CA" w14:paraId="4DD91881" w14:textId="77777777">
            <w:pPr>
              <w:widowControl w:val="0"/>
              <w:autoSpaceDE w:val="0"/>
              <w:autoSpaceDN w:val="0"/>
              <w:spacing w:before="70"/>
              <w:ind w:left="201"/>
              <w:rPr>
                <w:rFonts w:eastAsia="Cambria" w:asciiTheme="minorHAnsi" w:hAnsiTheme="minorHAnsi" w:cstheme="minorHAnsi"/>
                <w:b/>
                <w:bCs/>
                <w:sz w:val="28"/>
                <w:szCs w:val="28"/>
                <w:lang w:val="en-IN" w:eastAsia="en-US" w:bidi="ar-SA"/>
              </w:rPr>
            </w:pPr>
          </w:p>
          <w:p w:rsidR="003419CA" w:rsidP="003419CA" w14:paraId="0E0E741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In regression analysis, categorical variables are handled using dummy variables, also known as indicator variables. Dummy variables allow the inclusion of categorical data, such as gender or method types, in regression models. These variables take on binary values, typically 0 and 1, to represent the absence or presence of a specific category.</w:t>
            </w:r>
          </w:p>
          <w:p w:rsidR="003419CA" w:rsidRPr="003419CA" w:rsidP="003419CA" w14:paraId="06CCF71C" w14:textId="77777777">
            <w:pPr>
              <w:widowControl w:val="0"/>
              <w:autoSpaceDE w:val="0"/>
              <w:autoSpaceDN w:val="0"/>
              <w:spacing w:before="70"/>
              <w:ind w:left="201"/>
              <w:rPr>
                <w:rFonts w:eastAsia="Cambria" w:asciiTheme="minorHAnsi" w:hAnsiTheme="minorHAnsi" w:cstheme="minorHAnsi"/>
                <w:sz w:val="20"/>
                <w:szCs w:val="20"/>
                <w:lang w:val="en-IN" w:eastAsia="en-US" w:bidi="ar-SA"/>
              </w:rPr>
            </w:pPr>
          </w:p>
          <w:p w:rsidR="003419CA" w:rsidRPr="003419CA" w:rsidP="003419CA" w14:paraId="184E465D" w14:textId="5B87E0EE">
            <w:pPr>
              <w:widowControl w:val="0"/>
              <w:autoSpaceDE w:val="0"/>
              <w:autoSpaceDN w:val="0"/>
              <w:spacing w:before="70" w:line="276" w:lineRule="auto"/>
              <w:ind w:left="201"/>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When dealing with categorical variables in regression analysis:</w:t>
            </w:r>
          </w:p>
          <w:p w:rsidR="003419CA" w:rsidRPr="003419CA" w:rsidP="003419CA" w14:paraId="0DEE1A1B" w14:textId="77777777">
            <w:pPr>
              <w:widowControl w:val="0"/>
              <w:numPr>
                <w:ilvl w:val="0"/>
                <w:numId w:val="69"/>
              </w:numPr>
              <w:tabs>
                <w:tab w:val="num" w:pos="720"/>
              </w:tabs>
              <w:autoSpaceDE w:val="0"/>
              <w:autoSpaceDN w:val="0"/>
              <w:spacing w:before="70" w:line="276" w:lineRule="auto"/>
              <w:ind w:left="720" w:hanging="360"/>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Each category of the categorical variable is represented by a separate dummy variable.</w:t>
            </w:r>
          </w:p>
          <w:p w:rsidR="003419CA" w:rsidRPr="003419CA" w:rsidP="003419CA" w14:paraId="026C39C1" w14:textId="77777777">
            <w:pPr>
              <w:widowControl w:val="0"/>
              <w:numPr>
                <w:ilvl w:val="0"/>
                <w:numId w:val="69"/>
              </w:numPr>
              <w:tabs>
                <w:tab w:val="num" w:pos="720"/>
              </w:tabs>
              <w:autoSpaceDE w:val="0"/>
              <w:autoSpaceDN w:val="0"/>
              <w:spacing w:before="70" w:line="276" w:lineRule="auto"/>
              <w:ind w:left="720" w:hanging="360"/>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If there are k categories, k-1 dummy variables are created to avoid multicollinearity issues.</w:t>
            </w:r>
          </w:p>
          <w:p w:rsidR="003419CA" w:rsidRPr="003419CA" w:rsidP="003419CA" w14:paraId="0CF06095" w14:textId="77777777">
            <w:pPr>
              <w:widowControl w:val="0"/>
              <w:numPr>
                <w:ilvl w:val="0"/>
                <w:numId w:val="69"/>
              </w:numPr>
              <w:tabs>
                <w:tab w:val="num" w:pos="720"/>
              </w:tabs>
              <w:autoSpaceDE w:val="0"/>
              <w:autoSpaceDN w:val="0"/>
              <w:spacing w:before="70" w:line="276" w:lineRule="auto"/>
              <w:ind w:left="720" w:hanging="360"/>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The reference category is usually encoded as 0 in all dummy variables, while the other categories are encoded as 1.</w:t>
            </w:r>
          </w:p>
          <w:p w:rsidR="003419CA" w:rsidP="003419CA" w14:paraId="7CB5E1D6" w14:textId="77777777">
            <w:pPr>
              <w:widowControl w:val="0"/>
              <w:numPr>
                <w:ilvl w:val="0"/>
                <w:numId w:val="69"/>
              </w:numPr>
              <w:tabs>
                <w:tab w:val="num" w:pos="720"/>
              </w:tabs>
              <w:autoSpaceDE w:val="0"/>
              <w:autoSpaceDN w:val="0"/>
              <w:spacing w:before="70" w:line="276" w:lineRule="auto"/>
              <w:ind w:left="720" w:hanging="360"/>
              <w:rPr>
                <w:rFonts w:eastAsia="Cambria" w:asciiTheme="minorHAnsi" w:hAnsiTheme="minorHAnsi" w:cstheme="minorHAnsi"/>
                <w:sz w:val="28"/>
                <w:szCs w:val="28"/>
                <w:lang w:val="en-IN" w:eastAsia="en-US" w:bidi="ar-SA"/>
              </w:rPr>
            </w:pPr>
            <w:r w:rsidRPr="003419CA">
              <w:rPr>
                <w:rFonts w:eastAsia="Cambria" w:asciiTheme="minorHAnsi" w:hAnsiTheme="minorHAnsi" w:cstheme="minorHAnsi"/>
                <w:sz w:val="28"/>
                <w:szCs w:val="28"/>
                <w:lang w:val="en-IN" w:eastAsia="en-US" w:bidi="ar-SA"/>
              </w:rPr>
              <w:t>The coefficients of the dummy variables represent the difference in the dependent variable between the reference category and the other categories.</w:t>
            </w:r>
          </w:p>
          <w:p w:rsidR="003419CA" w:rsidRPr="003419CA" w:rsidP="003419CA" w14:paraId="66BD78E3" w14:textId="77777777">
            <w:pPr>
              <w:widowControl w:val="0"/>
              <w:autoSpaceDE w:val="0"/>
              <w:autoSpaceDN w:val="0"/>
              <w:spacing w:before="70"/>
              <w:ind w:left="720"/>
              <w:rPr>
                <w:rFonts w:eastAsia="Cambria" w:asciiTheme="minorHAnsi" w:hAnsiTheme="minorHAnsi" w:cstheme="minorHAnsi"/>
                <w:sz w:val="20"/>
                <w:szCs w:val="20"/>
                <w:lang w:val="en-IN" w:eastAsia="en-US" w:bidi="ar-SA"/>
              </w:rPr>
            </w:pPr>
          </w:p>
          <w:p w:rsidR="00D76849" w:rsidRPr="006930AD" w:rsidP="003419CA" w14:textId="68A5B7EE">
            <w:pPr>
              <w:widowControl w:val="0"/>
              <w:autoSpaceDE w:val="0"/>
              <w:autoSpaceDN w:val="0"/>
              <w:spacing w:before="70"/>
              <w:ind w:left="201"/>
              <w:rPr>
                <w:rFonts w:eastAsia="Cambria" w:asciiTheme="minorHAnsi" w:hAnsiTheme="minorHAnsi" w:cstheme="minorHAnsi"/>
                <w:sz w:val="28"/>
                <w:szCs w:val="28"/>
                <w:lang w:val="en-US" w:eastAsia="en-US" w:bidi="ar-SA"/>
              </w:rPr>
            </w:pPr>
            <w:r w:rsidRPr="003419CA">
              <w:rPr>
                <w:rFonts w:eastAsia="Cambria" w:asciiTheme="minorHAnsi" w:hAnsiTheme="minorHAnsi" w:cstheme="minorHAnsi"/>
                <w:sz w:val="28"/>
                <w:szCs w:val="28"/>
                <w:lang w:val="en-IN" w:eastAsia="en-US" w:bidi="ar-SA"/>
              </w:rPr>
              <w:t>By using dummy variables, regression models can incorporate categorical information, allowing for the analysis of how different categories impact the dependent variable. This approach enables the interpretation of the effects of categorical variables within the regression framework.</w:t>
            </w:r>
          </w:p>
        </w:tc>
      </w:tr>
    </w:tbl>
    <w:p w:rsidR="0085461B" w:rsidRPr="00577CA2" w:rsidP="00016214" w14:textId="0D0B8D8B">
      <w:pPr>
        <w:widowControl w:val="0"/>
        <w:autoSpaceDE w:val="0"/>
        <w:autoSpaceDN w:val="0"/>
        <w:rPr>
          <w:rFonts w:ascii="Cambria" w:eastAsia="Cambria" w:hAnsi="Cambria" w:cs="Cambria"/>
          <w:sz w:val="22"/>
          <w:szCs w:val="22"/>
          <w:lang w:val="en-US" w:eastAsia="en-US" w:bidi="ar-SA"/>
        </w:rPr>
        <w:sectPr w:rsidSect="00CF184C">
          <w:pgSz w:w="11913" w:h="9639"/>
          <w:pgMar w:top="0" w:right="1480" w:bottom="0" w:left="697" w:header="720" w:footer="720" w:gutter="0"/>
          <w:cols w:space="720"/>
        </w:sectPr>
      </w:pPr>
    </w:p>
    <w:p w:rsidR="00C86586" w:rsidRPr="00656F44" w:rsidP="00C86586" w14:textId="0B8E259B">
      <w:pPr>
        <w:keepNext/>
        <w:keepLines/>
        <w:widowControl/>
        <w:autoSpaceDE/>
        <w:autoSpaceDN/>
        <w:spacing w:after="80" w:line="259" w:lineRule="auto"/>
        <w:ind w:right="27"/>
        <w:jc w:val="center"/>
        <w:outlineLvl w:val="0"/>
        <w:rPr>
          <w:rFonts w:asciiTheme="minorHAnsi" w:hAnsiTheme="minorHAnsi" w:cstheme="minorHAnsi"/>
          <w:b/>
          <w:bCs/>
          <w:color w:val="0F4761"/>
          <w:kern w:val="2"/>
          <w:sz w:val="40"/>
          <w:szCs w:val="40"/>
          <w:lang w:val="en-US" w:eastAsia="en-US" w:bidi="ar-SA"/>
          <w14:ligatures w14:val="standardContextual"/>
        </w:rPr>
      </w:pPr>
      <w:r w:rsidRPr="00656F44">
        <w:rPr>
          <w:rFonts w:asciiTheme="minorHAnsi" w:hAnsiTheme="minorHAnsi" w:cstheme="minorHAnsi"/>
          <w:b/>
          <w:bCs/>
          <w:color w:val="0F4761"/>
          <w:w w:val="120"/>
          <w:kern w:val="2"/>
          <w:sz w:val="40"/>
          <w:szCs w:val="40"/>
          <w:lang w:val="en-US" w:eastAsia="en-US" w:bidi="ar-SA"/>
          <w14:ligatures w14:val="standardContextual"/>
        </w:rPr>
        <w:t>Data Analytics</w:t>
      </w:r>
      <w:r w:rsidRPr="00656F44" w:rsidR="00164071">
        <w:rPr>
          <w:rFonts w:asciiTheme="minorHAnsi" w:hAnsiTheme="minorHAnsi" w:cstheme="minorHAnsi"/>
          <w:b/>
          <w:bCs/>
          <w:color w:val="0F4761"/>
          <w:w w:val="120"/>
          <w:kern w:val="2"/>
          <w:sz w:val="40"/>
          <w:szCs w:val="40"/>
          <w:lang w:val="en-US" w:eastAsia="en-US" w:bidi="ar-SA"/>
          <w14:ligatures w14:val="standardContextual"/>
        </w:rPr>
        <w:t xml:space="preserve"> using Python</w:t>
      </w:r>
    </w:p>
    <w:p w:rsidR="00571603" w:rsidRPr="00656F44" w:rsidP="00571603" w14:textId="6FFD211F">
      <w:pPr>
        <w:keepNext/>
        <w:keepLines/>
        <w:widowControl/>
        <w:autoSpaceDE/>
        <w:autoSpaceDN/>
        <w:spacing w:after="80" w:line="259" w:lineRule="auto"/>
        <w:ind w:right="8"/>
        <w:jc w:val="center"/>
        <w:outlineLvl w:val="0"/>
        <w:rPr>
          <w:rFonts w:asciiTheme="minorHAnsi" w:hAnsiTheme="minorHAnsi" w:cstheme="minorHAnsi"/>
          <w:color w:val="0F4761"/>
          <w:kern w:val="2"/>
          <w:sz w:val="40"/>
          <w:szCs w:val="40"/>
          <w:lang w:val="en-US" w:eastAsia="en-US" w:bidi="ar-SA"/>
          <w14:ligatures w14:val="standardContextual"/>
        </w:rPr>
      </w:pPr>
      <w:r w:rsidRPr="00656F44">
        <w:rPr>
          <w:rFonts w:eastAsia="Aptos" w:asciiTheme="minorHAnsi" w:hAnsiTheme="minorHAnsi" w:cstheme="minorHAnsi"/>
          <w:b/>
          <w:w w:val="120"/>
          <w:kern w:val="2"/>
          <w:sz w:val="32"/>
          <w:szCs w:val="36"/>
          <w:lang w:val="en-US" w:eastAsia="en-US" w:bidi="ar-SA"/>
          <w14:ligatures w14:val="standardContextual"/>
        </w:rPr>
        <w:t xml:space="preserve">Week </w:t>
      </w:r>
      <w:r w:rsidRPr="00656F44" w:rsidR="009445B9">
        <w:rPr>
          <w:rFonts w:eastAsia="Aptos" w:asciiTheme="minorHAnsi" w:hAnsiTheme="minorHAnsi" w:cstheme="minorHAnsi"/>
          <w:b/>
          <w:w w:val="120"/>
          <w:kern w:val="2"/>
          <w:sz w:val="32"/>
          <w:szCs w:val="36"/>
          <w:lang w:val="en-US" w:eastAsia="en-US" w:bidi="ar-SA"/>
          <w14:ligatures w14:val="standardContextual"/>
        </w:rPr>
        <w:t>8</w:t>
      </w:r>
      <w:r w:rsidRPr="00656F44">
        <w:rPr>
          <w:rFonts w:eastAsia="Aptos" w:asciiTheme="minorHAnsi" w:hAnsiTheme="minorHAnsi" w:cstheme="minorHAnsi"/>
          <w:b/>
          <w:w w:val="120"/>
          <w:kern w:val="2"/>
          <w:sz w:val="32"/>
          <w:szCs w:val="36"/>
          <w:lang w:val="en-US" w:eastAsia="en-US" w:bidi="ar-SA"/>
          <w14:ligatures w14:val="standardContextual"/>
        </w:rPr>
        <w:t xml:space="preserve"> </w:t>
      </w:r>
      <w:r w:rsidRPr="00656F44" w:rsidR="00383F2E">
        <w:rPr>
          <w:rFonts w:eastAsia="Aptos" w:asciiTheme="minorHAnsi" w:hAnsiTheme="minorHAnsi" w:cstheme="minorHAnsi"/>
          <w:b/>
          <w:w w:val="120"/>
          <w:kern w:val="2"/>
          <w:sz w:val="32"/>
          <w:szCs w:val="36"/>
          <w:lang w:val="en-US" w:eastAsia="en-US" w:bidi="ar-SA"/>
          <w14:ligatures w14:val="standardContextual"/>
        </w:rPr>
        <w:t>Question</w:t>
      </w:r>
      <w:r w:rsidRPr="00656F44" w:rsidR="00383F2E">
        <w:rPr>
          <w:rFonts w:eastAsia="Aptos" w:asciiTheme="minorHAnsi" w:hAnsiTheme="minorHAnsi" w:cstheme="minorHAnsi"/>
          <w:b/>
          <w:spacing w:val="11"/>
          <w:w w:val="120"/>
          <w:kern w:val="2"/>
          <w:sz w:val="32"/>
          <w:szCs w:val="36"/>
          <w:lang w:val="en-US" w:eastAsia="en-US" w:bidi="ar-SA"/>
          <w14:ligatures w14:val="standardContextual"/>
        </w:rPr>
        <w:t xml:space="preserve"> </w:t>
      </w:r>
      <w:r w:rsidRPr="00656F44" w:rsidR="00383F2E">
        <w:rPr>
          <w:rFonts w:eastAsia="Aptos" w:asciiTheme="minorHAnsi" w:hAnsiTheme="minorHAnsi" w:cstheme="minorHAnsi"/>
          <w:b/>
          <w:w w:val="120"/>
          <w:kern w:val="2"/>
          <w:sz w:val="32"/>
          <w:szCs w:val="36"/>
          <w:lang w:val="en-US" w:eastAsia="en-US" w:bidi="ar-SA"/>
          <w14:ligatures w14:val="standardContextual"/>
        </w:rPr>
        <w:t>Bank</w:t>
      </w:r>
      <w:r w:rsidRPr="00656F44" w:rsidR="008473A5">
        <w:rPr>
          <w:rFonts w:eastAsia="Aptos" w:asciiTheme="minorHAnsi" w:hAnsiTheme="minorHAnsi" w:cstheme="minorHAnsi"/>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656F44">
              <w:rPr>
                <w:rFonts w:eastAsia="Cambria" w:asciiTheme="minorHAnsi" w:hAnsiTheme="minorHAnsi" w:cstheme="minorHAnsi"/>
                <w:b/>
                <w:bCs/>
                <w:sz w:val="28"/>
                <w:szCs w:val="28"/>
                <w:lang w:val="en-US" w:eastAsia="en-US" w:bidi="ar-SA"/>
              </w:rPr>
              <w:t>1</w:t>
            </w:r>
          </w:p>
        </w:tc>
        <w:tc>
          <w:tcPr>
            <w:tcW w:w="10347" w:type="dxa"/>
          </w:tcPr>
          <w:p w:rsidR="00A42A3C" w:rsidRPr="00656F44" w:rsidP="00AF06E4" w14:textId="44C5A1D8">
            <w:pPr>
              <w:widowControl w:val="0"/>
              <w:autoSpaceDE w:val="0"/>
              <w:autoSpaceDN w:val="0"/>
              <w:spacing w:before="0"/>
              <w:ind w:left="0"/>
              <w:rPr>
                <w:rFonts w:eastAsia="Cambria" w:asciiTheme="minorHAnsi" w:hAnsiTheme="minorHAnsi" w:cstheme="minorHAnsi"/>
                <w:b/>
                <w:bCs/>
                <w:sz w:val="28"/>
                <w:szCs w:val="28"/>
                <w:lang w:val="en-US" w:eastAsia="en-US" w:bidi="ar-SA"/>
              </w:rPr>
            </w:pPr>
            <w:r w:rsidRPr="00656F44">
              <w:rPr>
                <w:rFonts w:eastAsia="Cambria" w:asciiTheme="minorHAnsi" w:hAnsiTheme="minorHAnsi" w:cstheme="minorHAnsi"/>
                <w:b/>
                <w:bCs/>
                <w:sz w:val="28"/>
                <w:szCs w:val="28"/>
                <w:lang w:val="en-US" w:eastAsia="en-US" w:bidi="ar-SA"/>
              </w:rPr>
              <w:t xml:space="preserve">Explain Maximum Likelihood </w:t>
            </w:r>
            <w:r w:rsidRPr="00656F44" w:rsidR="00656F44">
              <w:rPr>
                <w:rFonts w:eastAsia="Cambria" w:asciiTheme="minorHAnsi" w:hAnsiTheme="minorHAnsi" w:cstheme="minorHAnsi"/>
                <w:b/>
                <w:bCs/>
                <w:sz w:val="28"/>
                <w:szCs w:val="28"/>
                <w:lang w:val="en-US" w:eastAsia="en-US" w:bidi="ar-SA"/>
              </w:rPr>
              <w:t>Estimation (</w:t>
            </w:r>
            <w:r w:rsidRPr="00656F44">
              <w:rPr>
                <w:rFonts w:eastAsia="Cambria" w:asciiTheme="minorHAnsi" w:hAnsiTheme="minorHAnsi" w:cstheme="minorHAnsi"/>
                <w:b/>
                <w:bCs/>
                <w:sz w:val="28"/>
                <w:szCs w:val="28"/>
                <w:lang w:val="en-US" w:eastAsia="en-US" w:bidi="ar-SA"/>
              </w:rPr>
              <w:t>MLE).</w:t>
            </w:r>
          </w:p>
        </w:tc>
      </w:tr>
      <w:tr w14:paraId="7B1AEE9B" w14:textId="77777777" w:rsidTr="001B638C">
        <w:tblPrEx>
          <w:tblW w:w="11340" w:type="dxa"/>
          <w:tblInd w:w="-562" w:type="dxa"/>
          <w:tblLayout w:type="fixed"/>
          <w:tblCellMar>
            <w:left w:w="0" w:type="dxa"/>
            <w:right w:w="0" w:type="dxa"/>
          </w:tblCellMar>
          <w:tblLook w:val="01E0"/>
        </w:tblPrEx>
        <w:trPr>
          <w:trHeight w:val="7333"/>
        </w:trPr>
        <w:tc>
          <w:tcPr>
            <w:tcW w:w="993" w:type="dxa"/>
          </w:tcPr>
          <w:p w:rsidR="00D711E7" w:rsidRPr="00656F44"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656F44">
              <w:rPr>
                <w:rFonts w:eastAsia="Cambria" w:asciiTheme="minorHAnsi" w:hAnsiTheme="minorHAnsi" w:cstheme="minorHAnsi"/>
                <w:b/>
                <w:bCs/>
                <w:color w:val="FF0000"/>
                <w:sz w:val="28"/>
                <w:szCs w:val="28"/>
                <w:lang w:val="en-US" w:eastAsia="en-US" w:bidi="ar-SA"/>
              </w:rPr>
              <w:t>Ans.1)</w:t>
            </w:r>
          </w:p>
        </w:tc>
        <w:tc>
          <w:tcPr>
            <w:tcW w:w="10347" w:type="dxa"/>
          </w:tcPr>
          <w:p w:rsidR="0007586B" w:rsidP="0007586B" w14:paraId="195294BB"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Maximum Likelihood Estimation (MLE) is a method used to estimate the parameters of a statistical model. The key idea behind MLE is to find the parameter values that maximize the likelihood of observing the given data.</w:t>
            </w:r>
          </w:p>
          <w:p w:rsidR="0007586B" w:rsidP="0007586B" w14:paraId="4AC287F2"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07586B" w:rsidRPr="0007586B" w:rsidP="0007586B" w14:paraId="33C1F62C" w14:textId="10208608">
            <w:pPr>
              <w:widowControl w:val="0"/>
              <w:autoSpaceDE w:val="0"/>
              <w:autoSpaceDN w:val="0"/>
              <w:spacing w:before="70"/>
              <w:ind w:left="201"/>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The steps involved in MLE are:</w:t>
            </w:r>
          </w:p>
          <w:p w:rsidR="0007586B" w:rsidRPr="0007586B" w:rsidP="00A7764B" w14:paraId="330DB7C6" w14:textId="5FD929BB">
            <w:pPr>
              <w:widowControl w:val="0"/>
              <w:numPr>
                <w:ilvl w:val="0"/>
                <w:numId w:val="70"/>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Assume a probability distribution for the data, which depends on one or more unknown parameters.</w:t>
            </w:r>
          </w:p>
          <w:p w:rsidR="0007586B" w:rsidRPr="0007586B" w:rsidP="00A7764B" w14:paraId="304FECD7" w14:textId="36AFC86C">
            <w:pPr>
              <w:widowControl w:val="0"/>
              <w:numPr>
                <w:ilvl w:val="0"/>
                <w:numId w:val="70"/>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Write the likelihood function, which is the joint probability of observing the given data under the assumed distribution and the unknown parameters.</w:t>
            </w:r>
          </w:p>
          <w:p w:rsidR="0007586B" w:rsidRPr="0007586B" w:rsidP="00A7764B" w14:paraId="053DB9A5" w14:textId="2EF201DD">
            <w:pPr>
              <w:widowControl w:val="0"/>
              <w:numPr>
                <w:ilvl w:val="0"/>
                <w:numId w:val="70"/>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Find the parameter values that maximize the likelihood function. This is typically done by taking the derivative of the log-likelihood function and setting it equal to zero.</w:t>
            </w:r>
          </w:p>
          <w:p w:rsidR="0007586B" w:rsidP="0007586B" w14:paraId="2C0791A2" w14:textId="2111C9D8">
            <w:pPr>
              <w:widowControl w:val="0"/>
              <w:numPr>
                <w:ilvl w:val="0"/>
                <w:numId w:val="70"/>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The values of the parameters that maximize the likelihood function are called the maximum likelihood estimates (MLEs).</w:t>
            </w:r>
          </w:p>
          <w:p w:rsidR="0007586B" w:rsidRPr="0007586B" w:rsidP="0007586B" w14:paraId="3EEA201D"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07586B" w:rsidRPr="0007586B" w:rsidP="0007586B" w14:paraId="396AD183"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The main advantages of MLE are:</w:t>
            </w:r>
          </w:p>
          <w:p w:rsidR="0007586B" w:rsidRPr="0007586B" w:rsidP="00A7764B" w14:paraId="51F46A60" w14:textId="158721EB">
            <w:pPr>
              <w:widowControl w:val="0"/>
              <w:numPr>
                <w:ilvl w:val="0"/>
                <w:numId w:val="71"/>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The resulting estimators have desirable statistical properties, such as being asymptotically unbiased, consistent, and efficient.</w:t>
            </w:r>
          </w:p>
          <w:p w:rsidR="0007586B" w:rsidRPr="0007586B" w:rsidP="00A7764B" w14:paraId="28A1D246" w14:textId="77777777">
            <w:pPr>
              <w:widowControl w:val="0"/>
              <w:numPr>
                <w:ilvl w:val="0"/>
                <w:numId w:val="71"/>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MLE can be applied to a wide range of probability distributions, not just the normal distribution.</w:t>
            </w:r>
          </w:p>
          <w:p w:rsidR="0007586B" w:rsidP="0007586B" w14:paraId="630C8265" w14:textId="77777777">
            <w:pPr>
              <w:widowControl w:val="0"/>
              <w:numPr>
                <w:ilvl w:val="0"/>
                <w:numId w:val="7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07586B">
              <w:rPr>
                <w:rFonts w:eastAsia="Cambria" w:asciiTheme="minorHAnsi" w:hAnsiTheme="minorHAnsi" w:cstheme="minorHAnsi"/>
                <w:sz w:val="28"/>
                <w:szCs w:val="28"/>
                <w:lang w:val="en-IN" w:eastAsia="en-US" w:bidi="ar-SA"/>
              </w:rPr>
              <w:t>MLE provides a principled way to estimate parameters by maximizing the agreement between the data and the model.</w:t>
            </w:r>
          </w:p>
          <w:p w:rsidR="0007586B" w:rsidRPr="0007586B" w:rsidP="0007586B" w14:paraId="236CB86B"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D711E7" w:rsidRPr="00656F44" w:rsidP="0007586B" w14:textId="65481927">
            <w:pPr>
              <w:widowControl w:val="0"/>
              <w:autoSpaceDE w:val="0"/>
              <w:autoSpaceDN w:val="0"/>
              <w:spacing w:before="70"/>
              <w:ind w:left="201"/>
              <w:rPr>
                <w:rFonts w:eastAsia="Cambria" w:asciiTheme="minorHAnsi" w:hAnsiTheme="minorHAnsi" w:cstheme="minorHAnsi"/>
                <w:sz w:val="28"/>
                <w:szCs w:val="28"/>
                <w:lang w:val="en-US" w:eastAsia="en-US" w:bidi="ar-SA"/>
              </w:rPr>
            </w:pPr>
            <w:r w:rsidRPr="0007586B">
              <w:rPr>
                <w:rFonts w:eastAsia="Cambria" w:asciiTheme="minorHAnsi" w:hAnsiTheme="minorHAnsi" w:cstheme="minorHAnsi"/>
                <w:sz w:val="28"/>
                <w:szCs w:val="28"/>
                <w:lang w:val="en-IN" w:eastAsia="en-US" w:bidi="ar-SA"/>
              </w:rPr>
              <w:t>In summary, MLE is a powerful technique for estimating unknown parameters in a statistical model by finding the values that make the observed data most likely. It is widely used across many fields of science and statistics.</w:t>
            </w:r>
          </w:p>
        </w:tc>
      </w:tr>
    </w:tbl>
    <w:p w:rsidR="00D94F0F" w:rsidRPr="00656F44"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153C93">
          <w:type w:val="continuous"/>
          <w:pgSz w:w="11913" w:h="12758"/>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2</w:t>
            </w:r>
          </w:p>
        </w:tc>
        <w:tc>
          <w:tcPr>
            <w:tcW w:w="10347" w:type="dxa"/>
          </w:tcPr>
          <w:p w:rsidR="00A42A3C" w:rsidRPr="00656F44" w:rsidP="00AF06E4" w14:textId="6454F177">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do you mean by logistic regression and explain when it is used?</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656F44" w14:textId="08763571">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Ans.2)</w:t>
            </w:r>
          </w:p>
        </w:tc>
        <w:tc>
          <w:tcPr>
            <w:tcW w:w="10347" w:type="dxa"/>
          </w:tcPr>
          <w:p w:rsidR="00A7764B" w:rsidP="0090727F" w14:paraId="4CA3CAE3" w14:textId="77777777">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a statistical modeling technique used to predict the probability of a binary or categorical outcome variable based on one or more predictor variables. It is particularly useful when the dependent variable is dichotomous, meaning it can only take two possible values, such as "yes/no", "success/failure", or "approved/rejected".</w:t>
            </w:r>
          </w:p>
          <w:p w:rsidR="00A7764B" w:rsidP="0090727F" w14:paraId="3DF16BF7" w14:textId="77777777">
            <w:pPr>
              <w:pStyle w:val="TableParagraph"/>
              <w:rPr>
                <w:rFonts w:asciiTheme="minorHAnsi" w:hAnsiTheme="minorHAnsi" w:cstheme="minorHAnsi"/>
                <w:sz w:val="28"/>
                <w:szCs w:val="28"/>
                <w:lang w:val="en-IN"/>
              </w:rPr>
            </w:pPr>
          </w:p>
          <w:p w:rsidR="00A7764B" w:rsidRPr="001B638C" w:rsidP="00A7764B" w14:paraId="365A9233" w14:textId="77777777">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The logistic regression model has the form:</w:t>
            </w:r>
          </w:p>
          <w:p w:rsidR="00A7764B" w:rsidP="00A7764B" w14:paraId="4BA76D77" w14:textId="77777777">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p = 1 / (1 + e^(-z))</w:t>
            </w:r>
          </w:p>
          <w:p w:rsidR="00A7764B" w:rsidP="0090727F" w14:paraId="1564854B" w14:textId="77777777">
            <w:pPr>
              <w:pStyle w:val="TableParagraph"/>
              <w:rPr>
                <w:rFonts w:asciiTheme="minorHAnsi" w:hAnsiTheme="minorHAnsi" w:cstheme="minorHAnsi"/>
                <w:sz w:val="28"/>
                <w:szCs w:val="28"/>
                <w:lang w:val="en-IN"/>
              </w:rPr>
            </w:pPr>
          </w:p>
          <w:p w:rsidR="0090727F" w:rsidRPr="0090727F" w:rsidP="0090727F" w14:paraId="475D6D09" w14:textId="42AB3A89">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aspects of logistic regression are:</w:t>
            </w:r>
          </w:p>
          <w:p w:rsidR="0090727F" w:rsidRPr="0090727F" w:rsidP="00A7764B" w14:paraId="662CC5D0" w14:textId="77777777">
            <w:pPr>
              <w:pStyle w:val="TableParagraph"/>
              <w:numPr>
                <w:ilvl w:val="0"/>
                <w:numId w:val="72"/>
              </w:numPr>
              <w:spacing w:after="240"/>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Dependent variable:</w:t>
            </w:r>
            <w:r w:rsidRPr="0090727F">
              <w:rPr>
                <w:rFonts w:asciiTheme="minorHAnsi" w:hAnsiTheme="minorHAnsi" w:cstheme="minorHAnsi"/>
                <w:sz w:val="28"/>
                <w:szCs w:val="28"/>
                <w:lang w:val="en-IN"/>
              </w:rPr>
              <w:t xml:space="preserve"> The dependent variable in logistic regression is binary or categorical, typically coded as 0 or 1, where 0 represents the absence of an event and 1 represents the presence of an event.</w:t>
            </w:r>
          </w:p>
          <w:p w:rsidR="0090727F" w:rsidRPr="0090727F" w:rsidP="00A7764B" w14:paraId="5EADAAB5" w14:textId="77777777">
            <w:pPr>
              <w:pStyle w:val="TableParagraph"/>
              <w:numPr>
                <w:ilvl w:val="0"/>
                <w:numId w:val="72"/>
              </w:numPr>
              <w:spacing w:after="240"/>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Probability modeling:</w:t>
            </w:r>
            <w:r w:rsidRPr="0090727F">
              <w:rPr>
                <w:rFonts w:asciiTheme="minorHAnsi" w:hAnsiTheme="minorHAnsi" w:cstheme="minorHAnsi"/>
                <w:sz w:val="28"/>
                <w:szCs w:val="28"/>
                <w:lang w:val="en-IN"/>
              </w:rPr>
              <w:t xml:space="preserve"> Logistic regression models the probability of the dependent variable being 1 (the event occurring) as a function of the predictor variables. The model estimates the probability of the event occurring, which ranges between 0 and 1.</w:t>
            </w:r>
          </w:p>
          <w:p w:rsidR="0090727F" w:rsidRPr="0090727F" w:rsidP="00A7764B" w14:paraId="477ABC0B" w14:textId="77777777">
            <w:pPr>
              <w:pStyle w:val="TableParagraph"/>
              <w:numPr>
                <w:ilvl w:val="0"/>
                <w:numId w:val="72"/>
              </w:numPr>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Logit transformation:</w:t>
            </w:r>
            <w:r w:rsidRPr="0090727F">
              <w:rPr>
                <w:rFonts w:asciiTheme="minorHAnsi" w:hAnsiTheme="minorHAnsi" w:cstheme="minorHAnsi"/>
                <w:sz w:val="28"/>
                <w:szCs w:val="28"/>
                <w:lang w:val="en-IN"/>
              </w:rPr>
              <w:t xml:space="preserve"> Logistic regression uses the logit transformation to model the relationship between the predictor variables and the probability of the event occurring. The logit is the natural logarithm of the odds ratio, which is the ratio of the probability of the event occurring to the probability of the event not occurring.</w:t>
            </w:r>
          </w:p>
          <w:p w:rsidR="0090727F" w:rsidP="00A7764B" w14:paraId="4CC01AC6" w14:textId="77777777">
            <w:pPr>
              <w:pStyle w:val="TableParagraph"/>
              <w:ind w:left="0"/>
              <w:rPr>
                <w:rFonts w:asciiTheme="minorHAnsi" w:hAnsiTheme="minorHAnsi" w:cstheme="minorHAnsi"/>
                <w:sz w:val="28"/>
                <w:szCs w:val="28"/>
                <w:lang w:val="en-IN"/>
              </w:rPr>
            </w:pPr>
          </w:p>
          <w:p w:rsidR="0090727F" w:rsidRPr="0090727F" w:rsidP="0090727F" w14:paraId="4A8CC71D" w14:textId="1C6794B1">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used in a variety of applications, including:</w:t>
            </w:r>
          </w:p>
          <w:p w:rsidR="0090727F" w:rsidRPr="0090727F" w:rsidP="00A7764B" w14:paraId="15BF8A91" w14:textId="77777777">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likelihood of a customer making a purchase (e.g., in e-commerce)</w:t>
            </w:r>
          </w:p>
          <w:p w:rsidR="0090727F" w:rsidRPr="0090727F" w:rsidP="00A7764B" w14:paraId="703386C8" w14:textId="77777777">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Determining the risk of a patient developing a certain disease (e.g., in medical diagnosis)</w:t>
            </w:r>
          </w:p>
          <w:p w:rsidR="0090727F" w:rsidRPr="0090727F" w:rsidP="00A7764B" w14:paraId="03C6AA02" w14:textId="77777777">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Classifying email messages as spam or not spam (e.g., in email filtering)</w:t>
            </w:r>
          </w:p>
          <w:p w:rsidR="0090727F" w:rsidRPr="0090727F" w:rsidP="00A7764B" w14:paraId="7774D23C" w14:textId="77777777">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Estimating the probability of a loan applicant defaulting on a loan (e.g., in credit risk assessment)</w:t>
            </w:r>
          </w:p>
          <w:p w:rsidR="0090727F" w:rsidRPr="0090727F" w:rsidP="0090727F" w14:paraId="57B23AE3" w14:textId="77777777">
            <w:pPr>
              <w:pStyle w:val="TableParagraph"/>
              <w:numPr>
                <w:ilvl w:val="0"/>
                <w:numId w:val="73"/>
              </w:numPr>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outcome of a political election (e.g., in political science research)</w:t>
            </w:r>
          </w:p>
          <w:p w:rsidR="0090727F" w:rsidRPr="00A7764B" w:rsidP="0090727F" w14:paraId="45D9CCCE" w14:textId="77777777">
            <w:pPr>
              <w:pStyle w:val="TableParagraph"/>
              <w:rPr>
                <w:rFonts w:asciiTheme="minorHAnsi" w:hAnsiTheme="minorHAnsi" w:cstheme="minorHAnsi"/>
                <w:sz w:val="10"/>
                <w:szCs w:val="10"/>
                <w:lang w:val="en-IN"/>
              </w:rPr>
            </w:pPr>
          </w:p>
          <w:p w:rsidR="0090727F" w:rsidRPr="00656F44" w:rsidP="00A7764B" w14:textId="43887A5E">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advantage of logistic regression is its ability to handle binary or categorical dependent variables, which are common in many real-world applications. It provides a straightforward way to estimate the probability of an event occurring and to understand the relationship between the predictor variables and the outcome.</w:t>
            </w:r>
          </w:p>
        </w:tc>
      </w:tr>
    </w:tbl>
    <w:p w:rsidR="005B4FEC" w:rsidRPr="00656F44" w14:textId="77777777">
      <w:pPr>
        <w:pStyle w:val="TableParagraph"/>
        <w:ind w:left="1"/>
        <w:jc w:val="center"/>
        <w:rPr>
          <w:rFonts w:asciiTheme="minorHAnsi" w:hAnsiTheme="minorHAnsi" w:cstheme="minorHAnsi"/>
          <w:b/>
          <w:bCs/>
          <w:sz w:val="28"/>
          <w:szCs w:val="28"/>
        </w:rPr>
        <w:sectPr w:rsidSect="00153C93">
          <w:pgSz w:w="11913" w:h="1417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3</w:t>
            </w:r>
          </w:p>
        </w:tc>
        <w:tc>
          <w:tcPr>
            <w:tcW w:w="10347" w:type="dxa"/>
          </w:tcPr>
          <w:p w:rsidR="00A42A3C" w:rsidRPr="00656F44" w:rsidP="00691980" w14:textId="41626BC7">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is G test statistic used in logistic regression?</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656F44" w14:textId="6424F059">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Ans.3)</w:t>
            </w:r>
          </w:p>
        </w:tc>
        <w:tc>
          <w:tcPr>
            <w:tcW w:w="10347" w:type="dxa"/>
          </w:tcPr>
          <w:p w:rsidR="00250C8B" w:rsidP="00250C8B" w14:paraId="55F3FB70" w14:textId="77777777">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The G test statistic, also known as the likelihood ratio test, is a statistical test used in logistic regression to assess the overall fit of the model and to compare the fit of different models.</w:t>
            </w:r>
          </w:p>
          <w:p w:rsidR="00250C8B" w:rsidP="00250C8B" w14:paraId="3C939C6E" w14:textId="77777777">
            <w:pPr>
              <w:pStyle w:val="TableParagraph"/>
              <w:rPr>
                <w:rFonts w:asciiTheme="minorHAnsi" w:hAnsiTheme="minorHAnsi" w:cstheme="minorHAnsi"/>
                <w:sz w:val="28"/>
                <w:szCs w:val="28"/>
                <w:lang w:val="en-IN"/>
              </w:rPr>
            </w:pPr>
          </w:p>
          <w:p w:rsidR="00250C8B" w:rsidP="00250C8B" w14:paraId="3EEA36FB" w14:textId="77777777">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In logistic regression, the G test statistic is used to test the null hypothesis that all the regression coefficients (except the intercept) are equal to zero. This is equivalent to testing whether the model with the predictors provides a significantly better fit to the data than the null model (the model with only the intercept).The formula for the G test statistic is:</w:t>
            </w:r>
          </w:p>
          <w:p w:rsidR="00250C8B" w:rsidP="00250C8B" w14:paraId="114895F4" w14:textId="77777777">
            <w:pPr>
              <w:pStyle w:val="TableParagraph"/>
              <w:rPr>
                <w:rFonts w:asciiTheme="minorHAnsi" w:hAnsiTheme="minorHAnsi" w:cstheme="minorHAnsi"/>
                <w:sz w:val="28"/>
                <w:szCs w:val="28"/>
                <w:lang w:val="en-IN"/>
              </w:rPr>
            </w:pPr>
          </w:p>
          <w:p w:rsidR="00250C8B" w:rsidP="00250C8B" w14:paraId="1FF5D719" w14:textId="77777777">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G = -2 * ln(L0/L1)</w:t>
            </w:r>
          </w:p>
          <w:p w:rsidR="00250C8B" w:rsidRPr="00250C8B" w:rsidP="00250C8B" w14:paraId="310B28EC" w14:textId="28AD6B30">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Where:</w:t>
            </w:r>
          </w:p>
          <w:p w:rsidR="00250C8B" w:rsidRPr="00250C8B" w:rsidP="00250C8B" w14:paraId="142DB2EA" w14:textId="77777777">
            <w:pPr>
              <w:pStyle w:val="TableParagraph"/>
              <w:numPr>
                <w:ilvl w:val="0"/>
                <w:numId w:val="74"/>
              </w:numPr>
              <w:rPr>
                <w:rFonts w:asciiTheme="minorHAnsi" w:hAnsiTheme="minorHAnsi" w:cstheme="minorHAnsi"/>
                <w:sz w:val="28"/>
                <w:szCs w:val="28"/>
                <w:lang w:val="en-IN"/>
              </w:rPr>
            </w:pPr>
            <w:r w:rsidRPr="00250C8B">
              <w:rPr>
                <w:rFonts w:asciiTheme="minorHAnsi" w:hAnsiTheme="minorHAnsi" w:cstheme="minorHAnsi"/>
                <w:sz w:val="28"/>
                <w:szCs w:val="28"/>
                <w:lang w:val="en-IN"/>
              </w:rPr>
              <w:t>L0 is the likelihood of the null model (the model with only the intercept)</w:t>
            </w:r>
          </w:p>
          <w:p w:rsidR="00250C8B" w:rsidP="00250C8B" w14:paraId="383571EE" w14:textId="77777777">
            <w:pPr>
              <w:pStyle w:val="TableParagraph"/>
              <w:numPr>
                <w:ilvl w:val="0"/>
                <w:numId w:val="74"/>
              </w:numPr>
              <w:rPr>
                <w:rFonts w:asciiTheme="minorHAnsi" w:hAnsiTheme="minorHAnsi" w:cstheme="minorHAnsi"/>
                <w:sz w:val="28"/>
                <w:szCs w:val="28"/>
                <w:lang w:val="en-IN"/>
              </w:rPr>
            </w:pPr>
            <w:r w:rsidRPr="00250C8B">
              <w:rPr>
                <w:rFonts w:asciiTheme="minorHAnsi" w:hAnsiTheme="minorHAnsi" w:cstheme="minorHAnsi"/>
                <w:sz w:val="28"/>
                <w:szCs w:val="28"/>
                <w:lang w:val="en-IN"/>
              </w:rPr>
              <w:t>L1 is the likelihood of the full model (the model with the predictors)</w:t>
            </w:r>
          </w:p>
          <w:p w:rsidR="00250C8B" w:rsidP="00250C8B" w14:paraId="1CE3C534" w14:textId="77777777">
            <w:pPr>
              <w:pStyle w:val="TableParagraph"/>
              <w:rPr>
                <w:rFonts w:asciiTheme="minorHAnsi" w:hAnsiTheme="minorHAnsi" w:cstheme="minorHAnsi"/>
                <w:sz w:val="28"/>
                <w:szCs w:val="28"/>
                <w:lang w:val="en-IN"/>
              </w:rPr>
            </w:pPr>
          </w:p>
          <w:p w:rsidR="00250C8B" w:rsidRPr="00250C8B" w:rsidP="00250C8B" w14:paraId="4F5371A3" w14:textId="4F3B61EA">
            <w:pPr>
              <w:pStyle w:val="TableParagraph"/>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The G test statistic follows a chi-square distribution with degrees of freedom equal to the number of predictors in the full model (excluding the intercept).The steps to perform the G test in logistic regression are:</w:t>
            </w:r>
          </w:p>
          <w:p w:rsidR="00250C8B" w:rsidRPr="00250C8B" w:rsidP="00250C8B" w14:paraId="1584DF35" w14:textId="77777777">
            <w:pPr>
              <w:pStyle w:val="TableParagraph"/>
              <w:numPr>
                <w:ilvl w:val="0"/>
                <w:numId w:val="75"/>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Fit the null model (the model with only the intercept) and obtain the log-likelihood (L0).</w:t>
            </w:r>
          </w:p>
          <w:p w:rsidR="00250C8B" w:rsidRPr="00250C8B" w:rsidP="00250C8B" w14:paraId="2573AD6D" w14:textId="77777777">
            <w:pPr>
              <w:pStyle w:val="TableParagraph"/>
              <w:numPr>
                <w:ilvl w:val="0"/>
                <w:numId w:val="75"/>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Fit the full model (the model with the predictors) and obtain the log-likelihood (L1).</w:t>
            </w:r>
          </w:p>
          <w:p w:rsidR="00250C8B" w:rsidRPr="00250C8B" w:rsidP="00250C8B" w14:paraId="61D0F8C6" w14:textId="77777777">
            <w:pPr>
              <w:pStyle w:val="TableParagraph"/>
              <w:numPr>
                <w:ilvl w:val="0"/>
                <w:numId w:val="75"/>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Calculate the G test statistic using the formula: G = -2 * ln(L0/L1).</w:t>
            </w:r>
          </w:p>
          <w:p w:rsidR="00250C8B" w:rsidP="00250C8B" w14:paraId="28E4BD64" w14:textId="77777777">
            <w:pPr>
              <w:pStyle w:val="TableParagraph"/>
              <w:numPr>
                <w:ilvl w:val="0"/>
                <w:numId w:val="75"/>
              </w:numPr>
              <w:rPr>
                <w:rFonts w:asciiTheme="minorHAnsi" w:hAnsiTheme="minorHAnsi" w:cstheme="minorHAnsi"/>
                <w:sz w:val="28"/>
                <w:szCs w:val="28"/>
                <w:lang w:val="en-IN"/>
              </w:rPr>
            </w:pPr>
            <w:r w:rsidRPr="00250C8B">
              <w:rPr>
                <w:rFonts w:asciiTheme="minorHAnsi" w:hAnsiTheme="minorHAnsi" w:cstheme="minorHAnsi"/>
                <w:sz w:val="28"/>
                <w:szCs w:val="28"/>
                <w:lang w:val="en-IN"/>
              </w:rPr>
              <w:t>Determine the p-value by comparing the G test statistic to a chi-square distribution with degrees of freedom equal to the number of predictors in the full model (excluding the intercept).</w:t>
            </w:r>
          </w:p>
          <w:p w:rsidR="00250C8B" w:rsidRPr="00250C8B" w:rsidP="00250C8B" w14:paraId="05CC67A4" w14:textId="77777777">
            <w:pPr>
              <w:pStyle w:val="TableParagraph"/>
              <w:ind w:left="720"/>
              <w:rPr>
                <w:rFonts w:asciiTheme="minorHAnsi" w:hAnsiTheme="minorHAnsi" w:cstheme="minorHAnsi"/>
                <w:sz w:val="28"/>
                <w:szCs w:val="28"/>
                <w:lang w:val="en-IN"/>
              </w:rPr>
            </w:pPr>
          </w:p>
          <w:p w:rsidR="00A97029" w:rsidRPr="00656F44" w:rsidP="00250C8B" w14:textId="6A4269A9">
            <w:pPr>
              <w:pStyle w:val="TableParagraph"/>
              <w:rPr>
                <w:rFonts w:asciiTheme="minorHAnsi" w:hAnsiTheme="minorHAnsi" w:cstheme="minorHAnsi"/>
                <w:sz w:val="28"/>
                <w:szCs w:val="28"/>
              </w:rPr>
            </w:pPr>
            <w:r w:rsidRPr="00250C8B">
              <w:rPr>
                <w:rFonts w:asciiTheme="minorHAnsi" w:hAnsiTheme="minorHAnsi" w:cstheme="minorHAnsi"/>
                <w:sz w:val="28"/>
                <w:szCs w:val="28"/>
                <w:lang w:val="en-IN"/>
              </w:rPr>
              <w:t>If the p-value is less than the chosen significance level (e.g., 0.05), you can conclude that the full model provides a significantly better fit to the data than the null model, and at least one of the predictors is significantly associated with the outcome variable.The G test is a useful tool in logistic regression to assess the overall model fit and to compare the fit of different models, which can help in selecting the most appropriate model for the data.</w:t>
            </w:r>
          </w:p>
        </w:tc>
      </w:tr>
    </w:tbl>
    <w:p w:rsidR="005B4FEC" w:rsidRPr="00656F44" w14:textId="77777777">
      <w:pPr>
        <w:pStyle w:val="TableParagraph"/>
        <w:ind w:left="1"/>
        <w:jc w:val="center"/>
        <w:rPr>
          <w:rFonts w:asciiTheme="minorHAnsi" w:hAnsiTheme="minorHAnsi" w:cstheme="minorHAnsi"/>
          <w:b/>
          <w:bCs/>
          <w:sz w:val="28"/>
          <w:szCs w:val="28"/>
        </w:rPr>
        <w:sectPr w:rsidSect="00153C93">
          <w:pgSz w:w="11913" w:h="13608"/>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27C62D1" w14:textId="77777777" w:rsidTr="00532634">
        <w:tblPrEx>
          <w:tblW w:w="11340" w:type="dxa"/>
          <w:tblInd w:w="-562" w:type="dxa"/>
          <w:tblCellMar>
            <w:left w:w="0" w:type="dxa"/>
            <w:right w:w="0" w:type="dxa"/>
          </w:tblCellMar>
          <w:tblLook w:val="01E0"/>
        </w:tblPrEx>
        <w:trPr>
          <w:trHeight w:val="20"/>
        </w:trPr>
        <w:tc>
          <w:tcPr>
            <w:tcW w:w="993" w:type="dxa"/>
          </w:tcPr>
          <w:p w:rsidR="00A42A3C" w:rsidRPr="00656F44" w14:textId="77777777">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4</w:t>
            </w:r>
          </w:p>
        </w:tc>
        <w:tc>
          <w:tcPr>
            <w:tcW w:w="10347" w:type="dxa"/>
          </w:tcPr>
          <w:p w:rsidR="00A42A3C" w:rsidRPr="00656F44" w:rsidP="00691980" w14:textId="0A08610B">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Compare Linear Regression model and Logistic regression model.</w:t>
            </w:r>
          </w:p>
        </w:tc>
      </w:tr>
      <w:tr w14:paraId="37A16C65" w14:textId="77777777" w:rsidTr="00532634">
        <w:tblPrEx>
          <w:tblW w:w="11340" w:type="dxa"/>
          <w:tblInd w:w="-562" w:type="dxa"/>
          <w:tblCellMar>
            <w:left w:w="0" w:type="dxa"/>
            <w:right w:w="0" w:type="dxa"/>
          </w:tblCellMar>
          <w:tblLook w:val="01E0"/>
        </w:tblPrEx>
        <w:trPr>
          <w:trHeight w:val="20"/>
        </w:trPr>
        <w:tc>
          <w:tcPr>
            <w:tcW w:w="993" w:type="dxa"/>
          </w:tcPr>
          <w:p w:rsidR="00015495" w:rsidRPr="00656F44" w14:textId="7A4B8A99">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Ans.4)</w:t>
            </w:r>
          </w:p>
        </w:tc>
        <w:tc>
          <w:tcPr>
            <w:tcW w:w="10347" w:type="dxa"/>
          </w:tcPr>
          <w:tbl>
            <w:tblPr>
              <w:tblStyle w:val="GridTable5DarkAccent20"/>
              <w:tblW w:w="5000" w:type="pct"/>
              <w:tblLook w:val="04A0"/>
            </w:tblPr>
            <w:tblGrid>
              <w:gridCol w:w="2127"/>
              <w:gridCol w:w="3825"/>
              <w:gridCol w:w="4385"/>
            </w:tblGrid>
            <w:tr w14:paraId="62625DA8" w14:textId="77777777" w:rsidTr="00D9694B">
              <w:tblPrEx>
                <w:tblW w:w="5000" w:type="pct"/>
                <w:tblLook w:val="04A0"/>
              </w:tblPrEx>
              <w:tc>
                <w:tcPr>
                  <w:tcW w:w="1029" w:type="pct"/>
                  <w:noWrap/>
                  <w:hideMark/>
                </w:tcPr>
                <w:p w:rsidR="00D9694B" w:rsidRPr="00D9694B" w:rsidP="00D9694B" w14:paraId="38632940"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Aspect</w:t>
                  </w:r>
                </w:p>
              </w:tc>
              <w:tc>
                <w:tcPr>
                  <w:tcW w:w="1850" w:type="pct"/>
                  <w:noWrap/>
                  <w:hideMark/>
                </w:tcPr>
                <w:p w:rsidR="00D9694B" w:rsidRPr="00D9694B" w:rsidP="00D9694B" w14:paraId="4F3245D4"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Linear Regression</w:t>
                  </w:r>
                </w:p>
              </w:tc>
              <w:tc>
                <w:tcPr>
                  <w:tcW w:w="2122" w:type="pct"/>
                  <w:noWrap/>
                  <w:hideMark/>
                </w:tcPr>
                <w:p w:rsidR="00D9694B" w:rsidRPr="00D9694B" w:rsidP="00D9694B" w14:paraId="56ADBE17"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Logistic Regression</w:t>
                  </w:r>
                </w:p>
              </w:tc>
            </w:tr>
            <w:tr w14:paraId="0711FEB8" w14:textId="77777777" w:rsidTr="00D9694B">
              <w:tblPrEx>
                <w:tblW w:w="5000" w:type="pct"/>
                <w:tblLook w:val="04A0"/>
              </w:tblPrEx>
              <w:tc>
                <w:tcPr>
                  <w:tcW w:w="1029" w:type="pct"/>
                  <w:hideMark/>
                </w:tcPr>
                <w:p w:rsidR="00D9694B" w:rsidRPr="00D9694B" w:rsidP="00D9694B" w14:paraId="72AFE60C"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Dependent Variable</w:t>
                  </w:r>
                </w:p>
              </w:tc>
              <w:tc>
                <w:tcPr>
                  <w:tcW w:w="1850" w:type="pct"/>
                  <w:hideMark/>
                </w:tcPr>
                <w:p w:rsidR="00D9694B" w:rsidRPr="00D9694B" w:rsidP="00D9694B" w14:paraId="61194967"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Continuous</w:t>
                  </w:r>
                </w:p>
              </w:tc>
              <w:tc>
                <w:tcPr>
                  <w:tcW w:w="2122" w:type="pct"/>
                  <w:hideMark/>
                </w:tcPr>
                <w:p w:rsidR="00D9694B" w:rsidRPr="00D9694B" w:rsidP="00D9694B" w14:paraId="2221D5C1"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Binary or Categorical (Probability)</w:t>
                  </w:r>
                </w:p>
              </w:tc>
            </w:tr>
            <w:tr w14:paraId="04EE82C1" w14:textId="77777777" w:rsidTr="00D9694B">
              <w:tblPrEx>
                <w:tblW w:w="5000" w:type="pct"/>
                <w:tblLook w:val="04A0"/>
              </w:tblPrEx>
              <w:tc>
                <w:tcPr>
                  <w:tcW w:w="1029" w:type="pct"/>
                  <w:hideMark/>
                </w:tcPr>
                <w:p w:rsidR="00D9694B" w:rsidRPr="00D9694B" w:rsidP="00D9694B" w14:paraId="586595C2"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Output</w:t>
                  </w:r>
                </w:p>
              </w:tc>
              <w:tc>
                <w:tcPr>
                  <w:tcW w:w="1850" w:type="pct"/>
                  <w:hideMark/>
                </w:tcPr>
                <w:p w:rsidR="00D9694B" w:rsidRPr="00D9694B" w:rsidP="00D9694B" w14:paraId="4C2F272A"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Continuous values</w:t>
                  </w:r>
                </w:p>
              </w:tc>
              <w:tc>
                <w:tcPr>
                  <w:tcW w:w="2122" w:type="pct"/>
                  <w:hideMark/>
                </w:tcPr>
                <w:p w:rsidR="00D9694B" w:rsidRPr="00D9694B" w:rsidP="00D9694B" w14:paraId="47FE617B"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Probabilities (0 to 1)</w:t>
                  </w:r>
                </w:p>
              </w:tc>
            </w:tr>
            <w:tr w14:paraId="2D491A72" w14:textId="77777777" w:rsidTr="00D9694B">
              <w:tblPrEx>
                <w:tblW w:w="5000" w:type="pct"/>
                <w:tblLook w:val="04A0"/>
              </w:tblPrEx>
              <w:tc>
                <w:tcPr>
                  <w:tcW w:w="1029" w:type="pct"/>
                  <w:hideMark/>
                </w:tcPr>
                <w:p w:rsidR="00D9694B" w:rsidRPr="00D9694B" w:rsidP="00D9694B" w14:paraId="4D1ADC23"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Model Form</w:t>
                  </w:r>
                </w:p>
              </w:tc>
              <w:tc>
                <w:tcPr>
                  <w:tcW w:w="1850" w:type="pct"/>
                  <w:hideMark/>
                </w:tcPr>
                <w:p w:rsidR="00D9694B" w:rsidRPr="00D9694B" w:rsidP="00D9694B" w14:paraId="1A7C0322"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Linear relationship between variables</w:t>
                  </w:r>
                </w:p>
              </w:tc>
              <w:tc>
                <w:tcPr>
                  <w:tcW w:w="2122" w:type="pct"/>
                  <w:hideMark/>
                </w:tcPr>
                <w:p w:rsidR="00D9694B" w:rsidRPr="00D9694B" w:rsidP="00D9694B" w14:paraId="2290EFB8"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Logit transformation to model log-odds of the dependent variable</w:t>
                  </w:r>
                </w:p>
              </w:tc>
            </w:tr>
            <w:tr w14:paraId="68DE972D" w14:textId="77777777" w:rsidTr="00D9694B">
              <w:tblPrEx>
                <w:tblW w:w="5000" w:type="pct"/>
                <w:tblLook w:val="04A0"/>
              </w:tblPrEx>
              <w:tc>
                <w:tcPr>
                  <w:tcW w:w="1029" w:type="pct"/>
                  <w:hideMark/>
                </w:tcPr>
                <w:p w:rsidR="00D9694B" w:rsidRPr="00D9694B" w:rsidP="00D9694B" w14:paraId="68884E85"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Assumptions</w:t>
                  </w:r>
                </w:p>
              </w:tc>
              <w:tc>
                <w:tcPr>
                  <w:tcW w:w="1850" w:type="pct"/>
                  <w:hideMark/>
                </w:tcPr>
                <w:p w:rsidR="00D9694B" w:rsidRPr="00D9694B" w:rsidP="00D9694B" w14:paraId="50392C9E"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Linearity, normality of residuals, constant variance</w:t>
                  </w:r>
                </w:p>
              </w:tc>
              <w:tc>
                <w:tcPr>
                  <w:tcW w:w="2122" w:type="pct"/>
                  <w:hideMark/>
                </w:tcPr>
                <w:p w:rsidR="00D9694B" w:rsidRPr="00D9694B" w:rsidP="00D9694B" w14:paraId="3C717D3E"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Linearity of log-odds, independence of errors, no multicollinearity</w:t>
                  </w:r>
                </w:p>
              </w:tc>
            </w:tr>
            <w:tr w14:paraId="3F5457F6" w14:textId="77777777" w:rsidTr="00D9694B">
              <w:tblPrEx>
                <w:tblW w:w="5000" w:type="pct"/>
                <w:tblLook w:val="04A0"/>
              </w:tblPrEx>
              <w:tc>
                <w:tcPr>
                  <w:tcW w:w="1029" w:type="pct"/>
                  <w:hideMark/>
                </w:tcPr>
                <w:p w:rsidR="00D9694B" w:rsidRPr="00D9694B" w:rsidP="00D9694B" w14:paraId="3E5A8984"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Evaluation Metrics</w:t>
                  </w:r>
                </w:p>
              </w:tc>
              <w:tc>
                <w:tcPr>
                  <w:tcW w:w="1850" w:type="pct"/>
                  <w:hideMark/>
                </w:tcPr>
                <w:p w:rsidR="00D9694B" w:rsidRPr="00D9694B" w:rsidP="00D9694B" w14:paraId="325A6392"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R-squared, Mean Squared Error (MSE), Root Mean Squared Error (RMSE)</w:t>
                  </w:r>
                </w:p>
              </w:tc>
              <w:tc>
                <w:tcPr>
                  <w:tcW w:w="2122" w:type="pct"/>
                  <w:hideMark/>
                </w:tcPr>
                <w:p w:rsidR="00D9694B" w:rsidRPr="00D9694B" w:rsidP="00D9694B" w14:paraId="50AAB0FA"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Accuracy, Precision, Recall, Area Under the ROC Curve (AUC-ROC)</w:t>
                  </w:r>
                </w:p>
              </w:tc>
            </w:tr>
            <w:tr w14:paraId="0926BB6F" w14:textId="77777777" w:rsidTr="00D9694B">
              <w:tblPrEx>
                <w:tblW w:w="5000" w:type="pct"/>
                <w:tblLook w:val="04A0"/>
              </w:tblPrEx>
              <w:tc>
                <w:tcPr>
                  <w:tcW w:w="1029" w:type="pct"/>
                  <w:hideMark/>
                </w:tcPr>
                <w:p w:rsidR="00D9694B" w:rsidRPr="00D9694B" w:rsidP="00D9694B" w14:paraId="21BF5CD9"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Application</w:t>
                  </w:r>
                </w:p>
              </w:tc>
              <w:tc>
                <w:tcPr>
                  <w:tcW w:w="1850" w:type="pct"/>
                  <w:hideMark/>
                </w:tcPr>
                <w:p w:rsidR="00D9694B" w:rsidRPr="00D9694B" w:rsidP="00D9694B" w14:paraId="4559BA90"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Predicting continuous outcomes like sales, temperature, stock prices</w:t>
                  </w:r>
                </w:p>
              </w:tc>
              <w:tc>
                <w:tcPr>
                  <w:tcW w:w="2122" w:type="pct"/>
                  <w:hideMark/>
                </w:tcPr>
                <w:p w:rsidR="00D9694B" w:rsidRPr="00D9694B" w:rsidP="00D9694B" w14:paraId="1E56F5F7"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Predicting binary outcomes like yes/no, spam/not spam, credit risk assessment</w:t>
                  </w:r>
                </w:p>
              </w:tc>
            </w:tr>
            <w:tr w14:paraId="633231D5" w14:textId="77777777" w:rsidTr="00D9694B">
              <w:tblPrEx>
                <w:tblW w:w="5000" w:type="pct"/>
                <w:tblLook w:val="04A0"/>
              </w:tblPrEx>
              <w:tc>
                <w:tcPr>
                  <w:tcW w:w="1029" w:type="pct"/>
                  <w:hideMark/>
                </w:tcPr>
                <w:p w:rsidR="00D9694B" w:rsidRPr="00D9694B" w:rsidP="00D9694B" w14:paraId="2DF1355E"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Example Use Case</w:t>
                  </w:r>
                </w:p>
              </w:tc>
              <w:tc>
                <w:tcPr>
                  <w:tcW w:w="1850" w:type="pct"/>
                  <w:hideMark/>
                </w:tcPr>
                <w:p w:rsidR="00D9694B" w:rsidRPr="00D9694B" w:rsidP="00D9694B" w14:paraId="199918CA"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Predicting house prices based on area, number of bedrooms, location</w:t>
                  </w:r>
                </w:p>
              </w:tc>
              <w:tc>
                <w:tcPr>
                  <w:tcW w:w="2122" w:type="pct"/>
                  <w:hideMark/>
                </w:tcPr>
                <w:p w:rsidR="00D9694B" w:rsidRPr="00D9694B" w:rsidP="00D9694B" w14:paraId="2158B55B"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Predicting customer churn based on demographics, predicting loan default based on credit score</w:t>
                  </w:r>
                </w:p>
              </w:tc>
            </w:tr>
            <w:tr w14:paraId="67D8EF10" w14:textId="77777777" w:rsidTr="00D9694B">
              <w:tblPrEx>
                <w:tblW w:w="5000" w:type="pct"/>
                <w:tblLook w:val="04A0"/>
              </w:tblPrEx>
              <w:tc>
                <w:tcPr>
                  <w:tcW w:w="1029" w:type="pct"/>
                  <w:hideMark/>
                </w:tcPr>
                <w:p w:rsidR="00D9694B" w:rsidRPr="00D9694B" w:rsidP="00D9694B" w14:paraId="17AEA70D"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Parameter Estimation</w:t>
                  </w:r>
                </w:p>
              </w:tc>
              <w:tc>
                <w:tcPr>
                  <w:tcW w:w="1850" w:type="pct"/>
                  <w:hideMark/>
                </w:tcPr>
                <w:p w:rsidR="00D9694B" w:rsidRPr="00D9694B" w:rsidP="00D9694B" w14:paraId="224B5C11"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Least Squares method to minimize residuals</w:t>
                  </w:r>
                </w:p>
              </w:tc>
              <w:tc>
                <w:tcPr>
                  <w:tcW w:w="2122" w:type="pct"/>
                  <w:hideMark/>
                </w:tcPr>
                <w:p w:rsidR="00D9694B" w:rsidRPr="00D9694B" w:rsidP="00D9694B" w14:paraId="4017B072"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Maximum Likelihood Estimation to maximize likelihood of observing the data</w:t>
                  </w:r>
                </w:p>
              </w:tc>
            </w:tr>
            <w:tr w14:paraId="41673C9F" w14:textId="77777777" w:rsidTr="00D9694B">
              <w:tblPrEx>
                <w:tblW w:w="5000" w:type="pct"/>
                <w:tblLook w:val="04A0"/>
              </w:tblPrEx>
              <w:tc>
                <w:tcPr>
                  <w:tcW w:w="1029" w:type="pct"/>
                  <w:hideMark/>
                </w:tcPr>
                <w:p w:rsidR="00D9694B" w:rsidRPr="00D9694B" w:rsidP="00D9694B" w14:paraId="08581700"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Model Fit</w:t>
                  </w:r>
                </w:p>
              </w:tc>
              <w:tc>
                <w:tcPr>
                  <w:tcW w:w="1850" w:type="pct"/>
                  <w:hideMark/>
                </w:tcPr>
                <w:p w:rsidR="00D9694B" w:rsidRPr="00D9694B" w:rsidP="00D9694B" w14:paraId="36771AD7"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Measures how well the model fits the data using R-squared and error metrics</w:t>
                  </w:r>
                </w:p>
              </w:tc>
              <w:tc>
                <w:tcPr>
                  <w:tcW w:w="2122" w:type="pct"/>
                  <w:hideMark/>
                </w:tcPr>
                <w:p w:rsidR="00D9694B" w:rsidRPr="00D9694B" w:rsidP="00D9694B" w14:paraId="124D7AA8" w14:textId="77777777">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Measures how well the model predicts probabilities using metrics like accuracy, AUC-ROC</w:t>
                  </w:r>
                </w:p>
              </w:tc>
            </w:tr>
          </w:tbl>
          <w:p w:rsidR="00F969AF" w:rsidP="00D9694B" w14:paraId="5BFA8D70" w14:textId="308D8571">
            <w:pPr>
              <w:pStyle w:val="TableParagraph"/>
              <w:ind w:left="0"/>
              <w:rPr>
                <w:rFonts w:asciiTheme="minorHAnsi" w:hAnsiTheme="minorHAnsi" w:cstheme="minorHAnsi"/>
                <w:sz w:val="28"/>
                <w:szCs w:val="28"/>
                <w:lang w:val="en-IN"/>
              </w:rPr>
            </w:pPr>
            <w:r w:rsidRPr="00D9694B">
              <w:rPr>
                <w:rFonts w:asciiTheme="minorHAnsi" w:hAnsiTheme="minorHAnsi" w:cstheme="minorHAnsi"/>
                <w:sz w:val="28"/>
                <w:szCs w:val="28"/>
                <w:lang w:val="en-IN"/>
              </w:rPr>
              <w:t>This table summarizes the key differences between Linear Regression and Logistic Regression models in terms of their dependent variable, output, model form, assumptions, evaluation metrics, applications, example use cases, parameter estimation methods, and model fit evaluation.</w:t>
            </w:r>
          </w:p>
          <w:p w:rsidR="00D9694B" w:rsidRPr="007E7CFF" w:rsidP="007E7CFF" w14:paraId="673D6BCC" w14:textId="16C111BE">
            <w:pPr>
              <w:pStyle w:val="TableParagraph"/>
              <w:ind w:left="0"/>
              <w:jc w:val="center"/>
              <w:rPr>
                <w:rFonts w:asciiTheme="minorHAnsi" w:hAnsiTheme="minorHAnsi" w:cstheme="minorHAnsi"/>
                <w:b/>
                <w:bCs/>
                <w:sz w:val="28"/>
                <w:szCs w:val="28"/>
              </w:rPr>
            </w:pPr>
            <w:r w:rsidRPr="007E7CFF">
              <w:rPr>
                <w:rFonts w:asciiTheme="minorHAnsi" w:hAnsiTheme="minorHAnsi" w:cstheme="minorHAnsi"/>
                <w:b/>
                <w:bCs/>
                <w:sz w:val="28"/>
                <w:szCs w:val="28"/>
              </w:rPr>
              <w:t>OR</w:t>
            </w:r>
          </w:p>
          <w:p w:rsidR="001B638C" w:rsidP="001B638C" w14:paraId="1939046F" w14:textId="2CE80452">
            <w:pPr>
              <w:pStyle w:val="TableParagraph"/>
              <w:rPr>
                <w:rFonts w:asciiTheme="minorHAnsi" w:hAnsiTheme="minorHAnsi" w:cstheme="minorHAnsi"/>
                <w:sz w:val="28"/>
                <w:szCs w:val="28"/>
              </w:rPr>
            </w:pPr>
            <w:r w:rsidRPr="001B638C">
              <w:rPr>
                <w:rFonts w:asciiTheme="minorHAnsi" w:hAnsiTheme="minorHAnsi" w:cstheme="minorHAnsi"/>
                <w:sz w:val="28"/>
                <w:szCs w:val="28"/>
              </w:rPr>
              <w:t>Linear regression and logistic regression are two commonly used statistical methods for modeling relationships between variables. The main differences between the two methods are the types of dependent variables they can handle and the underlying assumptions about the relationship between the variables.</w:t>
            </w:r>
          </w:p>
          <w:p w:rsidR="001B638C" w:rsidRPr="001B638C" w:rsidP="001B638C" w14:paraId="442A41C5" w14:textId="77777777">
            <w:pPr>
              <w:pStyle w:val="TableParagraph"/>
              <w:rPr>
                <w:rFonts w:asciiTheme="minorHAnsi" w:hAnsiTheme="minorHAnsi" w:cstheme="minorHAnsi"/>
                <w:sz w:val="28"/>
                <w:szCs w:val="28"/>
              </w:rPr>
            </w:pPr>
          </w:p>
          <w:p w:rsidR="001B638C" w:rsidP="001B638C" w14:paraId="3B6BD9D6" w14:textId="77777777">
            <w:pPr>
              <w:pStyle w:val="TableParagraph"/>
              <w:rPr>
                <w:rFonts w:asciiTheme="minorHAnsi" w:hAnsiTheme="minorHAnsi" w:cstheme="minorHAnsi"/>
                <w:sz w:val="28"/>
                <w:szCs w:val="28"/>
              </w:rPr>
            </w:pPr>
            <w:r w:rsidRPr="001B638C">
              <w:rPr>
                <w:rFonts w:asciiTheme="minorHAnsi" w:hAnsiTheme="minorHAnsi" w:cstheme="minorHAnsi"/>
                <w:sz w:val="28"/>
                <w:szCs w:val="28"/>
              </w:rPr>
              <w:t>Linear regression is used when the dependent variable is continuous, and the relationship between the dependent and independent variables is assumed to be linear. The goal of linear regression is to find the line of best fit that minimizes the sum of the squared residuals, which are the differences between the observed and predicted values of the dependent variable.</w:t>
            </w:r>
          </w:p>
          <w:p w:rsidR="001B638C" w:rsidRPr="001B638C" w:rsidP="001B638C" w14:paraId="77A88BC3" w14:textId="77777777">
            <w:pPr>
              <w:pStyle w:val="TableParagraph"/>
              <w:rPr>
                <w:rFonts w:asciiTheme="minorHAnsi" w:hAnsiTheme="minorHAnsi" w:cstheme="minorHAnsi"/>
                <w:sz w:val="28"/>
                <w:szCs w:val="28"/>
              </w:rPr>
            </w:pPr>
          </w:p>
          <w:p w:rsidR="001B638C" w:rsidP="001B638C" w14:paraId="3390B378" w14:textId="77777777">
            <w:pPr>
              <w:pStyle w:val="TableParagraph"/>
              <w:rPr>
                <w:rFonts w:asciiTheme="minorHAnsi" w:hAnsiTheme="minorHAnsi" w:cstheme="minorHAnsi"/>
                <w:sz w:val="28"/>
                <w:szCs w:val="28"/>
              </w:rPr>
            </w:pPr>
            <w:r w:rsidRPr="001B638C">
              <w:rPr>
                <w:rFonts w:asciiTheme="minorHAnsi" w:hAnsiTheme="minorHAnsi" w:cstheme="minorHAnsi"/>
                <w:sz w:val="28"/>
                <w:szCs w:val="28"/>
              </w:rPr>
              <w:t>Logistic regression, on the other hand, is used when the dependent variable is binary or categorical, and the relationship between the dependent and independent variables is assumed to be nonlinear. The goal of logistic regression is to find the curve of best fit that maximizes the likelihood of observing the data given the model parameters. The curve is typically an S-shaped curve called the logistic function, which maps the linear combination of the independent variables to a probability between 0 and 1.</w:t>
            </w:r>
          </w:p>
          <w:p w:rsidR="001B638C" w:rsidRPr="001B638C" w:rsidP="001B638C" w14:paraId="55DD8396" w14:textId="77777777">
            <w:pPr>
              <w:pStyle w:val="TableParagraph"/>
              <w:rPr>
                <w:rFonts w:asciiTheme="minorHAnsi" w:hAnsiTheme="minorHAnsi" w:cstheme="minorHAnsi"/>
                <w:sz w:val="28"/>
                <w:szCs w:val="28"/>
              </w:rPr>
            </w:pPr>
          </w:p>
          <w:p w:rsidR="001B638C" w:rsidP="001B638C" w14:paraId="5141DC6F" w14:textId="77777777">
            <w:pPr>
              <w:pStyle w:val="TableParagraph"/>
              <w:rPr>
                <w:rFonts w:asciiTheme="minorHAnsi" w:hAnsiTheme="minorHAnsi" w:cstheme="minorHAnsi"/>
                <w:sz w:val="28"/>
                <w:szCs w:val="28"/>
              </w:rPr>
            </w:pPr>
            <w:r w:rsidRPr="001B638C">
              <w:rPr>
                <w:rFonts w:asciiTheme="minorHAnsi" w:hAnsiTheme="minorHAnsi" w:cstheme="minorHAnsi"/>
                <w:sz w:val="28"/>
                <w:szCs w:val="28"/>
              </w:rPr>
              <w:t>Another key difference between the two methods is the interpretation of the coefficients. In linear regression, the coefficients represent the change in the dependent variable associated with a one-unit change in the independent variable, holding all other variables constant. In logistic regression, the coefficients represent the change in the log-odds of the dependent variable associated with a one-unit change in the independent variable, holding all other variables constant.</w:t>
            </w:r>
          </w:p>
          <w:p w:rsidR="001B638C" w:rsidRPr="001B638C" w:rsidP="001B638C" w14:paraId="677448C3" w14:textId="77777777">
            <w:pPr>
              <w:pStyle w:val="TableParagraph"/>
              <w:rPr>
                <w:rFonts w:asciiTheme="minorHAnsi" w:hAnsiTheme="minorHAnsi" w:cstheme="minorHAnsi"/>
                <w:sz w:val="28"/>
                <w:szCs w:val="28"/>
              </w:rPr>
            </w:pPr>
          </w:p>
          <w:p w:rsidR="00015495" w:rsidRPr="00656F44" w:rsidP="001B638C" w14:textId="66B25FFE">
            <w:pPr>
              <w:pStyle w:val="TableParagraph"/>
              <w:ind w:left="0"/>
              <w:rPr>
                <w:rFonts w:asciiTheme="minorHAnsi" w:hAnsiTheme="minorHAnsi" w:cstheme="minorHAnsi"/>
                <w:sz w:val="28"/>
                <w:szCs w:val="28"/>
              </w:rPr>
            </w:pPr>
            <w:r w:rsidRPr="001B638C">
              <w:rPr>
                <w:rFonts w:asciiTheme="minorHAnsi" w:hAnsiTheme="minorHAnsi" w:cstheme="minorHAnsi"/>
                <w:sz w:val="28"/>
                <w:szCs w:val="28"/>
              </w:rPr>
              <w:t>In summary, linear regression is used when the dependent variable is continuous and the relationship is assumed to be linear, while logistic regression is used when the dependent variable is binary or categorical and the relationship is assumed to be nonlinear. The interpretation of the coefficients is also different between the two methods.</w:t>
            </w:r>
          </w:p>
        </w:tc>
      </w:tr>
    </w:tbl>
    <w:p w:rsidR="005B4FEC" w:rsidRPr="00656F44" w:rsidP="00DD0C93" w14:textId="77777777">
      <w:pPr>
        <w:pStyle w:val="TableParagraph"/>
        <w:spacing w:before="69"/>
        <w:ind w:left="0"/>
        <w:rPr>
          <w:rFonts w:asciiTheme="minorHAnsi" w:hAnsiTheme="minorHAnsi" w:cstheme="minorHAnsi"/>
          <w:b/>
          <w:bCs/>
          <w:sz w:val="28"/>
          <w:szCs w:val="28"/>
        </w:rPr>
        <w:sectPr w:rsidSect="00153C93">
          <w:pgSz w:w="11913" w:h="2268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pStyle w:val="TableParagraph"/>
              <w:spacing w:before="69"/>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5</w:t>
            </w:r>
          </w:p>
        </w:tc>
        <w:tc>
          <w:tcPr>
            <w:tcW w:w="10347" w:type="dxa"/>
          </w:tcPr>
          <w:p w:rsidR="00A42A3C" w:rsidRPr="00656F44" w:rsidP="00AF06E4" w14:textId="54116BCE">
            <w:pPr>
              <w:pStyle w:val="TableParagraph"/>
              <w:spacing w:before="69"/>
              <w:ind w:left="0"/>
              <w:rPr>
                <w:rFonts w:asciiTheme="minorHAnsi" w:hAnsiTheme="minorHAnsi" w:cstheme="minorHAnsi"/>
                <w:b/>
                <w:bCs/>
                <w:sz w:val="28"/>
                <w:szCs w:val="28"/>
              </w:rPr>
            </w:pPr>
            <w:r w:rsidRPr="00656F44">
              <w:rPr>
                <w:rFonts w:asciiTheme="minorHAnsi" w:hAnsiTheme="minorHAnsi" w:cstheme="minorHAnsi"/>
                <w:b/>
                <w:bCs/>
                <w:sz w:val="28"/>
                <w:szCs w:val="28"/>
              </w:rPr>
              <w:t>Give the Objectives of logistic regression.</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656F44" w14:textId="588E1453">
            <w:pPr>
              <w:pStyle w:val="TableParagraph"/>
              <w:spacing w:before="69"/>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Ans.5)</w:t>
            </w:r>
          </w:p>
        </w:tc>
        <w:tc>
          <w:tcPr>
            <w:tcW w:w="10347" w:type="dxa"/>
          </w:tcPr>
          <w:p w:rsidR="001B638C" w:rsidP="001B638C" w14:paraId="66CA7448" w14:textId="77777777">
            <w:pPr>
              <w:pStyle w:val="TableParagraph"/>
              <w:spacing w:before="69"/>
              <w:rPr>
                <w:rFonts w:asciiTheme="minorHAnsi" w:hAnsiTheme="minorHAnsi" w:cstheme="minorHAnsi"/>
                <w:sz w:val="28"/>
                <w:szCs w:val="28"/>
                <w:lang w:val="en-IN"/>
              </w:rPr>
            </w:pPr>
            <w:r w:rsidRPr="001B638C">
              <w:rPr>
                <w:rFonts w:asciiTheme="minorHAnsi" w:hAnsiTheme="minorHAnsi" w:cstheme="minorHAnsi"/>
                <w:sz w:val="28"/>
                <w:szCs w:val="28"/>
                <w:lang w:val="en-IN"/>
              </w:rPr>
              <w:t>The objectives of logistic regression are:</w:t>
            </w:r>
          </w:p>
          <w:p w:rsidR="001B638C" w:rsidRPr="001B638C" w:rsidP="001B638C" w14:paraId="23694778" w14:textId="77777777">
            <w:pPr>
              <w:pStyle w:val="TableParagraph"/>
              <w:spacing w:before="69"/>
              <w:rPr>
                <w:rFonts w:asciiTheme="minorHAnsi" w:hAnsiTheme="minorHAnsi" w:cstheme="minorHAnsi"/>
                <w:sz w:val="28"/>
                <w:szCs w:val="28"/>
                <w:lang w:val="en-IN"/>
              </w:rPr>
            </w:pPr>
          </w:p>
          <w:p w:rsidR="001B638C" w:rsidP="001B638C" w14:paraId="7FDBD9F9"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Prediction</w:t>
            </w:r>
            <w:r w:rsidRPr="001B638C">
              <w:rPr>
                <w:rFonts w:asciiTheme="minorHAnsi" w:hAnsiTheme="minorHAnsi" w:cstheme="minorHAnsi"/>
                <w:sz w:val="28"/>
                <w:szCs w:val="28"/>
                <w:lang w:val="en-IN"/>
              </w:rPr>
              <w:t>: Logistic regression is used to predict the probability of a binary outcome based on one or more predictor variables.</w:t>
            </w:r>
          </w:p>
          <w:p w:rsidR="001B638C" w:rsidRPr="001B638C" w:rsidP="001B638C" w14:paraId="05791CBD" w14:textId="77777777">
            <w:pPr>
              <w:pStyle w:val="TableParagraph"/>
              <w:spacing w:before="69"/>
              <w:ind w:left="720"/>
              <w:rPr>
                <w:rFonts w:asciiTheme="minorHAnsi" w:hAnsiTheme="minorHAnsi" w:cstheme="minorHAnsi"/>
                <w:sz w:val="28"/>
                <w:szCs w:val="28"/>
                <w:lang w:val="en-IN"/>
              </w:rPr>
            </w:pPr>
          </w:p>
          <w:p w:rsidR="001B638C" w:rsidP="001B638C" w14:paraId="30463446"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Modeling</w:t>
            </w:r>
            <w:r w:rsidRPr="001B638C">
              <w:rPr>
                <w:rFonts w:asciiTheme="minorHAnsi" w:hAnsiTheme="minorHAnsi" w:cstheme="minorHAnsi"/>
                <w:sz w:val="28"/>
                <w:szCs w:val="28"/>
                <w:lang w:val="en-IN"/>
              </w:rPr>
              <w:t>: Logistic regression is used to model the relationship between the predictor variables and the probability of the binary outcome.</w:t>
            </w:r>
          </w:p>
          <w:p w:rsidR="001B638C" w:rsidRPr="001B638C" w:rsidP="001B638C" w14:paraId="28A065E6" w14:textId="77777777">
            <w:pPr>
              <w:pStyle w:val="TableParagraph"/>
              <w:spacing w:before="69"/>
              <w:ind w:left="720"/>
              <w:rPr>
                <w:rFonts w:asciiTheme="minorHAnsi" w:hAnsiTheme="minorHAnsi" w:cstheme="minorHAnsi"/>
                <w:sz w:val="28"/>
                <w:szCs w:val="28"/>
                <w:lang w:val="en-IN"/>
              </w:rPr>
            </w:pPr>
          </w:p>
          <w:p w:rsidR="001B638C" w:rsidP="001B638C" w14:paraId="10501D00"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Parameter estimation</w:t>
            </w:r>
            <w:r w:rsidRPr="001B638C">
              <w:rPr>
                <w:rFonts w:asciiTheme="minorHAnsi" w:hAnsiTheme="minorHAnsi" w:cstheme="minorHAnsi"/>
                <w:sz w:val="28"/>
                <w:szCs w:val="28"/>
                <w:lang w:val="en-IN"/>
              </w:rPr>
              <w:t>: Logistic regression estimates the parameters of the model, which represent the strength and direction of the relationship between the predictor variables and the probability of the binary outcome.</w:t>
            </w:r>
          </w:p>
          <w:p w:rsidR="001B638C" w:rsidRPr="001B638C" w:rsidP="001B638C" w14:paraId="2A3AAC3D" w14:textId="77777777">
            <w:pPr>
              <w:pStyle w:val="TableParagraph"/>
              <w:spacing w:before="69"/>
              <w:ind w:left="0"/>
              <w:rPr>
                <w:rFonts w:asciiTheme="minorHAnsi" w:hAnsiTheme="minorHAnsi" w:cstheme="minorHAnsi"/>
                <w:sz w:val="28"/>
                <w:szCs w:val="28"/>
                <w:lang w:val="en-IN"/>
              </w:rPr>
            </w:pPr>
          </w:p>
          <w:p w:rsidR="001B638C" w:rsidP="001B638C" w14:paraId="6C754BFC"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Hypothesis testing</w:t>
            </w:r>
            <w:r w:rsidRPr="001B638C">
              <w:rPr>
                <w:rFonts w:asciiTheme="minorHAnsi" w:hAnsiTheme="minorHAnsi" w:cstheme="minorHAnsi"/>
                <w:sz w:val="28"/>
                <w:szCs w:val="28"/>
                <w:lang w:val="en-IN"/>
              </w:rPr>
              <w:t>: Logistic regression can be used to test hypotheses about the relationship between the predictor variables and the probability of the binary outcome.</w:t>
            </w:r>
          </w:p>
          <w:p w:rsidR="001B638C" w:rsidRPr="001B638C" w:rsidP="001B638C" w14:paraId="445C8FEB" w14:textId="77777777">
            <w:pPr>
              <w:pStyle w:val="TableParagraph"/>
              <w:spacing w:before="69"/>
              <w:ind w:left="0"/>
              <w:rPr>
                <w:rFonts w:asciiTheme="minorHAnsi" w:hAnsiTheme="minorHAnsi" w:cstheme="minorHAnsi"/>
                <w:sz w:val="28"/>
                <w:szCs w:val="28"/>
                <w:lang w:val="en-IN"/>
              </w:rPr>
            </w:pPr>
          </w:p>
          <w:p w:rsidR="001B638C" w:rsidP="001B638C" w14:paraId="6AF0EB38"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Model evaluation</w:t>
            </w:r>
            <w:r w:rsidRPr="001B638C">
              <w:rPr>
                <w:rFonts w:asciiTheme="minorHAnsi" w:hAnsiTheme="minorHAnsi" w:cstheme="minorHAnsi"/>
                <w:sz w:val="28"/>
                <w:szCs w:val="28"/>
                <w:lang w:val="en-IN"/>
              </w:rPr>
              <w:t>: Logistic regression can be used to evaluate the goodness-of-fit of the model and assess the predictive accuracy of the model.</w:t>
            </w:r>
          </w:p>
          <w:p w:rsidR="001B638C" w:rsidRPr="001B638C" w:rsidP="001B638C" w14:paraId="541A4DAB" w14:textId="77777777">
            <w:pPr>
              <w:pStyle w:val="TableParagraph"/>
              <w:spacing w:before="69"/>
              <w:ind w:left="0"/>
              <w:rPr>
                <w:rFonts w:asciiTheme="minorHAnsi" w:hAnsiTheme="minorHAnsi" w:cstheme="minorHAnsi"/>
                <w:sz w:val="28"/>
                <w:szCs w:val="28"/>
                <w:lang w:val="en-IN"/>
              </w:rPr>
            </w:pPr>
          </w:p>
          <w:p w:rsidR="001B638C" w:rsidP="001B638C" w14:paraId="377CBA1B" w14:textId="77777777">
            <w:pPr>
              <w:pStyle w:val="TableParagraph"/>
              <w:numPr>
                <w:ilvl w:val="0"/>
                <w:numId w:val="76"/>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Variable selection</w:t>
            </w:r>
            <w:r w:rsidRPr="001B638C">
              <w:rPr>
                <w:rFonts w:asciiTheme="minorHAnsi" w:hAnsiTheme="minorHAnsi" w:cstheme="minorHAnsi"/>
                <w:sz w:val="28"/>
                <w:szCs w:val="28"/>
                <w:lang w:val="en-IN"/>
              </w:rPr>
              <w:t>: Logistic regression can be used to select the most important predictor variables in the model.</w:t>
            </w:r>
          </w:p>
          <w:p w:rsidR="001B638C" w:rsidRPr="001B638C" w:rsidP="001B638C" w14:paraId="056F8C4E" w14:textId="77777777">
            <w:pPr>
              <w:pStyle w:val="TableParagraph"/>
              <w:spacing w:before="69"/>
              <w:ind w:left="0"/>
              <w:rPr>
                <w:rFonts w:asciiTheme="minorHAnsi" w:hAnsiTheme="minorHAnsi" w:cstheme="minorHAnsi"/>
                <w:sz w:val="28"/>
                <w:szCs w:val="28"/>
                <w:lang w:val="en-IN"/>
              </w:rPr>
            </w:pPr>
          </w:p>
          <w:p w:rsidR="00015495" w:rsidRPr="00656F44" w:rsidP="001B638C" w14:textId="46FC73E7">
            <w:pPr>
              <w:pStyle w:val="TableParagraph"/>
              <w:spacing w:before="69"/>
              <w:rPr>
                <w:rFonts w:asciiTheme="minorHAnsi" w:hAnsiTheme="minorHAnsi" w:cstheme="minorHAnsi"/>
                <w:sz w:val="28"/>
                <w:szCs w:val="28"/>
              </w:rPr>
            </w:pPr>
            <w:r w:rsidRPr="001B638C">
              <w:rPr>
                <w:rFonts w:asciiTheme="minorHAnsi" w:hAnsiTheme="minorHAnsi" w:cstheme="minorHAnsi"/>
                <w:sz w:val="28"/>
                <w:szCs w:val="28"/>
                <w:lang w:val="en-IN"/>
              </w:rPr>
              <w:t>In summary, the objectives of logistic regression are to predict the probability of a binary outcome, model the relationship between the predictor variables and the probability of the binary outcome, estimate the parameters of the model, test hypotheses, evaluate the model, and select the most important predictor variables.</w:t>
            </w:r>
          </w:p>
        </w:tc>
      </w:tr>
    </w:tbl>
    <w:p w:rsidR="005B4FEC" w:rsidRPr="00656F44" w14:textId="77777777">
      <w:pPr>
        <w:pStyle w:val="TableParagraph"/>
        <w:ind w:left="1"/>
        <w:jc w:val="center"/>
        <w:rPr>
          <w:rFonts w:asciiTheme="minorHAnsi" w:hAnsiTheme="minorHAnsi" w:cstheme="minorHAnsi"/>
          <w:b/>
          <w:bCs/>
          <w:sz w:val="28"/>
          <w:szCs w:val="28"/>
        </w:rPr>
        <w:sectPr w:rsidSect="00153C93">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6</w:t>
            </w:r>
          </w:p>
        </w:tc>
        <w:tc>
          <w:tcPr>
            <w:tcW w:w="10347" w:type="dxa"/>
          </w:tcPr>
          <w:p w:rsidR="00A42A3C" w:rsidRPr="00656F44" w:rsidP="00691980" w14:textId="5144CCFF">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is Log likelihood?</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656F44" w14:textId="71833924">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Ans.6)</w:t>
            </w:r>
          </w:p>
        </w:tc>
        <w:tc>
          <w:tcPr>
            <w:tcW w:w="10347" w:type="dxa"/>
          </w:tcPr>
          <w:p w:rsidR="001B638C" w:rsidRPr="001B638C" w:rsidP="00BD6241" w14:paraId="7CAD465D" w14:textId="3A4F0A14">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a measure used in logistic regression to represent the lack of predictive fit. </w:t>
            </w:r>
          </w:p>
          <w:p w:rsidR="001B638C" w:rsidRPr="001B638C" w:rsidP="00BD6241" w14:paraId="5FE8E5FE" w14:textId="094A26DF">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It is a function of the parameters of the logistic regression model, which are estimated to maximize the likelihood of the observed data. </w:t>
            </w:r>
          </w:p>
          <w:p w:rsidR="001B638C" w:rsidRPr="001B638C" w:rsidP="00BD6241" w14:paraId="6E70D59A" w14:textId="580846BE">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similar to the sum of squared error in regression analysis, in that it represents the difference between the observed and predicted values of the dependent variable. </w:t>
            </w:r>
          </w:p>
          <w:p w:rsidR="001B638C" w:rsidRPr="001B638C" w:rsidP="00BD6241" w14:paraId="1EACD2E9" w14:textId="41B6F276">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However, unlike the sum of squared error, which is a non-negative quantity, the log likelihood can be negative. </w:t>
            </w:r>
          </w:p>
          <w:p w:rsidR="001B638C" w:rsidRPr="001B638C" w:rsidP="00BD6241" w14:paraId="668CBEC9" w14:textId="4F7E6A56">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used to compare different logistic regression models, with a higher log likelihood indicating a better fit to the data. It is also used in hypothesis testing, to test the significance of the logistic regression coefficients. </w:t>
            </w:r>
          </w:p>
          <w:p w:rsidR="001B638C" w:rsidRPr="001B638C" w:rsidP="00BD6241" w14:paraId="2A7D22E6" w14:textId="63997040">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calculated as the natural logarithm of the likelihood function, which is the probability of observing the data given the parameters of the model. </w:t>
            </w:r>
          </w:p>
          <w:p w:rsidR="00BD6241" w:rsidP="00BD6241" w14:paraId="0185D65B" w14:textId="77777777">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likelihood function is the product of the probabilities of the individual observations, where the probability of each observation is calculated using the logistic regression equation. </w:t>
            </w:r>
          </w:p>
          <w:p w:rsidR="001B638C" w:rsidRPr="001B638C" w:rsidP="00BD6241" w14:paraId="1DBA2F19" w14:textId="109D6705">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logistic regression equation is a function of the parameters of the model, which are estimated to maximize the likelihood of the observed data. </w:t>
            </w:r>
          </w:p>
          <w:p w:rsidR="00D55022" w:rsidRPr="00656F44" w:rsidP="00BD6241" w14:textId="6CEB6623">
            <w:pPr>
              <w:pStyle w:val="TableParagraph"/>
              <w:numPr>
                <w:ilvl w:val="0"/>
                <w:numId w:val="77"/>
              </w:numPr>
              <w:spacing w:line="276" w:lineRule="auto"/>
              <w:rPr>
                <w:rFonts w:asciiTheme="minorHAnsi" w:hAnsiTheme="minorHAnsi" w:cstheme="minorHAnsi"/>
                <w:sz w:val="28"/>
                <w:szCs w:val="28"/>
              </w:rPr>
            </w:pPr>
            <w:r w:rsidRPr="001B638C">
              <w:rPr>
                <w:rFonts w:asciiTheme="minorHAnsi" w:hAnsiTheme="minorHAnsi" w:cstheme="minorHAnsi"/>
                <w:sz w:val="28"/>
                <w:szCs w:val="28"/>
              </w:rPr>
              <w:t>The log likelihood is used to compare different logistic regression models, with a higher log likelihood indicating a better fit to the data. It is also used in hypothesis testing, to test the significance of the logistic regression coefficients.</w:t>
            </w:r>
          </w:p>
        </w:tc>
      </w:tr>
    </w:tbl>
    <w:p w:rsidR="005B4FEC" w:rsidRPr="00656F44" w14:textId="77777777">
      <w:pPr>
        <w:pStyle w:val="TableParagraph"/>
        <w:spacing w:before="71"/>
        <w:ind w:left="1"/>
        <w:jc w:val="center"/>
        <w:rPr>
          <w:rFonts w:asciiTheme="minorHAnsi" w:hAnsiTheme="minorHAnsi" w:cstheme="minorHAnsi"/>
          <w:b/>
          <w:bCs/>
          <w:sz w:val="28"/>
          <w:szCs w:val="28"/>
        </w:rPr>
        <w:sectPr w:rsidSect="00153C93">
          <w:pgSz w:w="11913" w:h="1049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56F44" w14:textId="0E6D8F5E">
            <w:pPr>
              <w:pStyle w:val="TableParagraph"/>
              <w:spacing w:before="71"/>
              <w:ind w:left="1"/>
              <w:jc w:val="center"/>
              <w:rPr>
                <w:rFonts w:asciiTheme="minorHAnsi" w:hAnsiTheme="minorHAnsi" w:cstheme="minorHAnsi"/>
                <w:b/>
                <w:bCs/>
                <w:sz w:val="28"/>
                <w:szCs w:val="28"/>
              </w:rPr>
            </w:pPr>
            <w:r>
              <w:rPr>
                <w:rFonts w:asciiTheme="minorHAnsi" w:hAnsiTheme="minorHAnsi" w:cstheme="minorHAnsi"/>
                <w:b/>
                <w:bCs/>
                <w:sz w:val="28"/>
                <w:szCs w:val="28"/>
              </w:rPr>
              <w:t>S</w:t>
            </w:r>
          </w:p>
        </w:tc>
        <w:tc>
          <w:tcPr>
            <w:tcW w:w="10347" w:type="dxa"/>
          </w:tcPr>
          <w:p w:rsidR="00A42A3C" w:rsidRPr="00656F44" w:rsidP="00691980" w14:textId="061918D4">
            <w:pPr>
              <w:pStyle w:val="TableParagraph"/>
              <w:spacing w:before="71"/>
              <w:ind w:left="0"/>
              <w:rPr>
                <w:rFonts w:asciiTheme="minorHAnsi" w:hAnsiTheme="minorHAnsi" w:cstheme="minorHAnsi"/>
                <w:b/>
                <w:bCs/>
                <w:sz w:val="28"/>
                <w:szCs w:val="28"/>
              </w:rPr>
            </w:pPr>
            <w:r w:rsidRPr="00656F44">
              <w:rPr>
                <w:rFonts w:asciiTheme="minorHAnsi" w:hAnsiTheme="minorHAnsi" w:cstheme="minorHAnsi"/>
                <w:b/>
                <w:bCs/>
                <w:sz w:val="28"/>
                <w:szCs w:val="28"/>
              </w:rPr>
              <w:t>Differentiate between Logistic regression and discriminant analysis.</w:t>
            </w:r>
          </w:p>
        </w:tc>
      </w:tr>
      <w:tr w14:paraId="057F51CF" w14:textId="77777777" w:rsidTr="00511C38">
        <w:tblPrEx>
          <w:tblW w:w="11340" w:type="dxa"/>
          <w:tblInd w:w="-562" w:type="dxa"/>
          <w:tblLayout w:type="fixed"/>
          <w:tblCellMar>
            <w:left w:w="0" w:type="dxa"/>
            <w:right w:w="0" w:type="dxa"/>
          </w:tblCellMar>
          <w:tblLook w:val="01E0"/>
        </w:tblPrEx>
        <w:trPr>
          <w:trHeight w:val="64"/>
        </w:trPr>
        <w:tc>
          <w:tcPr>
            <w:tcW w:w="993" w:type="dxa"/>
          </w:tcPr>
          <w:p w:rsidR="006B47DC" w:rsidRPr="00656F44" w:rsidP="006B47DC" w14:textId="73D52E3E">
            <w:pPr>
              <w:pStyle w:val="TableParagraph"/>
              <w:spacing w:before="71"/>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Ans.7)</w:t>
            </w:r>
          </w:p>
        </w:tc>
        <w:tc>
          <w:tcPr>
            <w:tcW w:w="10347" w:type="dxa"/>
          </w:tcPr>
          <w:tbl>
            <w:tblPr>
              <w:tblStyle w:val="GridTable5DarkAccent40"/>
              <w:tblW w:w="10331" w:type="dxa"/>
              <w:tblLayout w:type="fixed"/>
              <w:tblLook w:val="04A0"/>
            </w:tblPr>
            <w:tblGrid>
              <w:gridCol w:w="1968"/>
              <w:gridCol w:w="4111"/>
              <w:gridCol w:w="4252"/>
            </w:tblGrid>
            <w:tr w14:paraId="4BE34156" w14:textId="77777777" w:rsidTr="00511C38">
              <w:tblPrEx>
                <w:tblW w:w="10331" w:type="dxa"/>
                <w:tblLayout w:type="fixed"/>
                <w:tblLook w:val="04A0"/>
              </w:tblPrEx>
              <w:tc>
                <w:tcPr>
                  <w:tcW w:w="1968" w:type="dxa"/>
                  <w:noWrap/>
                  <w:hideMark/>
                </w:tcPr>
                <w:p w:rsidR="006B47DC" w:rsidRPr="00687334" w:rsidP="006B47DC" w14:paraId="0913DB26"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Aspect</w:t>
                  </w:r>
                </w:p>
              </w:tc>
              <w:tc>
                <w:tcPr>
                  <w:tcW w:w="4111" w:type="dxa"/>
                  <w:noWrap/>
                  <w:hideMark/>
                </w:tcPr>
                <w:p w:rsidR="006B47DC" w:rsidRPr="00687334" w:rsidP="006B47DC" w14:paraId="59CB08E2"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Logistic Regression</w:t>
                  </w:r>
                </w:p>
              </w:tc>
              <w:tc>
                <w:tcPr>
                  <w:tcW w:w="4252" w:type="dxa"/>
                  <w:noWrap/>
                  <w:hideMark/>
                </w:tcPr>
                <w:p w:rsidR="006B47DC" w:rsidRPr="00687334" w:rsidP="006B47DC" w14:paraId="5D20BC43"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Discriminant Analysis</w:t>
                  </w:r>
                </w:p>
              </w:tc>
            </w:tr>
            <w:tr w14:paraId="57D1CDC0" w14:textId="77777777" w:rsidTr="00511C38">
              <w:tblPrEx>
                <w:tblW w:w="10331" w:type="dxa"/>
                <w:tblLayout w:type="fixed"/>
                <w:tblLook w:val="04A0"/>
              </w:tblPrEx>
              <w:tc>
                <w:tcPr>
                  <w:tcW w:w="1968" w:type="dxa"/>
                  <w:hideMark/>
                </w:tcPr>
                <w:p w:rsidR="006B47DC" w:rsidRPr="00687334" w:rsidP="006B47DC" w14:paraId="684E68C4"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Dependent Variable</w:t>
                  </w:r>
                </w:p>
              </w:tc>
              <w:tc>
                <w:tcPr>
                  <w:tcW w:w="4111" w:type="dxa"/>
                  <w:hideMark/>
                </w:tcPr>
                <w:p w:rsidR="006B47DC" w:rsidRPr="00687334" w:rsidP="006B47DC" w14:paraId="23160FF4"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Used when the dependent variable is binary or categorical.</w:t>
                  </w:r>
                </w:p>
              </w:tc>
              <w:tc>
                <w:tcPr>
                  <w:tcW w:w="4252" w:type="dxa"/>
                  <w:hideMark/>
                </w:tcPr>
                <w:p w:rsidR="006B47DC" w:rsidRPr="00687334" w:rsidP="006B47DC" w14:paraId="206EDAEF"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Used when the dependent variable is categorical.</w:t>
                  </w:r>
                </w:p>
              </w:tc>
            </w:tr>
            <w:tr w14:paraId="75AA7121" w14:textId="77777777" w:rsidTr="00511C38">
              <w:tblPrEx>
                <w:tblW w:w="10331" w:type="dxa"/>
                <w:tblLayout w:type="fixed"/>
                <w:tblLook w:val="04A0"/>
              </w:tblPrEx>
              <w:tc>
                <w:tcPr>
                  <w:tcW w:w="1968" w:type="dxa"/>
                  <w:hideMark/>
                </w:tcPr>
                <w:p w:rsidR="006B47DC" w:rsidRPr="00687334" w:rsidP="006B47DC" w14:paraId="26CF312B"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Model Type</w:t>
                  </w:r>
                </w:p>
              </w:tc>
              <w:tc>
                <w:tcPr>
                  <w:tcW w:w="4111" w:type="dxa"/>
                  <w:hideMark/>
                </w:tcPr>
                <w:p w:rsidR="006B47DC" w:rsidRPr="00687334" w:rsidP="006B47DC" w14:paraId="759E001B"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Generalized linear model.</w:t>
                  </w:r>
                </w:p>
              </w:tc>
              <w:tc>
                <w:tcPr>
                  <w:tcW w:w="4252" w:type="dxa"/>
                  <w:hideMark/>
                </w:tcPr>
                <w:p w:rsidR="006B47DC" w:rsidRPr="00687334" w:rsidP="006B47DC" w14:paraId="49770292"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Not a generalized linear model.</w:t>
                  </w:r>
                </w:p>
              </w:tc>
            </w:tr>
            <w:tr w14:paraId="1EBA30F1" w14:textId="77777777" w:rsidTr="00511C38">
              <w:tblPrEx>
                <w:tblW w:w="10331" w:type="dxa"/>
                <w:tblLayout w:type="fixed"/>
                <w:tblLook w:val="04A0"/>
              </w:tblPrEx>
              <w:tc>
                <w:tcPr>
                  <w:tcW w:w="1968" w:type="dxa"/>
                  <w:hideMark/>
                </w:tcPr>
                <w:p w:rsidR="006B47DC" w:rsidRPr="00687334" w:rsidP="006B47DC" w14:paraId="26C2F3E1"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Assumptions</w:t>
                  </w:r>
                </w:p>
              </w:tc>
              <w:tc>
                <w:tcPr>
                  <w:tcW w:w="4111" w:type="dxa"/>
                  <w:hideMark/>
                </w:tcPr>
                <w:p w:rsidR="006B47DC" w:rsidRPr="00687334" w:rsidP="006B47DC" w14:paraId="2012C001"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Assumes a nonlinear relationship between the independent variables and the log-odds of the dependent variable.</w:t>
                  </w:r>
                </w:p>
              </w:tc>
              <w:tc>
                <w:tcPr>
                  <w:tcW w:w="4252" w:type="dxa"/>
                  <w:hideMark/>
                </w:tcPr>
                <w:p w:rsidR="006B47DC" w:rsidRPr="00687334" w:rsidP="006B47DC" w14:paraId="0A5CA1DC"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Assumes a linear relationship between the independent variables and the dependent variable.</w:t>
                  </w:r>
                </w:p>
              </w:tc>
            </w:tr>
            <w:tr w14:paraId="5FF03C09" w14:textId="77777777" w:rsidTr="00511C38">
              <w:tblPrEx>
                <w:tblW w:w="10331" w:type="dxa"/>
                <w:tblLayout w:type="fixed"/>
                <w:tblLook w:val="04A0"/>
              </w:tblPrEx>
              <w:tc>
                <w:tcPr>
                  <w:tcW w:w="1968" w:type="dxa"/>
                  <w:hideMark/>
                </w:tcPr>
                <w:p w:rsidR="006B47DC" w:rsidRPr="00687334" w:rsidP="006B47DC" w14:paraId="67F453FB"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Output</w:t>
                  </w:r>
                </w:p>
              </w:tc>
              <w:tc>
                <w:tcPr>
                  <w:tcW w:w="4111" w:type="dxa"/>
                  <w:hideMark/>
                </w:tcPr>
                <w:p w:rsidR="006B47DC" w:rsidRPr="00687334" w:rsidP="006B47DC" w14:paraId="2346BA7F"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Provides probabilities of class membership.</w:t>
                  </w:r>
                </w:p>
              </w:tc>
              <w:tc>
                <w:tcPr>
                  <w:tcW w:w="4252" w:type="dxa"/>
                  <w:hideMark/>
                </w:tcPr>
                <w:p w:rsidR="006B47DC" w:rsidRPr="00687334" w:rsidP="006B47DC" w14:paraId="6B6D6CB5"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Provides predicted class membership directly.</w:t>
                  </w:r>
                </w:p>
              </w:tc>
            </w:tr>
            <w:tr w14:paraId="1554E1BB" w14:textId="77777777" w:rsidTr="00511C38">
              <w:tblPrEx>
                <w:tblW w:w="10331" w:type="dxa"/>
                <w:tblLayout w:type="fixed"/>
                <w:tblLook w:val="04A0"/>
              </w:tblPrEx>
              <w:tc>
                <w:tcPr>
                  <w:tcW w:w="1968" w:type="dxa"/>
                  <w:hideMark/>
                </w:tcPr>
                <w:p w:rsidR="006B47DC" w:rsidRPr="00687334" w:rsidP="006B47DC" w14:paraId="1E3C0ED9"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Parameter Estimation</w:t>
                  </w:r>
                </w:p>
              </w:tc>
              <w:tc>
                <w:tcPr>
                  <w:tcW w:w="4111" w:type="dxa"/>
                  <w:hideMark/>
                </w:tcPr>
                <w:p w:rsidR="006B47DC" w:rsidRPr="00687334" w:rsidP="006B47DC" w14:paraId="01124BB0"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Estimates coefficients using maximum likelihood estimation.</w:t>
                  </w:r>
                </w:p>
              </w:tc>
              <w:tc>
                <w:tcPr>
                  <w:tcW w:w="4252" w:type="dxa"/>
                  <w:hideMark/>
                </w:tcPr>
                <w:p w:rsidR="006B47DC" w:rsidRPr="00687334" w:rsidP="006B47DC" w14:paraId="35EE62E6"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Estimates parameters using various methods like linear discriminant analysis (LDA) or quadratic discriminant analysis (QDA).</w:t>
                  </w:r>
                </w:p>
              </w:tc>
            </w:tr>
            <w:tr w14:paraId="6E106772" w14:textId="77777777" w:rsidTr="00511C38">
              <w:tblPrEx>
                <w:tblW w:w="10331" w:type="dxa"/>
                <w:tblLayout w:type="fixed"/>
                <w:tblLook w:val="04A0"/>
              </w:tblPrEx>
              <w:tc>
                <w:tcPr>
                  <w:tcW w:w="1968" w:type="dxa"/>
                  <w:hideMark/>
                </w:tcPr>
                <w:p w:rsidR="006B47DC" w:rsidRPr="00687334" w:rsidP="006B47DC" w14:paraId="74648F82"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Decision Boundary</w:t>
                  </w:r>
                </w:p>
              </w:tc>
              <w:tc>
                <w:tcPr>
                  <w:tcW w:w="4111" w:type="dxa"/>
                  <w:hideMark/>
                </w:tcPr>
                <w:p w:rsidR="006B47DC" w:rsidRPr="00687334" w:rsidP="006B47DC" w14:paraId="50E2607E"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Uses a threshold to classify observations into different classes.</w:t>
                  </w:r>
                </w:p>
              </w:tc>
              <w:tc>
                <w:tcPr>
                  <w:tcW w:w="4252" w:type="dxa"/>
                  <w:hideMark/>
                </w:tcPr>
                <w:p w:rsidR="006B47DC" w:rsidRPr="00687334" w:rsidP="006B47DC" w14:paraId="179C9BC4"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Uses a linear or quadratic decision boundary to separate classes.</w:t>
                  </w:r>
                </w:p>
              </w:tc>
            </w:tr>
            <w:tr w14:paraId="5C68410E" w14:textId="77777777" w:rsidTr="00511C38">
              <w:tblPrEx>
                <w:tblW w:w="10331" w:type="dxa"/>
                <w:tblLayout w:type="fixed"/>
                <w:tblLook w:val="04A0"/>
              </w:tblPrEx>
              <w:tc>
                <w:tcPr>
                  <w:tcW w:w="1968" w:type="dxa"/>
                  <w:hideMark/>
                </w:tcPr>
                <w:p w:rsidR="006B47DC" w:rsidRPr="00687334" w:rsidP="006B47DC" w14:paraId="065D77EE"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Handling Outliers</w:t>
                  </w:r>
                </w:p>
              </w:tc>
              <w:tc>
                <w:tcPr>
                  <w:tcW w:w="4111" w:type="dxa"/>
                  <w:hideMark/>
                </w:tcPr>
                <w:p w:rsidR="006B47DC" w:rsidRPr="00687334" w:rsidP="006B47DC" w14:paraId="4ACE8E26"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Sensitive to outliers due to the logistic function.</w:t>
                  </w:r>
                </w:p>
              </w:tc>
              <w:tc>
                <w:tcPr>
                  <w:tcW w:w="4252" w:type="dxa"/>
                  <w:hideMark/>
                </w:tcPr>
                <w:p w:rsidR="006B47DC" w:rsidRPr="00687334" w:rsidP="006B47DC" w14:paraId="7130137B"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More robust to outliers due to the linear or quadratic decision boundary.</w:t>
                  </w:r>
                </w:p>
              </w:tc>
            </w:tr>
            <w:tr w14:paraId="529331A5" w14:textId="77777777" w:rsidTr="00511C38">
              <w:tblPrEx>
                <w:tblW w:w="10331" w:type="dxa"/>
                <w:tblLayout w:type="fixed"/>
                <w:tblLook w:val="04A0"/>
              </w:tblPrEx>
              <w:tc>
                <w:tcPr>
                  <w:tcW w:w="1968" w:type="dxa"/>
                  <w:hideMark/>
                </w:tcPr>
                <w:p w:rsidR="006B47DC" w:rsidRPr="00687334" w:rsidP="006B47DC" w14:paraId="26949B2B"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Sample Size</w:t>
                  </w:r>
                </w:p>
              </w:tc>
              <w:tc>
                <w:tcPr>
                  <w:tcW w:w="4111" w:type="dxa"/>
                  <w:hideMark/>
                </w:tcPr>
                <w:p w:rsidR="006B47DC" w:rsidRPr="00687334" w:rsidP="006B47DC" w14:paraId="2E11755F"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Suitable for small to large sample sizes.</w:t>
                  </w:r>
                </w:p>
              </w:tc>
              <w:tc>
                <w:tcPr>
                  <w:tcW w:w="4252" w:type="dxa"/>
                  <w:hideMark/>
                </w:tcPr>
                <w:p w:rsidR="006B47DC" w:rsidRPr="00687334" w:rsidP="006B47DC" w14:paraId="6ED0928E"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Suitable for large sample sizes.</w:t>
                  </w:r>
                </w:p>
              </w:tc>
            </w:tr>
            <w:tr w14:paraId="49D7D176" w14:textId="77777777" w:rsidTr="00511C38">
              <w:tblPrEx>
                <w:tblW w:w="10331" w:type="dxa"/>
                <w:tblLayout w:type="fixed"/>
                <w:tblLook w:val="04A0"/>
              </w:tblPrEx>
              <w:tc>
                <w:tcPr>
                  <w:tcW w:w="1968" w:type="dxa"/>
                  <w:hideMark/>
                </w:tcPr>
                <w:p w:rsidR="006B47DC" w:rsidRPr="00687334" w:rsidP="006B47DC" w14:paraId="73E45BAF"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Complexity</w:t>
                  </w:r>
                </w:p>
              </w:tc>
              <w:tc>
                <w:tcPr>
                  <w:tcW w:w="4111" w:type="dxa"/>
                  <w:hideMark/>
                </w:tcPr>
                <w:p w:rsidR="006B47DC" w:rsidRPr="00687334" w:rsidP="006B47DC" w14:paraId="1A9E3320"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Simpler to implement and interpret.</w:t>
                  </w:r>
                </w:p>
              </w:tc>
              <w:tc>
                <w:tcPr>
                  <w:tcW w:w="4252" w:type="dxa"/>
                  <w:hideMark/>
                </w:tcPr>
                <w:p w:rsidR="006B47DC" w:rsidRPr="00687334" w:rsidP="006B47DC" w14:paraId="421C117D" w14:textId="77777777">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More complex due to assumptions about the distribution of the independent variables.</w:t>
                  </w:r>
                </w:p>
              </w:tc>
            </w:tr>
          </w:tbl>
          <w:p w:rsidR="006B47DC" w:rsidP="006B47DC" w14:paraId="778B68AA" w14:textId="77777777">
            <w:pPr>
              <w:pStyle w:val="TableParagraph"/>
              <w:ind w:left="0"/>
              <w:rPr>
                <w:rFonts w:asciiTheme="minorHAnsi" w:hAnsiTheme="minorHAnsi" w:cstheme="minorHAnsi"/>
                <w:sz w:val="28"/>
                <w:szCs w:val="28"/>
                <w:lang w:val="en-IN"/>
              </w:rPr>
            </w:pPr>
          </w:p>
          <w:p w:rsidR="006B47DC" w:rsidRPr="00656F44" w:rsidP="006B47DC" w14:textId="3A3B48EE">
            <w:pPr>
              <w:pStyle w:val="TableParagraph"/>
              <w:spacing w:before="71"/>
              <w:rPr>
                <w:rFonts w:asciiTheme="minorHAnsi" w:hAnsiTheme="minorHAnsi" w:cstheme="minorHAnsi"/>
                <w:sz w:val="28"/>
                <w:szCs w:val="28"/>
              </w:rPr>
            </w:pPr>
            <w:r w:rsidRPr="00687334">
              <w:rPr>
                <w:rFonts w:asciiTheme="minorHAnsi" w:hAnsiTheme="minorHAnsi" w:cstheme="minorHAnsi"/>
                <w:sz w:val="28"/>
                <w:szCs w:val="28"/>
                <w:lang w:val="en-IN"/>
              </w:rPr>
              <w:t>In summary, logistic regression is used for binary or categorical dependent variables, assumes a nonlinear relationship, estimates coefficients using maximum likelihood estimation, provides probabilities of class membership, and is sensitive to outliers. Discriminant analysis, on the other hand, is used for categorical dependent variables, assumes a linear relationship, estimates parameters using methods like LDA or QDA, provides predicted class membership directly, and is more robust to outliers.</w:t>
            </w:r>
          </w:p>
        </w:tc>
      </w:tr>
    </w:tbl>
    <w:p w:rsidR="005B4FEC" w:rsidRPr="00656F44" w14:textId="77777777">
      <w:pPr>
        <w:pStyle w:val="TableParagraph"/>
        <w:ind w:left="1"/>
        <w:jc w:val="center"/>
        <w:rPr>
          <w:rFonts w:asciiTheme="minorHAnsi" w:hAnsiTheme="minorHAnsi" w:cstheme="minorHAnsi"/>
          <w:b/>
          <w:bCs/>
          <w:sz w:val="28"/>
          <w:szCs w:val="28"/>
        </w:rPr>
        <w:sectPr w:rsidSect="00153C93">
          <w:pgSz w:w="11913" w:h="1389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656F44" w14:textId="77777777">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8</w:t>
            </w:r>
          </w:p>
        </w:tc>
        <w:tc>
          <w:tcPr>
            <w:tcW w:w="10347" w:type="dxa"/>
          </w:tcPr>
          <w:p w:rsidR="00A42A3C" w:rsidRPr="00656F44" w:rsidP="00691980" w14:textId="506160EF">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Explain the Normality of Residual (Error) in both linear and logistic regression.</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656F44" w14:textId="5C6B2761">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Ans.8)</w:t>
            </w:r>
          </w:p>
        </w:tc>
        <w:tc>
          <w:tcPr>
            <w:tcW w:w="10347" w:type="dxa"/>
          </w:tcPr>
          <w:p w:rsidR="006F6D38" w:rsidP="006F6D38" w14:paraId="1DAB5CC9" w14:textId="77777777">
            <w:pPr>
              <w:pStyle w:val="TableParagraph"/>
              <w:rPr>
                <w:rFonts w:asciiTheme="minorHAnsi" w:hAnsiTheme="minorHAnsi" w:cstheme="minorHAnsi"/>
                <w:sz w:val="28"/>
                <w:szCs w:val="28"/>
                <w:lang w:val="en-IN"/>
              </w:rPr>
            </w:pPr>
            <w:r w:rsidRPr="006F6D38">
              <w:rPr>
                <w:rFonts w:asciiTheme="minorHAnsi" w:hAnsiTheme="minorHAnsi" w:cstheme="minorHAnsi"/>
                <w:sz w:val="28"/>
                <w:szCs w:val="28"/>
                <w:lang w:val="en-IN"/>
              </w:rPr>
              <w:t>In both linear regression and logistic regression, the normality of residuals (errors) is an important assumption that affects the validity of the models. Here is an explanation of the normality of residuals in both types of regression:</w:t>
            </w:r>
          </w:p>
          <w:p w:rsidR="006F6D38" w:rsidRPr="006F6D38" w:rsidP="006F6D38" w14:paraId="17A66CDD" w14:textId="77777777">
            <w:pPr>
              <w:pStyle w:val="TableParagraph"/>
              <w:rPr>
                <w:rFonts w:asciiTheme="minorHAnsi" w:hAnsiTheme="minorHAnsi" w:cstheme="minorHAnsi"/>
                <w:sz w:val="28"/>
                <w:szCs w:val="28"/>
                <w:lang w:val="en-IN"/>
              </w:rPr>
            </w:pPr>
          </w:p>
          <w:p w:rsidR="006F6D38" w:rsidRPr="006F6D38" w:rsidP="006F6D38" w14:paraId="52133B0C" w14:textId="77777777">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Linear Regression:</w:t>
            </w:r>
          </w:p>
          <w:p w:rsidR="006F6D38" w:rsidRPr="006F6D38" w:rsidP="006F6D38" w14:paraId="46CD25C2" w14:textId="77777777">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linear regression, the normality of residuals assumption states that the residuals (the differences between the observed values and the values predicted by the model) should follow a normal distribution.</w:t>
            </w:r>
          </w:p>
          <w:p w:rsidR="006F6D38" w:rsidRPr="006F6D38" w:rsidP="006F6D38" w14:paraId="472E5A9E" w14:textId="77777777">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Importance:</w:t>
            </w:r>
            <w:r w:rsidRPr="006F6D38">
              <w:rPr>
                <w:rFonts w:asciiTheme="minorHAnsi" w:hAnsiTheme="minorHAnsi" w:cstheme="minorHAnsi"/>
                <w:sz w:val="28"/>
                <w:szCs w:val="28"/>
                <w:lang w:val="en-IN"/>
              </w:rPr>
              <w:t> Normality of residuals is crucial because it ensures that the statistical inferences made from the model, such as confidence intervals and hypothesis tests, are valid.</w:t>
            </w:r>
          </w:p>
          <w:p w:rsidR="006F6D38" w:rsidRPr="006F6D38" w:rsidP="006F6D38" w14:paraId="585742C1" w14:textId="77777777">
            <w:pPr>
              <w:pStyle w:val="TableParagraph"/>
              <w:numPr>
                <w:ilvl w:val="0"/>
                <w:numId w:val="7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Normality:</w:t>
            </w:r>
            <w:r w:rsidRPr="006F6D38">
              <w:rPr>
                <w:rFonts w:asciiTheme="minorHAnsi" w:hAnsiTheme="minorHAnsi" w:cstheme="minorHAnsi"/>
                <w:sz w:val="28"/>
                <w:szCs w:val="28"/>
                <w:lang w:val="en-IN"/>
              </w:rPr>
              <w:t> Normality of residuals can be checked visually using a Q-Q plot (Quantile-Quantile plot) or statistically using tests like the Shapiro-Wilk test.</w:t>
            </w:r>
          </w:p>
          <w:p w:rsidR="006F6D38" w:rsidP="006F6D38" w14:paraId="26A8BA69" w14:textId="77777777">
            <w:pPr>
              <w:pStyle w:val="TableParagraph"/>
              <w:numPr>
                <w:ilvl w:val="0"/>
                <w:numId w:val="78"/>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If the normality assumption is violated, it can lead to biased parameter estimates, incorrect standard errors, and inaccurate hypothesis testing results.</w:t>
            </w:r>
          </w:p>
          <w:p w:rsidR="006F6D38" w:rsidRPr="006F6D38" w:rsidP="006F6D38" w14:paraId="3AC6FE35" w14:textId="77777777">
            <w:pPr>
              <w:pStyle w:val="TableParagraph"/>
              <w:ind w:left="720"/>
              <w:rPr>
                <w:rFonts w:asciiTheme="minorHAnsi" w:hAnsiTheme="minorHAnsi" w:cstheme="minorHAnsi"/>
                <w:sz w:val="28"/>
                <w:szCs w:val="28"/>
                <w:lang w:val="en-IN"/>
              </w:rPr>
            </w:pPr>
          </w:p>
          <w:p w:rsidR="006F6D38" w:rsidRPr="006F6D38" w:rsidP="006F6D38" w14:paraId="32040EE2" w14:textId="77777777">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Logistic Regression:</w:t>
            </w:r>
          </w:p>
          <w:p w:rsidR="006F6D38" w:rsidRPr="006F6D38" w:rsidP="006F6D38" w14:paraId="60BBCB8B" w14:textId="77777777">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logistic regression, the assumption of normality of residuals does not apply because logistic regression models the relationship between the predictors and the log-odds of the dependent variable, not the dependent variable itself.</w:t>
            </w:r>
          </w:p>
          <w:p w:rsidR="006F6D38" w:rsidRPr="006F6D38" w:rsidP="006F6D38" w14:paraId="1F7C6C5D" w14:textId="77777777">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Residuals in Logistic Regression:</w:t>
            </w:r>
            <w:r w:rsidRPr="006F6D38">
              <w:rPr>
                <w:rFonts w:asciiTheme="minorHAnsi" w:hAnsiTheme="minorHAnsi" w:cstheme="minorHAnsi"/>
                <w:sz w:val="28"/>
                <w:szCs w:val="28"/>
                <w:lang w:val="en-IN"/>
              </w:rPr>
              <w:t> In logistic regression, residuals are not normally distributed because the model does not assume a normal distribution for the dependent variable.</w:t>
            </w:r>
          </w:p>
          <w:p w:rsidR="006F6D38" w:rsidRPr="006F6D38" w:rsidP="006F6D38" w14:paraId="0355EF99" w14:textId="77777777">
            <w:pPr>
              <w:pStyle w:val="TableParagraph"/>
              <w:numPr>
                <w:ilvl w:val="0"/>
                <w:numId w:val="7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Residuals:</w:t>
            </w:r>
            <w:r w:rsidRPr="006F6D38">
              <w:rPr>
                <w:rFonts w:asciiTheme="minorHAnsi" w:hAnsiTheme="minorHAnsi" w:cstheme="minorHAnsi"/>
                <w:sz w:val="28"/>
                <w:szCs w:val="28"/>
                <w:lang w:val="en-IN"/>
              </w:rPr>
              <w:t> Instead of normality, logistic regression focuses on other assumptions like linearity of log-odds and independence of errors.</w:t>
            </w:r>
          </w:p>
          <w:p w:rsidR="006F6D38" w:rsidP="006F6D38" w14:paraId="12D582D2" w14:textId="77777777">
            <w:pPr>
              <w:pStyle w:val="TableParagraph"/>
              <w:numPr>
                <w:ilvl w:val="0"/>
                <w:numId w:val="79"/>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While normality of residuals is not a concern in logistic regression, violations of other assumptions like linearity or independence can still impact the validity of the model.</w:t>
            </w:r>
          </w:p>
          <w:p w:rsidR="006F6D38" w:rsidRPr="006F6D38" w:rsidP="006F6D38" w14:paraId="6E05B80D" w14:textId="77777777">
            <w:pPr>
              <w:pStyle w:val="TableParagraph"/>
              <w:ind w:left="720"/>
              <w:rPr>
                <w:rFonts w:asciiTheme="minorHAnsi" w:hAnsiTheme="minorHAnsi" w:cstheme="minorHAnsi"/>
                <w:sz w:val="28"/>
                <w:szCs w:val="28"/>
                <w:lang w:val="en-IN"/>
              </w:rPr>
            </w:pPr>
          </w:p>
          <w:p w:rsidR="00A563D9" w:rsidRPr="00656F44" w:rsidP="006F6D38" w14:textId="24087BA5">
            <w:pPr>
              <w:pStyle w:val="TableParagraph"/>
              <w:rPr>
                <w:rFonts w:asciiTheme="minorHAnsi" w:hAnsiTheme="minorHAnsi" w:cstheme="minorHAnsi"/>
                <w:sz w:val="28"/>
                <w:szCs w:val="28"/>
              </w:rPr>
            </w:pPr>
            <w:r w:rsidRPr="006F6D38">
              <w:rPr>
                <w:rFonts w:asciiTheme="minorHAnsi" w:hAnsiTheme="minorHAnsi" w:cstheme="minorHAnsi"/>
                <w:sz w:val="28"/>
                <w:szCs w:val="28"/>
                <w:lang w:val="en-IN"/>
              </w:rPr>
              <w:t>In summary, while normality of residuals is a critical assumption in linear regression to ensure the validity of statistical inferences, it is not applicable in logistic regression due to the nature of the model and the way it handles the relationship between predictors and the dependent variable. In logistic regression, other assumptions take precedence, making the normality of residuals less relevant.</w:t>
            </w:r>
          </w:p>
        </w:tc>
      </w:tr>
    </w:tbl>
    <w:p w:rsidR="005B4FEC" w:rsidRPr="00656F44" w14:textId="77777777">
      <w:pPr>
        <w:pStyle w:val="TableParagraph"/>
        <w:ind w:left="1"/>
        <w:jc w:val="center"/>
        <w:rPr>
          <w:rFonts w:asciiTheme="minorHAnsi" w:hAnsiTheme="minorHAnsi" w:cstheme="minorHAnsi"/>
          <w:b/>
          <w:bCs/>
          <w:sz w:val="28"/>
          <w:szCs w:val="28"/>
        </w:rPr>
        <w:sectPr w:rsidSect="00153C93">
          <w:pgSz w:w="11913" w:h="15309"/>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5FFA5653" w14:textId="77777777" w:rsidTr="00D16E56">
        <w:tblPrEx>
          <w:tblW w:w="11340" w:type="dxa"/>
          <w:tblInd w:w="-562" w:type="dxa"/>
          <w:tblCellMar>
            <w:left w:w="0" w:type="dxa"/>
            <w:right w:w="0" w:type="dxa"/>
          </w:tblCellMar>
          <w:tblLook w:val="01E0"/>
        </w:tblPrEx>
        <w:trPr>
          <w:trHeight w:val="20"/>
        </w:trPr>
        <w:tc>
          <w:tcPr>
            <w:tcW w:w="993" w:type="dxa"/>
          </w:tcPr>
          <w:p w:rsidR="00D76849" w:rsidRPr="00656F44" w:rsidP="00D76849" w14:textId="1CA98977">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656F44">
              <w:rPr>
                <w:rFonts w:eastAsia="Cambria" w:asciiTheme="minorHAnsi" w:hAnsiTheme="minorHAnsi" w:cstheme="minorHAnsi"/>
                <w:b/>
                <w:bCs/>
                <w:sz w:val="28"/>
                <w:szCs w:val="28"/>
                <w:lang w:val="en-US" w:eastAsia="en-US" w:bidi="ar-SA"/>
              </w:rPr>
              <w:t>9</w:t>
            </w:r>
          </w:p>
        </w:tc>
        <w:tc>
          <w:tcPr>
            <w:tcW w:w="10347" w:type="dxa"/>
          </w:tcPr>
          <w:p w:rsidR="00D76849" w:rsidRPr="00656F44" w:rsidP="00AF06E4" w14:textId="62FF1608">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656F44">
              <w:rPr>
                <w:rFonts w:eastAsia="Cambria" w:asciiTheme="minorHAnsi" w:hAnsiTheme="minorHAnsi" w:cstheme="minorHAnsi"/>
                <w:b/>
                <w:bCs/>
                <w:sz w:val="28"/>
                <w:szCs w:val="28"/>
                <w:lang w:val="en-US" w:eastAsia="en-US" w:bidi="ar-SA"/>
              </w:rPr>
              <w:t>The logit function(given as l(x)) is the log of odds function. What could be the range of logit function in the domain x = [0,1]?</w:t>
            </w:r>
          </w:p>
        </w:tc>
      </w:tr>
      <w:tr w14:paraId="5DA4D9CE" w14:textId="77777777" w:rsidTr="00D16E56">
        <w:tblPrEx>
          <w:tblW w:w="11340" w:type="dxa"/>
          <w:tblInd w:w="-562" w:type="dxa"/>
          <w:tblCellMar>
            <w:left w:w="0" w:type="dxa"/>
            <w:right w:w="0" w:type="dxa"/>
          </w:tblCellMar>
          <w:tblLook w:val="01E0"/>
        </w:tblPrEx>
        <w:trPr>
          <w:trHeight w:val="20"/>
        </w:trPr>
        <w:tc>
          <w:tcPr>
            <w:tcW w:w="993" w:type="dxa"/>
          </w:tcPr>
          <w:p w:rsidR="00D76849" w:rsidRPr="00656F44" w:rsidP="00D76849" w14:textId="2F0B49BD">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656F44">
              <w:rPr>
                <w:rFonts w:eastAsia="Cambria" w:asciiTheme="minorHAnsi" w:hAnsiTheme="minorHAnsi" w:cstheme="minorHAnsi"/>
                <w:b/>
                <w:bCs/>
                <w:color w:val="FF0000"/>
                <w:sz w:val="28"/>
                <w:szCs w:val="28"/>
                <w:lang w:val="en-US" w:eastAsia="en-US" w:bidi="ar-SA"/>
              </w:rPr>
              <w:t>Ans.9)</w:t>
            </w:r>
          </w:p>
        </w:tc>
        <w:tc>
          <w:tcPr>
            <w:tcW w:w="10347" w:type="dxa"/>
          </w:tcPr>
          <w:p w:rsidR="007E7CFF" w:rsidP="007E7CFF" w14:paraId="039A6439" w14:textId="4B8019F7">
            <w:pPr>
              <w:widowControl w:val="0"/>
              <w:autoSpaceDE w:val="0"/>
              <w:autoSpaceDN w:val="0"/>
              <w:spacing w:before="70"/>
              <w:ind w:left="201"/>
              <w:rPr>
                <w:rFonts w:eastAsia="Cambria" w:asciiTheme="minorHAnsi" w:hAnsiTheme="minorHAnsi" w:cstheme="minorHAnsi"/>
                <w:sz w:val="28"/>
                <w:szCs w:val="28"/>
                <w:lang w:val="en-IN" w:eastAsia="en-US" w:bidi="ar-SA"/>
              </w:rPr>
            </w:pPr>
            <w:r w:rsidRPr="007E7CFF">
              <w:rPr>
                <w:rFonts w:eastAsia="Cambria" w:asciiTheme="minorHAnsi" w:hAnsiTheme="minorHAnsi" w:cstheme="minorHAnsi"/>
                <w:sz w:val="28"/>
                <w:szCs w:val="28"/>
                <w:lang w:val="en-IN" w:eastAsia="en-US" w:bidi="ar-SA"/>
              </w:rPr>
              <w:t>The logit function, denoted as l(x), is the log-odds function used in logistic regression to model the relationship between the probability of an event occurring and the predictor variables. In the domain x = 1, where x represents probabilities in logistic regression, the range of the logit function l(x) is from negative infinity to positive infinity.</w:t>
            </w:r>
          </w:p>
          <w:p w:rsidR="007E7CFF" w:rsidRPr="007E7CFF" w:rsidP="007E7CFF" w14:paraId="659AAB40"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7E7CFF" w:rsidRPr="007E7CFF" w:rsidP="007E7CFF" w14:paraId="5503861E"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7E7CFF">
              <w:rPr>
                <w:rFonts w:eastAsia="Cambria" w:asciiTheme="minorHAnsi" w:hAnsiTheme="minorHAnsi" w:cstheme="minorHAnsi"/>
                <w:sz w:val="28"/>
                <w:szCs w:val="28"/>
                <w:lang w:val="en-IN" w:eastAsia="en-US" w:bidi="ar-SA"/>
              </w:rPr>
              <w:t>The logit function transforms probabilities (ranging from 0 to 1) into a continuous range that spans from negative infinity to positive infinity. This transformation allows for modeling the linear relationship between the log-odds of the dependent variable and the independent variables in logistic regression.</w:t>
            </w:r>
          </w:p>
          <w:p w:rsidR="00D76849" w:rsidP="007E7CFF" w14:paraId="2EC17EF1"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7E7CFF">
              <w:rPr>
                <w:rFonts w:eastAsia="Cambria" w:asciiTheme="minorHAnsi" w:hAnsiTheme="minorHAnsi" w:cstheme="minorHAnsi"/>
                <w:sz w:val="28"/>
                <w:szCs w:val="28"/>
                <w:lang w:val="en-IN" w:eastAsia="en-US" w:bidi="ar-SA"/>
              </w:rPr>
              <w:t>Therefore, in the domain x = 1, the logit function l(x) can take on any real value, covering the entire range from negative infinity to positive infinity.</w:t>
            </w:r>
          </w:p>
          <w:p w:rsidR="00C63BA7" w:rsidP="007E7CFF" w14:paraId="4DC18DB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C63BA7" w:rsidRPr="00C63BA7" w:rsidP="00C63BA7" w14:paraId="25A32D29" w14:textId="77777777">
            <w:pPr>
              <w:widowControl w:val="0"/>
              <w:autoSpaceDE w:val="0"/>
              <w:autoSpaceDN w:val="0"/>
              <w:spacing w:before="70"/>
              <w:ind w:left="201"/>
              <w:jc w:val="center"/>
              <w:rPr>
                <w:rFonts w:eastAsia="Cambria" w:asciiTheme="minorHAnsi" w:hAnsiTheme="minorHAnsi" w:cstheme="minorHAnsi"/>
                <w:b/>
                <w:bCs/>
                <w:sz w:val="28"/>
                <w:szCs w:val="28"/>
                <w:lang w:val="en-IN" w:eastAsia="en-US" w:bidi="ar-SA"/>
              </w:rPr>
            </w:pPr>
            <w:r w:rsidRPr="00C63BA7">
              <w:rPr>
                <w:rFonts w:eastAsia="Cambria" w:asciiTheme="minorHAnsi" w:hAnsiTheme="minorHAnsi" w:cstheme="minorHAnsi"/>
                <w:b/>
                <w:bCs/>
                <w:sz w:val="28"/>
                <w:szCs w:val="28"/>
                <w:lang w:val="en-IN" w:eastAsia="en-US" w:bidi="ar-SA"/>
              </w:rPr>
              <w:t>OR</w:t>
            </w:r>
          </w:p>
          <w:p w:rsidR="00C63BA7" w:rsidP="007E7CFF" w14:paraId="5865D823"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C63BA7" w:rsidP="00C63BA7" w14:paraId="361B3F9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The logit function, denoted as l(x), is the log of the odds function used in logistic regression. When the domain of the input variable x is the range 1, the range of the logit function l(x) is from negative infinity to positive infinity.</w:t>
            </w:r>
          </w:p>
          <w:p w:rsidR="00C63BA7" w:rsidP="00C63BA7" w14:paraId="40CF9083"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C63BA7" w:rsidRPr="00C63BA7" w:rsidP="00C63BA7" w14:paraId="4238F0E0" w14:textId="4E62D699">
            <w:pPr>
              <w:widowControl w:val="0"/>
              <w:autoSpaceDE w:val="0"/>
              <w:autoSpaceDN w:val="0"/>
              <w:spacing w:before="70"/>
              <w:ind w:left="201"/>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The logit function is defined as:l(x) = log(x / (1 - x))Where:</w:t>
            </w:r>
          </w:p>
          <w:p w:rsidR="00C63BA7" w:rsidRPr="00C63BA7" w:rsidP="00C63BA7" w14:paraId="1D7D8723" w14:textId="77777777">
            <w:pPr>
              <w:widowControl w:val="0"/>
              <w:numPr>
                <w:ilvl w:val="0"/>
                <w:numId w:val="80"/>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x is the probability value, which can range from 0 to 1.</w:t>
            </w:r>
          </w:p>
          <w:p w:rsidR="00C63BA7" w:rsidP="00C63BA7" w14:paraId="73B6014F" w14:textId="77777777">
            <w:pPr>
              <w:widowControl w:val="0"/>
              <w:numPr>
                <w:ilvl w:val="0"/>
                <w:numId w:val="80"/>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l(x) is the logit or log-odds value.</w:t>
            </w:r>
          </w:p>
          <w:p w:rsidR="00C63BA7" w:rsidRPr="00C63BA7" w:rsidP="00C63BA7" w14:paraId="21EC0FBF"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C63BA7" w:rsidP="00C63BA7" w14:paraId="3B0024D2"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When x = 0, the logit function l(x) = log(0 / 1) = log(0) = -∞ (negative infinity).</w:t>
            </w:r>
            <w:r w:rsidRPr="00C63BA7">
              <w:rPr>
                <w:rFonts w:eastAsia="Cambria" w:asciiTheme="minorHAnsi" w:hAnsiTheme="minorHAnsi" w:cstheme="minorHAnsi"/>
                <w:sz w:val="28"/>
                <w:szCs w:val="28"/>
                <w:lang w:val="en-IN" w:eastAsia="en-US" w:bidi="ar-SA"/>
              </w:rPr>
              <w:br/>
              <w:t>When x = 1, the logit function l(x) = log(1 / 0) = log(∞) = +∞ (positive infinity).For any value of x between 0 and 1, the logit function l(x) will take on a value between negative infinity and positive infinity.</w:t>
            </w:r>
          </w:p>
          <w:p w:rsidR="00C63BA7" w:rsidP="00C63BA7" w14:paraId="58414F13"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C63BA7" w:rsidP="00C63BA7" w14:paraId="36F7464D"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The reason the logit function spans this entire range is that it transforms the probability values, which are bounded between 0 and 1, into a continuous scale that can take on any real value. This transformation is crucial in logistic regression, as it allows the model to linearly relate the log-odds of the outcome to the predictor variables.</w:t>
            </w:r>
          </w:p>
          <w:p w:rsidR="00C63BA7" w:rsidP="00C63BA7" w14:paraId="0162F7B0"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C63BA7" w:rsidRPr="00D16E56" w:rsidP="00C63BA7" w14:textId="4750CA05">
            <w:pPr>
              <w:widowControl w:val="0"/>
              <w:autoSpaceDE w:val="0"/>
              <w:autoSpaceDN w:val="0"/>
              <w:spacing w:before="70"/>
              <w:ind w:left="201"/>
              <w:rPr>
                <w:rFonts w:eastAsia="Cambria" w:asciiTheme="minorHAnsi" w:hAnsiTheme="minorHAnsi" w:cstheme="minorHAnsi"/>
                <w:sz w:val="28"/>
                <w:szCs w:val="28"/>
                <w:lang w:val="en-IN" w:eastAsia="en-US" w:bidi="ar-SA"/>
              </w:rPr>
            </w:pPr>
            <w:r w:rsidRPr="00C63BA7">
              <w:rPr>
                <w:rFonts w:eastAsia="Cambria" w:asciiTheme="minorHAnsi" w:hAnsiTheme="minorHAnsi" w:cstheme="minorHAnsi"/>
                <w:sz w:val="28"/>
                <w:szCs w:val="28"/>
                <w:lang w:val="en-IN" w:eastAsia="en-US" w:bidi="ar-SA"/>
              </w:rPr>
              <w:t>In summary, when the input variable x is in the domain 1, the range of the logit function l(x) is from negative infinity to positive infinity. This unbounded range of the logit function is a key property that enables logistic regression to model the nonlinear relationship between probabilities and the predictor variables.</w:t>
            </w:r>
          </w:p>
        </w:tc>
      </w:tr>
    </w:tbl>
    <w:p w:rsidR="0085461B" w:rsidRPr="00656F44" w:rsidP="00016214" w14:textId="0D0B8D8B">
      <w:pPr>
        <w:widowControl w:val="0"/>
        <w:autoSpaceDE w:val="0"/>
        <w:autoSpaceDN w:val="0"/>
        <w:rPr>
          <w:rFonts w:eastAsia="Cambria" w:asciiTheme="minorHAnsi" w:hAnsiTheme="minorHAnsi" w:cstheme="minorHAnsi"/>
          <w:sz w:val="22"/>
          <w:szCs w:val="22"/>
          <w:lang w:val="en-US" w:eastAsia="en-US" w:bidi="ar-SA"/>
        </w:rPr>
        <w:sectPr w:rsidSect="00153C93">
          <w:pgSz w:w="11913" w:h="14742"/>
          <w:pgMar w:top="0" w:right="1480" w:bottom="0" w:left="697" w:header="720" w:footer="720" w:gutter="0"/>
          <w:cols w:space="720"/>
        </w:sectPr>
      </w:pPr>
    </w:p>
    <w:p w:rsidR="00C86586" w:rsidRPr="00E90529" w:rsidP="00C86586" w14:textId="0B8E259B">
      <w:pPr>
        <w:keepNext/>
        <w:keepLines/>
        <w:widowControl/>
        <w:autoSpaceDE/>
        <w:autoSpaceDN/>
        <w:spacing w:after="80" w:line="259" w:lineRule="auto"/>
        <w:ind w:right="27"/>
        <w:jc w:val="center"/>
        <w:outlineLvl w:val="0"/>
        <w:rPr>
          <w:rFonts w:asciiTheme="minorHAnsi" w:hAnsiTheme="minorHAnsi" w:cstheme="minorHAnsi"/>
          <w:b/>
          <w:bCs/>
          <w:color w:val="0F4761"/>
          <w:kern w:val="2"/>
          <w:sz w:val="40"/>
          <w:szCs w:val="40"/>
          <w:lang w:val="en-US" w:eastAsia="en-US" w:bidi="ar-SA"/>
          <w14:ligatures w14:val="standardContextual"/>
        </w:rPr>
      </w:pPr>
      <w:r w:rsidRPr="00E90529">
        <w:rPr>
          <w:rFonts w:asciiTheme="minorHAnsi" w:hAnsiTheme="minorHAnsi" w:cstheme="minorHAnsi"/>
          <w:b/>
          <w:bCs/>
          <w:color w:val="0F4761"/>
          <w:w w:val="120"/>
          <w:kern w:val="2"/>
          <w:sz w:val="40"/>
          <w:szCs w:val="40"/>
          <w:lang w:val="en-US" w:eastAsia="en-US" w:bidi="ar-SA"/>
          <w14:ligatures w14:val="standardContextual"/>
        </w:rPr>
        <w:t>Data Analytics</w:t>
      </w:r>
      <w:r w:rsidRPr="00E90529" w:rsidR="00164071">
        <w:rPr>
          <w:rFonts w:asciiTheme="minorHAnsi" w:hAnsiTheme="minorHAnsi" w:cstheme="minorHAnsi"/>
          <w:b/>
          <w:bCs/>
          <w:color w:val="0F4761"/>
          <w:w w:val="120"/>
          <w:kern w:val="2"/>
          <w:sz w:val="40"/>
          <w:szCs w:val="40"/>
          <w:lang w:val="en-US" w:eastAsia="en-US" w:bidi="ar-SA"/>
          <w14:ligatures w14:val="standardContextual"/>
        </w:rPr>
        <w:t xml:space="preserve"> using Python</w:t>
      </w:r>
    </w:p>
    <w:p w:rsidR="00571603" w:rsidRPr="00E90529" w:rsidP="00571603" w14:textId="27B39194">
      <w:pPr>
        <w:keepNext/>
        <w:keepLines/>
        <w:widowControl/>
        <w:autoSpaceDE/>
        <w:autoSpaceDN/>
        <w:spacing w:after="80" w:line="259" w:lineRule="auto"/>
        <w:ind w:right="8"/>
        <w:jc w:val="center"/>
        <w:outlineLvl w:val="0"/>
        <w:rPr>
          <w:rFonts w:asciiTheme="minorHAnsi" w:hAnsiTheme="minorHAnsi" w:cstheme="minorHAnsi"/>
          <w:color w:val="0F4761"/>
          <w:kern w:val="2"/>
          <w:sz w:val="40"/>
          <w:szCs w:val="40"/>
          <w:lang w:val="en-US" w:eastAsia="en-US" w:bidi="ar-SA"/>
          <w14:ligatures w14:val="standardContextual"/>
        </w:rPr>
      </w:pPr>
      <w:r w:rsidRPr="00E90529">
        <w:rPr>
          <w:rFonts w:eastAsia="Aptos" w:asciiTheme="minorHAnsi" w:hAnsiTheme="minorHAnsi" w:cstheme="minorHAnsi"/>
          <w:b/>
          <w:w w:val="120"/>
          <w:kern w:val="2"/>
          <w:sz w:val="32"/>
          <w:szCs w:val="36"/>
          <w:lang w:val="en-US" w:eastAsia="en-US" w:bidi="ar-SA"/>
          <w14:ligatures w14:val="standardContextual"/>
        </w:rPr>
        <w:t xml:space="preserve">Week </w:t>
      </w:r>
      <w:r w:rsidR="00F3013F">
        <w:rPr>
          <w:rFonts w:eastAsia="Aptos" w:asciiTheme="minorHAnsi" w:hAnsiTheme="minorHAnsi" w:cstheme="minorHAnsi"/>
          <w:b/>
          <w:w w:val="120"/>
          <w:kern w:val="2"/>
          <w:sz w:val="32"/>
          <w:szCs w:val="36"/>
          <w:lang w:val="en-US" w:eastAsia="en-US" w:bidi="ar-SA"/>
          <w14:ligatures w14:val="standardContextual"/>
        </w:rPr>
        <w:t>9</w:t>
      </w:r>
      <w:r w:rsidRPr="00E90529">
        <w:rPr>
          <w:rFonts w:eastAsia="Aptos" w:asciiTheme="minorHAnsi" w:hAnsiTheme="minorHAnsi" w:cstheme="minorHAnsi"/>
          <w:b/>
          <w:w w:val="120"/>
          <w:kern w:val="2"/>
          <w:sz w:val="32"/>
          <w:szCs w:val="36"/>
          <w:lang w:val="en-US" w:eastAsia="en-US" w:bidi="ar-SA"/>
          <w14:ligatures w14:val="standardContextual"/>
        </w:rPr>
        <w:t xml:space="preserve"> </w:t>
      </w:r>
      <w:r w:rsidRPr="00E90529" w:rsidR="00383F2E">
        <w:rPr>
          <w:rFonts w:eastAsia="Aptos" w:asciiTheme="minorHAnsi" w:hAnsiTheme="minorHAnsi" w:cstheme="minorHAnsi"/>
          <w:b/>
          <w:w w:val="120"/>
          <w:kern w:val="2"/>
          <w:sz w:val="32"/>
          <w:szCs w:val="36"/>
          <w:lang w:val="en-US" w:eastAsia="en-US" w:bidi="ar-SA"/>
          <w14:ligatures w14:val="standardContextual"/>
        </w:rPr>
        <w:t>Question</w:t>
      </w:r>
      <w:r w:rsidRPr="00E90529" w:rsidR="00383F2E">
        <w:rPr>
          <w:rFonts w:eastAsia="Aptos" w:asciiTheme="minorHAnsi" w:hAnsiTheme="minorHAnsi" w:cstheme="minorHAnsi"/>
          <w:b/>
          <w:spacing w:val="11"/>
          <w:w w:val="120"/>
          <w:kern w:val="2"/>
          <w:sz w:val="32"/>
          <w:szCs w:val="36"/>
          <w:lang w:val="en-US" w:eastAsia="en-US" w:bidi="ar-SA"/>
          <w14:ligatures w14:val="standardContextual"/>
        </w:rPr>
        <w:t xml:space="preserve"> </w:t>
      </w:r>
      <w:r w:rsidRPr="00E90529" w:rsidR="00383F2E">
        <w:rPr>
          <w:rFonts w:eastAsia="Aptos" w:asciiTheme="minorHAnsi" w:hAnsiTheme="minorHAnsi" w:cstheme="minorHAnsi"/>
          <w:b/>
          <w:w w:val="120"/>
          <w:kern w:val="2"/>
          <w:sz w:val="32"/>
          <w:szCs w:val="36"/>
          <w:lang w:val="en-US" w:eastAsia="en-US" w:bidi="ar-SA"/>
          <w14:ligatures w14:val="standardContextual"/>
        </w:rPr>
        <w:t>Bank</w:t>
      </w:r>
      <w:r w:rsidRPr="00E90529" w:rsidR="008473A5">
        <w:rPr>
          <w:rFonts w:eastAsia="Aptos" w:asciiTheme="minorHAnsi" w:hAnsiTheme="minorHAnsi" w:cstheme="minorHAnsi"/>
          <w:b/>
          <w:w w:val="120"/>
          <w:kern w:val="2"/>
          <w:sz w:val="32"/>
          <w:szCs w:val="36"/>
          <w:lang w:val="en-US" w:eastAsia="en-US" w:bidi="ar-SA"/>
          <w14:ligatures w14:val="standardContextual"/>
        </w:rPr>
        <w:t xml:space="preserve"> Answer</w:t>
      </w:r>
    </w:p>
    <w:tbl>
      <w:tblPr>
        <w:tblStyle w:val="TableNormal"/>
        <w:tblW w:w="11340" w:type="dxa"/>
        <w:tblInd w:w="-562" w:type="dxa"/>
        <w:tblCellMar>
          <w:left w:w="0" w:type="dxa"/>
          <w:right w:w="0" w:type="dxa"/>
        </w:tblCellMar>
        <w:tblLook w:val="01E0"/>
      </w:tblPr>
      <w:tblGrid>
        <w:gridCol w:w="993"/>
        <w:gridCol w:w="10347"/>
      </w:tblGrid>
      <w:tr w14:paraId="3529C012" w14:textId="77777777" w:rsidTr="00FB34AD">
        <w:tblPrEx>
          <w:tblW w:w="11340" w:type="dxa"/>
          <w:tblInd w:w="-562" w:type="dxa"/>
          <w:tblCellMar>
            <w:left w:w="0" w:type="dxa"/>
            <w:right w:w="0" w:type="dxa"/>
          </w:tblCellMar>
          <w:tblLook w:val="01E0"/>
        </w:tblPrEx>
        <w:trPr>
          <w:trHeight w:val="20"/>
        </w:trPr>
        <w:tc>
          <w:tcPr>
            <w:tcW w:w="993" w:type="dxa"/>
          </w:tcPr>
          <w:p w:rsidR="003970C8" w:rsidRPr="004259B7" w:rsidP="00F03175" w14:paraId="0D19807C" w14:textId="6A53ED86">
            <w:pPr>
              <w:widowControl w:val="0"/>
              <w:autoSpaceDE w:val="0"/>
              <w:autoSpaceDN w:val="0"/>
              <w:jc w:val="center"/>
              <w:rPr>
                <w:rFonts w:ascii="Cambria" w:eastAsia="Cambria" w:hAnsi="Cambria" w:cs="Cambria"/>
                <w:b/>
                <w:bCs/>
                <w:sz w:val="22"/>
                <w:szCs w:val="22"/>
                <w:lang w:val="en-US" w:eastAsia="en-US" w:bidi="ar-SA"/>
              </w:rPr>
            </w:pPr>
            <w:r w:rsidRPr="004259B7">
              <w:rPr>
                <w:rFonts w:eastAsia="Cambria" w:asciiTheme="minorHAnsi" w:hAnsiTheme="minorHAnsi" w:cstheme="minorHAnsi"/>
                <w:b/>
                <w:bCs/>
                <w:sz w:val="28"/>
                <w:szCs w:val="28"/>
                <w:lang w:val="en-US" w:eastAsia="en-US" w:bidi="ar-SA"/>
              </w:rPr>
              <w:t>1</w:t>
            </w:r>
          </w:p>
        </w:tc>
        <w:tc>
          <w:tcPr>
            <w:tcW w:w="10347" w:type="dxa"/>
          </w:tcPr>
          <w:p w:rsidR="003970C8" w:rsidRPr="00E90529" w:rsidP="00F03175" w14:paraId="33293CC4" w14:textId="77777777">
            <w:pPr>
              <w:widowControl w:val="0"/>
              <w:autoSpaceDE w:val="0"/>
              <w:autoSpaceDN w:val="0"/>
              <w:spacing w:before="0"/>
              <w:ind w:left="0"/>
              <w:rPr>
                <w:rFonts w:eastAsia="Cambria" w:asciiTheme="minorHAnsi" w:hAnsiTheme="minorHAnsi" w:cstheme="minorHAnsi"/>
                <w:b/>
                <w:bCs/>
                <w:sz w:val="28"/>
                <w:szCs w:val="28"/>
                <w:lang w:val="en-US" w:eastAsia="en-US" w:bidi="ar-SA"/>
              </w:rPr>
            </w:pPr>
            <w:r w:rsidRPr="00E90529">
              <w:rPr>
                <w:rFonts w:eastAsia="Cambria" w:asciiTheme="minorHAnsi" w:hAnsiTheme="minorHAnsi" w:cstheme="minorHAnsi"/>
                <w:b/>
                <w:bCs/>
                <w:sz w:val="28"/>
                <w:szCs w:val="28"/>
                <w:lang w:val="en-US" w:eastAsia="en-US" w:bidi="ar-SA"/>
              </w:rPr>
              <w:t>For the given confusion matrix, compute the recall</w:t>
            </w:r>
          </w:p>
          <w:tbl>
            <w:tblPr>
              <w:tblStyle w:val="TableGrid10"/>
              <w:tblW w:w="0" w:type="auto"/>
              <w:tblLook w:val="04A0"/>
            </w:tblPr>
            <w:tblGrid>
              <w:gridCol w:w="2440"/>
              <w:gridCol w:w="1739"/>
              <w:gridCol w:w="1845"/>
            </w:tblGrid>
            <w:tr w14:paraId="1F557283" w14:textId="77777777" w:rsidTr="00F84CB5">
              <w:tblPrEx>
                <w:tblW w:w="0" w:type="auto"/>
                <w:tblLook w:val="04A0"/>
              </w:tblPrEx>
              <w:tc>
                <w:tcPr>
                  <w:tcW w:w="0" w:type="auto"/>
                  <w:vAlign w:val="center"/>
                </w:tcPr>
                <w:p w:rsidR="003970C8" w:rsidRPr="00E90529" w:rsidP="003970C8" w14:paraId="500D0D0F" w14:textId="77777777">
                  <w:pPr>
                    <w:spacing w:before="0"/>
                    <w:ind w:left="0"/>
                    <w:jc w:val="center"/>
                    <w:rPr>
                      <w:rFonts w:eastAsia="Cambria" w:cstheme="minorHAnsi"/>
                      <w:b/>
                      <w:bCs/>
                      <w:sz w:val="28"/>
                      <w:szCs w:val="28"/>
                    </w:rPr>
                  </w:pPr>
                </w:p>
              </w:tc>
              <w:tc>
                <w:tcPr>
                  <w:tcW w:w="0" w:type="auto"/>
                  <w:vAlign w:val="center"/>
                </w:tcPr>
                <w:p w:rsidR="003970C8" w:rsidRPr="00E90529" w:rsidP="003970C8" w14:paraId="1FBADAD5" w14:textId="77777777">
                  <w:pPr>
                    <w:spacing w:before="0"/>
                    <w:ind w:left="0"/>
                    <w:jc w:val="center"/>
                    <w:rPr>
                      <w:rFonts w:eastAsia="Cambria" w:cstheme="minorHAnsi"/>
                      <w:b/>
                      <w:bCs/>
                      <w:sz w:val="28"/>
                      <w:szCs w:val="28"/>
                    </w:rPr>
                  </w:pPr>
                  <w:r w:rsidRPr="00E90529">
                    <w:rPr>
                      <w:rFonts w:eastAsia="Cambria" w:cstheme="minorHAnsi"/>
                      <w:b/>
                      <w:bCs/>
                      <w:sz w:val="28"/>
                      <w:szCs w:val="28"/>
                      <w:shd w:val="clear" w:color="auto" w:fill="F8F8F8"/>
                    </w:rPr>
                    <w:t>True</w:t>
                  </w:r>
                  <w:r w:rsidRPr="00E90529">
                    <w:rPr>
                      <w:rFonts w:eastAsia="Cambria" w:cstheme="minorHAnsi"/>
                      <w:b/>
                      <w:bCs/>
                      <w:spacing w:val="11"/>
                      <w:sz w:val="28"/>
                      <w:szCs w:val="28"/>
                      <w:shd w:val="clear" w:color="auto" w:fill="F8F8F8"/>
                    </w:rPr>
                    <w:t xml:space="preserve"> </w:t>
                  </w:r>
                  <w:r w:rsidRPr="00E90529">
                    <w:rPr>
                      <w:rFonts w:eastAsia="Cambria" w:cstheme="minorHAnsi"/>
                      <w:b/>
                      <w:bCs/>
                      <w:sz w:val="28"/>
                      <w:szCs w:val="28"/>
                      <w:shd w:val="clear" w:color="auto" w:fill="F8F8F8"/>
                    </w:rPr>
                    <w:t>Positive</w:t>
                  </w:r>
                </w:p>
              </w:tc>
              <w:tc>
                <w:tcPr>
                  <w:tcW w:w="0" w:type="auto"/>
                  <w:vAlign w:val="center"/>
                </w:tcPr>
                <w:p w:rsidR="003970C8" w:rsidRPr="00E90529" w:rsidP="003970C8" w14:paraId="5E69E3CF" w14:textId="77777777">
                  <w:pPr>
                    <w:rPr>
                      <w:rFonts w:eastAsia="Cambria" w:cstheme="minorHAnsi"/>
                      <w:b/>
                      <w:bCs/>
                      <w:sz w:val="28"/>
                      <w:szCs w:val="28"/>
                    </w:rPr>
                  </w:pPr>
                  <w:r w:rsidRPr="00E90529">
                    <w:rPr>
                      <w:rFonts w:eastAsia="Cambria" w:cstheme="minorHAnsi"/>
                      <w:b/>
                      <w:bCs/>
                      <w:sz w:val="28"/>
                      <w:szCs w:val="28"/>
                    </w:rPr>
                    <w:t>True Negative</w:t>
                  </w:r>
                </w:p>
              </w:tc>
            </w:tr>
            <w:tr w14:paraId="179D4315" w14:textId="77777777" w:rsidTr="00F84CB5">
              <w:tblPrEx>
                <w:tblW w:w="0" w:type="auto"/>
                <w:tblLook w:val="04A0"/>
              </w:tblPrEx>
              <w:tc>
                <w:tcPr>
                  <w:tcW w:w="0" w:type="auto"/>
                  <w:vAlign w:val="center"/>
                </w:tcPr>
                <w:p w:rsidR="003970C8" w:rsidRPr="00E90529" w:rsidP="003970C8" w14:paraId="2C16DE2A" w14:textId="77777777">
                  <w:pPr>
                    <w:spacing w:before="0"/>
                    <w:ind w:left="0"/>
                    <w:jc w:val="center"/>
                    <w:rPr>
                      <w:rFonts w:eastAsia="Cambria" w:cstheme="minorHAnsi"/>
                      <w:b/>
                      <w:bCs/>
                      <w:sz w:val="28"/>
                      <w:szCs w:val="28"/>
                    </w:rPr>
                  </w:pPr>
                  <w:r w:rsidRPr="00E90529">
                    <w:rPr>
                      <w:rFonts w:eastAsia="Cambria" w:cstheme="minorHAnsi"/>
                      <w:b/>
                      <w:bCs/>
                      <w:sz w:val="28"/>
                      <w:szCs w:val="28"/>
                    </w:rPr>
                    <w:t>Predicted</w:t>
                  </w:r>
                  <w:r w:rsidRPr="00E90529">
                    <w:rPr>
                      <w:rFonts w:eastAsia="Cambria" w:cstheme="minorHAnsi"/>
                      <w:b/>
                      <w:bCs/>
                      <w:spacing w:val="8"/>
                      <w:sz w:val="28"/>
                      <w:szCs w:val="28"/>
                    </w:rPr>
                    <w:t xml:space="preserve"> </w:t>
                  </w:r>
                  <w:r w:rsidRPr="00E90529">
                    <w:rPr>
                      <w:rFonts w:eastAsia="Cambria" w:cstheme="minorHAnsi"/>
                      <w:b/>
                      <w:bCs/>
                      <w:sz w:val="28"/>
                      <w:szCs w:val="28"/>
                    </w:rPr>
                    <w:t>Positive</w:t>
                  </w:r>
                </w:p>
              </w:tc>
              <w:tc>
                <w:tcPr>
                  <w:tcW w:w="0" w:type="auto"/>
                  <w:vAlign w:val="center"/>
                </w:tcPr>
                <w:p w:rsidR="003970C8" w:rsidRPr="00E90529" w:rsidP="003970C8" w14:paraId="0455AB2E" w14:textId="77777777">
                  <w:pPr>
                    <w:spacing w:before="0"/>
                    <w:ind w:left="0"/>
                    <w:jc w:val="center"/>
                    <w:rPr>
                      <w:rFonts w:eastAsia="Cambria" w:cstheme="minorHAnsi"/>
                      <w:b/>
                      <w:bCs/>
                      <w:sz w:val="28"/>
                      <w:szCs w:val="28"/>
                    </w:rPr>
                  </w:pPr>
                  <w:r w:rsidRPr="00E90529">
                    <w:rPr>
                      <w:rFonts w:eastAsia="Cambria" w:cstheme="minorHAnsi"/>
                      <w:b/>
                      <w:bCs/>
                      <w:sz w:val="28"/>
                      <w:szCs w:val="28"/>
                    </w:rPr>
                    <w:t>8</w:t>
                  </w:r>
                </w:p>
              </w:tc>
              <w:tc>
                <w:tcPr>
                  <w:tcW w:w="0" w:type="auto"/>
                  <w:vAlign w:val="center"/>
                </w:tcPr>
                <w:p w:rsidR="003970C8" w:rsidRPr="00E90529" w:rsidP="003970C8" w14:paraId="6594C6D8" w14:textId="77777777">
                  <w:pPr>
                    <w:spacing w:before="0"/>
                    <w:ind w:left="0"/>
                    <w:jc w:val="center"/>
                    <w:rPr>
                      <w:rFonts w:eastAsia="Cambria" w:cstheme="minorHAnsi"/>
                      <w:b/>
                      <w:bCs/>
                      <w:sz w:val="28"/>
                      <w:szCs w:val="28"/>
                    </w:rPr>
                  </w:pPr>
                  <w:r w:rsidRPr="00E90529">
                    <w:rPr>
                      <w:rFonts w:eastAsia="Cambria" w:cstheme="minorHAnsi"/>
                      <w:b/>
                      <w:bCs/>
                      <w:sz w:val="28"/>
                      <w:szCs w:val="28"/>
                    </w:rPr>
                    <w:t>3</w:t>
                  </w:r>
                </w:p>
              </w:tc>
            </w:tr>
            <w:tr w14:paraId="6CAD6BE3" w14:textId="77777777" w:rsidTr="00F84CB5">
              <w:tblPrEx>
                <w:tblW w:w="0" w:type="auto"/>
                <w:tblLook w:val="04A0"/>
              </w:tblPrEx>
              <w:tc>
                <w:tcPr>
                  <w:tcW w:w="0" w:type="auto"/>
                  <w:vAlign w:val="center"/>
                </w:tcPr>
                <w:p w:rsidR="003970C8" w:rsidRPr="00E90529" w:rsidP="003970C8" w14:paraId="072344B7" w14:textId="77777777">
                  <w:pPr>
                    <w:spacing w:before="0"/>
                    <w:ind w:left="0"/>
                    <w:jc w:val="center"/>
                    <w:rPr>
                      <w:rFonts w:eastAsia="Cambria" w:cstheme="minorHAnsi"/>
                      <w:b/>
                      <w:bCs/>
                      <w:sz w:val="28"/>
                      <w:szCs w:val="28"/>
                    </w:rPr>
                  </w:pPr>
                  <w:r w:rsidRPr="00E90529">
                    <w:rPr>
                      <w:rFonts w:eastAsia="Cambria" w:cstheme="minorHAnsi"/>
                      <w:b/>
                      <w:bCs/>
                      <w:sz w:val="28"/>
                      <w:szCs w:val="28"/>
                    </w:rPr>
                    <w:t>Predicted</w:t>
                  </w:r>
                  <w:r w:rsidRPr="00E90529">
                    <w:rPr>
                      <w:rFonts w:eastAsia="Cambria" w:cstheme="minorHAnsi"/>
                      <w:b/>
                      <w:bCs/>
                      <w:spacing w:val="11"/>
                      <w:sz w:val="28"/>
                      <w:szCs w:val="28"/>
                    </w:rPr>
                    <w:t xml:space="preserve"> </w:t>
                  </w:r>
                  <w:r w:rsidRPr="00E90529">
                    <w:rPr>
                      <w:rFonts w:eastAsia="Cambria" w:cstheme="minorHAnsi"/>
                      <w:b/>
                      <w:bCs/>
                      <w:sz w:val="28"/>
                      <w:szCs w:val="28"/>
                    </w:rPr>
                    <w:t>Negative</w:t>
                  </w:r>
                </w:p>
              </w:tc>
              <w:tc>
                <w:tcPr>
                  <w:tcW w:w="0" w:type="auto"/>
                  <w:vAlign w:val="center"/>
                </w:tcPr>
                <w:p w:rsidR="003970C8" w:rsidRPr="00E90529" w:rsidP="003970C8" w14:paraId="6F0FC9EA" w14:textId="77777777">
                  <w:pPr>
                    <w:spacing w:before="0"/>
                    <w:ind w:left="0"/>
                    <w:jc w:val="center"/>
                    <w:rPr>
                      <w:rFonts w:eastAsia="Cambria" w:cstheme="minorHAnsi"/>
                      <w:b/>
                      <w:bCs/>
                      <w:sz w:val="28"/>
                      <w:szCs w:val="28"/>
                    </w:rPr>
                  </w:pPr>
                  <w:r w:rsidRPr="00E90529">
                    <w:rPr>
                      <w:rFonts w:eastAsia="Cambria" w:cstheme="minorHAnsi"/>
                      <w:b/>
                      <w:bCs/>
                      <w:sz w:val="28"/>
                      <w:szCs w:val="28"/>
                    </w:rPr>
                    <w:t>2</w:t>
                  </w:r>
                </w:p>
              </w:tc>
              <w:tc>
                <w:tcPr>
                  <w:tcW w:w="0" w:type="auto"/>
                  <w:vAlign w:val="center"/>
                </w:tcPr>
                <w:p w:rsidR="003970C8" w:rsidRPr="00E90529" w:rsidP="003970C8" w14:paraId="4BC20101" w14:textId="77777777">
                  <w:pPr>
                    <w:spacing w:before="0"/>
                    <w:ind w:left="0"/>
                    <w:jc w:val="center"/>
                    <w:rPr>
                      <w:rFonts w:eastAsia="Cambria" w:cstheme="minorHAnsi"/>
                      <w:b/>
                      <w:bCs/>
                      <w:sz w:val="28"/>
                      <w:szCs w:val="28"/>
                    </w:rPr>
                  </w:pPr>
                  <w:r w:rsidRPr="00E90529">
                    <w:rPr>
                      <w:rFonts w:eastAsia="Cambria" w:cstheme="minorHAnsi"/>
                      <w:b/>
                      <w:bCs/>
                      <w:sz w:val="28"/>
                      <w:szCs w:val="28"/>
                    </w:rPr>
                    <w:t>7</w:t>
                  </w:r>
                </w:p>
              </w:tc>
            </w:tr>
          </w:tbl>
          <w:p w:rsidR="003970C8" w:rsidRPr="003970C8" w:rsidP="003970C8" w14:paraId="2662BE42" w14:textId="77777777">
            <w:pPr>
              <w:widowControl w:val="0"/>
              <w:autoSpaceDE w:val="0"/>
              <w:autoSpaceDN w:val="0"/>
              <w:rPr>
                <w:rFonts w:ascii="Cambria" w:eastAsia="Cambria" w:hAnsi="Cambria" w:cs="Cambria"/>
                <w:sz w:val="22"/>
                <w:szCs w:val="22"/>
                <w:lang w:val="en-US" w:eastAsia="en-US" w:bidi="ar-SA"/>
              </w:rPr>
            </w:pPr>
          </w:p>
        </w:tc>
      </w:tr>
      <w:tr w14:paraId="7B1AEE9B" w14:textId="77777777" w:rsidTr="00FB34AD">
        <w:tblPrEx>
          <w:tblW w:w="11340" w:type="dxa"/>
          <w:tblInd w:w="-562" w:type="dxa"/>
          <w:tblCellMar>
            <w:left w:w="0" w:type="dxa"/>
            <w:right w:w="0" w:type="dxa"/>
          </w:tblCellMar>
          <w:tblLook w:val="01E0"/>
        </w:tblPrEx>
        <w:trPr>
          <w:trHeight w:val="80"/>
        </w:trPr>
        <w:tc>
          <w:tcPr>
            <w:tcW w:w="993" w:type="dxa"/>
          </w:tcPr>
          <w:p w:rsidR="00D711E7" w:rsidRPr="00E90529"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E90529">
              <w:rPr>
                <w:rFonts w:eastAsia="Cambria" w:asciiTheme="minorHAnsi" w:hAnsiTheme="minorHAnsi" w:cstheme="minorHAnsi"/>
                <w:b/>
                <w:bCs/>
                <w:color w:val="FF0000"/>
                <w:sz w:val="28"/>
                <w:szCs w:val="28"/>
                <w:lang w:val="en-US" w:eastAsia="en-US" w:bidi="ar-SA"/>
              </w:rPr>
              <w:t>Ans.1)</w:t>
            </w:r>
          </w:p>
        </w:tc>
        <w:tc>
          <w:tcPr>
            <w:tcW w:w="10347" w:type="dxa"/>
          </w:tcPr>
          <w:p w:rsidR="00787B38" w:rsidP="00787B38" w14:paraId="527F6AA9"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To compute the recall (also known as sensitivity or True Positive Rate) for the given confusion matrix, we use the formula:</w:t>
            </w:r>
          </w:p>
          <w:p w:rsidR="00787B38" w:rsidP="00787B38" w14:paraId="1097FAD7"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787B38" w:rsidRPr="00466B39" w:rsidP="00787B38" w14:paraId="43C188F8" w14:textId="30B82C01">
            <w:pPr>
              <w:widowControl w:val="0"/>
              <w:autoSpaceDE w:val="0"/>
              <w:autoSpaceDN w:val="0"/>
              <w:spacing w:before="70"/>
              <w:ind w:left="201"/>
              <w:rPr>
                <w:rFonts w:eastAsia="Cambria" w:asciiTheme="minorHAnsi" w:hAnsiTheme="minorHAnsi" w:cstheme="minorHAnsi"/>
                <w:sz w:val="28"/>
                <w:szCs w:val="28"/>
                <w:lang w:val="en-IN" w:eastAsia="en-US" w:bidi="ar-SA"/>
              </w:rPr>
            </w:pPr>
            <m:oMathPara>
              <m:oMathParaPr>
                <m:jc m:val="left"/>
              </m:oMathParaPr>
              <m:oMath>
                <m:r>
                  <w:rPr>
                    <w:rFonts w:ascii="Cambria Math" w:eastAsia="Cambria" w:hAnsi="Cambria Math" w:cstheme="minorHAnsi"/>
                    <w:sz w:val="28"/>
                    <w:szCs w:val="28"/>
                    <w:lang w:val="en-IN" w:eastAsia="en-US" w:bidi="ar-SA"/>
                  </w:rPr>
                  <m:t xml:space="preserve">Recall =  </m:t>
                </m:r>
                <m:f>
                  <m:fPr>
                    <m:ctrlPr>
                      <w:rPr>
                        <w:rFonts w:ascii="Cambria Math" w:eastAsia="Cambria" w:hAnsi="Cambria Math" w:cstheme="minorHAnsi"/>
                        <w:i/>
                        <w:sz w:val="28"/>
                        <w:szCs w:val="28"/>
                        <w:lang w:val="en-IN" w:eastAsia="en-US" w:bidi="ar-SA"/>
                      </w:rPr>
                    </m:ctrlPr>
                  </m:fPr>
                  <m:num>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True Positives</m:t>
                    </m:r>
                  </m:num>
                  <m:den>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(True Positives + False Negatives)</m:t>
                    </m:r>
                  </m:den>
                </m:f>
              </m:oMath>
            </m:oMathPara>
          </w:p>
          <w:p w:rsidR="00787B38" w:rsidP="00787B38" w14:paraId="76B06FE8"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787B38" w:rsidRPr="00787B38" w:rsidP="00787B38" w14:paraId="6773D253" w14:textId="72B0761F">
            <w:pPr>
              <w:widowControl w:val="0"/>
              <w:autoSpaceDE w:val="0"/>
              <w:autoSpaceDN w:val="0"/>
              <w:spacing w:before="70"/>
              <w:ind w:left="201"/>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Given the confusion matrix:</w:t>
            </w:r>
          </w:p>
          <w:p w:rsidR="00787B38" w:rsidRPr="00787B38" w:rsidP="00787B38" w14:paraId="6158AF43" w14:textId="77777777">
            <w:pPr>
              <w:widowControl w:val="0"/>
              <w:numPr>
                <w:ilvl w:val="0"/>
                <w:numId w:val="8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True Positive: 8</w:t>
            </w:r>
          </w:p>
          <w:p w:rsidR="00787B38" w:rsidRPr="00787B38" w:rsidP="00787B38" w14:paraId="224899DF" w14:textId="77777777">
            <w:pPr>
              <w:widowControl w:val="0"/>
              <w:numPr>
                <w:ilvl w:val="0"/>
                <w:numId w:val="8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True Negative: 7</w:t>
            </w:r>
          </w:p>
          <w:p w:rsidR="00787B38" w:rsidRPr="00787B38" w:rsidP="00787B38" w14:paraId="5643D581" w14:textId="77777777">
            <w:pPr>
              <w:widowControl w:val="0"/>
              <w:numPr>
                <w:ilvl w:val="0"/>
                <w:numId w:val="8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False Negative: 2</w:t>
            </w:r>
          </w:p>
          <w:p w:rsidR="00787B38" w:rsidP="00787B38" w14:paraId="68A1EE70"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4F5E5C" w:rsidP="004F5E5C" w14:paraId="564E3CD2"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787B38">
              <w:rPr>
                <w:rFonts w:eastAsia="Cambria" w:asciiTheme="minorHAnsi" w:hAnsiTheme="minorHAnsi" w:cstheme="minorHAnsi"/>
                <w:sz w:val="28"/>
                <w:szCs w:val="28"/>
                <w:lang w:val="en-IN" w:eastAsia="en-US" w:bidi="ar-SA"/>
              </w:rPr>
              <w:t>Plugging these values into the formula:</w:t>
            </w:r>
          </w:p>
          <w:p w:rsidR="00087513" w:rsidRPr="004F5E5C" w:rsidP="004F5E5C" w14:paraId="717E73B5" w14:textId="2D81595E">
            <w:pPr>
              <w:widowControl w:val="0"/>
              <w:autoSpaceDE w:val="0"/>
              <w:autoSpaceDN w:val="0"/>
              <w:spacing w:before="70"/>
              <w:ind w:left="201"/>
              <w:rPr>
                <w:oMath/>
                <w:rFonts w:ascii="Cambria Math" w:eastAsia="Cambria" w:hAnsi="Cambria Math" w:cstheme="minorHAnsi"/>
                <w:sz w:val="28"/>
                <w:szCs w:val="28"/>
                <w:lang w:val="en-IN" w:eastAsia="en-US" w:bidi="ar-SA"/>
              </w:rPr>
            </w:pPr>
            <w:r w:rsidRPr="004F5E5C">
              <w:rPr>
                <w:rFonts w:eastAsia="Cambria" w:asciiTheme="minorHAnsi" w:hAnsiTheme="minorHAnsi" w:cstheme="minorHAnsi"/>
                <w:sz w:val="20"/>
                <w:szCs w:val="20"/>
                <w:lang w:val="en-IN" w:eastAsia="en-US" w:bidi="ar-SA"/>
              </w:rPr>
              <w:br/>
            </w:r>
            <m:oMathPara>
              <m:oMathParaPr>
                <m:jc m:val="left"/>
              </m:oMathParaPr>
              <m:oMath>
                <m:r>
                  <w:rPr>
                    <w:rFonts w:ascii="Cambria Math" w:eastAsia="Cambria" w:hAnsi="Cambria Math" w:cstheme="minorHAnsi"/>
                    <w:sz w:val="28"/>
                    <w:szCs w:val="28"/>
                    <w:lang w:val="en-IN" w:eastAsia="en-US" w:bidi="ar-SA"/>
                  </w:rPr>
                  <m:t xml:space="preserve">Recall =  </m:t>
                </m:r>
                <m:f>
                  <m:fPr>
                    <m:ctrlPr>
                      <w:rPr>
                        <w:rFonts w:ascii="Cambria Math" w:eastAsia="Cambria" w:hAnsi="Cambria Math" w:cstheme="minorHAnsi"/>
                        <w:i/>
                        <w:sz w:val="28"/>
                        <w:szCs w:val="28"/>
                        <w:lang w:val="en-IN" w:eastAsia="en-US" w:bidi="ar-SA"/>
                      </w:rPr>
                    </m:ctrlPr>
                  </m:fPr>
                  <m:num>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8</m:t>
                    </m:r>
                  </m:num>
                  <m:den>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(8 + 2)</m:t>
                    </m:r>
                  </m:den>
                </m:f>
                <m:r>
                  <w:rPr>
                    <w:rFonts w:ascii="Cambria Math" w:eastAsia="Cambria" w:hAnsi="Cambria Math" w:cstheme="minorHAnsi"/>
                    <w:sz w:val="28"/>
                    <w:szCs w:val="28"/>
                    <w:lang w:val="en-IN" w:eastAsia="en-US" w:bidi="ar-SA"/>
                  </w:rPr>
                  <m:t xml:space="preserve"> = </m:t>
                </m:r>
                <m:f>
                  <m:fPr>
                    <m:ctrlPr>
                      <w:rPr>
                        <w:rFonts w:ascii="Cambria Math" w:eastAsia="Cambria" w:hAnsi="Cambria Math" w:cstheme="minorHAnsi"/>
                        <w:i/>
                        <w:sz w:val="28"/>
                        <w:szCs w:val="28"/>
                        <w:lang w:val="en-IN" w:eastAsia="en-US" w:bidi="ar-SA"/>
                      </w:rPr>
                    </m:ctrlPr>
                  </m:fPr>
                  <m:num>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8</m:t>
                    </m:r>
                  </m:num>
                  <m:den>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10</m:t>
                    </m:r>
                  </m:den>
                </m:f>
                <m:r>
                  <w:rPr>
                    <w:rFonts w:ascii="Cambria Math" w:eastAsia="Cambria" w:hAnsi="Cambria Math" w:cstheme="minorHAnsi"/>
                    <w:sz w:val="28"/>
                    <w:szCs w:val="28"/>
                    <w:lang w:val="en-IN" w:eastAsia="en-US" w:bidi="ar-SA"/>
                  </w:rPr>
                  <m:t xml:space="preserve"> = 0.8</m:t>
                </m:r>
              </m:oMath>
            </m:oMathPara>
          </w:p>
          <w:p w:rsidR="00787B38" w:rsidRPr="004F5E5C" w:rsidP="00787B38" w14:paraId="5D22FB3C" w14:textId="77777777">
            <w:pPr>
              <w:widowControl w:val="0"/>
              <w:autoSpaceDE w:val="0"/>
              <w:autoSpaceDN w:val="0"/>
              <w:spacing w:before="70"/>
              <w:ind w:left="201"/>
              <w:rPr>
                <w:rFonts w:eastAsia="Cambria" w:asciiTheme="minorHAnsi" w:hAnsiTheme="minorHAnsi" w:cstheme="minorHAnsi"/>
                <w:sz w:val="20"/>
                <w:szCs w:val="20"/>
                <w:lang w:val="en-IN" w:eastAsia="en-US" w:bidi="ar-SA"/>
              </w:rPr>
            </w:pPr>
          </w:p>
          <w:p w:rsidR="00D711E7" w:rsidRPr="00E90529" w:rsidP="00787B38" w14:textId="1D96DB22">
            <w:pPr>
              <w:widowControl w:val="0"/>
              <w:autoSpaceDE w:val="0"/>
              <w:autoSpaceDN w:val="0"/>
              <w:spacing w:before="70"/>
              <w:ind w:left="201"/>
              <w:rPr>
                <w:rFonts w:eastAsia="Cambria" w:asciiTheme="minorHAnsi" w:hAnsiTheme="minorHAnsi" w:cstheme="minorHAnsi"/>
                <w:sz w:val="28"/>
                <w:szCs w:val="28"/>
                <w:lang w:val="en-US" w:eastAsia="en-US" w:bidi="ar-SA"/>
              </w:rPr>
            </w:pPr>
            <w:r w:rsidRPr="00787B38">
              <w:rPr>
                <w:rFonts w:eastAsia="Cambria" w:asciiTheme="minorHAnsi" w:hAnsiTheme="minorHAnsi" w:cstheme="minorHAnsi"/>
                <w:sz w:val="28"/>
                <w:szCs w:val="28"/>
                <w:lang w:val="en-IN" w:eastAsia="en-US" w:bidi="ar-SA"/>
              </w:rPr>
              <w:t>Therefore, the recall for the given confusion matrix is 0.8 or 80%</w:t>
            </w:r>
            <w:r w:rsidR="004F5E5C">
              <w:rPr>
                <w:rFonts w:eastAsia="Cambria" w:asciiTheme="minorHAnsi" w:hAnsiTheme="minorHAnsi" w:cstheme="minorHAnsi"/>
                <w:sz w:val="28"/>
                <w:szCs w:val="28"/>
                <w:lang w:val="en-IN" w:eastAsia="en-US" w:bidi="ar-SA"/>
              </w:rPr>
              <w:t>.</w:t>
            </w:r>
          </w:p>
        </w:tc>
      </w:tr>
    </w:tbl>
    <w:p w:rsidR="00D94F0F" w:rsidRPr="00E90529"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905230">
          <w:type w:val="continuous"/>
          <w:pgSz w:w="11913" w:h="9639"/>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EC370E">
        <w:tblPrEx>
          <w:tblW w:w="11340" w:type="dxa"/>
          <w:tblInd w:w="-562" w:type="dxa"/>
          <w:tblLayout w:type="fixed"/>
          <w:tblCellMar>
            <w:left w:w="0" w:type="dxa"/>
            <w:right w:w="0" w:type="dxa"/>
          </w:tblCellMar>
          <w:tblLook w:val="01E0"/>
        </w:tblPrEx>
        <w:trPr>
          <w:trHeight w:val="140"/>
        </w:trPr>
        <w:tc>
          <w:tcPr>
            <w:tcW w:w="993" w:type="dxa"/>
          </w:tcPr>
          <w:p w:rsidR="00A42A3C" w:rsidRPr="00E90529" w14:textId="77777777">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2</w:t>
            </w:r>
          </w:p>
        </w:tc>
        <w:tc>
          <w:tcPr>
            <w:tcW w:w="10347" w:type="dxa"/>
          </w:tcPr>
          <w:p w:rsidR="00A42A3C" w:rsidRPr="00E90529" w:rsidP="00691980" w14:textId="0983CD48">
            <w:pPr>
              <w:pStyle w:val="TableParagraph"/>
              <w:ind w:left="0"/>
              <w:rPr>
                <w:rFonts w:asciiTheme="minorHAnsi" w:hAnsiTheme="minorHAnsi" w:cstheme="minorHAnsi"/>
                <w:b/>
                <w:bCs/>
                <w:sz w:val="28"/>
                <w:szCs w:val="28"/>
              </w:rPr>
            </w:pPr>
            <w:r w:rsidRPr="00945F8A">
              <w:rPr>
                <w:rFonts w:asciiTheme="minorHAnsi" w:hAnsiTheme="minorHAnsi" w:cstheme="minorHAnsi"/>
                <w:b/>
                <w:bCs/>
                <w:sz w:val="28"/>
                <w:szCs w:val="28"/>
              </w:rPr>
              <w:t>Define Sensitivity in ROC analysis</w:t>
            </w:r>
            <w:r>
              <w:rPr>
                <w:rFonts w:asciiTheme="minorHAnsi" w:hAnsiTheme="minorHAnsi" w:cstheme="minorHAnsi"/>
                <w:b/>
                <w:bCs/>
                <w:sz w:val="28"/>
                <w:szCs w:val="28"/>
              </w:rPr>
              <w:t>.</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E90529" w14:textId="08763571">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Ans.2)</w:t>
            </w:r>
          </w:p>
        </w:tc>
        <w:tc>
          <w:tcPr>
            <w:tcW w:w="10347" w:type="dxa"/>
          </w:tcPr>
          <w:p w:rsidR="00AA2AED" w:rsidP="00AA2AED" w14:paraId="32F32581" w14:textId="77777777">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In ROC (Receiver Operating Characteristic) analysis, Sensitivity refers to the True Positive Rate (TPR), which measures the proportion of actual positive instances that are correctly identified as positive by the classification model.</w:t>
            </w:r>
          </w:p>
          <w:p w:rsidR="00AA2AED" w:rsidP="00AA2AED" w14:paraId="5B69C81D" w14:textId="77777777">
            <w:pPr>
              <w:pStyle w:val="TableParagraph"/>
              <w:rPr>
                <w:rFonts w:asciiTheme="minorHAnsi" w:hAnsiTheme="minorHAnsi" w:cstheme="minorHAnsi"/>
                <w:sz w:val="28"/>
                <w:szCs w:val="28"/>
                <w:lang w:val="en-IN"/>
              </w:rPr>
            </w:pPr>
          </w:p>
          <w:p w:rsidR="00AC4208" w:rsidP="00AC4208" w14:paraId="06C00E27" w14:textId="10EBAE16">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Specifically, sensitivity is calculated</w:t>
            </w:r>
            <w:r>
              <w:rPr>
                <w:rFonts w:asciiTheme="minorHAnsi" w:hAnsiTheme="minorHAnsi" w:cstheme="minorHAnsi"/>
                <w:sz w:val="28"/>
                <w:szCs w:val="28"/>
                <w:lang w:val="en-IN"/>
              </w:rPr>
              <w:t xml:space="preserve"> </w:t>
            </w:r>
            <w:r w:rsidRPr="00AA2AED">
              <w:rPr>
                <w:rFonts w:asciiTheme="minorHAnsi" w:hAnsiTheme="minorHAnsi" w:cstheme="minorHAnsi"/>
                <w:sz w:val="28"/>
                <w:szCs w:val="28"/>
                <w:lang w:val="en-IN"/>
              </w:rPr>
              <w:t>as:</w:t>
            </w:r>
          </w:p>
          <w:p w:rsidR="00AA2AED" w:rsidRPr="00AC4208" w:rsidP="00AA2AED" w14:paraId="1036031A" w14:textId="3C637BC2">
            <w:pPr>
              <w:pStyle w:val="TableParagraph"/>
              <w:rPr>
                <w:rFonts w:asciiTheme="minorHAnsi" w:hAnsiTheme="minorHAnsi" w:cstheme="minorHAnsi"/>
                <w:sz w:val="28"/>
                <w:szCs w:val="28"/>
                <w:lang w:val="en-IN"/>
              </w:rPr>
            </w:pPr>
            <m:oMathPara>
              <m:oMathParaPr>
                <m:jc m:val="center"/>
              </m:oMathParaPr>
              <m:oMath>
                <m:r>
                  <w:rPr>
                    <w:rFonts w:ascii="Cambria Math" w:hAnsi="Cambria Math" w:cstheme="minorHAnsi"/>
                    <w:sz w:val="28"/>
                    <w:szCs w:val="28"/>
                    <w:lang w:val="en-IN"/>
                  </w:rPr>
                  <m:t>Sensitivity=</m:t>
                </m:r>
                <m:f>
                  <m:fPr>
                    <m:ctrlPr>
                      <w:rPr>
                        <w:rFonts w:ascii="Cambria Math" w:hAnsi="Cambria Math" w:cstheme="minorHAnsi"/>
                        <w:i/>
                        <w:sz w:val="28"/>
                        <w:szCs w:val="28"/>
                        <w:lang w:val="en-IN"/>
                      </w:rPr>
                    </m:ctrlPr>
                  </m:fPr>
                  <m:num>
                    <m:r>
                      <w:rPr>
                        <w:rFonts w:ascii="Cambria Math" w:hAnsi="Cambria Math" w:cstheme="minorHAnsi"/>
                        <w:sz w:val="28"/>
                        <w:szCs w:val="28"/>
                        <w:lang w:val="en-IN"/>
                      </w:rPr>
                      <m:t>True Positives</m:t>
                    </m:r>
                  </m:num>
                  <m:den>
                    <m:r>
                      <w:rPr>
                        <w:rFonts w:ascii="Cambria Math" w:hAnsi="Cambria Math" w:cstheme="minorHAnsi"/>
                        <w:sz w:val="28"/>
                        <w:szCs w:val="28"/>
                        <w:lang w:val="en-IN"/>
                      </w:rPr>
                      <m:t>True Positives+False Negatives</m:t>
                    </m:r>
                  </m:den>
                </m:f>
              </m:oMath>
            </m:oMathPara>
          </w:p>
          <w:p w:rsidR="00AA2AED" w:rsidP="00AA2AED" w14:paraId="3D52CED2" w14:textId="77777777">
            <w:pPr>
              <w:pStyle w:val="TableParagraph"/>
              <w:rPr>
                <w:rFonts w:asciiTheme="minorHAnsi" w:hAnsiTheme="minorHAnsi" w:cstheme="minorHAnsi"/>
                <w:sz w:val="28"/>
                <w:szCs w:val="28"/>
                <w:lang w:val="en-IN"/>
              </w:rPr>
            </w:pPr>
          </w:p>
          <w:p w:rsidR="00AA2AED" w:rsidP="00AA2AED" w14:paraId="0CBD4A90" w14:textId="0321A8BB">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​Sensitivity represents the model's ability to correctly identify positive cases. A high sensitivity value indicates that the model is effective at capturing true positive instances, which is particularly important in scenarios where correctly identifying positive cases is a priority, such as in medical diagnostics or fraud detection.</w:t>
            </w:r>
          </w:p>
          <w:p w:rsidR="00AA2AED" w:rsidP="00AA2AED" w14:paraId="05AEA1EF" w14:textId="77777777">
            <w:pPr>
              <w:pStyle w:val="TableParagraph"/>
              <w:rPr>
                <w:rFonts w:asciiTheme="minorHAnsi" w:hAnsiTheme="minorHAnsi" w:cstheme="minorHAnsi"/>
                <w:sz w:val="28"/>
                <w:szCs w:val="28"/>
                <w:lang w:val="en-IN"/>
              </w:rPr>
            </w:pPr>
          </w:p>
          <w:p w:rsidR="00AA2AED" w:rsidRPr="00AA2AED" w:rsidP="00AA2AED" w14:paraId="39C0F097" w14:textId="54E238EC">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The key aspects of sensitivity in ROC analysis are:</w:t>
            </w:r>
          </w:p>
          <w:p w:rsidR="00AA2AED" w:rsidP="00AA2AED" w14:paraId="39DA9DA8" w14:textId="77777777">
            <w:pPr>
              <w:pStyle w:val="TableParagraph"/>
              <w:numPr>
                <w:ilvl w:val="0"/>
                <w:numId w:val="82"/>
              </w:numPr>
              <w:rPr>
                <w:rFonts w:asciiTheme="minorHAnsi" w:hAnsiTheme="minorHAnsi" w:cstheme="minorHAnsi"/>
                <w:sz w:val="28"/>
                <w:szCs w:val="28"/>
                <w:lang w:val="en-IN"/>
              </w:rPr>
            </w:pPr>
            <w:r w:rsidRPr="00AA2AED">
              <w:rPr>
                <w:rFonts w:asciiTheme="minorHAnsi" w:hAnsiTheme="minorHAnsi" w:cstheme="minorHAnsi"/>
                <w:sz w:val="28"/>
                <w:szCs w:val="28"/>
                <w:lang w:val="en-IN"/>
              </w:rPr>
              <w:t>It focuses on the true positive rate, which is the proportion of actual positive instances that are correctly classified as positive by the model.</w:t>
            </w:r>
          </w:p>
          <w:p w:rsidR="00AA2AED" w:rsidRPr="00AA2AED" w:rsidP="00AA2AED" w14:paraId="24299C8B" w14:textId="77777777">
            <w:pPr>
              <w:pStyle w:val="TableParagraph"/>
              <w:ind w:left="720"/>
              <w:rPr>
                <w:rFonts w:asciiTheme="minorHAnsi" w:hAnsiTheme="minorHAnsi" w:cstheme="minorHAnsi"/>
                <w:sz w:val="28"/>
                <w:szCs w:val="28"/>
                <w:lang w:val="en-IN"/>
              </w:rPr>
            </w:pPr>
          </w:p>
          <w:p w:rsidR="00AA2AED" w:rsidP="00AA2AED" w14:paraId="12DF16D7" w14:textId="77777777">
            <w:pPr>
              <w:pStyle w:val="TableParagraph"/>
              <w:numPr>
                <w:ilvl w:val="0"/>
                <w:numId w:val="82"/>
              </w:numPr>
              <w:rPr>
                <w:rFonts w:asciiTheme="minorHAnsi" w:hAnsiTheme="minorHAnsi" w:cstheme="minorHAnsi"/>
                <w:sz w:val="28"/>
                <w:szCs w:val="28"/>
                <w:lang w:val="en-IN"/>
              </w:rPr>
            </w:pPr>
            <w:r w:rsidRPr="00AA2AED">
              <w:rPr>
                <w:rFonts w:asciiTheme="minorHAnsi" w:hAnsiTheme="minorHAnsi" w:cstheme="minorHAnsi"/>
                <w:sz w:val="28"/>
                <w:szCs w:val="28"/>
                <w:lang w:val="en-IN"/>
              </w:rPr>
              <w:t>It provides a measure of how well the model can detect the positive class, without considering the false positive rate.</w:t>
            </w:r>
          </w:p>
          <w:p w:rsidR="00AA2AED" w:rsidRPr="00AA2AED" w:rsidP="00AA2AED" w14:paraId="5DA01E8E" w14:textId="77777777">
            <w:pPr>
              <w:pStyle w:val="TableParagraph"/>
              <w:ind w:left="720"/>
              <w:rPr>
                <w:rFonts w:asciiTheme="minorHAnsi" w:hAnsiTheme="minorHAnsi" w:cstheme="minorHAnsi"/>
                <w:sz w:val="28"/>
                <w:szCs w:val="28"/>
                <w:lang w:val="en-IN"/>
              </w:rPr>
            </w:pPr>
          </w:p>
          <w:p w:rsidR="00AA2AED" w:rsidP="00AA2AED" w14:paraId="137C03A9" w14:textId="77777777">
            <w:pPr>
              <w:pStyle w:val="TableParagraph"/>
              <w:numPr>
                <w:ilvl w:val="0"/>
                <w:numId w:val="82"/>
              </w:numPr>
              <w:rPr>
                <w:rFonts w:asciiTheme="minorHAnsi" w:hAnsiTheme="minorHAnsi" w:cstheme="minorHAnsi"/>
                <w:sz w:val="28"/>
                <w:szCs w:val="28"/>
                <w:lang w:val="en-IN"/>
              </w:rPr>
            </w:pPr>
            <w:r w:rsidRPr="00AA2AED">
              <w:rPr>
                <w:rFonts w:asciiTheme="minorHAnsi" w:hAnsiTheme="minorHAnsi" w:cstheme="minorHAnsi"/>
                <w:sz w:val="28"/>
                <w:szCs w:val="28"/>
                <w:lang w:val="en-IN"/>
              </w:rPr>
              <w:t>Sensitivity is plotted on the y-axis of the ROC curve, with the false positive rate (1 - specificity) on the x-axis.</w:t>
            </w:r>
          </w:p>
          <w:p w:rsidR="00AA2AED" w:rsidRPr="00AA2AED" w:rsidP="00AA2AED" w14:paraId="00E8A64D" w14:textId="77777777">
            <w:pPr>
              <w:pStyle w:val="TableParagraph"/>
              <w:ind w:left="720"/>
              <w:rPr>
                <w:rFonts w:asciiTheme="minorHAnsi" w:hAnsiTheme="minorHAnsi" w:cstheme="minorHAnsi"/>
                <w:sz w:val="28"/>
                <w:szCs w:val="28"/>
                <w:lang w:val="en-IN"/>
              </w:rPr>
            </w:pPr>
          </w:p>
          <w:p w:rsidR="00AA2AED" w:rsidP="00AA2AED" w14:paraId="17A51DCC" w14:textId="77777777">
            <w:pPr>
              <w:pStyle w:val="TableParagraph"/>
              <w:numPr>
                <w:ilvl w:val="0"/>
                <w:numId w:val="82"/>
              </w:numPr>
              <w:rPr>
                <w:rFonts w:asciiTheme="minorHAnsi" w:hAnsiTheme="minorHAnsi" w:cstheme="minorHAnsi"/>
                <w:sz w:val="28"/>
                <w:szCs w:val="28"/>
                <w:lang w:val="en-IN"/>
              </w:rPr>
            </w:pPr>
            <w:r w:rsidRPr="00AA2AED">
              <w:rPr>
                <w:rFonts w:asciiTheme="minorHAnsi" w:hAnsiTheme="minorHAnsi" w:cstheme="minorHAnsi"/>
                <w:sz w:val="28"/>
                <w:szCs w:val="28"/>
                <w:lang w:val="en-IN"/>
              </w:rPr>
              <w:t>The ROC curve visualizes the trade-off between sensitivity and specificity as the decision threshold is varied.</w:t>
            </w:r>
          </w:p>
          <w:p w:rsidR="00AA2AED" w:rsidRPr="00AA2AED" w:rsidP="00AA2AED" w14:paraId="5ABCDDF9" w14:textId="77777777">
            <w:pPr>
              <w:pStyle w:val="TableParagraph"/>
              <w:ind w:left="720"/>
              <w:rPr>
                <w:rFonts w:asciiTheme="minorHAnsi" w:hAnsiTheme="minorHAnsi" w:cstheme="minorHAnsi"/>
                <w:sz w:val="28"/>
                <w:szCs w:val="28"/>
                <w:lang w:val="en-IN"/>
              </w:rPr>
            </w:pPr>
          </w:p>
          <w:p w:rsidR="00AA2AED" w:rsidP="00AA2AED" w14:paraId="3474E5D0" w14:textId="77777777">
            <w:pPr>
              <w:pStyle w:val="TableParagraph"/>
              <w:numPr>
                <w:ilvl w:val="0"/>
                <w:numId w:val="82"/>
              </w:numPr>
              <w:rPr>
                <w:rFonts w:asciiTheme="minorHAnsi" w:hAnsiTheme="minorHAnsi" w:cstheme="minorHAnsi"/>
                <w:sz w:val="28"/>
                <w:szCs w:val="28"/>
                <w:lang w:val="en-IN"/>
              </w:rPr>
            </w:pPr>
            <w:r w:rsidRPr="00AA2AED">
              <w:rPr>
                <w:rFonts w:asciiTheme="minorHAnsi" w:hAnsiTheme="minorHAnsi" w:cstheme="minorHAnsi"/>
                <w:sz w:val="28"/>
                <w:szCs w:val="28"/>
                <w:lang w:val="en-IN"/>
              </w:rPr>
              <w:t>Selecting the optimal threshold often involves balancing the desired sensitivity and specificity based on the specific requirements of the problem.</w:t>
            </w:r>
          </w:p>
          <w:p w:rsidR="00AA2AED" w:rsidRPr="00AA2AED" w:rsidP="00AA2AED" w14:paraId="1E7DF7EC" w14:textId="77777777">
            <w:pPr>
              <w:pStyle w:val="TableParagraph"/>
              <w:ind w:left="720"/>
              <w:rPr>
                <w:rFonts w:asciiTheme="minorHAnsi" w:hAnsiTheme="minorHAnsi" w:cstheme="minorHAnsi"/>
                <w:sz w:val="28"/>
                <w:szCs w:val="28"/>
                <w:lang w:val="en-IN"/>
              </w:rPr>
            </w:pPr>
          </w:p>
          <w:p w:rsidR="00B34727" w:rsidRPr="00E90529" w:rsidP="00AA2AED" w14:textId="03A13A14">
            <w:pPr>
              <w:pStyle w:val="TableParagraph"/>
              <w:rPr>
                <w:rFonts w:asciiTheme="minorHAnsi" w:hAnsiTheme="minorHAnsi" w:cstheme="minorHAnsi"/>
                <w:sz w:val="28"/>
                <w:szCs w:val="28"/>
                <w:lang w:val="en-IN"/>
              </w:rPr>
            </w:pPr>
            <w:r w:rsidRPr="00AA2AED">
              <w:rPr>
                <w:rFonts w:asciiTheme="minorHAnsi" w:hAnsiTheme="minorHAnsi" w:cstheme="minorHAnsi"/>
                <w:sz w:val="28"/>
                <w:szCs w:val="28"/>
                <w:lang w:val="en-IN"/>
              </w:rPr>
              <w:t>In summary, sensitivity is a crucial metric in ROC analysis as it quantifies the model's ability to correctly identify positive instances, which is essential for evaluating the overall performance and selecting the appropriate decision threshold for a classification problem.</w:t>
            </w:r>
          </w:p>
        </w:tc>
      </w:tr>
    </w:tbl>
    <w:p w:rsidR="005B4FEC" w:rsidRPr="00E90529" w14:textId="77777777">
      <w:pPr>
        <w:pStyle w:val="TableParagraph"/>
        <w:ind w:left="1"/>
        <w:jc w:val="center"/>
        <w:rPr>
          <w:rFonts w:asciiTheme="minorHAnsi" w:hAnsiTheme="minorHAnsi" w:cstheme="minorHAnsi"/>
          <w:b/>
          <w:bCs/>
          <w:sz w:val="28"/>
          <w:szCs w:val="28"/>
        </w:rPr>
        <w:sectPr w:rsidSect="00905230">
          <w:pgSz w:w="11913" w:h="1360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E90529" w14:textId="77777777">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3</w:t>
            </w:r>
          </w:p>
        </w:tc>
        <w:tc>
          <w:tcPr>
            <w:tcW w:w="10347" w:type="dxa"/>
          </w:tcPr>
          <w:p w:rsidR="00A42A3C" w:rsidRPr="00E90529" w:rsidP="00691980" w14:textId="5873252C">
            <w:pPr>
              <w:pStyle w:val="TableParagraph"/>
              <w:ind w:left="0"/>
              <w:rPr>
                <w:rFonts w:asciiTheme="minorHAnsi" w:hAnsiTheme="minorHAnsi" w:cstheme="minorHAnsi"/>
                <w:b/>
                <w:bCs/>
                <w:sz w:val="28"/>
                <w:szCs w:val="28"/>
              </w:rPr>
            </w:pPr>
            <w:r w:rsidRPr="00945F8A">
              <w:rPr>
                <w:rFonts w:asciiTheme="minorHAnsi" w:hAnsiTheme="minorHAnsi" w:cstheme="minorHAnsi"/>
                <w:b/>
                <w:bCs/>
                <w:sz w:val="28"/>
                <w:szCs w:val="28"/>
              </w:rPr>
              <w:t>Describe various Accuracy Measures for Classification.</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E90529" w14:textId="6424F059">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Ans.3)</w:t>
            </w:r>
          </w:p>
        </w:tc>
        <w:tc>
          <w:tcPr>
            <w:tcW w:w="10347" w:type="dxa"/>
          </w:tcPr>
          <w:p w:rsidR="00E82DC2" w:rsidRPr="00563B40" w:rsidP="00E82DC2" w14:paraId="185370FA" w14:textId="77777777">
            <w:pPr>
              <w:pStyle w:val="TableParagraph"/>
              <w:rPr>
                <w:rFonts w:asciiTheme="minorHAnsi" w:hAnsiTheme="minorHAnsi" w:cstheme="minorHAnsi"/>
                <w:sz w:val="28"/>
                <w:szCs w:val="28"/>
                <w:lang w:val="en-IN"/>
              </w:rPr>
            </w:pPr>
            <w:r w:rsidRPr="00563B40">
              <w:rPr>
                <w:rFonts w:asciiTheme="minorHAnsi" w:hAnsiTheme="minorHAnsi" w:cstheme="minorHAnsi"/>
                <w:sz w:val="28"/>
                <w:szCs w:val="28"/>
                <w:lang w:val="en-IN"/>
              </w:rPr>
              <w:t>Various accuracy measures for classification include:</w:t>
            </w:r>
          </w:p>
          <w:p w:rsidR="00E82DC2" w:rsidRPr="00563B40" w:rsidP="00E82DC2" w14:paraId="5421DEA4"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Misclassification Error</w:t>
            </w:r>
            <w:r w:rsidRPr="00563B40">
              <w:rPr>
                <w:rFonts w:asciiTheme="minorHAnsi" w:hAnsiTheme="minorHAnsi" w:cstheme="minorHAnsi"/>
                <w:sz w:val="28"/>
                <w:szCs w:val="28"/>
                <w:lang w:val="en-IN"/>
              </w:rPr>
              <w:t>:</w:t>
            </w:r>
          </w:p>
          <w:p w:rsidR="00E82DC2" w:rsidRPr="00563B40" w:rsidP="00E82DC2" w14:paraId="32671FC8"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Error occurs when a record is classified as belonging to one class when it actually belongs to another.</w:t>
            </w:r>
          </w:p>
          <w:p w:rsidR="00E82DC2" w:rsidP="00E82DC2" w14:paraId="393B0C34"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Error Rate = Percentage of misclassified records out of the total records in the validation data.</w:t>
            </w:r>
          </w:p>
          <w:p w:rsidR="00E82DC2" w:rsidRPr="00563B40" w:rsidP="00E82DC2" w14:paraId="29500AD9" w14:textId="77777777">
            <w:pPr>
              <w:pStyle w:val="TableParagraph"/>
              <w:ind w:left="1440"/>
              <w:rPr>
                <w:rFonts w:asciiTheme="minorHAnsi" w:hAnsiTheme="minorHAnsi" w:cstheme="minorHAnsi"/>
                <w:sz w:val="28"/>
                <w:szCs w:val="28"/>
                <w:lang w:val="en-IN"/>
              </w:rPr>
            </w:pPr>
          </w:p>
          <w:p w:rsidR="00E82DC2" w:rsidRPr="00563B40" w:rsidP="00E82DC2" w14:paraId="7EBCE625"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Confusion Matrix</w:t>
            </w:r>
            <w:r w:rsidRPr="00563B40">
              <w:rPr>
                <w:rFonts w:asciiTheme="minorHAnsi" w:hAnsiTheme="minorHAnsi" w:cstheme="minorHAnsi"/>
                <w:sz w:val="28"/>
                <w:szCs w:val="28"/>
                <w:lang w:val="en-IN"/>
              </w:rPr>
              <w:t>:</w:t>
            </w:r>
          </w:p>
          <w:p w:rsidR="00E82DC2" w:rsidRPr="00563B40" w:rsidP="00E82DC2" w14:paraId="2FD605F0"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A matrix that summarizes the performance of a classification model by showing the counts of true positives, true negatives, false positives, and false negatives.</w:t>
            </w:r>
          </w:p>
          <w:p w:rsidR="00E82DC2" w:rsidP="00E82DC2" w14:paraId="40AEA2A0"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Helps in calculating various accuracy measures.</w:t>
            </w:r>
          </w:p>
          <w:p w:rsidR="00E82DC2" w:rsidRPr="00563B40" w:rsidP="00E82DC2" w14:paraId="06A1B72F" w14:textId="77777777">
            <w:pPr>
              <w:pStyle w:val="TableParagraph"/>
              <w:ind w:left="1440"/>
              <w:rPr>
                <w:rFonts w:asciiTheme="minorHAnsi" w:hAnsiTheme="minorHAnsi" w:cstheme="minorHAnsi"/>
                <w:sz w:val="28"/>
                <w:szCs w:val="28"/>
                <w:lang w:val="en-IN"/>
              </w:rPr>
            </w:pPr>
          </w:p>
          <w:p w:rsidR="00E82DC2" w:rsidRPr="00563B40" w:rsidP="00E82DC2" w14:paraId="04FD3E80"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Error Rate</w:t>
            </w:r>
            <w:r w:rsidRPr="00563B40">
              <w:rPr>
                <w:rFonts w:asciiTheme="minorHAnsi" w:hAnsiTheme="minorHAnsi" w:cstheme="minorHAnsi"/>
                <w:sz w:val="28"/>
                <w:szCs w:val="28"/>
                <w:lang w:val="en-IN"/>
              </w:rPr>
              <w:t>:</w:t>
            </w:r>
          </w:p>
          <w:p w:rsidR="00E82DC2" w:rsidRPr="00563B40" w:rsidP="00E82DC2" w14:paraId="02535F5D"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Overall error rate is calculated as the sum of false positives and false negatives divided by the total number of instances.</w:t>
            </w:r>
          </w:p>
          <w:p w:rsidR="00E82DC2" w:rsidP="00E82DC2" w14:paraId="537E225D"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Accuracy = 1 - Error Rate.</w:t>
            </w:r>
          </w:p>
          <w:p w:rsidR="00E82DC2" w:rsidRPr="00563B40" w:rsidP="00E82DC2" w14:paraId="28F930BE" w14:textId="77777777">
            <w:pPr>
              <w:pStyle w:val="TableParagraph"/>
              <w:ind w:left="1440"/>
              <w:rPr>
                <w:rFonts w:asciiTheme="minorHAnsi" w:hAnsiTheme="minorHAnsi" w:cstheme="minorHAnsi"/>
                <w:sz w:val="28"/>
                <w:szCs w:val="28"/>
                <w:lang w:val="en-IN"/>
              </w:rPr>
            </w:pPr>
          </w:p>
          <w:p w:rsidR="00E82DC2" w:rsidRPr="00563B40" w:rsidP="00E82DC2" w14:paraId="7ACFA32A"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Sensitivity (True Positive Rate)</w:t>
            </w:r>
            <w:r w:rsidRPr="00563B40">
              <w:rPr>
                <w:rFonts w:asciiTheme="minorHAnsi" w:hAnsiTheme="minorHAnsi" w:cstheme="minorHAnsi"/>
                <w:sz w:val="28"/>
                <w:szCs w:val="28"/>
                <w:lang w:val="en-IN"/>
              </w:rPr>
              <w:t>:</w:t>
            </w:r>
          </w:p>
          <w:p w:rsidR="00E82DC2" w:rsidRPr="00563B40" w:rsidP="00E82DC2" w14:paraId="0AB380AA"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positive instances correctly identified as positive by the model.</w:t>
            </w:r>
          </w:p>
          <w:p w:rsidR="00E82DC2" w:rsidP="00E82DC2" w14:paraId="235BBDB8"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Sensitivity = True Positives / (True Positives + False Negatives).</w:t>
            </w:r>
          </w:p>
          <w:p w:rsidR="00E82DC2" w:rsidRPr="00563B40" w:rsidP="00E82DC2" w14:paraId="118A0C05" w14:textId="77777777">
            <w:pPr>
              <w:pStyle w:val="TableParagraph"/>
              <w:ind w:left="1440"/>
              <w:rPr>
                <w:rFonts w:asciiTheme="minorHAnsi" w:hAnsiTheme="minorHAnsi" w:cstheme="minorHAnsi"/>
                <w:sz w:val="28"/>
                <w:szCs w:val="28"/>
                <w:lang w:val="en-IN"/>
              </w:rPr>
            </w:pPr>
          </w:p>
          <w:p w:rsidR="00E82DC2" w:rsidRPr="00563B40" w:rsidP="00E82DC2" w14:paraId="77FBDCED"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Specificity (True Negative Rate)</w:t>
            </w:r>
            <w:r w:rsidRPr="00563B40">
              <w:rPr>
                <w:rFonts w:asciiTheme="minorHAnsi" w:hAnsiTheme="minorHAnsi" w:cstheme="minorHAnsi"/>
                <w:sz w:val="28"/>
                <w:szCs w:val="28"/>
                <w:lang w:val="en-IN"/>
              </w:rPr>
              <w:t>:</w:t>
            </w:r>
          </w:p>
          <w:p w:rsidR="00E82DC2" w:rsidRPr="00563B40" w:rsidP="00E82DC2" w14:paraId="14576A62"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Measures the proportion of actual negative instances correctly identified as negative by the model.</w:t>
            </w:r>
          </w:p>
          <w:p w:rsidR="00E82DC2" w:rsidP="00E82DC2" w14:paraId="7898F5DC"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Specificity = True Negatives / (True Negatives + False Positives).</w:t>
            </w:r>
          </w:p>
          <w:p w:rsidR="00E82DC2" w:rsidRPr="00563B40" w:rsidP="00E82DC2" w14:paraId="1F1CE4F9" w14:textId="77777777">
            <w:pPr>
              <w:pStyle w:val="TableParagraph"/>
              <w:ind w:left="1440"/>
              <w:rPr>
                <w:rFonts w:asciiTheme="minorHAnsi" w:hAnsiTheme="minorHAnsi" w:cstheme="minorHAnsi"/>
                <w:sz w:val="28"/>
                <w:szCs w:val="28"/>
                <w:lang w:val="en-IN"/>
              </w:rPr>
            </w:pPr>
          </w:p>
          <w:p w:rsidR="00E82DC2" w:rsidRPr="00563B40" w:rsidP="00E82DC2" w14:paraId="3288D53D"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Precision</w:t>
            </w:r>
            <w:r w:rsidRPr="00563B40">
              <w:rPr>
                <w:rFonts w:asciiTheme="minorHAnsi" w:hAnsiTheme="minorHAnsi" w:cstheme="minorHAnsi"/>
                <w:sz w:val="28"/>
                <w:szCs w:val="28"/>
                <w:lang w:val="en-IN"/>
              </w:rPr>
              <w:t>:</w:t>
            </w:r>
          </w:p>
          <w:p w:rsidR="00E82DC2" w:rsidRPr="00563B40" w:rsidP="00E82DC2" w14:paraId="46694227"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measures the accuracy of positive predictions.</w:t>
            </w:r>
          </w:p>
          <w:p w:rsidR="00E82DC2" w:rsidP="00E82DC2" w14:paraId="4F1BA676"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Precision = True Positives / (True Positives + False Positives).</w:t>
            </w:r>
          </w:p>
          <w:p w:rsidR="00E82DC2" w:rsidRPr="00563B40" w:rsidP="00E82DC2" w14:paraId="72CDE3F7" w14:textId="77777777">
            <w:pPr>
              <w:pStyle w:val="TableParagraph"/>
              <w:ind w:left="1440"/>
              <w:rPr>
                <w:rFonts w:asciiTheme="minorHAnsi" w:hAnsiTheme="minorHAnsi" w:cstheme="minorHAnsi"/>
                <w:sz w:val="28"/>
                <w:szCs w:val="28"/>
                <w:lang w:val="en-IN"/>
              </w:rPr>
            </w:pPr>
          </w:p>
          <w:p w:rsidR="00E82DC2" w:rsidRPr="00563B40" w:rsidP="00E82DC2" w14:paraId="5FAF7889"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Recall (Sensitivity)</w:t>
            </w:r>
            <w:r w:rsidRPr="00563B40">
              <w:rPr>
                <w:rFonts w:asciiTheme="minorHAnsi" w:hAnsiTheme="minorHAnsi" w:cstheme="minorHAnsi"/>
                <w:sz w:val="28"/>
                <w:szCs w:val="28"/>
                <w:lang w:val="en-IN"/>
              </w:rPr>
              <w:t>:</w:t>
            </w:r>
          </w:p>
          <w:p w:rsidR="00E82DC2" w:rsidRPr="00563B40" w:rsidP="00E82DC2" w14:paraId="69AFF8B5"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indicates the proportion of actual positives that were correctly identified.</w:t>
            </w:r>
          </w:p>
          <w:p w:rsidR="00E82DC2" w:rsidP="00E82DC2" w14:paraId="1EE528E6"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Recall = True Positives / (True Positives + False Negatives).</w:t>
            </w:r>
          </w:p>
          <w:p w:rsidR="00E82DC2" w:rsidRPr="00563B40" w:rsidP="00E82DC2" w14:paraId="585EBDAB" w14:textId="77777777">
            <w:pPr>
              <w:pStyle w:val="TableParagraph"/>
              <w:ind w:left="1440"/>
              <w:rPr>
                <w:rFonts w:asciiTheme="minorHAnsi" w:hAnsiTheme="minorHAnsi" w:cstheme="minorHAnsi"/>
                <w:sz w:val="28"/>
                <w:szCs w:val="28"/>
                <w:lang w:val="en-IN"/>
              </w:rPr>
            </w:pPr>
          </w:p>
          <w:p w:rsidR="00E82DC2" w:rsidRPr="00563B40" w:rsidP="00E82DC2" w14:paraId="459F3937" w14:textId="77777777">
            <w:pPr>
              <w:pStyle w:val="TableParagraph"/>
              <w:numPr>
                <w:ilvl w:val="0"/>
                <w:numId w:val="83"/>
              </w:numPr>
              <w:rPr>
                <w:rFonts w:asciiTheme="minorHAnsi" w:hAnsiTheme="minorHAnsi" w:cstheme="minorHAnsi"/>
                <w:sz w:val="28"/>
                <w:szCs w:val="28"/>
                <w:lang w:val="en-IN"/>
              </w:rPr>
            </w:pPr>
            <w:r w:rsidRPr="00563B40">
              <w:rPr>
                <w:rFonts w:asciiTheme="minorHAnsi" w:hAnsiTheme="minorHAnsi" w:cstheme="minorHAnsi"/>
                <w:b/>
                <w:bCs/>
                <w:sz w:val="28"/>
                <w:szCs w:val="28"/>
                <w:lang w:val="en-IN"/>
              </w:rPr>
              <w:t>F1-Score</w:t>
            </w:r>
            <w:r w:rsidRPr="00563B40">
              <w:rPr>
                <w:rFonts w:asciiTheme="minorHAnsi" w:hAnsiTheme="minorHAnsi" w:cstheme="minorHAnsi"/>
                <w:sz w:val="28"/>
                <w:szCs w:val="28"/>
                <w:lang w:val="en-IN"/>
              </w:rPr>
              <w:t>:</w:t>
            </w:r>
          </w:p>
          <w:p w:rsidR="00E82DC2" w:rsidRPr="00563B40" w:rsidP="00E82DC2" w14:paraId="0862C2A2"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The F1-Score is the harmonic mean of precision and recall, providing a balance between the two metrics.</w:t>
            </w:r>
          </w:p>
          <w:p w:rsidR="00E82DC2" w:rsidP="00E82DC2" w14:paraId="4FD1778C" w14:textId="77777777">
            <w:pPr>
              <w:pStyle w:val="TableParagraph"/>
              <w:numPr>
                <w:ilvl w:val="1"/>
                <w:numId w:val="83"/>
              </w:numPr>
              <w:rPr>
                <w:rFonts w:asciiTheme="minorHAnsi" w:hAnsiTheme="minorHAnsi" w:cstheme="minorHAnsi"/>
                <w:sz w:val="28"/>
                <w:szCs w:val="28"/>
                <w:lang w:val="en-IN"/>
              </w:rPr>
            </w:pPr>
            <w:r w:rsidRPr="00563B40">
              <w:rPr>
                <w:rFonts w:asciiTheme="minorHAnsi" w:hAnsiTheme="minorHAnsi" w:cstheme="minorHAnsi"/>
                <w:sz w:val="28"/>
                <w:szCs w:val="28"/>
                <w:lang w:val="en-IN"/>
              </w:rPr>
              <w:t>F1-Score = 2 * (Precision * Recall) / (Precision + Recall).</w:t>
            </w:r>
          </w:p>
          <w:p w:rsidR="00E82DC2" w:rsidRPr="00563B40" w:rsidP="00E82DC2" w14:paraId="31E426A1" w14:textId="77777777">
            <w:pPr>
              <w:pStyle w:val="TableParagraph"/>
              <w:ind w:left="1440"/>
              <w:rPr>
                <w:rFonts w:asciiTheme="minorHAnsi" w:hAnsiTheme="minorHAnsi" w:cstheme="minorHAnsi"/>
                <w:sz w:val="28"/>
                <w:szCs w:val="28"/>
                <w:lang w:val="en-IN"/>
              </w:rPr>
            </w:pPr>
          </w:p>
          <w:p w:rsidR="00A97029" w:rsidRPr="00E90529" w:rsidP="00E82DC2" w14:textId="18AAB021">
            <w:pPr>
              <w:pStyle w:val="TableParagraph"/>
              <w:rPr>
                <w:rFonts w:asciiTheme="minorHAnsi" w:hAnsiTheme="minorHAnsi" w:cstheme="minorHAnsi"/>
                <w:sz w:val="28"/>
                <w:szCs w:val="28"/>
              </w:rPr>
            </w:pPr>
            <w:r w:rsidRPr="00563B40">
              <w:rPr>
                <w:rFonts w:asciiTheme="minorHAnsi" w:hAnsiTheme="minorHAnsi" w:cstheme="minorHAnsi"/>
                <w:sz w:val="28"/>
                <w:szCs w:val="28"/>
                <w:lang w:val="en-IN"/>
              </w:rPr>
              <w:t>These accuracy measures are essential in evaluating the performance of classification models, providing insights into how well the model is classifying instances and helping in selecting the best model based on the specific requirements of the problem.</w:t>
            </w:r>
          </w:p>
        </w:tc>
      </w:tr>
    </w:tbl>
    <w:p w:rsidR="005B4FEC" w:rsidRPr="00E90529" w14:textId="77777777">
      <w:pPr>
        <w:pStyle w:val="TableParagraph"/>
        <w:ind w:left="1"/>
        <w:jc w:val="center"/>
        <w:rPr>
          <w:rFonts w:asciiTheme="minorHAnsi" w:hAnsiTheme="minorHAnsi" w:cstheme="minorHAnsi"/>
          <w:b/>
          <w:bCs/>
          <w:sz w:val="28"/>
          <w:szCs w:val="28"/>
        </w:rPr>
        <w:sectPr w:rsidSect="00905230">
          <w:pgSz w:w="11913" w:h="18711"/>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E90529" w14:textId="77777777">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4</w:t>
            </w:r>
          </w:p>
        </w:tc>
        <w:tc>
          <w:tcPr>
            <w:tcW w:w="10347" w:type="dxa"/>
          </w:tcPr>
          <w:p w:rsidR="00A42A3C" w:rsidRPr="00E90529" w:rsidP="00691980" w14:textId="6FA2AC23">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What is ROC?</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E90529" w14:textId="7A4B8A99">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Ans.4)</w:t>
            </w:r>
          </w:p>
        </w:tc>
        <w:tc>
          <w:tcPr>
            <w:tcW w:w="10347" w:type="dxa"/>
          </w:tcPr>
          <w:p w:rsidR="007353A3" w:rsidP="007353A3" w14:paraId="79924CBD" w14:textId="73156EC7">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ROC (Receiver Operating Characteristic) is a graphical plot that illustrates the performance of a binary classification model as the discrimination threshold is varied. It is a widely used tool in machine learning and data analysis to evaluate and compare the performance of different classification models.</w:t>
            </w:r>
          </w:p>
          <w:p w:rsidR="007353A3" w:rsidP="007353A3" w14:paraId="41C44F28" w14:textId="77777777">
            <w:pPr>
              <w:pStyle w:val="TableParagraph"/>
              <w:rPr>
                <w:rFonts w:asciiTheme="minorHAnsi" w:hAnsiTheme="minorHAnsi" w:cstheme="minorHAnsi"/>
                <w:sz w:val="28"/>
                <w:szCs w:val="28"/>
                <w:lang w:val="en-IN"/>
              </w:rPr>
            </w:pPr>
          </w:p>
          <w:p w:rsidR="007353A3" w:rsidRPr="007353A3" w:rsidP="007353A3" w14:paraId="76D0D087" w14:textId="7C96D708">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key aspects of the ROC curve are:</w:t>
            </w:r>
          </w:p>
          <w:p w:rsidR="007353A3" w:rsidP="007353A3" w14:paraId="43DCC9F9" w14:textId="77777777">
            <w:pPr>
              <w:pStyle w:val="TableParagraph"/>
              <w:numPr>
                <w:ilvl w:val="0"/>
                <w:numId w:val="84"/>
              </w:numPr>
              <w:rPr>
                <w:rFonts w:asciiTheme="minorHAnsi" w:hAnsiTheme="minorHAnsi" w:cstheme="minorHAnsi"/>
                <w:sz w:val="28"/>
                <w:szCs w:val="28"/>
                <w:lang w:val="en-IN"/>
              </w:rPr>
            </w:pPr>
            <w:r w:rsidRPr="007353A3">
              <w:rPr>
                <w:rFonts w:asciiTheme="minorHAnsi" w:hAnsiTheme="minorHAnsi" w:cstheme="minorHAnsi"/>
                <w:sz w:val="28"/>
                <w:szCs w:val="28"/>
                <w:lang w:val="en-IN"/>
              </w:rPr>
              <w:t>True Positive Rate (TPR) or Sensitivity: This is plotted on the y-axis and represents the proportion of actual positive instances that are correctly identified as positive by the model.</w:t>
            </w:r>
          </w:p>
          <w:p w:rsidR="007353A3" w:rsidRPr="007353A3" w:rsidP="007353A3" w14:paraId="58B945A5" w14:textId="77777777">
            <w:pPr>
              <w:pStyle w:val="TableParagraph"/>
              <w:ind w:left="720"/>
              <w:rPr>
                <w:rFonts w:asciiTheme="minorHAnsi" w:hAnsiTheme="minorHAnsi" w:cstheme="minorHAnsi"/>
                <w:sz w:val="28"/>
                <w:szCs w:val="28"/>
                <w:lang w:val="en-IN"/>
              </w:rPr>
            </w:pPr>
          </w:p>
          <w:p w:rsidR="007353A3" w:rsidP="007353A3" w14:paraId="083D23E9" w14:textId="77777777">
            <w:pPr>
              <w:pStyle w:val="TableParagraph"/>
              <w:numPr>
                <w:ilvl w:val="0"/>
                <w:numId w:val="84"/>
              </w:numPr>
              <w:rPr>
                <w:rFonts w:asciiTheme="minorHAnsi" w:hAnsiTheme="minorHAnsi" w:cstheme="minorHAnsi"/>
                <w:sz w:val="28"/>
                <w:szCs w:val="28"/>
                <w:lang w:val="en-IN"/>
              </w:rPr>
            </w:pPr>
            <w:r w:rsidRPr="007353A3">
              <w:rPr>
                <w:rFonts w:asciiTheme="minorHAnsi" w:hAnsiTheme="minorHAnsi" w:cstheme="minorHAnsi"/>
                <w:sz w:val="28"/>
                <w:szCs w:val="28"/>
                <w:lang w:val="en-IN"/>
              </w:rPr>
              <w:t>False Positive Rate (FPR) or 1 - Specificity: This is plotted on the x-axis and represents the proportion of actual negative instances that are incorrectly identified as positive by the model.</w:t>
            </w:r>
          </w:p>
          <w:p w:rsidR="007353A3" w:rsidRPr="007353A3" w:rsidP="007353A3" w14:paraId="4039310D" w14:textId="77777777">
            <w:pPr>
              <w:pStyle w:val="TableParagraph"/>
              <w:ind w:left="720"/>
              <w:rPr>
                <w:rFonts w:asciiTheme="minorHAnsi" w:hAnsiTheme="minorHAnsi" w:cstheme="minorHAnsi"/>
                <w:sz w:val="28"/>
                <w:szCs w:val="28"/>
                <w:lang w:val="en-IN"/>
              </w:rPr>
            </w:pPr>
          </w:p>
          <w:p w:rsidR="007353A3" w:rsidP="007353A3" w14:paraId="4D008DC9" w14:textId="77777777">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shows the trade-off between the true positive rate and the false positive rate as the decision threshold is varied. A perfect classifier would have a ROC curve that passes through the top-left corner (0,1), indicating 100% sensitivity and 0% false positive rate.</w:t>
            </w:r>
          </w:p>
          <w:p w:rsidR="007353A3" w:rsidP="007353A3" w14:paraId="6AF398A9" w14:textId="77777777">
            <w:pPr>
              <w:pStyle w:val="TableParagraph"/>
              <w:rPr>
                <w:rFonts w:asciiTheme="minorHAnsi" w:hAnsiTheme="minorHAnsi" w:cstheme="minorHAnsi"/>
                <w:sz w:val="28"/>
                <w:szCs w:val="28"/>
                <w:lang w:val="en-IN"/>
              </w:rPr>
            </w:pPr>
          </w:p>
          <w:p w:rsidR="007353A3" w:rsidP="007353A3" w14:paraId="5F2D11BA" w14:textId="77777777">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area under the ROC curve (AUC) is a commonly used metric to summarize the overall performance of a classification model. An AUC of 1 represents a perfect classifier, while an AUC of 0.5 represents a random classifier.</w:t>
            </w:r>
          </w:p>
          <w:p w:rsidR="007353A3" w:rsidP="007353A3" w14:paraId="34EDE911" w14:textId="77777777">
            <w:pPr>
              <w:pStyle w:val="TableParagraph"/>
              <w:rPr>
                <w:rFonts w:asciiTheme="minorHAnsi" w:hAnsiTheme="minorHAnsi" w:cstheme="minorHAnsi"/>
                <w:sz w:val="28"/>
                <w:szCs w:val="28"/>
                <w:lang w:val="en-IN"/>
              </w:rPr>
            </w:pPr>
          </w:p>
          <w:p w:rsidR="007353A3" w:rsidRPr="007353A3" w:rsidP="007353A3" w14:paraId="2C975BF1" w14:textId="5F0DF146">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and AUC provide valuable insights into the performance of a classification model, allowing you to:</w:t>
            </w:r>
          </w:p>
          <w:p w:rsidR="007353A3" w:rsidRPr="007353A3" w:rsidP="007353A3" w14:paraId="45AEEC2A" w14:textId="77777777">
            <w:pPr>
              <w:pStyle w:val="TableParagraph"/>
              <w:numPr>
                <w:ilvl w:val="0"/>
                <w:numId w:val="85"/>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Compare the performance of different models</w:t>
            </w:r>
          </w:p>
          <w:p w:rsidR="007353A3" w:rsidRPr="007353A3" w:rsidP="007353A3" w14:paraId="62A6E943" w14:textId="77777777">
            <w:pPr>
              <w:pStyle w:val="TableParagraph"/>
              <w:numPr>
                <w:ilvl w:val="0"/>
                <w:numId w:val="85"/>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Select the optimal decision threshold based on the desired trade-off between sensitivity and specificity</w:t>
            </w:r>
          </w:p>
          <w:p w:rsidR="007353A3" w:rsidRPr="007353A3" w:rsidP="007353A3" w14:paraId="384F9FA8" w14:textId="77777777">
            <w:pPr>
              <w:pStyle w:val="TableParagraph"/>
              <w:numPr>
                <w:ilvl w:val="0"/>
                <w:numId w:val="85"/>
              </w:numPr>
              <w:rPr>
                <w:rFonts w:asciiTheme="minorHAnsi" w:hAnsiTheme="minorHAnsi" w:cstheme="minorHAnsi"/>
                <w:sz w:val="28"/>
                <w:szCs w:val="28"/>
                <w:lang w:val="en-IN"/>
              </w:rPr>
            </w:pPr>
            <w:r w:rsidRPr="007353A3">
              <w:rPr>
                <w:rFonts w:asciiTheme="minorHAnsi" w:hAnsiTheme="minorHAnsi" w:cstheme="minorHAnsi"/>
                <w:sz w:val="28"/>
                <w:szCs w:val="28"/>
                <w:lang w:val="en-IN"/>
              </w:rPr>
              <w:t>Assess the overall discriminative power of the model</w:t>
            </w:r>
          </w:p>
          <w:p w:rsidR="00015495" w:rsidRPr="00624B00" w:rsidP="00624B00" w14:textId="0C364489">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In summary, the ROC curve and AUC are essential tools for evaluating and selecting the best classification model for a given problem.</w:t>
            </w:r>
          </w:p>
        </w:tc>
      </w:tr>
    </w:tbl>
    <w:p w:rsidR="005B4FEC" w:rsidRPr="00E90529" w:rsidP="00DD0C93" w14:textId="77777777">
      <w:pPr>
        <w:pStyle w:val="TableParagraph"/>
        <w:spacing w:before="69"/>
        <w:ind w:left="0"/>
        <w:rPr>
          <w:rFonts w:asciiTheme="minorHAnsi" w:hAnsiTheme="minorHAnsi" w:cstheme="minorHAnsi"/>
          <w:b/>
          <w:bCs/>
          <w:sz w:val="28"/>
          <w:szCs w:val="28"/>
        </w:rPr>
        <w:sectPr w:rsidSect="00905230">
          <w:pgSz w:w="11913" w:h="1332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E90529" w14:textId="77777777">
            <w:pPr>
              <w:pStyle w:val="TableParagraph"/>
              <w:spacing w:before="69"/>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5</w:t>
            </w:r>
          </w:p>
        </w:tc>
        <w:tc>
          <w:tcPr>
            <w:tcW w:w="10347" w:type="dxa"/>
          </w:tcPr>
          <w:p w:rsidR="00A42A3C" w:rsidRPr="00E90529" w:rsidP="00691980" w14:textId="3F558D28">
            <w:pPr>
              <w:pStyle w:val="TableParagraph"/>
              <w:spacing w:before="69"/>
              <w:ind w:left="0"/>
              <w:rPr>
                <w:rFonts w:asciiTheme="minorHAnsi" w:hAnsiTheme="minorHAnsi" w:cstheme="minorHAnsi"/>
                <w:b/>
                <w:bCs/>
                <w:sz w:val="28"/>
                <w:szCs w:val="28"/>
              </w:rPr>
            </w:pPr>
            <w:r w:rsidRPr="00E90529">
              <w:rPr>
                <w:rFonts w:asciiTheme="minorHAnsi" w:hAnsiTheme="minorHAnsi" w:cstheme="minorHAnsi"/>
                <w:b/>
                <w:bCs/>
                <w:sz w:val="28"/>
                <w:szCs w:val="28"/>
              </w:rPr>
              <w:t>How to select a Threshold using ROC?</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E90529" w14:textId="588E1453">
            <w:pPr>
              <w:pStyle w:val="TableParagraph"/>
              <w:spacing w:before="69"/>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Ans.5)</w:t>
            </w:r>
          </w:p>
        </w:tc>
        <w:tc>
          <w:tcPr>
            <w:tcW w:w="10347" w:type="dxa"/>
          </w:tcPr>
          <w:p w:rsidR="00E0144A" w:rsidP="00E0144A" w14:paraId="5BD40A0A" w14:textId="77777777">
            <w:pPr>
              <w:pStyle w:val="TableParagraph"/>
              <w:spacing w:before="69"/>
              <w:rPr>
                <w:rFonts w:asciiTheme="minorHAnsi" w:hAnsiTheme="minorHAnsi" w:cstheme="minorHAnsi"/>
                <w:sz w:val="28"/>
                <w:szCs w:val="28"/>
                <w:lang w:val="en-IN"/>
              </w:rPr>
            </w:pPr>
            <w:r w:rsidRPr="00E0144A">
              <w:rPr>
                <w:rFonts w:asciiTheme="minorHAnsi" w:hAnsiTheme="minorHAnsi" w:cstheme="minorHAnsi"/>
                <w:sz w:val="28"/>
                <w:szCs w:val="28"/>
                <w:lang w:val="en-IN"/>
              </w:rPr>
              <w:t>To select the optimal threshold value using the ROC (Receiver Operating Characteristic) curve, follow these steps:</w:t>
            </w:r>
          </w:p>
          <w:p w:rsidR="00E0144A" w:rsidRPr="00E0144A" w:rsidP="00E0144A" w14:paraId="79796826" w14:textId="77777777">
            <w:pPr>
              <w:pStyle w:val="TableParagraph"/>
              <w:spacing w:before="69"/>
              <w:ind w:left="0"/>
              <w:rPr>
                <w:rFonts w:asciiTheme="minorHAnsi" w:hAnsiTheme="minorHAnsi" w:cstheme="minorHAnsi"/>
                <w:sz w:val="28"/>
                <w:szCs w:val="28"/>
                <w:lang w:val="en-IN"/>
              </w:rPr>
            </w:pPr>
          </w:p>
          <w:p w:rsidR="00E0144A" w:rsidP="00E0144A" w14:paraId="709210C0" w14:textId="77777777">
            <w:pPr>
              <w:pStyle w:val="TableParagraph"/>
              <w:numPr>
                <w:ilvl w:val="0"/>
                <w:numId w:val="86"/>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Examine the ROC Curve</w:t>
            </w:r>
            <w:r w:rsidRPr="00E0144A">
              <w:rPr>
                <w:rFonts w:asciiTheme="minorHAnsi" w:hAnsiTheme="minorHAnsi" w:cstheme="minorHAnsi"/>
                <w:sz w:val="28"/>
                <w:szCs w:val="28"/>
                <w:lang w:val="en-IN"/>
              </w:rPr>
              <w:t>: The ROC curve plots the true positive rate (sensitivity) on the y-axis against the false positive rate (1 - specificity) on the x-axis for different threshold values. It provides a visual representation of the trade-off between sensitivity and specificity.</w:t>
            </w:r>
          </w:p>
          <w:p w:rsidR="00E0144A" w:rsidRPr="00E0144A" w:rsidP="00E0144A" w14:paraId="19AA3888" w14:textId="77777777">
            <w:pPr>
              <w:pStyle w:val="TableParagraph"/>
              <w:spacing w:before="69"/>
              <w:ind w:left="720"/>
              <w:rPr>
                <w:rFonts w:asciiTheme="minorHAnsi" w:hAnsiTheme="minorHAnsi" w:cstheme="minorHAnsi"/>
                <w:sz w:val="28"/>
                <w:szCs w:val="28"/>
                <w:lang w:val="en-IN"/>
              </w:rPr>
            </w:pPr>
          </w:p>
          <w:p w:rsidR="00E0144A" w:rsidP="00E0144A" w14:paraId="2E997DE7" w14:textId="77777777">
            <w:pPr>
              <w:pStyle w:val="TableParagraph"/>
              <w:numPr>
                <w:ilvl w:val="0"/>
                <w:numId w:val="86"/>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Identify the Desired Trade-off</w:t>
            </w:r>
            <w:r w:rsidRPr="00E0144A">
              <w:rPr>
                <w:rFonts w:asciiTheme="minorHAnsi" w:hAnsiTheme="minorHAnsi" w:cstheme="minorHAnsi"/>
                <w:sz w:val="28"/>
                <w:szCs w:val="28"/>
                <w:lang w:val="en-IN"/>
              </w:rPr>
              <w:t>: Depending on the problem, you may want to prioritize minimizing false positives (high specificity) or maximizing true positives (high sensitivity). For example, in a medical diagnosis scenario, you may want to minimize false negatives (high sensitivity) to avoid missing positive cases, even if it means accepting more false positives.</w:t>
            </w:r>
          </w:p>
          <w:p w:rsidR="00E0144A" w:rsidRPr="00E0144A" w:rsidP="00E0144A" w14:paraId="20F8A7FE" w14:textId="77777777">
            <w:pPr>
              <w:pStyle w:val="TableParagraph"/>
              <w:spacing w:before="69"/>
              <w:ind w:left="720"/>
              <w:rPr>
                <w:rFonts w:asciiTheme="minorHAnsi" w:hAnsiTheme="minorHAnsi" w:cstheme="minorHAnsi"/>
                <w:sz w:val="28"/>
                <w:szCs w:val="28"/>
                <w:lang w:val="en-IN"/>
              </w:rPr>
            </w:pPr>
          </w:p>
          <w:p w:rsidR="00E0144A" w:rsidRPr="00E0144A" w:rsidP="00E0144A" w14:paraId="517FCCFA" w14:textId="77777777">
            <w:pPr>
              <w:pStyle w:val="TableParagraph"/>
              <w:numPr>
                <w:ilvl w:val="0"/>
                <w:numId w:val="86"/>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Select the Optimal Threshold</w:t>
            </w:r>
            <w:r w:rsidRPr="00E0144A">
              <w:rPr>
                <w:rFonts w:asciiTheme="minorHAnsi" w:hAnsiTheme="minorHAnsi" w:cstheme="minorHAnsi"/>
                <w:sz w:val="28"/>
                <w:szCs w:val="28"/>
                <w:lang w:val="en-IN"/>
              </w:rPr>
              <w:t>: There are a few common approaches to select the optimal threshold:</w:t>
            </w:r>
          </w:p>
          <w:p w:rsidR="00E0144A" w:rsidRPr="00E0144A" w:rsidP="00E0144A" w14:paraId="2EE7664B" w14:textId="77777777">
            <w:pPr>
              <w:pStyle w:val="TableParagraph"/>
              <w:numPr>
                <w:ilvl w:val="1"/>
                <w:numId w:val="86"/>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Closest to (0,1) Point</w:t>
            </w:r>
            <w:r w:rsidRPr="00E0144A">
              <w:rPr>
                <w:rFonts w:asciiTheme="minorHAnsi" w:hAnsiTheme="minorHAnsi" w:cstheme="minorHAnsi"/>
                <w:sz w:val="28"/>
                <w:szCs w:val="28"/>
                <w:lang w:val="en-IN"/>
              </w:rPr>
              <w:t>: Choose the threshold that corresponds to the point on the ROC curve closest to the top-left corner (0,1), which represents the perfect classifier.</w:t>
            </w:r>
          </w:p>
          <w:p w:rsidR="00E0144A" w:rsidRPr="00E0144A" w:rsidP="00E0144A" w14:paraId="7E4C0C0E" w14:textId="77777777">
            <w:pPr>
              <w:pStyle w:val="TableParagraph"/>
              <w:numPr>
                <w:ilvl w:val="1"/>
                <w:numId w:val="86"/>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Maximum Accuracy</w:t>
            </w:r>
            <w:r w:rsidRPr="00E0144A">
              <w:rPr>
                <w:rFonts w:asciiTheme="minorHAnsi" w:hAnsiTheme="minorHAnsi" w:cstheme="minorHAnsi"/>
                <w:sz w:val="28"/>
                <w:szCs w:val="28"/>
                <w:lang w:val="en-IN"/>
              </w:rPr>
              <w:t>: Choose the threshold that maximizes the overall accuracy of the classification, which is the sum of true positives and true negatives divided by the total number of instances.</w:t>
            </w:r>
          </w:p>
          <w:p w:rsidR="00E0144A" w:rsidRPr="00E0144A" w:rsidP="00E0144A" w14:paraId="467779DC" w14:textId="77777777">
            <w:pPr>
              <w:pStyle w:val="TableParagraph"/>
              <w:numPr>
                <w:ilvl w:val="1"/>
                <w:numId w:val="86"/>
              </w:numPr>
              <w:spacing w:before="69" w:after="240"/>
              <w:rPr>
                <w:rFonts w:asciiTheme="minorHAnsi" w:hAnsiTheme="minorHAnsi" w:cstheme="minorHAnsi"/>
                <w:sz w:val="28"/>
                <w:szCs w:val="28"/>
                <w:lang w:val="en-IN"/>
              </w:rPr>
            </w:pPr>
            <w:r w:rsidRPr="00E0144A">
              <w:rPr>
                <w:rFonts w:asciiTheme="minorHAnsi" w:hAnsiTheme="minorHAnsi" w:cstheme="minorHAnsi"/>
                <w:b/>
                <w:bCs/>
                <w:sz w:val="28"/>
                <w:szCs w:val="28"/>
                <w:lang w:val="en-IN"/>
              </w:rPr>
              <w:t>Youden's Index</w:t>
            </w:r>
            <w:r w:rsidRPr="00E0144A">
              <w:rPr>
                <w:rFonts w:asciiTheme="minorHAnsi" w:hAnsiTheme="minorHAnsi" w:cstheme="minorHAnsi"/>
                <w:sz w:val="28"/>
                <w:szCs w:val="28"/>
                <w:lang w:val="en-IN"/>
              </w:rPr>
              <w:t>: Choose the threshold that maximizes the Youden's index, which is defined as sensitivity + specificity - 1. This approach balances the trade-off between sensitivity and specificity.</w:t>
            </w:r>
          </w:p>
          <w:p w:rsidR="00E0144A" w:rsidP="00E0144A" w14:paraId="708AC1AA" w14:textId="77777777">
            <w:pPr>
              <w:pStyle w:val="TableParagraph"/>
              <w:numPr>
                <w:ilvl w:val="1"/>
                <w:numId w:val="86"/>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Cost-Benefit Analysis</w:t>
            </w:r>
            <w:r w:rsidRPr="00E0144A">
              <w:rPr>
                <w:rFonts w:asciiTheme="minorHAnsi" w:hAnsiTheme="minorHAnsi" w:cstheme="minorHAnsi"/>
                <w:sz w:val="28"/>
                <w:szCs w:val="28"/>
                <w:lang w:val="en-IN"/>
              </w:rPr>
              <w:t>: If you have information about the costs and benefits associated with true positives, true negatives, false positives, and false negatives, you can select the threshold that minimizes the overall cost or maximizes the overall benefit.</w:t>
            </w:r>
          </w:p>
          <w:p w:rsidR="00E0144A" w:rsidRPr="00E0144A" w:rsidP="00E0144A" w14:paraId="54553532" w14:textId="77777777">
            <w:pPr>
              <w:pStyle w:val="TableParagraph"/>
              <w:spacing w:before="69"/>
              <w:ind w:left="1440"/>
              <w:rPr>
                <w:rFonts w:asciiTheme="minorHAnsi" w:hAnsiTheme="minorHAnsi" w:cstheme="minorHAnsi"/>
                <w:sz w:val="28"/>
                <w:szCs w:val="28"/>
                <w:lang w:val="en-IN"/>
              </w:rPr>
            </w:pPr>
          </w:p>
          <w:p w:rsidR="00E0144A" w:rsidP="00E0144A" w14:paraId="1634814F" w14:textId="77777777">
            <w:pPr>
              <w:pStyle w:val="TableParagraph"/>
              <w:numPr>
                <w:ilvl w:val="0"/>
                <w:numId w:val="86"/>
              </w:numPr>
              <w:spacing w:before="69"/>
              <w:rPr>
                <w:rFonts w:asciiTheme="minorHAnsi" w:hAnsiTheme="minorHAnsi" w:cstheme="minorHAnsi"/>
                <w:sz w:val="28"/>
                <w:szCs w:val="28"/>
                <w:lang w:val="en-IN"/>
              </w:rPr>
            </w:pPr>
            <w:r w:rsidRPr="00E0144A">
              <w:rPr>
                <w:rFonts w:asciiTheme="minorHAnsi" w:hAnsiTheme="minorHAnsi" w:cstheme="minorHAnsi"/>
                <w:b/>
                <w:bCs/>
                <w:sz w:val="28"/>
                <w:szCs w:val="28"/>
                <w:lang w:val="en-IN"/>
              </w:rPr>
              <w:t>Evaluate the Selected Threshold</w:t>
            </w:r>
            <w:r w:rsidRPr="00E0144A">
              <w:rPr>
                <w:rFonts w:asciiTheme="minorHAnsi" w:hAnsiTheme="minorHAnsi" w:cstheme="minorHAnsi"/>
                <w:sz w:val="28"/>
                <w:szCs w:val="28"/>
                <w:lang w:val="en-IN"/>
              </w:rPr>
              <w:t>: After selecting the optimal threshold, evaluate the performance of the model using metrics such as accuracy, precision, recall, and F1-score to ensure it meets the requirements of the problem.</w:t>
            </w:r>
          </w:p>
          <w:p w:rsidR="00E0144A" w:rsidRPr="00E0144A" w:rsidP="00E0144A" w14:paraId="37C05A5C" w14:textId="77777777">
            <w:pPr>
              <w:pStyle w:val="TableParagraph"/>
              <w:spacing w:before="69"/>
              <w:ind w:left="720"/>
              <w:rPr>
                <w:rFonts w:asciiTheme="minorHAnsi" w:hAnsiTheme="minorHAnsi" w:cstheme="minorHAnsi"/>
                <w:sz w:val="28"/>
                <w:szCs w:val="28"/>
                <w:lang w:val="en-IN"/>
              </w:rPr>
            </w:pPr>
          </w:p>
          <w:p w:rsidR="00015495" w:rsidRPr="00E90529" w:rsidP="00E0144A" w14:textId="77517290">
            <w:pPr>
              <w:pStyle w:val="TableParagraph"/>
              <w:spacing w:before="69"/>
              <w:rPr>
                <w:rFonts w:asciiTheme="minorHAnsi" w:hAnsiTheme="minorHAnsi" w:cstheme="minorHAnsi"/>
                <w:sz w:val="28"/>
                <w:szCs w:val="28"/>
              </w:rPr>
            </w:pPr>
            <w:r w:rsidRPr="00E0144A">
              <w:rPr>
                <w:rFonts w:asciiTheme="minorHAnsi" w:hAnsiTheme="minorHAnsi" w:cstheme="minorHAnsi"/>
                <w:sz w:val="28"/>
                <w:szCs w:val="28"/>
                <w:lang w:val="en-IN"/>
              </w:rPr>
              <w:t>The choice of the optimal threshold ultimately depends on the specific context and the relative importance of the different types of errors (false positives and false negatives) in the problem at hand. The ROC curve provides a valuable tool to visualize and select the appropriate threshold based on the desired trade-offs.</w:t>
            </w:r>
          </w:p>
        </w:tc>
      </w:tr>
    </w:tbl>
    <w:p w:rsidR="005B4FEC" w:rsidRPr="00E90529" w14:textId="77777777">
      <w:pPr>
        <w:pStyle w:val="TableParagraph"/>
        <w:ind w:left="1"/>
        <w:jc w:val="center"/>
        <w:rPr>
          <w:rFonts w:asciiTheme="minorHAnsi" w:hAnsiTheme="minorHAnsi" w:cstheme="minorHAnsi"/>
          <w:b/>
          <w:bCs/>
          <w:sz w:val="28"/>
          <w:szCs w:val="28"/>
        </w:rPr>
        <w:sectPr w:rsidSect="00905230">
          <w:pgSz w:w="11913" w:h="15593"/>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597BE956" w14:textId="77777777" w:rsidTr="00EF147C">
        <w:tblPrEx>
          <w:tblW w:w="11340" w:type="dxa"/>
          <w:tblInd w:w="-562" w:type="dxa"/>
          <w:tblCellMar>
            <w:left w:w="0" w:type="dxa"/>
            <w:right w:w="0" w:type="dxa"/>
          </w:tblCellMar>
          <w:tblLook w:val="01E0"/>
        </w:tblPrEx>
        <w:trPr>
          <w:trHeight w:val="20"/>
        </w:trPr>
        <w:tc>
          <w:tcPr>
            <w:tcW w:w="993" w:type="dxa"/>
          </w:tcPr>
          <w:p w:rsidR="00A42A3C" w:rsidRPr="00E90529" w14:textId="77777777">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6</w:t>
            </w:r>
          </w:p>
        </w:tc>
        <w:tc>
          <w:tcPr>
            <w:tcW w:w="10347" w:type="dxa"/>
          </w:tcPr>
          <w:p w:rsidR="00A42A3C" w:rsidRPr="00E90529" w:rsidP="00E90529" w14:textId="7C68545B">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Differentiate between Sensitivity and Specificity parameters for checking the type of error.</w:t>
            </w:r>
          </w:p>
        </w:tc>
      </w:tr>
      <w:tr w14:paraId="47B01983" w14:textId="77777777" w:rsidTr="00EF147C">
        <w:tblPrEx>
          <w:tblW w:w="11340" w:type="dxa"/>
          <w:tblInd w:w="-562" w:type="dxa"/>
          <w:tblCellMar>
            <w:left w:w="0" w:type="dxa"/>
            <w:right w:w="0" w:type="dxa"/>
          </w:tblCellMar>
          <w:tblLook w:val="01E0"/>
        </w:tblPrEx>
        <w:trPr>
          <w:trHeight w:val="142"/>
        </w:trPr>
        <w:tc>
          <w:tcPr>
            <w:tcW w:w="993" w:type="dxa"/>
          </w:tcPr>
          <w:p w:rsidR="00D55022" w:rsidRPr="00E90529" w14:textId="71833924">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Ans.6)</w:t>
            </w:r>
          </w:p>
        </w:tc>
        <w:tc>
          <w:tcPr>
            <w:tcW w:w="10347" w:type="dxa"/>
          </w:tcPr>
          <w:p w:rsidR="00EF147C" w:rsidP="00EF147C" w14:paraId="23645770" w14:textId="2EEE7FC0">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To differentiate between Sensitivity and Specificity parameters for checking the type of error</w:t>
            </w:r>
          </w:p>
          <w:p w:rsidR="00EF147C" w:rsidRPr="00EF147C" w:rsidP="00EF147C" w14:paraId="54A48F3E" w14:textId="77777777">
            <w:pPr>
              <w:pStyle w:val="TableParagraph"/>
              <w:rPr>
                <w:rFonts w:asciiTheme="minorHAnsi" w:hAnsiTheme="minorHAnsi" w:cstheme="minorHAnsi"/>
                <w:sz w:val="28"/>
                <w:szCs w:val="28"/>
                <w:lang w:val="en-IN"/>
              </w:rPr>
            </w:pPr>
          </w:p>
          <w:tbl>
            <w:tblPr>
              <w:tblStyle w:val="TableGrid10"/>
              <w:tblW w:w="5000" w:type="pct"/>
              <w:tblLook w:val="04A0"/>
            </w:tblPr>
            <w:tblGrid>
              <w:gridCol w:w="1649"/>
              <w:gridCol w:w="6590"/>
              <w:gridCol w:w="2098"/>
            </w:tblGrid>
            <w:tr w14:paraId="7ED36177" w14:textId="77777777" w:rsidTr="00EF147C">
              <w:tblPrEx>
                <w:tblW w:w="5000" w:type="pct"/>
                <w:tblLook w:val="04A0"/>
              </w:tblPrEx>
              <w:tc>
                <w:tcPr>
                  <w:tcW w:w="591" w:type="pct"/>
                  <w:noWrap/>
                  <w:hideMark/>
                </w:tcPr>
                <w:p w:rsidR="00EF147C" w:rsidRPr="00EF147C" w:rsidP="00EF147C" w14:paraId="5B7B1DD5" w14:textId="77777777">
                  <w:pPr>
                    <w:pStyle w:val="TableParagraph"/>
                    <w:rPr>
                      <w:rFonts w:asciiTheme="minorHAnsi" w:hAnsiTheme="minorHAnsi" w:cstheme="minorHAnsi"/>
                      <w:b/>
                      <w:bCs/>
                      <w:sz w:val="28"/>
                      <w:szCs w:val="28"/>
                      <w:lang w:val="en-IN"/>
                    </w:rPr>
                  </w:pPr>
                  <w:r w:rsidRPr="00EF147C">
                    <w:rPr>
                      <w:rFonts w:asciiTheme="minorHAnsi" w:hAnsiTheme="minorHAnsi" w:cstheme="minorHAnsi"/>
                      <w:b/>
                      <w:bCs/>
                      <w:sz w:val="28"/>
                      <w:szCs w:val="28"/>
                      <w:lang w:val="en-IN"/>
                    </w:rPr>
                    <w:t>Parameter</w:t>
                  </w:r>
                </w:p>
              </w:tc>
              <w:tc>
                <w:tcPr>
                  <w:tcW w:w="3291" w:type="pct"/>
                  <w:noWrap/>
                  <w:hideMark/>
                </w:tcPr>
                <w:p w:rsidR="00EF147C" w:rsidRPr="00EF147C" w:rsidP="00EF147C" w14:paraId="1D344C6C" w14:textId="77777777">
                  <w:pPr>
                    <w:pStyle w:val="TableParagraph"/>
                    <w:rPr>
                      <w:rFonts w:asciiTheme="minorHAnsi" w:hAnsiTheme="minorHAnsi" w:cstheme="minorHAnsi"/>
                      <w:b/>
                      <w:bCs/>
                      <w:sz w:val="28"/>
                      <w:szCs w:val="28"/>
                      <w:lang w:val="en-IN"/>
                    </w:rPr>
                  </w:pPr>
                  <w:r w:rsidRPr="00EF147C">
                    <w:rPr>
                      <w:rFonts w:asciiTheme="minorHAnsi" w:hAnsiTheme="minorHAnsi" w:cstheme="minorHAnsi"/>
                      <w:b/>
                      <w:bCs/>
                      <w:sz w:val="28"/>
                      <w:szCs w:val="28"/>
                      <w:lang w:val="en-IN"/>
                    </w:rPr>
                    <w:t>Definition</w:t>
                  </w:r>
                </w:p>
              </w:tc>
              <w:tc>
                <w:tcPr>
                  <w:tcW w:w="1119" w:type="pct"/>
                  <w:noWrap/>
                  <w:hideMark/>
                </w:tcPr>
                <w:p w:rsidR="00EF147C" w:rsidRPr="00EF147C" w:rsidP="00EF147C" w14:paraId="7A648F1E" w14:textId="77777777">
                  <w:pPr>
                    <w:pStyle w:val="TableParagraph"/>
                    <w:rPr>
                      <w:rFonts w:asciiTheme="minorHAnsi" w:hAnsiTheme="minorHAnsi" w:cstheme="minorHAnsi"/>
                      <w:b/>
                      <w:bCs/>
                      <w:sz w:val="28"/>
                      <w:szCs w:val="28"/>
                      <w:lang w:val="en-IN"/>
                    </w:rPr>
                  </w:pPr>
                  <w:r w:rsidRPr="00EF147C">
                    <w:rPr>
                      <w:rFonts w:asciiTheme="minorHAnsi" w:hAnsiTheme="minorHAnsi" w:cstheme="minorHAnsi"/>
                      <w:b/>
                      <w:bCs/>
                      <w:sz w:val="28"/>
                      <w:szCs w:val="28"/>
                      <w:lang w:val="en-IN"/>
                    </w:rPr>
                    <w:t>Calculation</w:t>
                  </w:r>
                </w:p>
              </w:tc>
            </w:tr>
            <w:tr w14:paraId="3034E21A" w14:textId="77777777" w:rsidTr="00EF147C">
              <w:tblPrEx>
                <w:tblW w:w="5000" w:type="pct"/>
                <w:tblLook w:val="04A0"/>
              </w:tblPrEx>
              <w:tc>
                <w:tcPr>
                  <w:tcW w:w="591" w:type="pct"/>
                  <w:hideMark/>
                </w:tcPr>
                <w:p w:rsidR="00EF147C" w:rsidRPr="00EF147C" w:rsidP="00EF147C" w14:paraId="0E4EFDE8"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Sensitivity</w:t>
                  </w:r>
                </w:p>
              </w:tc>
              <w:tc>
                <w:tcPr>
                  <w:tcW w:w="3291" w:type="pct"/>
                  <w:hideMark/>
                </w:tcPr>
                <w:p w:rsidR="00EF147C" w:rsidRPr="00EF147C" w:rsidP="00EF147C" w14:paraId="076F6183"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Sensitivity (True Positive Rate) measures the proportion of actual positives correctly identified as such.</w:t>
                  </w:r>
                </w:p>
              </w:tc>
              <w:tc>
                <w:tcPr>
                  <w:tcW w:w="1119" w:type="pct"/>
                  <w:hideMark/>
                </w:tcPr>
                <w:p w:rsidR="00EF147C" w:rsidRPr="00EF147C" w:rsidP="00EF147C" w14:paraId="56FC82DB"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Sensitivity = TP / (TP + FN)</w:t>
                  </w:r>
                </w:p>
              </w:tc>
            </w:tr>
            <w:tr w14:paraId="0FED7CAF" w14:textId="77777777" w:rsidTr="00EF147C">
              <w:tblPrEx>
                <w:tblW w:w="5000" w:type="pct"/>
                <w:tblLook w:val="04A0"/>
              </w:tblPrEx>
              <w:tc>
                <w:tcPr>
                  <w:tcW w:w="591" w:type="pct"/>
                  <w:hideMark/>
                </w:tcPr>
                <w:p w:rsidR="00EF147C" w:rsidRPr="00EF147C" w:rsidP="00EF147C" w14:paraId="77D2D16A"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Specificity</w:t>
                  </w:r>
                </w:p>
              </w:tc>
              <w:tc>
                <w:tcPr>
                  <w:tcW w:w="3291" w:type="pct"/>
                  <w:hideMark/>
                </w:tcPr>
                <w:p w:rsidR="00EF147C" w:rsidRPr="00EF147C" w:rsidP="00EF147C" w14:paraId="6DB8C4C5"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Specificity (True Negative Rate) measures the proportion of actual negatives correctly identified as such.</w:t>
                  </w:r>
                </w:p>
              </w:tc>
              <w:tc>
                <w:tcPr>
                  <w:tcW w:w="1119" w:type="pct"/>
                  <w:hideMark/>
                </w:tcPr>
                <w:p w:rsidR="00EF147C" w:rsidRPr="00EF147C" w:rsidP="00EF147C" w14:paraId="64619DBE" w14:textId="77777777">
                  <w:pPr>
                    <w:pStyle w:val="TableParagraph"/>
                    <w:rPr>
                      <w:rFonts w:asciiTheme="minorHAnsi" w:hAnsiTheme="minorHAnsi" w:cstheme="minorHAnsi"/>
                      <w:sz w:val="28"/>
                      <w:szCs w:val="28"/>
                      <w:lang w:val="en-IN"/>
                    </w:rPr>
                  </w:pPr>
                  <w:r w:rsidRPr="00EF147C">
                    <w:rPr>
                      <w:rFonts w:asciiTheme="minorHAnsi" w:hAnsiTheme="minorHAnsi" w:cstheme="minorHAnsi"/>
                      <w:sz w:val="28"/>
                      <w:szCs w:val="28"/>
                      <w:lang w:val="en-IN"/>
                    </w:rPr>
                    <w:t>Specificity = TN / (TN + FP)</w:t>
                  </w:r>
                </w:p>
              </w:tc>
            </w:tr>
          </w:tbl>
          <w:p w:rsidR="00EF147C" w:rsidRPr="00EF147C" w:rsidP="00EF147C" w14:paraId="76E645C9" w14:textId="77777777">
            <w:pPr>
              <w:pStyle w:val="TableParagraph"/>
              <w:ind w:left="720"/>
              <w:rPr>
                <w:rFonts w:asciiTheme="minorHAnsi" w:hAnsiTheme="minorHAnsi" w:cstheme="minorHAnsi"/>
                <w:sz w:val="28"/>
                <w:szCs w:val="28"/>
                <w:lang w:val="en-IN"/>
              </w:rPr>
            </w:pPr>
          </w:p>
          <w:p w:rsidR="00EF147C" w:rsidRPr="00EF147C" w:rsidP="00EF147C" w14:paraId="24D50650" w14:textId="20DA6F23">
            <w:pPr>
              <w:pStyle w:val="TableParagraph"/>
              <w:numPr>
                <w:ilvl w:val="0"/>
                <w:numId w:val="87"/>
              </w:numPr>
              <w:rPr>
                <w:rFonts w:asciiTheme="minorHAnsi" w:hAnsiTheme="minorHAnsi" w:cstheme="minorHAnsi"/>
                <w:sz w:val="28"/>
                <w:szCs w:val="28"/>
                <w:lang w:val="en-IN"/>
              </w:rPr>
            </w:pPr>
            <w:r w:rsidRPr="00EF147C">
              <w:rPr>
                <w:rFonts w:asciiTheme="minorHAnsi" w:hAnsiTheme="minorHAnsi" w:cstheme="minorHAnsi"/>
                <w:b/>
                <w:bCs/>
                <w:sz w:val="28"/>
                <w:szCs w:val="28"/>
                <w:lang w:val="en-IN"/>
              </w:rPr>
              <w:t>Sensitivity (True Positive Rate)</w:t>
            </w:r>
            <w:r w:rsidRPr="00EF147C">
              <w:rPr>
                <w:rFonts w:asciiTheme="minorHAnsi" w:hAnsiTheme="minorHAnsi" w:cstheme="minorHAnsi"/>
                <w:sz w:val="28"/>
                <w:szCs w:val="28"/>
                <w:lang w:val="en-IN"/>
              </w:rPr>
              <w:t>:</w:t>
            </w:r>
          </w:p>
          <w:p w:rsidR="00EF147C" w:rsidRPr="00EF147C" w:rsidP="00EF147C" w14:paraId="1B600282"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Sensitivity focuses on the ability of a test to correctly identify positive cases.</w:t>
            </w:r>
          </w:p>
          <w:p w:rsidR="00EF147C" w:rsidRPr="00EF147C" w:rsidP="00EF147C" w14:paraId="4D4CE7BA"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It calculates the percentage of actual positive cases that were correctly identified as positive by the test.</w:t>
            </w:r>
          </w:p>
          <w:p w:rsidR="00EF147C" w:rsidP="00EF147C" w14:paraId="1A62B4BF"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Formula: Sensitivity = True Positives / (True Positives + False Negatives)</w:t>
            </w:r>
          </w:p>
          <w:p w:rsidR="00EF147C" w:rsidRPr="00EF147C" w:rsidP="00EF147C" w14:paraId="6B609FB9" w14:textId="77777777">
            <w:pPr>
              <w:pStyle w:val="TableParagraph"/>
              <w:ind w:left="1440"/>
              <w:rPr>
                <w:rFonts w:asciiTheme="minorHAnsi" w:hAnsiTheme="minorHAnsi" w:cstheme="minorHAnsi"/>
                <w:sz w:val="28"/>
                <w:szCs w:val="28"/>
                <w:lang w:val="en-IN"/>
              </w:rPr>
            </w:pPr>
          </w:p>
          <w:p w:rsidR="00EF147C" w:rsidRPr="00EF147C" w:rsidP="00EF147C" w14:paraId="57BCC59F" w14:textId="77777777">
            <w:pPr>
              <w:pStyle w:val="TableParagraph"/>
              <w:numPr>
                <w:ilvl w:val="0"/>
                <w:numId w:val="87"/>
              </w:numPr>
              <w:rPr>
                <w:rFonts w:asciiTheme="minorHAnsi" w:hAnsiTheme="minorHAnsi" w:cstheme="minorHAnsi"/>
                <w:sz w:val="28"/>
                <w:szCs w:val="28"/>
                <w:lang w:val="en-IN"/>
              </w:rPr>
            </w:pPr>
            <w:r w:rsidRPr="00EF147C">
              <w:rPr>
                <w:rFonts w:asciiTheme="minorHAnsi" w:hAnsiTheme="minorHAnsi" w:cstheme="minorHAnsi"/>
                <w:b/>
                <w:bCs/>
                <w:sz w:val="28"/>
                <w:szCs w:val="28"/>
                <w:lang w:val="en-IN"/>
              </w:rPr>
              <w:t>Specificity (True Negative Rate)</w:t>
            </w:r>
            <w:r w:rsidRPr="00EF147C">
              <w:rPr>
                <w:rFonts w:asciiTheme="minorHAnsi" w:hAnsiTheme="minorHAnsi" w:cstheme="minorHAnsi"/>
                <w:sz w:val="28"/>
                <w:szCs w:val="28"/>
                <w:lang w:val="en-IN"/>
              </w:rPr>
              <w:t>:</w:t>
            </w:r>
          </w:p>
          <w:p w:rsidR="00EF147C" w:rsidRPr="00EF147C" w:rsidP="00EF147C" w14:paraId="7FF6547A"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Specificity emphasizes the ability of a test to correctly identify negative cases.</w:t>
            </w:r>
          </w:p>
          <w:p w:rsidR="00EF147C" w:rsidRPr="00EF147C" w:rsidP="00EF147C" w14:paraId="2813C5DB"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It calculates the percentage of actual negative cases that were correctly identified as negative by the test.</w:t>
            </w:r>
          </w:p>
          <w:p w:rsidR="00EF147C" w:rsidP="00EF147C" w14:paraId="199A2E04" w14:textId="77777777">
            <w:pPr>
              <w:pStyle w:val="TableParagraph"/>
              <w:numPr>
                <w:ilvl w:val="1"/>
                <w:numId w:val="87"/>
              </w:numPr>
              <w:rPr>
                <w:rFonts w:asciiTheme="minorHAnsi" w:hAnsiTheme="minorHAnsi" w:cstheme="minorHAnsi"/>
                <w:sz w:val="28"/>
                <w:szCs w:val="28"/>
                <w:lang w:val="en-IN"/>
              </w:rPr>
            </w:pPr>
            <w:r w:rsidRPr="00EF147C">
              <w:rPr>
                <w:rFonts w:asciiTheme="minorHAnsi" w:hAnsiTheme="minorHAnsi" w:cstheme="minorHAnsi"/>
                <w:sz w:val="28"/>
                <w:szCs w:val="28"/>
                <w:lang w:val="en-IN"/>
              </w:rPr>
              <w:t>Formula: Specificity = True Negatives / (True Negatives + False Positives)</w:t>
            </w:r>
          </w:p>
          <w:p w:rsidR="00EF147C" w:rsidRPr="00EF147C" w:rsidP="00EF147C" w14:paraId="0501629D" w14:textId="77777777">
            <w:pPr>
              <w:pStyle w:val="TableParagraph"/>
              <w:ind w:left="1440"/>
              <w:rPr>
                <w:rFonts w:asciiTheme="minorHAnsi" w:hAnsiTheme="minorHAnsi" w:cstheme="minorHAnsi"/>
                <w:sz w:val="28"/>
                <w:szCs w:val="28"/>
                <w:lang w:val="en-IN"/>
              </w:rPr>
            </w:pPr>
          </w:p>
          <w:p w:rsidR="00D55022" w:rsidRPr="00E90529" w:rsidP="00EF147C" w14:textId="4AE3FF8F">
            <w:pPr>
              <w:pStyle w:val="TableParagraph"/>
              <w:rPr>
                <w:rFonts w:asciiTheme="minorHAnsi" w:hAnsiTheme="minorHAnsi" w:cstheme="minorHAnsi"/>
                <w:sz w:val="28"/>
                <w:szCs w:val="28"/>
              </w:rPr>
            </w:pPr>
            <w:r w:rsidRPr="00EF147C">
              <w:rPr>
                <w:rFonts w:asciiTheme="minorHAnsi" w:hAnsiTheme="minorHAnsi" w:cstheme="minorHAnsi"/>
                <w:sz w:val="28"/>
                <w:szCs w:val="28"/>
                <w:lang w:val="en-IN"/>
              </w:rPr>
              <w:t>In summary, sensitivity is concerned with the accurate detection of positive cases, while specificity focuses on correctly identifying negative cases. These parameters are crucial in evaluating the performance of classification models, especially in scenarios where different types of errors have varying consequences.</w:t>
            </w:r>
          </w:p>
        </w:tc>
      </w:tr>
    </w:tbl>
    <w:p w:rsidR="005B4FEC" w:rsidRPr="00E90529" w14:textId="77777777">
      <w:pPr>
        <w:pStyle w:val="TableParagraph"/>
        <w:spacing w:before="71"/>
        <w:ind w:left="1"/>
        <w:jc w:val="center"/>
        <w:rPr>
          <w:rFonts w:asciiTheme="minorHAnsi" w:hAnsiTheme="minorHAnsi" w:cstheme="minorHAnsi"/>
          <w:b/>
          <w:bCs/>
          <w:sz w:val="28"/>
          <w:szCs w:val="28"/>
        </w:rPr>
        <w:sectPr w:rsidSect="00905230">
          <w:pgSz w:w="11913" w:h="11907"/>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E90529" w14:textId="77777777">
            <w:pPr>
              <w:pStyle w:val="TableParagraph"/>
              <w:spacing w:before="71"/>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7</w:t>
            </w:r>
          </w:p>
        </w:tc>
        <w:tc>
          <w:tcPr>
            <w:tcW w:w="10347" w:type="dxa"/>
          </w:tcPr>
          <w:p w:rsidR="00A42A3C" w:rsidRPr="00E90529" w:rsidP="00691980" w14:textId="726CDC76">
            <w:pPr>
              <w:pStyle w:val="TableParagraph"/>
              <w:spacing w:before="71"/>
              <w:ind w:left="0"/>
              <w:rPr>
                <w:rFonts w:asciiTheme="minorHAnsi" w:hAnsiTheme="minorHAnsi" w:cstheme="minorHAnsi"/>
                <w:b/>
                <w:bCs/>
                <w:sz w:val="28"/>
                <w:szCs w:val="28"/>
              </w:rPr>
            </w:pPr>
            <w:r w:rsidRPr="00E90529">
              <w:rPr>
                <w:rFonts w:asciiTheme="minorHAnsi" w:hAnsiTheme="minorHAnsi" w:cstheme="minorHAnsi"/>
                <w:b/>
                <w:bCs/>
                <w:sz w:val="28"/>
                <w:szCs w:val="28"/>
              </w:rPr>
              <w:t>How to select Threshold value on ROC curve</w:t>
            </w:r>
            <w:r>
              <w:rPr>
                <w:rFonts w:asciiTheme="minorHAnsi" w:hAnsiTheme="minorHAnsi" w:cstheme="minorHAnsi"/>
                <w:b/>
                <w:bCs/>
                <w:sz w:val="28"/>
                <w:szCs w:val="28"/>
              </w:rPr>
              <w:t>.</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E90529" w14:textId="73D52E3E">
            <w:pPr>
              <w:pStyle w:val="TableParagraph"/>
              <w:spacing w:before="71"/>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Ans.7)</w:t>
            </w:r>
          </w:p>
        </w:tc>
        <w:tc>
          <w:tcPr>
            <w:tcW w:w="10347" w:type="dxa"/>
          </w:tcPr>
          <w:p w:rsidR="005079FF" w:rsidP="005079FF" w14:paraId="4450A17B" w14:textId="77777777">
            <w:pPr>
              <w:pStyle w:val="TableParagraph"/>
              <w:spacing w:before="71"/>
              <w:rPr>
                <w:rFonts w:asciiTheme="minorHAnsi" w:hAnsiTheme="minorHAnsi" w:cstheme="minorHAnsi"/>
                <w:sz w:val="28"/>
                <w:szCs w:val="28"/>
                <w:lang w:val="en-IN"/>
              </w:rPr>
            </w:pPr>
            <w:r w:rsidRPr="005079FF">
              <w:rPr>
                <w:rFonts w:asciiTheme="minorHAnsi" w:hAnsiTheme="minorHAnsi" w:cstheme="minorHAnsi"/>
                <w:sz w:val="28"/>
                <w:szCs w:val="28"/>
                <w:lang w:val="en-IN"/>
              </w:rPr>
              <w:t>To select the optimal threshold value on the ROC (Receiver Operating Characteristic) curve, we need to consider the trade-off between the true positive rate (sensitivity) and the false positive rate (1 - specificity). The choice of the threshold value depends on the specific requirements and priorities of the problem at hand.</w:t>
            </w:r>
          </w:p>
          <w:p w:rsidR="005079FF" w:rsidP="005079FF" w14:paraId="63C0F2B2" w14:textId="77777777">
            <w:pPr>
              <w:pStyle w:val="TableParagraph"/>
              <w:spacing w:before="71"/>
              <w:rPr>
                <w:rFonts w:asciiTheme="minorHAnsi" w:hAnsiTheme="minorHAnsi" w:cstheme="minorHAnsi"/>
                <w:sz w:val="28"/>
                <w:szCs w:val="28"/>
                <w:lang w:val="en-IN"/>
              </w:rPr>
            </w:pPr>
          </w:p>
          <w:p w:rsidR="005079FF" w:rsidRPr="005079FF" w:rsidP="005079FF" w14:paraId="46583C58" w14:textId="644FC838">
            <w:pPr>
              <w:pStyle w:val="TableParagraph"/>
              <w:spacing w:before="71"/>
              <w:rPr>
                <w:rFonts w:asciiTheme="minorHAnsi" w:hAnsiTheme="minorHAnsi" w:cstheme="minorHAnsi"/>
                <w:sz w:val="28"/>
                <w:szCs w:val="28"/>
                <w:lang w:val="en-IN"/>
              </w:rPr>
            </w:pPr>
            <w:r w:rsidRPr="005079FF">
              <w:rPr>
                <w:rFonts w:asciiTheme="minorHAnsi" w:hAnsiTheme="minorHAnsi" w:cstheme="minorHAnsi"/>
                <w:sz w:val="28"/>
                <w:szCs w:val="28"/>
                <w:lang w:val="en-IN"/>
              </w:rPr>
              <w:t>Here are the key steps to select the optimal threshold value using the ROC curve:</w:t>
            </w:r>
          </w:p>
          <w:p w:rsidR="005079FF" w:rsidP="005079FF" w14:paraId="420FCB05" w14:textId="77777777">
            <w:pPr>
              <w:pStyle w:val="TableParagraph"/>
              <w:numPr>
                <w:ilvl w:val="0"/>
                <w:numId w:val="88"/>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Examine the ROC Curve</w:t>
            </w:r>
            <w:r w:rsidRPr="005079FF">
              <w:rPr>
                <w:rFonts w:asciiTheme="minorHAnsi" w:hAnsiTheme="minorHAnsi" w:cstheme="minorHAnsi"/>
                <w:sz w:val="28"/>
                <w:szCs w:val="28"/>
                <w:lang w:val="en-IN"/>
              </w:rPr>
              <w:t>: The ROC curve plots the true positive rate (y-axis) against the false positive rate (x-axis) for different threshold values. It provides a visual representation of the performance of the classification model.</w:t>
            </w:r>
          </w:p>
          <w:p w:rsidR="005079FF" w:rsidRPr="005079FF" w:rsidP="005079FF" w14:paraId="4A459F04" w14:textId="77777777">
            <w:pPr>
              <w:pStyle w:val="TableParagraph"/>
              <w:spacing w:before="71"/>
              <w:ind w:left="720"/>
              <w:rPr>
                <w:rFonts w:asciiTheme="minorHAnsi" w:hAnsiTheme="minorHAnsi" w:cstheme="minorHAnsi"/>
                <w:sz w:val="28"/>
                <w:szCs w:val="28"/>
                <w:lang w:val="en-IN"/>
              </w:rPr>
            </w:pPr>
          </w:p>
          <w:p w:rsidR="005079FF" w:rsidP="005079FF" w14:paraId="72EC4A7E" w14:textId="77777777">
            <w:pPr>
              <w:pStyle w:val="TableParagraph"/>
              <w:numPr>
                <w:ilvl w:val="0"/>
                <w:numId w:val="88"/>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Identify the Desired Trade-off</w:t>
            </w:r>
            <w:r w:rsidRPr="005079FF">
              <w:rPr>
                <w:rFonts w:asciiTheme="minorHAnsi" w:hAnsiTheme="minorHAnsi" w:cstheme="minorHAnsi"/>
                <w:sz w:val="28"/>
                <w:szCs w:val="28"/>
                <w:lang w:val="en-IN"/>
              </w:rPr>
              <w:t>: Depending on the problem, you may want to prioritize minimizing false positives (high specificity) or maximizing true positives (high sensitivity). For example, in a medical diagnosis scenario, you may want to minimize false negatives (high sensitivity) to avoid missing positive cases, even if it means accepting more false positives.</w:t>
            </w:r>
          </w:p>
          <w:p w:rsidR="005079FF" w:rsidRPr="005079FF" w:rsidP="005079FF" w14:paraId="38448D2B" w14:textId="77777777">
            <w:pPr>
              <w:pStyle w:val="TableParagraph"/>
              <w:spacing w:before="71"/>
              <w:ind w:left="720"/>
              <w:rPr>
                <w:rFonts w:asciiTheme="minorHAnsi" w:hAnsiTheme="minorHAnsi" w:cstheme="minorHAnsi"/>
                <w:sz w:val="28"/>
                <w:szCs w:val="28"/>
                <w:lang w:val="en-IN"/>
              </w:rPr>
            </w:pPr>
          </w:p>
          <w:p w:rsidR="005079FF" w:rsidRPr="005079FF" w:rsidP="005079FF" w14:paraId="6DF2AF25" w14:textId="77777777">
            <w:pPr>
              <w:pStyle w:val="TableParagraph"/>
              <w:numPr>
                <w:ilvl w:val="0"/>
                <w:numId w:val="88"/>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Select the Optimal Threshold</w:t>
            </w:r>
            <w:r w:rsidRPr="005079FF">
              <w:rPr>
                <w:rFonts w:asciiTheme="minorHAnsi" w:hAnsiTheme="minorHAnsi" w:cstheme="minorHAnsi"/>
                <w:sz w:val="28"/>
                <w:szCs w:val="28"/>
                <w:lang w:val="en-IN"/>
              </w:rPr>
              <w:t>: There are a few common approaches to select the optimal threshold:</w:t>
            </w:r>
          </w:p>
          <w:p w:rsidR="005079FF" w:rsidRPr="005079FF" w:rsidP="005079FF" w14:paraId="12360386" w14:textId="77777777">
            <w:pPr>
              <w:pStyle w:val="TableParagraph"/>
              <w:numPr>
                <w:ilvl w:val="1"/>
                <w:numId w:val="88"/>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Closest to (0,1) Point</w:t>
            </w:r>
            <w:r w:rsidRPr="005079FF">
              <w:rPr>
                <w:rFonts w:asciiTheme="minorHAnsi" w:hAnsiTheme="minorHAnsi" w:cstheme="minorHAnsi"/>
                <w:sz w:val="28"/>
                <w:szCs w:val="28"/>
                <w:lang w:val="en-IN"/>
              </w:rPr>
              <w:t>: Choose the threshold that corresponds to the point on the ROC curve closest to the top-left corner (0,1), which represents the perfect classifier.</w:t>
            </w:r>
          </w:p>
          <w:p w:rsidR="005079FF" w:rsidRPr="005079FF" w:rsidP="005079FF" w14:paraId="3D31E081" w14:textId="77777777">
            <w:pPr>
              <w:pStyle w:val="TableParagraph"/>
              <w:numPr>
                <w:ilvl w:val="1"/>
                <w:numId w:val="88"/>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Maximum Accuracy</w:t>
            </w:r>
            <w:r w:rsidRPr="005079FF">
              <w:rPr>
                <w:rFonts w:asciiTheme="minorHAnsi" w:hAnsiTheme="minorHAnsi" w:cstheme="minorHAnsi"/>
                <w:sz w:val="28"/>
                <w:szCs w:val="28"/>
                <w:lang w:val="en-IN"/>
              </w:rPr>
              <w:t>: Choose the threshold that maximizes the overall accuracy of the classification, which is the sum of true positives and true negatives divided by the total number of instances.</w:t>
            </w:r>
          </w:p>
          <w:p w:rsidR="005079FF" w:rsidRPr="005079FF" w:rsidP="005079FF" w14:paraId="3D7E90E0" w14:textId="77777777">
            <w:pPr>
              <w:pStyle w:val="TableParagraph"/>
              <w:numPr>
                <w:ilvl w:val="1"/>
                <w:numId w:val="88"/>
              </w:numPr>
              <w:spacing w:before="71" w:after="240"/>
              <w:rPr>
                <w:rFonts w:asciiTheme="minorHAnsi" w:hAnsiTheme="minorHAnsi" w:cstheme="minorHAnsi"/>
                <w:sz w:val="28"/>
                <w:szCs w:val="28"/>
                <w:lang w:val="en-IN"/>
              </w:rPr>
            </w:pPr>
            <w:r w:rsidRPr="005079FF">
              <w:rPr>
                <w:rFonts w:asciiTheme="minorHAnsi" w:hAnsiTheme="minorHAnsi" w:cstheme="minorHAnsi"/>
                <w:b/>
                <w:bCs/>
                <w:sz w:val="28"/>
                <w:szCs w:val="28"/>
                <w:lang w:val="en-IN"/>
              </w:rPr>
              <w:t>Youden's Index</w:t>
            </w:r>
            <w:r w:rsidRPr="005079FF">
              <w:rPr>
                <w:rFonts w:asciiTheme="minorHAnsi" w:hAnsiTheme="minorHAnsi" w:cstheme="minorHAnsi"/>
                <w:sz w:val="28"/>
                <w:szCs w:val="28"/>
                <w:lang w:val="en-IN"/>
              </w:rPr>
              <w:t>: Choose the threshold that maximizes the Youden's index, which is defined as sensitivity + specificity - 1. This approach balances the trade-off between sensitivity and specificity.</w:t>
            </w:r>
          </w:p>
          <w:p w:rsidR="005079FF" w:rsidP="005079FF" w14:paraId="3B88BD50" w14:textId="77777777">
            <w:pPr>
              <w:pStyle w:val="TableParagraph"/>
              <w:numPr>
                <w:ilvl w:val="1"/>
                <w:numId w:val="88"/>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Cost-Benefit Analysis</w:t>
            </w:r>
            <w:r w:rsidRPr="005079FF">
              <w:rPr>
                <w:rFonts w:asciiTheme="minorHAnsi" w:hAnsiTheme="minorHAnsi" w:cstheme="minorHAnsi"/>
                <w:sz w:val="28"/>
                <w:szCs w:val="28"/>
                <w:lang w:val="en-IN"/>
              </w:rPr>
              <w:t>: If you have information about the costs and benefits associated with true positives, true negatives, false positives, and false negatives, you can select the threshold that minimizes the overall cost or maximizes the overall benefit.</w:t>
            </w:r>
          </w:p>
          <w:p w:rsidR="005079FF" w:rsidRPr="005079FF" w:rsidP="005079FF" w14:paraId="289A2BA1" w14:textId="77777777">
            <w:pPr>
              <w:pStyle w:val="TableParagraph"/>
              <w:spacing w:before="71"/>
              <w:ind w:left="1440"/>
              <w:rPr>
                <w:rFonts w:asciiTheme="minorHAnsi" w:hAnsiTheme="minorHAnsi" w:cstheme="minorHAnsi"/>
                <w:sz w:val="28"/>
                <w:szCs w:val="28"/>
                <w:lang w:val="en-IN"/>
              </w:rPr>
            </w:pPr>
          </w:p>
          <w:p w:rsidR="005079FF" w:rsidP="005079FF" w14:paraId="07D37B09" w14:textId="77777777">
            <w:pPr>
              <w:pStyle w:val="TableParagraph"/>
              <w:numPr>
                <w:ilvl w:val="0"/>
                <w:numId w:val="88"/>
              </w:numPr>
              <w:spacing w:before="71"/>
              <w:rPr>
                <w:rFonts w:asciiTheme="minorHAnsi" w:hAnsiTheme="minorHAnsi" w:cstheme="minorHAnsi"/>
                <w:sz w:val="28"/>
                <w:szCs w:val="28"/>
                <w:lang w:val="en-IN"/>
              </w:rPr>
            </w:pPr>
            <w:r w:rsidRPr="005079FF">
              <w:rPr>
                <w:rFonts w:asciiTheme="minorHAnsi" w:hAnsiTheme="minorHAnsi" w:cstheme="minorHAnsi"/>
                <w:b/>
                <w:bCs/>
                <w:sz w:val="28"/>
                <w:szCs w:val="28"/>
                <w:lang w:val="en-IN"/>
              </w:rPr>
              <w:t>Evaluate the Selected Threshold</w:t>
            </w:r>
            <w:r w:rsidRPr="005079FF">
              <w:rPr>
                <w:rFonts w:asciiTheme="minorHAnsi" w:hAnsiTheme="minorHAnsi" w:cstheme="minorHAnsi"/>
                <w:sz w:val="28"/>
                <w:szCs w:val="28"/>
                <w:lang w:val="en-IN"/>
              </w:rPr>
              <w:t>: After selecting the optimal threshold, evaluate the performance of the model using metrics such as accuracy, precision, recall, and F1-score to ensure it meets the requirements of the problem.</w:t>
            </w:r>
          </w:p>
          <w:p w:rsidR="005079FF" w:rsidRPr="005079FF" w:rsidP="005079FF" w14:paraId="262E3042" w14:textId="77777777">
            <w:pPr>
              <w:pStyle w:val="TableParagraph"/>
              <w:spacing w:before="71"/>
              <w:ind w:left="720"/>
              <w:rPr>
                <w:rFonts w:asciiTheme="minorHAnsi" w:hAnsiTheme="minorHAnsi" w:cstheme="minorHAnsi"/>
                <w:sz w:val="28"/>
                <w:szCs w:val="28"/>
                <w:lang w:val="en-IN"/>
              </w:rPr>
            </w:pPr>
          </w:p>
          <w:p w:rsidR="00A563D9" w:rsidRPr="00E90529" w:rsidP="005079FF" w14:textId="5723BAFF">
            <w:pPr>
              <w:pStyle w:val="TableParagraph"/>
              <w:spacing w:before="71"/>
              <w:rPr>
                <w:rFonts w:asciiTheme="minorHAnsi" w:hAnsiTheme="minorHAnsi" w:cstheme="minorHAnsi"/>
                <w:sz w:val="28"/>
                <w:szCs w:val="28"/>
              </w:rPr>
            </w:pPr>
            <w:r w:rsidRPr="005079FF">
              <w:rPr>
                <w:rFonts w:asciiTheme="minorHAnsi" w:hAnsiTheme="minorHAnsi" w:cstheme="minorHAnsi"/>
                <w:sz w:val="28"/>
                <w:szCs w:val="28"/>
                <w:lang w:val="en-IN"/>
              </w:rPr>
              <w:t>The choice of the optimal threshold ultimately depends on the specific context and the relative importance of the different types of errors (false positives and false negatives) in the problem at hand. The ROC curve provides a valuable tool to visualize and select the appropriate threshold based on the desired trade-offs.</w:t>
            </w:r>
          </w:p>
        </w:tc>
      </w:tr>
    </w:tbl>
    <w:p w:rsidR="005B4FEC" w:rsidRPr="00E90529" w14:textId="77777777">
      <w:pPr>
        <w:pStyle w:val="TableParagraph"/>
        <w:ind w:left="1"/>
        <w:jc w:val="center"/>
        <w:rPr>
          <w:rFonts w:asciiTheme="minorHAnsi" w:hAnsiTheme="minorHAnsi" w:cstheme="minorHAnsi"/>
          <w:b/>
          <w:bCs/>
          <w:sz w:val="28"/>
          <w:szCs w:val="28"/>
        </w:rPr>
        <w:sectPr w:rsidSect="00905230">
          <w:pgSz w:w="11913" w:h="1644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E90529" w14:textId="77777777">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sz w:val="28"/>
                <w:szCs w:val="28"/>
              </w:rPr>
              <w:t>8</w:t>
            </w:r>
          </w:p>
        </w:tc>
        <w:tc>
          <w:tcPr>
            <w:tcW w:w="10347" w:type="dxa"/>
          </w:tcPr>
          <w:p w:rsidR="00A42A3C" w:rsidRPr="00E90529" w:rsidP="00691980" w14:textId="3A0453BE">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Give the First-order regression equation and second order linear model.</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E90529" w14:textId="5C6B2761">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Ans.8)</w:t>
            </w:r>
          </w:p>
        </w:tc>
        <w:tc>
          <w:tcPr>
            <w:tcW w:w="10347" w:type="dxa"/>
          </w:tcPr>
          <w:p w:rsidR="001D0749" w:rsidP="001D0749" w14:paraId="3055B6BA" w14:textId="3C94788E">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1D0749">
              <w:rPr>
                <w:rFonts w:asciiTheme="minorHAnsi" w:hAnsiTheme="minorHAnsi" w:cstheme="minorHAnsi"/>
                <w:sz w:val="28"/>
                <w:szCs w:val="28"/>
                <w:lang w:val="en-IN"/>
              </w:rPr>
              <w:t>he first-order regression equation and the second-order linear model:</w:t>
            </w:r>
          </w:p>
          <w:p w:rsidR="001D0749" w:rsidRPr="001D0749" w:rsidP="001D0749" w14:paraId="3CAD3B1B" w14:textId="77777777">
            <w:pPr>
              <w:pStyle w:val="TableParagraph"/>
              <w:rPr>
                <w:rFonts w:asciiTheme="minorHAnsi" w:hAnsiTheme="minorHAnsi" w:cstheme="minorHAnsi"/>
                <w:sz w:val="28"/>
                <w:szCs w:val="28"/>
                <w:lang w:val="en-IN"/>
              </w:rPr>
            </w:pPr>
          </w:p>
          <w:p w:rsidR="001D0749" w:rsidRPr="001D0749" w:rsidP="001D0749" w14:paraId="634FD4DC" w14:textId="77777777">
            <w:pPr>
              <w:pStyle w:val="TableParagraph"/>
              <w:numPr>
                <w:ilvl w:val="0"/>
                <w:numId w:val="89"/>
              </w:numPr>
              <w:rPr>
                <w:rFonts w:asciiTheme="minorHAnsi" w:hAnsiTheme="minorHAnsi" w:cstheme="minorHAnsi"/>
                <w:sz w:val="28"/>
                <w:szCs w:val="28"/>
                <w:lang w:val="en-IN"/>
              </w:rPr>
            </w:pPr>
            <w:r w:rsidRPr="001D0749">
              <w:rPr>
                <w:rFonts w:asciiTheme="minorHAnsi" w:hAnsiTheme="minorHAnsi" w:cstheme="minorHAnsi"/>
                <w:b/>
                <w:bCs/>
                <w:sz w:val="28"/>
                <w:szCs w:val="28"/>
                <w:lang w:val="en-IN"/>
              </w:rPr>
              <w:t>First-Order Regression Equation</w:t>
            </w:r>
            <w:r w:rsidRPr="001D0749">
              <w:rPr>
                <w:rFonts w:asciiTheme="minorHAnsi" w:hAnsiTheme="minorHAnsi" w:cstheme="minorHAnsi"/>
                <w:sz w:val="28"/>
                <w:szCs w:val="28"/>
                <w:lang w:val="en-IN"/>
              </w:rPr>
              <w:t>:</w:t>
            </w:r>
          </w:p>
          <w:p w:rsidR="001D0749" w:rsidP="001D0749" w14:paraId="76F1E908" w14:textId="77777777">
            <w:pPr>
              <w:pStyle w:val="TableParagraph"/>
              <w:numPr>
                <w:ilvl w:val="1"/>
                <w:numId w:val="89"/>
              </w:numPr>
              <w:spacing w:after="240"/>
              <w:rPr>
                <w:rFonts w:asciiTheme="minorHAnsi" w:hAnsiTheme="minorHAnsi" w:cstheme="minorHAnsi"/>
                <w:sz w:val="28"/>
                <w:szCs w:val="28"/>
                <w:lang w:val="en-IN"/>
              </w:rPr>
            </w:pPr>
            <w:r w:rsidRPr="001D0749">
              <w:rPr>
                <w:rFonts w:asciiTheme="minorHAnsi" w:hAnsiTheme="minorHAnsi" w:cstheme="minorHAnsi"/>
                <w:sz w:val="28"/>
                <w:szCs w:val="28"/>
                <w:lang w:val="en-IN"/>
              </w:rPr>
              <w:t>The first-order regression equation is a linear model that represents the relationship between the dependent variable and one independent variable. It can be expressed as:</w:t>
            </w:r>
          </w:p>
          <w:p w:rsidR="001D0749" w:rsidRPr="001D0749" w:rsidP="001D0749" w14:paraId="08A5ED38" w14:textId="1FB33FCC">
            <w:pPr>
              <w:pStyle w:val="TableParagraph"/>
              <w:numPr>
                <w:ilvl w:val="1"/>
                <w:numId w:val="89"/>
              </w:numPr>
              <w:spacing w:after="240"/>
              <w:rPr>
                <w:rFonts w:asciiTheme="minorHAnsi" w:hAnsiTheme="minorHAnsi" w:cstheme="minorHAnsi"/>
                <w:b/>
                <w:bCs/>
                <w:sz w:val="28"/>
                <w:szCs w:val="28"/>
                <w:lang w:val="en-IN"/>
              </w:rPr>
            </w:pPr>
            <w:r w:rsidRPr="001D0749">
              <w:rPr>
                <w:rFonts w:ascii="Cambria Math" w:hAnsi="Cambria Math" w:cs="Cambria Math"/>
                <w:b/>
                <w:bCs/>
                <w:sz w:val="28"/>
                <w:szCs w:val="28"/>
                <w:lang w:val="en-IN"/>
              </w:rPr>
              <w:t>𝑦</w:t>
            </w:r>
            <w:r w:rsidR="00BB2AE5">
              <w:rPr>
                <w:rFonts w:ascii="Cambria Math" w:hAnsi="Cambria Math" w:cs="Cambria Math"/>
                <w:b/>
                <w:bCs/>
                <w:sz w:val="28"/>
                <w:szCs w:val="28"/>
                <w:lang w:val="en-IN"/>
              </w:rPr>
              <w:t xml:space="preserve"> </w:t>
            </w:r>
            <w:r w:rsidRPr="001D0749">
              <w:rPr>
                <w:rFonts w:asciiTheme="minorHAnsi" w:hAnsiTheme="minorHAnsi" w:cstheme="minorHAnsi"/>
                <w:b/>
                <w:bCs/>
                <w:sz w:val="28"/>
                <w:szCs w:val="28"/>
                <w:lang w:val="en-IN"/>
              </w:rPr>
              <w:t>=</w:t>
            </w:r>
            <w:r w:rsidR="00BB2AE5">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0</w:t>
            </w:r>
            <w:r w:rsidR="00BB2AE5">
              <w:rPr>
                <w:rFonts w:asciiTheme="minorHAnsi" w:hAnsiTheme="minorHAnsi" w:cstheme="minorHAnsi"/>
                <w:b/>
                <w:bCs/>
                <w:sz w:val="32"/>
                <w:szCs w:val="32"/>
                <w:vertAlign w:val="subscript"/>
                <w:lang w:val="en-IN"/>
              </w:rPr>
              <w:t xml:space="preserve"> </w:t>
            </w:r>
            <w:r w:rsidRPr="001D0749">
              <w:rPr>
                <w:rFonts w:asciiTheme="minorHAnsi" w:hAnsiTheme="minorHAnsi" w:cstheme="minorHAnsi"/>
                <w:b/>
                <w:bCs/>
                <w:sz w:val="28"/>
                <w:szCs w:val="28"/>
                <w:lang w:val="en-IN"/>
              </w:rPr>
              <w:t>+</w:t>
            </w:r>
            <w:r w:rsidRPr="00890573" w:rsidR="00671AF6">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1</w:t>
            </w:r>
            <w:r w:rsidRPr="00890573" w:rsidR="00671AF6">
              <w:rPr>
                <w:rFonts w:asciiTheme="minorHAnsi" w:hAnsiTheme="minorHAnsi" w:cstheme="minorHAnsi"/>
                <w:b/>
                <w:bCs/>
                <w:sz w:val="32"/>
                <w:szCs w:val="32"/>
                <w:vertAlign w:val="subscript"/>
                <w:lang w:val="en-IN"/>
              </w:rPr>
              <w:t xml:space="preserve"> </w:t>
            </w:r>
            <w:r w:rsidRPr="001D0749">
              <w:rPr>
                <w:rFonts w:ascii="Cambria Math" w:hAnsi="Cambria Math" w:cs="Cambria Math"/>
                <w:b/>
                <w:bCs/>
                <w:sz w:val="28"/>
                <w:szCs w:val="28"/>
                <w:lang w:val="en-IN"/>
              </w:rPr>
              <w:t>𝑥</w:t>
            </w:r>
          </w:p>
          <w:p w:rsidR="001D0749" w:rsidRPr="001D0749" w:rsidP="001D0749" w14:paraId="608A2308" w14:textId="77777777">
            <w:pPr>
              <w:pStyle w:val="TableParagraph"/>
              <w:ind w:left="2160"/>
              <w:rPr>
                <w:rFonts w:asciiTheme="minorHAnsi" w:hAnsiTheme="minorHAnsi" w:cstheme="minorHAnsi"/>
                <w:sz w:val="28"/>
                <w:szCs w:val="28"/>
                <w:lang w:val="en-IN"/>
              </w:rPr>
            </w:pPr>
            <w:r w:rsidRPr="001D0749">
              <w:rPr>
                <w:rFonts w:asciiTheme="minorHAnsi" w:hAnsiTheme="minorHAnsi" w:cstheme="minorHAnsi"/>
                <w:sz w:val="28"/>
                <w:szCs w:val="28"/>
                <w:lang w:val="en-IN"/>
              </w:rPr>
              <w:t>In this equation:</w:t>
            </w:r>
          </w:p>
          <w:p w:rsidR="001D0749" w:rsidRPr="001D0749" w:rsidP="001D0749" w14:paraId="2E6ED1C2" w14:textId="05B4B35F">
            <w:pPr>
              <w:pStyle w:val="TableParagraph"/>
              <w:numPr>
                <w:ilvl w:val="3"/>
                <w:numId w:val="89"/>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𝑦</w:t>
            </w:r>
            <w:r w:rsidRPr="001D0749">
              <w:rPr>
                <w:rFonts w:asciiTheme="minorHAnsi" w:hAnsiTheme="minorHAnsi" w:cstheme="minorHAnsi"/>
                <w:sz w:val="28"/>
                <w:szCs w:val="28"/>
                <w:lang w:val="en-IN"/>
              </w:rPr>
              <w:t> represents the dependent variable.</w:t>
            </w:r>
          </w:p>
          <w:p w:rsidR="001D0749" w:rsidRPr="001D0749" w:rsidP="001D0749" w14:paraId="6C71CFDF" w14:textId="223C7DD9">
            <w:pPr>
              <w:pStyle w:val="TableParagraph"/>
              <w:numPr>
                <w:ilvl w:val="3"/>
                <w:numId w:val="89"/>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𝑥</w:t>
            </w:r>
            <w:r w:rsidRPr="001D0749">
              <w:rPr>
                <w:rFonts w:asciiTheme="minorHAnsi" w:hAnsiTheme="minorHAnsi" w:cstheme="minorHAnsi"/>
                <w:sz w:val="28"/>
                <w:szCs w:val="28"/>
                <w:lang w:val="en-IN"/>
              </w:rPr>
              <w:t> represents the independent variable.</w:t>
            </w:r>
          </w:p>
          <w:p w:rsidR="001D0749" w:rsidRPr="001D0749" w:rsidP="001D0749" w14:paraId="65409A64" w14:textId="75C0E521">
            <w:pPr>
              <w:pStyle w:val="TableParagraph"/>
              <w:numPr>
                <w:ilvl w:val="3"/>
                <w:numId w:val="89"/>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0</w:t>
            </w:r>
            <w:r w:rsidRPr="001D0749">
              <w:rPr>
                <w:rFonts w:asciiTheme="minorHAnsi" w:hAnsiTheme="minorHAnsi" w:cstheme="minorHAnsi"/>
                <w:sz w:val="28"/>
                <w:szCs w:val="28"/>
                <w:lang w:val="en-IN"/>
              </w:rPr>
              <w:t>​ is the intercept.</w:t>
            </w:r>
          </w:p>
          <w:p w:rsidR="001D0749" w:rsidP="001D0749" w14:paraId="7A6FDC3F" w14:textId="511B76CA">
            <w:pPr>
              <w:pStyle w:val="TableParagraph"/>
              <w:numPr>
                <w:ilvl w:val="3"/>
                <w:numId w:val="89"/>
              </w:numPr>
              <w:spacing w:after="240"/>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1​ </w:t>
            </w:r>
            <w:r w:rsidRPr="001D0749">
              <w:rPr>
                <w:rFonts w:asciiTheme="minorHAnsi" w:hAnsiTheme="minorHAnsi" w:cstheme="minorHAnsi"/>
                <w:sz w:val="28"/>
                <w:szCs w:val="28"/>
                <w:lang w:val="en-IN"/>
              </w:rPr>
              <w:t>is the coefficient of the independent variable.</w:t>
            </w:r>
          </w:p>
          <w:p w:rsidR="001D0749" w:rsidRPr="001D0749" w:rsidP="001D0749" w14:paraId="7FF8D48D" w14:textId="77777777">
            <w:pPr>
              <w:pStyle w:val="TableParagraph"/>
              <w:ind w:left="2880"/>
              <w:rPr>
                <w:rFonts w:asciiTheme="minorHAnsi" w:hAnsiTheme="minorHAnsi" w:cstheme="minorHAnsi"/>
                <w:sz w:val="28"/>
                <w:szCs w:val="28"/>
                <w:lang w:val="en-IN"/>
              </w:rPr>
            </w:pPr>
          </w:p>
          <w:p w:rsidR="001D0749" w:rsidRPr="001D0749" w:rsidP="001D0749" w14:paraId="306148A3" w14:textId="77777777">
            <w:pPr>
              <w:pStyle w:val="TableParagraph"/>
              <w:numPr>
                <w:ilvl w:val="0"/>
                <w:numId w:val="89"/>
              </w:numPr>
              <w:rPr>
                <w:rFonts w:asciiTheme="minorHAnsi" w:hAnsiTheme="minorHAnsi" w:cstheme="minorHAnsi"/>
                <w:sz w:val="28"/>
                <w:szCs w:val="28"/>
                <w:lang w:val="en-IN"/>
              </w:rPr>
            </w:pPr>
            <w:r w:rsidRPr="001D0749">
              <w:rPr>
                <w:rFonts w:asciiTheme="minorHAnsi" w:hAnsiTheme="minorHAnsi" w:cstheme="minorHAnsi"/>
                <w:b/>
                <w:bCs/>
                <w:sz w:val="28"/>
                <w:szCs w:val="28"/>
                <w:lang w:val="en-IN"/>
              </w:rPr>
              <w:t>Second-Order Linear Model</w:t>
            </w:r>
            <w:r w:rsidRPr="001D0749">
              <w:rPr>
                <w:rFonts w:asciiTheme="minorHAnsi" w:hAnsiTheme="minorHAnsi" w:cstheme="minorHAnsi"/>
                <w:sz w:val="28"/>
                <w:szCs w:val="28"/>
                <w:lang w:val="en-IN"/>
              </w:rPr>
              <w:t>:</w:t>
            </w:r>
          </w:p>
          <w:p w:rsidR="001D0749" w:rsidP="001D0749" w14:paraId="5B9D6E27" w14:textId="77777777">
            <w:pPr>
              <w:pStyle w:val="TableParagraph"/>
              <w:numPr>
                <w:ilvl w:val="1"/>
                <w:numId w:val="89"/>
              </w:numPr>
              <w:spacing w:after="240"/>
              <w:rPr>
                <w:rFonts w:asciiTheme="minorHAnsi" w:hAnsiTheme="minorHAnsi" w:cstheme="minorHAnsi"/>
                <w:sz w:val="28"/>
                <w:szCs w:val="28"/>
                <w:lang w:val="en-IN"/>
              </w:rPr>
            </w:pPr>
            <w:r w:rsidRPr="001D0749">
              <w:rPr>
                <w:rFonts w:asciiTheme="minorHAnsi" w:hAnsiTheme="minorHAnsi" w:cstheme="minorHAnsi"/>
                <w:sz w:val="28"/>
                <w:szCs w:val="28"/>
                <w:lang w:val="en-IN"/>
              </w:rPr>
              <w:t>The second-order linear model involves a quadratic relationship between the dependent variable and the independent variable. It can be represented as:</w:t>
            </w:r>
          </w:p>
          <w:p w:rsidR="001D0749" w:rsidRPr="00890573" w:rsidP="001D0749" w14:paraId="612F0512" w14:textId="5CF655E9">
            <w:pPr>
              <w:pStyle w:val="TableParagraph"/>
              <w:numPr>
                <w:ilvl w:val="1"/>
                <w:numId w:val="89"/>
              </w:numPr>
              <w:spacing w:after="240"/>
              <w:rPr>
                <w:rFonts w:asciiTheme="minorHAnsi" w:hAnsiTheme="minorHAnsi" w:cstheme="minorHAnsi"/>
                <w:b/>
                <w:bCs/>
                <w:sz w:val="28"/>
                <w:szCs w:val="28"/>
                <w:lang w:val="en-IN"/>
              </w:rPr>
            </w:pPr>
            <w:r w:rsidRPr="001D0749">
              <w:rPr>
                <w:rFonts w:ascii="Cambria Math" w:hAnsi="Cambria Math" w:cs="Cambria Math"/>
                <w:b/>
                <w:bCs/>
                <w:sz w:val="28"/>
                <w:szCs w:val="28"/>
                <w:lang w:val="en-IN"/>
              </w:rPr>
              <w:t>𝑦</w:t>
            </w:r>
            <w:r w:rsidR="00BB2AE5">
              <w:rPr>
                <w:rFonts w:ascii="Cambria Math" w:hAnsi="Cambria Math" w:cs="Cambria Math"/>
                <w:b/>
                <w:bCs/>
                <w:sz w:val="28"/>
                <w:szCs w:val="28"/>
                <w:lang w:val="en-IN"/>
              </w:rPr>
              <w:t xml:space="preserve"> </w:t>
            </w:r>
            <w:r w:rsidRPr="001D0749">
              <w:rPr>
                <w:rFonts w:asciiTheme="minorHAnsi" w:hAnsiTheme="minorHAnsi" w:cstheme="minorHAnsi"/>
                <w:b/>
                <w:bCs/>
                <w:sz w:val="28"/>
                <w:szCs w:val="28"/>
                <w:lang w:val="en-IN"/>
              </w:rPr>
              <w:t>=</w:t>
            </w:r>
            <w:r w:rsidR="00BB2AE5">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0</w:t>
            </w:r>
            <w:r w:rsidR="00BB2AE5">
              <w:rPr>
                <w:rFonts w:asciiTheme="minorHAnsi" w:hAnsiTheme="minorHAnsi" w:cstheme="minorHAnsi"/>
                <w:b/>
                <w:bCs/>
                <w:sz w:val="32"/>
                <w:szCs w:val="32"/>
                <w:vertAlign w:val="subscript"/>
                <w:lang w:val="en-IN"/>
              </w:rPr>
              <w:t xml:space="preserve"> </w:t>
            </w:r>
            <w:r w:rsidRPr="001D0749">
              <w:rPr>
                <w:rFonts w:asciiTheme="minorHAnsi" w:hAnsiTheme="minorHAnsi" w:cstheme="minorHAnsi"/>
                <w:b/>
                <w:bCs/>
                <w:sz w:val="28"/>
                <w:szCs w:val="28"/>
                <w:lang w:val="en-IN"/>
              </w:rPr>
              <w:t>+</w:t>
            </w:r>
            <w:r w:rsidR="00BB2AE5">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1</w:t>
            </w:r>
            <w:r w:rsidR="00BB2AE5">
              <w:rPr>
                <w:rFonts w:asciiTheme="minorHAnsi" w:hAnsiTheme="minorHAnsi" w:cstheme="minorHAnsi"/>
                <w:b/>
                <w:bCs/>
                <w:sz w:val="32"/>
                <w:szCs w:val="32"/>
                <w:vertAlign w:val="subscript"/>
                <w:lang w:val="en-IN"/>
              </w:rPr>
              <w:t xml:space="preserve"> </w:t>
            </w:r>
            <w:r w:rsidRPr="001D0749">
              <w:rPr>
                <w:rFonts w:ascii="Cambria Math" w:hAnsi="Cambria Math" w:cs="Cambria Math"/>
                <w:b/>
                <w:bCs/>
                <w:sz w:val="28"/>
                <w:szCs w:val="28"/>
                <w:lang w:val="en-IN"/>
              </w:rPr>
              <w:t>𝑥</w:t>
            </w:r>
            <w:r w:rsidR="00BB2AE5">
              <w:rPr>
                <w:rFonts w:ascii="Cambria Math" w:hAnsi="Cambria Math" w:cs="Cambria Math"/>
                <w:b/>
                <w:bCs/>
                <w:sz w:val="28"/>
                <w:szCs w:val="28"/>
                <w:lang w:val="en-IN"/>
              </w:rPr>
              <w:t xml:space="preserve"> </w:t>
            </w:r>
            <w:r w:rsidRPr="001D0749">
              <w:rPr>
                <w:rFonts w:asciiTheme="minorHAnsi" w:hAnsiTheme="minorHAnsi" w:cstheme="minorHAnsi"/>
                <w:b/>
                <w:bCs/>
                <w:sz w:val="28"/>
                <w:szCs w:val="28"/>
                <w:lang w:val="en-IN"/>
              </w:rPr>
              <w:t>+</w:t>
            </w:r>
            <w:r w:rsidR="00BB2AE5">
              <w:rPr>
                <w:rFonts w:asciiTheme="minorHAnsi" w:hAnsiTheme="minorHAnsi" w:cstheme="minorHAnsi"/>
                <w:b/>
                <w:bCs/>
                <w:sz w:val="28"/>
                <w:szCs w:val="28"/>
                <w:lang w:val="en-IN"/>
              </w:rPr>
              <w:t xml:space="preserve"> </w:t>
            </w:r>
            <w:r w:rsidRPr="001D0749">
              <w:rPr>
                <w:rFonts w:ascii="Cambria Math" w:hAnsi="Cambria Math" w:cs="Cambria Math"/>
                <w:b/>
                <w:bCs/>
                <w:sz w:val="28"/>
                <w:szCs w:val="28"/>
                <w:lang w:val="en-IN"/>
              </w:rPr>
              <w:t>𝛽</w:t>
            </w:r>
            <w:r w:rsidRPr="001D0749">
              <w:rPr>
                <w:rFonts w:asciiTheme="minorHAnsi" w:hAnsiTheme="minorHAnsi" w:cstheme="minorHAnsi"/>
                <w:b/>
                <w:bCs/>
                <w:sz w:val="32"/>
                <w:szCs w:val="32"/>
                <w:vertAlign w:val="subscript"/>
                <w:lang w:val="en-IN"/>
              </w:rPr>
              <w:t>2</w:t>
            </w:r>
            <w:r w:rsidR="00BB2AE5">
              <w:rPr>
                <w:rFonts w:asciiTheme="minorHAnsi" w:hAnsiTheme="minorHAnsi" w:cstheme="minorHAnsi"/>
                <w:b/>
                <w:bCs/>
                <w:sz w:val="32"/>
                <w:szCs w:val="32"/>
                <w:vertAlign w:val="subscript"/>
                <w:lang w:val="en-IN"/>
              </w:rPr>
              <w:t xml:space="preserve"> </w:t>
            </w:r>
            <w:r w:rsidRPr="001D0749">
              <w:rPr>
                <w:rFonts w:ascii="Cambria Math" w:hAnsi="Cambria Math" w:cs="Cambria Math"/>
                <w:b/>
                <w:bCs/>
                <w:sz w:val="28"/>
                <w:szCs w:val="28"/>
                <w:lang w:val="en-IN"/>
              </w:rPr>
              <w:t>𝑥</w:t>
            </w:r>
            <w:r w:rsidRPr="001D0749">
              <w:rPr>
                <w:rFonts w:asciiTheme="minorHAnsi" w:hAnsiTheme="minorHAnsi" w:cstheme="minorHAnsi"/>
                <w:b/>
                <w:bCs/>
                <w:sz w:val="32"/>
                <w:szCs w:val="32"/>
                <w:vertAlign w:val="superscript"/>
                <w:lang w:val="en-IN"/>
              </w:rPr>
              <w:t>2</w:t>
            </w:r>
          </w:p>
          <w:p w:rsidR="001D0749" w:rsidRPr="001D0749" w:rsidP="001D0749" w14:paraId="02187287" w14:textId="77777777">
            <w:pPr>
              <w:pStyle w:val="TableParagraph"/>
              <w:ind w:left="2160"/>
              <w:rPr>
                <w:rFonts w:asciiTheme="minorHAnsi" w:hAnsiTheme="minorHAnsi" w:cstheme="minorHAnsi"/>
                <w:sz w:val="28"/>
                <w:szCs w:val="28"/>
                <w:lang w:val="en-IN"/>
              </w:rPr>
            </w:pPr>
            <w:r w:rsidRPr="001D0749">
              <w:rPr>
                <w:rFonts w:asciiTheme="minorHAnsi" w:hAnsiTheme="minorHAnsi" w:cstheme="minorHAnsi"/>
                <w:sz w:val="28"/>
                <w:szCs w:val="28"/>
                <w:lang w:val="en-IN"/>
              </w:rPr>
              <w:t>Here:</w:t>
            </w:r>
          </w:p>
          <w:p w:rsidR="001D0749" w:rsidRPr="001D0749" w:rsidP="00890573" w14:paraId="7EEE5179" w14:textId="382AA608">
            <w:pPr>
              <w:pStyle w:val="TableParagraph"/>
              <w:numPr>
                <w:ilvl w:val="3"/>
                <w:numId w:val="89"/>
              </w:numPr>
              <w:rPr>
                <w:rFonts w:asciiTheme="minorHAnsi" w:hAnsiTheme="minorHAnsi" w:cstheme="minorHAnsi"/>
                <w:sz w:val="28"/>
                <w:szCs w:val="28"/>
                <w:lang w:val="en-IN"/>
              </w:rPr>
            </w:pPr>
            <w:r w:rsidRPr="001D0749">
              <w:rPr>
                <w:rFonts w:ascii="Cambria Math" w:hAnsi="Cambria Math" w:cs="Cambria Math"/>
                <w:sz w:val="28"/>
                <w:szCs w:val="28"/>
                <w:lang w:val="en-IN"/>
              </w:rPr>
              <w:t>𝑦</w:t>
            </w:r>
            <w:r w:rsidRPr="001D0749">
              <w:rPr>
                <w:rFonts w:asciiTheme="minorHAnsi" w:hAnsiTheme="minorHAnsi" w:cstheme="minorHAnsi"/>
                <w:sz w:val="28"/>
                <w:szCs w:val="28"/>
                <w:lang w:val="en-IN"/>
              </w:rPr>
              <w:t> is the dependent variable.</w:t>
            </w:r>
          </w:p>
          <w:p w:rsidR="001D0749" w:rsidRPr="001D0749" w:rsidP="00890573" w14:paraId="17B88426" w14:textId="5730429E">
            <w:pPr>
              <w:pStyle w:val="TableParagraph"/>
              <w:numPr>
                <w:ilvl w:val="3"/>
                <w:numId w:val="89"/>
              </w:numPr>
              <w:rPr>
                <w:rFonts w:asciiTheme="minorHAnsi" w:hAnsiTheme="minorHAnsi" w:cstheme="minorHAnsi"/>
                <w:sz w:val="28"/>
                <w:szCs w:val="28"/>
                <w:lang w:val="en-IN"/>
              </w:rPr>
            </w:pPr>
            <w:r w:rsidRPr="001D0749">
              <w:rPr>
                <w:rFonts w:asciiTheme="minorHAnsi" w:hAnsiTheme="minorHAnsi" w:cstheme="minorHAnsi"/>
                <w:i/>
                <w:iCs/>
                <w:sz w:val="28"/>
                <w:szCs w:val="28"/>
                <w:lang w:val="en-IN"/>
              </w:rPr>
              <w:t>x</w:t>
            </w:r>
            <w:r w:rsidRPr="001D0749">
              <w:rPr>
                <w:rFonts w:asciiTheme="minorHAnsi" w:hAnsiTheme="minorHAnsi" w:cstheme="minorHAnsi"/>
                <w:sz w:val="28"/>
                <w:szCs w:val="28"/>
                <w:lang w:val="en-IN"/>
              </w:rPr>
              <w:t> is the independent variable.</w:t>
            </w:r>
          </w:p>
          <w:p w:rsidR="001D0749" w:rsidRPr="001D0749" w:rsidP="00890573" w14:paraId="1CB273A8" w14:textId="71C2FBE1">
            <w:pPr>
              <w:pStyle w:val="TableParagraph"/>
              <w:numPr>
                <w:ilvl w:val="3"/>
                <w:numId w:val="89"/>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0</w:t>
            </w:r>
            <w:r w:rsidRPr="001D0749">
              <w:rPr>
                <w:rFonts w:asciiTheme="minorHAnsi" w:hAnsiTheme="minorHAnsi" w:cstheme="minorHAnsi"/>
                <w:sz w:val="28"/>
                <w:szCs w:val="28"/>
                <w:lang w:val="en-IN"/>
              </w:rPr>
              <w:t>​ is the intercept.</w:t>
            </w:r>
          </w:p>
          <w:p w:rsidR="001D0749" w:rsidRPr="001D0749" w:rsidP="00890573" w14:paraId="050BC34F" w14:textId="19D88BBD">
            <w:pPr>
              <w:pStyle w:val="TableParagraph"/>
              <w:numPr>
                <w:ilvl w:val="3"/>
                <w:numId w:val="89"/>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1</w:t>
            </w:r>
            <w:r w:rsidR="00890573">
              <w:rPr>
                <w:rFonts w:asciiTheme="minorHAnsi" w:hAnsiTheme="minorHAnsi" w:cstheme="minorHAnsi"/>
                <w:i/>
                <w:iCs/>
                <w:sz w:val="28"/>
                <w:szCs w:val="28"/>
                <w:lang w:val="en-IN"/>
              </w:rPr>
              <w:t xml:space="preserve"> </w:t>
            </w:r>
            <w:r w:rsidRPr="001D0749">
              <w:rPr>
                <w:rFonts w:asciiTheme="minorHAnsi" w:hAnsiTheme="minorHAnsi" w:cstheme="minorHAnsi"/>
                <w:sz w:val="28"/>
                <w:szCs w:val="28"/>
                <w:lang w:val="en-IN"/>
              </w:rPr>
              <w:t>is the coefficient of the independent variable.</w:t>
            </w:r>
          </w:p>
          <w:p w:rsidR="001D0749" w:rsidRPr="001D0749" w:rsidP="001D0749" w14:paraId="2F5067EB" w14:textId="44011A32">
            <w:pPr>
              <w:pStyle w:val="TableParagraph"/>
              <w:numPr>
                <w:ilvl w:val="3"/>
                <w:numId w:val="89"/>
              </w:numPr>
              <w:rPr>
                <w:rFonts w:asciiTheme="minorHAnsi" w:hAnsiTheme="minorHAnsi" w:cstheme="minorHAnsi"/>
                <w:sz w:val="28"/>
                <w:szCs w:val="28"/>
                <w:lang w:val="en-IN"/>
              </w:rPr>
            </w:pPr>
            <w:r w:rsidRPr="001D0749">
              <w:rPr>
                <w:rFonts w:ascii="Cambria Math" w:hAnsi="Cambria Math" w:cs="Cambria Math"/>
                <w:sz w:val="28"/>
                <w:szCs w:val="28"/>
                <w:lang w:val="en-IN"/>
              </w:rPr>
              <w:t>𝛽</w:t>
            </w:r>
            <w:r w:rsidRPr="001D0749">
              <w:rPr>
                <w:rFonts w:asciiTheme="minorHAnsi" w:hAnsiTheme="minorHAnsi" w:cstheme="minorHAnsi"/>
                <w:sz w:val="32"/>
                <w:szCs w:val="32"/>
                <w:vertAlign w:val="subscript"/>
                <w:lang w:val="en-IN"/>
              </w:rPr>
              <w:t>2</w:t>
            </w:r>
            <w:r w:rsidRPr="001D0749">
              <w:rPr>
                <w:rFonts w:asciiTheme="minorHAnsi" w:hAnsiTheme="minorHAnsi" w:cstheme="minorHAnsi"/>
                <w:sz w:val="28"/>
                <w:szCs w:val="28"/>
                <w:lang w:val="en-IN"/>
              </w:rPr>
              <w:t>​ is the coefficient of the squared independent variable.</w:t>
            </w:r>
          </w:p>
          <w:p w:rsidR="001D0749" w:rsidP="001D0749" w14:paraId="76C10799" w14:textId="77777777">
            <w:pPr>
              <w:pStyle w:val="TableParagraph"/>
              <w:rPr>
                <w:rFonts w:asciiTheme="minorHAnsi" w:hAnsiTheme="minorHAnsi" w:cstheme="minorHAnsi"/>
                <w:sz w:val="28"/>
                <w:szCs w:val="28"/>
                <w:lang w:val="en-IN"/>
              </w:rPr>
            </w:pPr>
          </w:p>
          <w:p w:rsidR="00A563D9" w:rsidRPr="00E90529" w:rsidP="001D0749" w14:textId="4197C72E">
            <w:pPr>
              <w:pStyle w:val="TableParagraph"/>
              <w:rPr>
                <w:rFonts w:asciiTheme="minorHAnsi" w:hAnsiTheme="minorHAnsi" w:cstheme="minorHAnsi"/>
                <w:sz w:val="28"/>
                <w:szCs w:val="28"/>
              </w:rPr>
            </w:pPr>
            <w:r w:rsidRPr="001D0749">
              <w:rPr>
                <w:rFonts w:asciiTheme="minorHAnsi" w:hAnsiTheme="minorHAnsi" w:cstheme="minorHAnsi"/>
                <w:sz w:val="28"/>
                <w:szCs w:val="28"/>
                <w:lang w:val="en-IN"/>
              </w:rPr>
              <w:t>These equations are fundamental in regression analysis, with the first-order equation capturing a linear relationship and the second-order model allowing for a quadratic relationship between variables.</w:t>
            </w:r>
          </w:p>
        </w:tc>
      </w:tr>
    </w:tbl>
    <w:p w:rsidR="005B4FEC" w:rsidRPr="00E90529" w14:textId="77777777">
      <w:pPr>
        <w:pStyle w:val="TableParagraph"/>
        <w:ind w:left="1"/>
        <w:jc w:val="center"/>
        <w:rPr>
          <w:rFonts w:asciiTheme="minorHAnsi" w:hAnsiTheme="minorHAnsi" w:cstheme="minorHAnsi"/>
          <w:b/>
          <w:bCs/>
          <w:sz w:val="28"/>
          <w:szCs w:val="28"/>
        </w:rPr>
        <w:sectPr w:rsidSect="00905230">
          <w:pgSz w:w="11913" w:h="1360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E90529" w:rsidP="00D76849" w14:textId="1355C7BF">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E90529">
              <w:rPr>
                <w:rFonts w:eastAsia="Cambria" w:asciiTheme="minorHAnsi" w:hAnsiTheme="minorHAnsi" w:cstheme="minorHAnsi"/>
                <w:b/>
                <w:bCs/>
                <w:sz w:val="28"/>
                <w:szCs w:val="28"/>
                <w:lang w:val="en-US" w:eastAsia="en-US" w:bidi="ar-SA"/>
              </w:rPr>
              <w:t>9</w:t>
            </w:r>
          </w:p>
        </w:tc>
        <w:tc>
          <w:tcPr>
            <w:tcW w:w="10347" w:type="dxa"/>
          </w:tcPr>
          <w:p w:rsidR="00D76849" w:rsidRPr="00E90529" w:rsidP="00E90529" w14:textId="7CDAEA54">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E90529">
              <w:rPr>
                <w:rFonts w:eastAsia="Cambria" w:asciiTheme="minorHAnsi" w:hAnsiTheme="minorHAnsi" w:cstheme="minorHAnsi"/>
                <w:b/>
                <w:bCs/>
                <w:sz w:val="28"/>
                <w:szCs w:val="28"/>
                <w:lang w:val="en-US" w:eastAsia="en-US" w:bidi="ar-SA"/>
              </w:rPr>
              <w:t>Explain in detail the effect -Interaction of the independent variable to the regression model.</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E90529" w:rsidP="00D76849" w14:textId="5CDCB490">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E90529">
              <w:rPr>
                <w:rFonts w:eastAsia="Cambria" w:asciiTheme="minorHAnsi" w:hAnsiTheme="minorHAnsi" w:cstheme="minorHAnsi"/>
                <w:b/>
                <w:bCs/>
                <w:color w:val="FF0000"/>
                <w:sz w:val="28"/>
                <w:szCs w:val="28"/>
                <w:lang w:val="en-US" w:eastAsia="en-US" w:bidi="ar-SA"/>
              </w:rPr>
              <w:t>Ans.9)</w:t>
            </w:r>
          </w:p>
        </w:tc>
        <w:tc>
          <w:tcPr>
            <w:tcW w:w="10347" w:type="dxa"/>
          </w:tcPr>
          <w:p w:rsidR="00212F31" w:rsidP="00212F31" w14:paraId="0D337DC9"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 xml:space="preserve">To explain the effect of the interaction of independent variables on a regression model, we need to consider how the relationship between the independent variables and the dependent variable changes when they interact with each other. </w:t>
            </w:r>
          </w:p>
          <w:p w:rsidR="00212F31" w:rsidP="00212F31" w14:paraId="775F968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212F31" w:rsidP="00212F31" w14:paraId="3CD114AA" w14:textId="0B6D338E">
            <w:pPr>
              <w:widowControl w:val="0"/>
              <w:autoSpaceDE w:val="0"/>
              <w:autoSpaceDN w:val="0"/>
              <w:spacing w:before="70"/>
              <w:ind w:left="201"/>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In regression analysis, the interaction effect refers to the situation where the effect of one independent variable on the dependent variable depends on the value of another independent variable.</w:t>
            </w:r>
          </w:p>
          <w:p w:rsidR="00212F31" w:rsidP="00212F31" w14:paraId="2D325E1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212F31" w:rsidRPr="00212F31" w:rsidP="00212F31" w14:paraId="6568F006" w14:textId="3C1282D8">
            <w:pPr>
              <w:widowControl w:val="0"/>
              <w:autoSpaceDE w:val="0"/>
              <w:autoSpaceDN w:val="0"/>
              <w:spacing w:before="70"/>
              <w:ind w:left="201"/>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When there is an interaction between independent variables in a regression model:</w:t>
            </w:r>
          </w:p>
          <w:p w:rsidR="00212F31" w:rsidRPr="00212F31" w:rsidP="00212F31" w14:paraId="05CCFC63" w14:textId="77777777">
            <w:pPr>
              <w:widowControl w:val="0"/>
              <w:numPr>
                <w:ilvl w:val="0"/>
                <w:numId w:val="90"/>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The impact of one independent variable on the dependent variable is not constant but varies based on the value of another independent variable.</w:t>
            </w:r>
          </w:p>
          <w:p w:rsidR="00212F31" w:rsidRPr="00212F31" w:rsidP="00212F31" w14:paraId="23FB0C27" w14:textId="77777777">
            <w:pPr>
              <w:widowControl w:val="0"/>
              <w:numPr>
                <w:ilvl w:val="0"/>
                <w:numId w:val="90"/>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The relationship between the independent variables and the dependent variable is not additive but multiplicative or nonlinear.</w:t>
            </w:r>
          </w:p>
          <w:p w:rsidR="00212F31" w:rsidP="00212F31" w14:paraId="2B9CFC21"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212F31" w:rsidRPr="00212F31" w:rsidP="00212F31" w14:paraId="710DF1C2" w14:textId="38ABA31A">
            <w:pPr>
              <w:widowControl w:val="0"/>
              <w:autoSpaceDE w:val="0"/>
              <w:autoSpaceDN w:val="0"/>
              <w:spacing w:before="70"/>
              <w:ind w:left="201"/>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This interaction effect can significantly influence the interpretation of the regression model:</w:t>
            </w:r>
          </w:p>
          <w:p w:rsidR="00212F31" w:rsidRPr="00212F31" w:rsidP="00212F31" w14:paraId="3F008528" w14:textId="77777777">
            <w:pPr>
              <w:widowControl w:val="0"/>
              <w:numPr>
                <w:ilvl w:val="0"/>
                <w:numId w:val="91"/>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It allows for a more nuanced understanding of how different variables collectively affect the outcome.</w:t>
            </w:r>
          </w:p>
          <w:p w:rsidR="00212F31" w:rsidRPr="00212F31" w:rsidP="00212F31" w14:paraId="120115BE" w14:textId="77777777">
            <w:pPr>
              <w:widowControl w:val="0"/>
              <w:numPr>
                <w:ilvl w:val="0"/>
                <w:numId w:val="91"/>
              </w:numPr>
              <w:tabs>
                <w:tab w:val="num" w:pos="720"/>
              </w:tabs>
              <w:autoSpaceDE w:val="0"/>
              <w:autoSpaceDN w:val="0"/>
              <w:spacing w:before="70" w:after="240"/>
              <w:ind w:left="720" w:hanging="360"/>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It can reveal hidden relationships that would not be captured by considering each independent variable in isolation.</w:t>
            </w:r>
          </w:p>
          <w:p w:rsidR="00212F31" w:rsidP="00212F31" w14:paraId="4EABD511" w14:textId="77777777">
            <w:pPr>
              <w:widowControl w:val="0"/>
              <w:numPr>
                <w:ilvl w:val="0"/>
                <w:numId w:val="9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212F31">
              <w:rPr>
                <w:rFonts w:eastAsia="Cambria" w:asciiTheme="minorHAnsi" w:hAnsiTheme="minorHAnsi" w:cstheme="minorHAnsi"/>
                <w:sz w:val="28"/>
                <w:szCs w:val="28"/>
                <w:lang w:val="en-IN" w:eastAsia="en-US" w:bidi="ar-SA"/>
              </w:rPr>
              <w:t>It helps in identifying situations where the combined effect of variables differs from what would be expected based on their individual effects.</w:t>
            </w:r>
          </w:p>
          <w:p w:rsidR="00212F31" w:rsidRPr="00212F31" w:rsidP="00212F31" w14:paraId="1681F16D"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D76849" w:rsidRPr="00E90529" w:rsidP="00212F31" w14:textId="3119CC1C">
            <w:pPr>
              <w:widowControl w:val="0"/>
              <w:autoSpaceDE w:val="0"/>
              <w:autoSpaceDN w:val="0"/>
              <w:spacing w:before="70"/>
              <w:ind w:left="201"/>
              <w:rPr>
                <w:rFonts w:eastAsia="Cambria" w:asciiTheme="minorHAnsi" w:hAnsiTheme="minorHAnsi" w:cstheme="minorHAnsi"/>
                <w:sz w:val="28"/>
                <w:szCs w:val="28"/>
                <w:lang w:val="en-US" w:eastAsia="en-US" w:bidi="ar-SA"/>
              </w:rPr>
            </w:pPr>
            <w:r w:rsidRPr="00212F31">
              <w:rPr>
                <w:rFonts w:eastAsia="Cambria" w:asciiTheme="minorHAnsi" w:hAnsiTheme="minorHAnsi" w:cstheme="minorHAnsi"/>
                <w:sz w:val="28"/>
                <w:szCs w:val="28"/>
                <w:lang w:val="en-IN" w:eastAsia="en-US" w:bidi="ar-SA"/>
              </w:rPr>
              <w:t>In summary, the interaction of independent variables in a regression model introduces complexity by showing that the relationship between variables is not always straightforward and can be influenced by the interplay between different factors. This highlights the importance of considering interactions to gain a more comprehensive understanding of the relationships within the data.</w:t>
            </w:r>
          </w:p>
        </w:tc>
      </w:tr>
    </w:tbl>
    <w:p w:rsidR="0085461B" w:rsidRPr="00E90529" w:rsidP="00016214" w14:textId="0D0B8D8B">
      <w:pPr>
        <w:widowControl w:val="0"/>
        <w:autoSpaceDE w:val="0"/>
        <w:autoSpaceDN w:val="0"/>
        <w:rPr>
          <w:rFonts w:eastAsia="Cambria" w:asciiTheme="minorHAnsi" w:hAnsiTheme="minorHAnsi" w:cstheme="minorHAnsi"/>
          <w:sz w:val="22"/>
          <w:szCs w:val="22"/>
          <w:lang w:val="en-US" w:eastAsia="en-US" w:bidi="ar-SA"/>
        </w:rPr>
        <w:sectPr w:rsidSect="00905230">
          <w:pgSz w:w="11913" w:h="12474"/>
          <w:pgMar w:top="0" w:right="1480" w:bottom="0" w:left="697" w:header="720" w:footer="720" w:gutter="0"/>
          <w:cols w:space="720"/>
        </w:sectPr>
      </w:pPr>
    </w:p>
    <w:p w:rsidR="00C86586" w:rsidRPr="0023267D" w:rsidP="00C86586" w14:textId="0B8E259B">
      <w:pPr>
        <w:keepNext/>
        <w:keepLines/>
        <w:widowControl/>
        <w:autoSpaceDE/>
        <w:autoSpaceDN/>
        <w:spacing w:after="80" w:line="259" w:lineRule="auto"/>
        <w:ind w:right="27"/>
        <w:jc w:val="center"/>
        <w:outlineLvl w:val="0"/>
        <w:rPr>
          <w:rFonts w:asciiTheme="minorHAnsi" w:hAnsiTheme="minorHAnsi" w:cstheme="minorHAnsi"/>
          <w:b/>
          <w:bCs/>
          <w:color w:val="0F4761"/>
          <w:kern w:val="2"/>
          <w:sz w:val="40"/>
          <w:szCs w:val="40"/>
          <w:lang w:val="en-US" w:eastAsia="en-US" w:bidi="ar-SA"/>
          <w14:ligatures w14:val="standardContextual"/>
        </w:rPr>
      </w:pPr>
      <w:r w:rsidRPr="0023267D">
        <w:rPr>
          <w:rFonts w:asciiTheme="minorHAnsi" w:hAnsiTheme="minorHAnsi" w:cstheme="minorHAnsi"/>
          <w:b/>
          <w:bCs/>
          <w:color w:val="0F4761"/>
          <w:w w:val="120"/>
          <w:kern w:val="2"/>
          <w:sz w:val="40"/>
          <w:szCs w:val="40"/>
          <w:lang w:val="en-US" w:eastAsia="en-US" w:bidi="ar-SA"/>
          <w14:ligatures w14:val="standardContextual"/>
        </w:rPr>
        <w:t>Data Analytics</w:t>
      </w:r>
      <w:r w:rsidRPr="0023267D" w:rsidR="00164071">
        <w:rPr>
          <w:rFonts w:asciiTheme="minorHAnsi" w:hAnsiTheme="minorHAnsi" w:cstheme="minorHAnsi"/>
          <w:b/>
          <w:bCs/>
          <w:color w:val="0F4761"/>
          <w:w w:val="120"/>
          <w:kern w:val="2"/>
          <w:sz w:val="40"/>
          <w:szCs w:val="40"/>
          <w:lang w:val="en-US" w:eastAsia="en-US" w:bidi="ar-SA"/>
          <w14:ligatures w14:val="standardContextual"/>
        </w:rPr>
        <w:t xml:space="preserve"> using Python</w:t>
      </w:r>
    </w:p>
    <w:p w:rsidR="00571603" w:rsidRPr="0023267D" w:rsidP="00571603" w14:textId="34BFB5AF">
      <w:pPr>
        <w:keepNext/>
        <w:keepLines/>
        <w:widowControl/>
        <w:autoSpaceDE/>
        <w:autoSpaceDN/>
        <w:spacing w:after="80" w:line="259" w:lineRule="auto"/>
        <w:ind w:right="8"/>
        <w:jc w:val="center"/>
        <w:outlineLvl w:val="0"/>
        <w:rPr>
          <w:rFonts w:asciiTheme="minorHAnsi" w:hAnsiTheme="minorHAnsi" w:cstheme="minorHAnsi"/>
          <w:color w:val="0F4761"/>
          <w:kern w:val="2"/>
          <w:sz w:val="40"/>
          <w:szCs w:val="40"/>
          <w:lang w:val="en-US" w:eastAsia="en-US" w:bidi="ar-SA"/>
          <w14:ligatures w14:val="standardContextual"/>
        </w:rPr>
      </w:pPr>
      <w:r w:rsidRPr="0023267D">
        <w:rPr>
          <w:rFonts w:eastAsia="Aptos" w:asciiTheme="minorHAnsi" w:hAnsiTheme="minorHAnsi" w:cstheme="minorHAnsi"/>
          <w:b/>
          <w:w w:val="120"/>
          <w:kern w:val="2"/>
          <w:sz w:val="32"/>
          <w:szCs w:val="36"/>
          <w:lang w:val="en-US" w:eastAsia="en-US" w:bidi="ar-SA"/>
          <w14:ligatures w14:val="standardContextual"/>
        </w:rPr>
        <w:t>Week 1</w:t>
      </w:r>
      <w:r w:rsidR="0023267D">
        <w:rPr>
          <w:rFonts w:eastAsia="Aptos" w:asciiTheme="minorHAnsi" w:hAnsiTheme="minorHAnsi" w:cstheme="minorHAnsi"/>
          <w:b/>
          <w:w w:val="120"/>
          <w:kern w:val="2"/>
          <w:sz w:val="32"/>
          <w:szCs w:val="36"/>
          <w:lang w:val="en-US" w:eastAsia="en-US" w:bidi="ar-SA"/>
          <w14:ligatures w14:val="standardContextual"/>
        </w:rPr>
        <w:t>0</w:t>
      </w:r>
      <w:r w:rsidRPr="0023267D">
        <w:rPr>
          <w:rFonts w:eastAsia="Aptos" w:asciiTheme="minorHAnsi" w:hAnsiTheme="minorHAnsi" w:cstheme="minorHAnsi"/>
          <w:b/>
          <w:w w:val="120"/>
          <w:kern w:val="2"/>
          <w:sz w:val="32"/>
          <w:szCs w:val="36"/>
          <w:lang w:val="en-US" w:eastAsia="en-US" w:bidi="ar-SA"/>
          <w14:ligatures w14:val="standardContextual"/>
        </w:rPr>
        <w:t xml:space="preserve"> </w:t>
      </w:r>
      <w:r w:rsidRPr="0023267D" w:rsidR="00383F2E">
        <w:rPr>
          <w:rFonts w:eastAsia="Aptos" w:asciiTheme="minorHAnsi" w:hAnsiTheme="minorHAnsi" w:cstheme="minorHAnsi"/>
          <w:b/>
          <w:w w:val="120"/>
          <w:kern w:val="2"/>
          <w:sz w:val="32"/>
          <w:szCs w:val="36"/>
          <w:lang w:val="en-US" w:eastAsia="en-US" w:bidi="ar-SA"/>
          <w14:ligatures w14:val="standardContextual"/>
        </w:rPr>
        <w:t>Question</w:t>
      </w:r>
      <w:r w:rsidRPr="0023267D" w:rsidR="00383F2E">
        <w:rPr>
          <w:rFonts w:eastAsia="Aptos" w:asciiTheme="minorHAnsi" w:hAnsiTheme="minorHAnsi" w:cstheme="minorHAnsi"/>
          <w:b/>
          <w:spacing w:val="11"/>
          <w:w w:val="120"/>
          <w:kern w:val="2"/>
          <w:sz w:val="32"/>
          <w:szCs w:val="36"/>
          <w:lang w:val="en-US" w:eastAsia="en-US" w:bidi="ar-SA"/>
          <w14:ligatures w14:val="standardContextual"/>
        </w:rPr>
        <w:t xml:space="preserve"> </w:t>
      </w:r>
      <w:r w:rsidRPr="0023267D" w:rsidR="00383F2E">
        <w:rPr>
          <w:rFonts w:eastAsia="Aptos" w:asciiTheme="minorHAnsi" w:hAnsiTheme="minorHAnsi" w:cstheme="minorHAnsi"/>
          <w:b/>
          <w:w w:val="120"/>
          <w:kern w:val="2"/>
          <w:sz w:val="32"/>
          <w:szCs w:val="36"/>
          <w:lang w:val="en-US" w:eastAsia="en-US" w:bidi="ar-SA"/>
          <w14:ligatures w14:val="standardContextual"/>
        </w:rPr>
        <w:t>Bank</w:t>
      </w:r>
      <w:r w:rsidRPr="0023267D" w:rsidR="008473A5">
        <w:rPr>
          <w:rFonts w:eastAsia="Aptos" w:asciiTheme="minorHAnsi" w:hAnsiTheme="minorHAnsi" w:cstheme="minorHAnsi"/>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1</w:t>
            </w:r>
          </w:p>
        </w:tc>
        <w:tc>
          <w:tcPr>
            <w:tcW w:w="10347" w:type="dxa"/>
          </w:tcPr>
          <w:p w:rsidR="00A42A3C" w:rsidRPr="0023267D" w:rsidP="00691980" w14:textId="43456936">
            <w:pPr>
              <w:widowControl w:val="0"/>
              <w:autoSpaceDE w:val="0"/>
              <w:autoSpaceDN w:val="0"/>
              <w:spacing w:before="0"/>
              <w:ind w:left="0"/>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Describe the Chi-square test of independence.</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23267D"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color w:val="FF0000"/>
                <w:sz w:val="28"/>
                <w:szCs w:val="28"/>
                <w:lang w:val="en-US" w:eastAsia="en-US" w:bidi="ar-SA"/>
              </w:rPr>
              <w:t>Ans.1)</w:t>
            </w:r>
          </w:p>
        </w:tc>
        <w:tc>
          <w:tcPr>
            <w:tcW w:w="10347" w:type="dxa"/>
          </w:tcPr>
          <w:p w:rsidR="00753CFF" w:rsidP="00753CFF" w14:paraId="36686CE8"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The Chi-square test of independence is a statistical test used to analyze the relationship between two categorical variables. It is used to determine whether the two variables are independent or related.</w:t>
            </w:r>
          </w:p>
          <w:p w:rsidR="00753CFF" w:rsidP="00753CFF" w14:paraId="6D65CD24"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753CFF" w:rsidRPr="00753CFF" w:rsidP="00753CFF" w14:paraId="38CF7052" w14:textId="5F26C524">
            <w:pPr>
              <w:widowControl w:val="0"/>
              <w:autoSpaceDE w:val="0"/>
              <w:autoSpaceDN w:val="0"/>
              <w:spacing w:before="70"/>
              <w:ind w:left="201"/>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The key steps in the Chi-square test of independence are:</w:t>
            </w:r>
          </w:p>
          <w:p w:rsidR="00753CFF" w:rsidRPr="00753CFF" w:rsidP="00753CFF" w14:paraId="0914C9F7"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Set up the null and alternative hypotheses:</w:t>
            </w:r>
          </w:p>
          <w:p w:rsidR="00753CFF" w:rsidRPr="00753CFF" w:rsidP="00753CFF" w14:paraId="7D94C9D7" w14:textId="77777777">
            <w:pPr>
              <w:widowControl w:val="0"/>
              <w:numPr>
                <w:ilvl w:val="1"/>
                <w:numId w:val="9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H0: The two variables are independent</w:t>
            </w:r>
          </w:p>
          <w:p w:rsidR="00753CFF" w:rsidP="00753CFF" w14:paraId="50103763" w14:textId="77777777">
            <w:pPr>
              <w:widowControl w:val="0"/>
              <w:numPr>
                <w:ilvl w:val="1"/>
                <w:numId w:val="9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H1: The two variables are not independent</w:t>
            </w:r>
          </w:p>
          <w:p w:rsidR="00753CFF" w:rsidRPr="00753CFF" w:rsidP="00753CFF" w14:paraId="08A0310D"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753CFF" w:rsidP="00753CFF" w14:paraId="1929BB97"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Construct a contingency table that shows the observed frequencies for each combination of the two variables.</w:t>
            </w:r>
          </w:p>
          <w:p w:rsidR="00753CFF" w:rsidRPr="00753CFF" w:rsidP="00753CFF" w14:paraId="63576F94"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753CFF" w:rsidP="00753CFF" w14:paraId="710E5589"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Calculate the expected frequencies under the null hypothesis that the variables are independent.</w:t>
            </w:r>
          </w:p>
          <w:p w:rsidR="00753CFF" w:rsidRPr="00753CFF" w:rsidP="00753CFF" w14:paraId="494CFFDA"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753CFF" w:rsidRPr="00753CFF" w:rsidP="00753CFF" w14:paraId="4DF46620"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 xml:space="preserve">Calculate the Chi-square test statistic using the formula:χ^2 = Σ (O - E)^2 / </w:t>
            </w:r>
            <w:r w:rsidRPr="00753CFF">
              <w:rPr>
                <w:rFonts w:eastAsia="Cambria" w:asciiTheme="minorHAnsi" w:hAnsiTheme="minorHAnsi" w:cstheme="minorHAnsi"/>
                <w:sz w:val="28"/>
                <w:szCs w:val="28"/>
                <w:lang w:val="en-IN" w:eastAsia="en-US" w:bidi="ar-SA"/>
              </w:rPr>
              <w:t>EWhere</w:t>
            </w:r>
            <w:r w:rsidRPr="00753CFF">
              <w:rPr>
                <w:rFonts w:eastAsia="Cambria" w:asciiTheme="minorHAnsi" w:hAnsiTheme="minorHAnsi" w:cstheme="minorHAnsi"/>
                <w:sz w:val="28"/>
                <w:szCs w:val="28"/>
                <w:lang w:val="en-IN" w:eastAsia="en-US" w:bidi="ar-SA"/>
              </w:rPr>
              <w:t>:</w:t>
            </w:r>
          </w:p>
          <w:p w:rsidR="00753CFF" w:rsidRPr="00753CFF" w:rsidP="00753CFF" w14:paraId="33FEAF1F" w14:textId="77777777">
            <w:pPr>
              <w:widowControl w:val="0"/>
              <w:numPr>
                <w:ilvl w:val="1"/>
                <w:numId w:val="9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O = Observed frequency</w:t>
            </w:r>
          </w:p>
          <w:p w:rsidR="00753CFF" w:rsidP="00753CFF" w14:paraId="4C90F567" w14:textId="77777777">
            <w:pPr>
              <w:widowControl w:val="0"/>
              <w:numPr>
                <w:ilvl w:val="1"/>
                <w:numId w:val="9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E = Expected frequency</w:t>
            </w:r>
          </w:p>
          <w:p w:rsidR="00753CFF" w:rsidRPr="00753CFF" w:rsidP="00753CFF" w14:paraId="4750474C"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753CFF" w:rsidP="00753CFF" w14:paraId="702352A5"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Determine the degrees of freedom, which is calculated as (number of rows - 1) × (number of columns - 1).</w:t>
            </w:r>
          </w:p>
          <w:p w:rsidR="00753CFF" w:rsidRPr="00753CFF" w:rsidP="00753CFF" w14:paraId="7D32B9E5"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753CFF" w:rsidP="00753CFF" w14:paraId="1626892B"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Compare the calculated Chi-square statistic to the critical value from the Chi-square distribution table at the desired significance level and degrees of freedom.</w:t>
            </w:r>
          </w:p>
          <w:p w:rsidR="00753CFF" w:rsidRPr="00753CFF" w:rsidP="00753CFF" w14:paraId="67840455"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753CFF" w:rsidRPr="00753CFF" w:rsidP="00753CFF" w14:paraId="5F68E899" w14:textId="77777777">
            <w:pPr>
              <w:widowControl w:val="0"/>
              <w:numPr>
                <w:ilvl w:val="0"/>
                <w:numId w:val="92"/>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753CFF">
              <w:rPr>
                <w:rFonts w:eastAsia="Cambria" w:asciiTheme="minorHAnsi" w:hAnsiTheme="minorHAnsi" w:cstheme="minorHAnsi"/>
                <w:sz w:val="28"/>
                <w:szCs w:val="28"/>
                <w:lang w:val="en-IN" w:eastAsia="en-US" w:bidi="ar-SA"/>
              </w:rPr>
              <w:t>If the calculated Chi-square statistic is greater than the critical value, reject the null hypothesis and conclude that the two variables are not independent. Otherwise, do not reject the null hypothesis and conclude that the two variables are independent.</w:t>
            </w:r>
          </w:p>
          <w:p w:rsidR="00753CFF" w:rsidP="00753CFF" w14:paraId="55619D3B"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D711E7" w:rsidRPr="0023267D" w:rsidP="00753CFF" w14:textId="3073611F">
            <w:pPr>
              <w:widowControl w:val="0"/>
              <w:autoSpaceDE w:val="0"/>
              <w:autoSpaceDN w:val="0"/>
              <w:spacing w:before="70"/>
              <w:ind w:left="201"/>
              <w:rPr>
                <w:rFonts w:eastAsia="Cambria" w:asciiTheme="minorHAnsi" w:hAnsiTheme="minorHAnsi" w:cstheme="minorHAnsi"/>
                <w:sz w:val="28"/>
                <w:szCs w:val="28"/>
                <w:lang w:val="en-US" w:eastAsia="en-US" w:bidi="ar-SA"/>
              </w:rPr>
            </w:pPr>
            <w:r w:rsidRPr="00753CFF">
              <w:rPr>
                <w:rFonts w:eastAsia="Cambria" w:asciiTheme="minorHAnsi" w:hAnsiTheme="minorHAnsi" w:cstheme="minorHAnsi"/>
                <w:sz w:val="28"/>
                <w:szCs w:val="28"/>
                <w:lang w:val="en-IN" w:eastAsia="en-US" w:bidi="ar-SA"/>
              </w:rPr>
              <w:t>The Chi-square test of independence is useful in situations where you want to analyze the relationship between two categorical variables and determine whether they are independent or related. It is a widely used statistical test in various fields, such as social sciences, marketing, and healthcare.</w:t>
            </w:r>
          </w:p>
        </w:tc>
      </w:tr>
    </w:tbl>
    <w:p w:rsidR="00D94F0F" w:rsidRPr="0023267D"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A83634">
          <w:type w:val="continuous"/>
          <w:pgSz w:w="11913" w:h="14742"/>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2</w:t>
            </w:r>
          </w:p>
        </w:tc>
        <w:tc>
          <w:tcPr>
            <w:tcW w:w="10347" w:type="dxa"/>
          </w:tcPr>
          <w:p w:rsidR="00A42A3C" w:rsidRPr="0023267D" w:rsidP="00691980" w14:textId="299ADE05">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two main types of Chi-Square tests?</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23267D" w14:textId="08763571">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Ans.2)</w:t>
            </w:r>
          </w:p>
        </w:tc>
        <w:tc>
          <w:tcPr>
            <w:tcW w:w="10347" w:type="dxa"/>
          </w:tcPr>
          <w:p w:rsidR="0042127A" w:rsidP="0042127A" w14:paraId="5DE98621" w14:textId="18A89FD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42127A">
              <w:rPr>
                <w:rFonts w:asciiTheme="minorHAnsi" w:hAnsiTheme="minorHAnsi" w:cstheme="minorHAnsi"/>
                <w:sz w:val="28"/>
                <w:szCs w:val="28"/>
                <w:lang w:val="en-IN"/>
              </w:rPr>
              <w:t>he two main types of Chi-Square tests discussed are:</w:t>
            </w:r>
          </w:p>
          <w:p w:rsidR="0042127A" w:rsidRPr="0042127A" w:rsidP="0042127A" w14:paraId="2157ADB5" w14:textId="77777777">
            <w:pPr>
              <w:pStyle w:val="TableParagraph"/>
              <w:rPr>
                <w:rFonts w:asciiTheme="minorHAnsi" w:hAnsiTheme="minorHAnsi" w:cstheme="minorHAnsi"/>
                <w:sz w:val="28"/>
                <w:szCs w:val="28"/>
                <w:lang w:val="en-IN"/>
              </w:rPr>
            </w:pPr>
          </w:p>
          <w:p w:rsidR="0042127A" w:rsidRPr="0042127A" w:rsidP="0042127A" w14:paraId="62CB825E" w14:textId="77777777">
            <w:pPr>
              <w:pStyle w:val="TableParagraph"/>
              <w:numPr>
                <w:ilvl w:val="0"/>
                <w:numId w:val="93"/>
              </w:numPr>
              <w:rPr>
                <w:rFonts w:asciiTheme="minorHAnsi" w:hAnsiTheme="minorHAnsi" w:cstheme="minorHAnsi"/>
                <w:b/>
                <w:bCs/>
                <w:sz w:val="28"/>
                <w:szCs w:val="28"/>
                <w:lang w:val="en-IN"/>
              </w:rPr>
            </w:pPr>
            <w:r w:rsidRPr="0042127A">
              <w:rPr>
                <w:rFonts w:asciiTheme="minorHAnsi" w:hAnsiTheme="minorHAnsi" w:cstheme="minorHAnsi"/>
                <w:b/>
                <w:bCs/>
                <w:sz w:val="28"/>
                <w:szCs w:val="28"/>
                <w:lang w:val="en-IN"/>
              </w:rPr>
              <w:t>Chi-Square Test of Independence:</w:t>
            </w:r>
          </w:p>
          <w:p w:rsidR="0042127A" w:rsidRPr="0042127A" w:rsidP="00F34E0D" w14:paraId="34553CF2" w14:textId="198CB58B">
            <w:pPr>
              <w:pStyle w:val="TableParagraph"/>
              <w:numPr>
                <w:ilvl w:val="1"/>
                <w:numId w:val="93"/>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This test is used to analyze the relationship between two categorical variables and determine whether they are independent or related</w:t>
            </w:r>
            <w:r w:rsidR="00F34E0D">
              <w:rPr>
                <w:rFonts w:asciiTheme="minorHAnsi" w:hAnsiTheme="minorHAnsi" w:cstheme="minorHAnsi"/>
                <w:sz w:val="28"/>
                <w:szCs w:val="28"/>
                <w:lang w:val="en-IN"/>
              </w:rPr>
              <w:t>.</w:t>
            </w:r>
          </w:p>
          <w:p w:rsidR="0042127A" w:rsidRPr="0042127A" w:rsidP="00F34E0D" w14:paraId="450FDFDD" w14:textId="461D4F1E">
            <w:pPr>
              <w:pStyle w:val="TableParagraph"/>
              <w:numPr>
                <w:ilvl w:val="1"/>
                <w:numId w:val="93"/>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The null hypothesis is that the two variables are independent, while the alternative hypothesis is that they are not independent</w:t>
            </w:r>
            <w:r w:rsidR="00F34E0D">
              <w:rPr>
                <w:rFonts w:asciiTheme="minorHAnsi" w:hAnsiTheme="minorHAnsi" w:cstheme="minorHAnsi"/>
                <w:sz w:val="28"/>
                <w:szCs w:val="28"/>
                <w:lang w:val="en-IN"/>
              </w:rPr>
              <w:t>.</w:t>
            </w:r>
          </w:p>
          <w:p w:rsidR="0042127A" w:rsidP="0042127A" w14:paraId="0D0BF3DC" w14:textId="4DDCB93A">
            <w:pPr>
              <w:pStyle w:val="TableParagraph"/>
              <w:numPr>
                <w:ilvl w:val="1"/>
                <w:numId w:val="93"/>
              </w:numPr>
              <w:rPr>
                <w:rFonts w:asciiTheme="minorHAnsi" w:hAnsiTheme="minorHAnsi" w:cstheme="minorHAnsi"/>
                <w:sz w:val="28"/>
                <w:szCs w:val="28"/>
                <w:lang w:val="en-IN"/>
              </w:rPr>
            </w:pPr>
            <w:r w:rsidRPr="0042127A">
              <w:rPr>
                <w:rFonts w:asciiTheme="minorHAnsi" w:hAnsiTheme="minorHAnsi" w:cstheme="minorHAnsi"/>
                <w:sz w:val="28"/>
                <w:szCs w:val="28"/>
                <w:lang w:val="en-IN"/>
              </w:rPr>
              <w:t>The test statistic is calculated using the formula χ^2 = Σ (O - E)^2 / E, where O is the observed frequency and E is the expected frequency under the null hypothesis.</w:t>
            </w:r>
          </w:p>
          <w:p w:rsidR="0042127A" w:rsidRPr="0042127A" w:rsidP="0042127A" w14:paraId="1E30B6AC" w14:textId="77777777">
            <w:pPr>
              <w:pStyle w:val="TableParagraph"/>
              <w:ind w:left="1440"/>
              <w:rPr>
                <w:rFonts w:asciiTheme="minorHAnsi" w:hAnsiTheme="minorHAnsi" w:cstheme="minorHAnsi"/>
                <w:sz w:val="16"/>
                <w:szCs w:val="16"/>
                <w:lang w:val="en-IN"/>
              </w:rPr>
            </w:pPr>
          </w:p>
          <w:p w:rsidR="0042127A" w:rsidRPr="0042127A" w:rsidP="0042127A" w14:paraId="1E96F8D8" w14:textId="77777777">
            <w:pPr>
              <w:pStyle w:val="TableParagraph"/>
              <w:numPr>
                <w:ilvl w:val="0"/>
                <w:numId w:val="93"/>
              </w:numPr>
              <w:rPr>
                <w:rFonts w:asciiTheme="minorHAnsi" w:hAnsiTheme="minorHAnsi" w:cstheme="minorHAnsi"/>
                <w:b/>
                <w:bCs/>
                <w:sz w:val="28"/>
                <w:szCs w:val="28"/>
                <w:lang w:val="en-IN"/>
              </w:rPr>
            </w:pPr>
            <w:r w:rsidRPr="0042127A">
              <w:rPr>
                <w:rFonts w:asciiTheme="minorHAnsi" w:hAnsiTheme="minorHAnsi" w:cstheme="minorHAnsi"/>
                <w:b/>
                <w:bCs/>
                <w:sz w:val="28"/>
                <w:szCs w:val="28"/>
                <w:lang w:val="en-IN"/>
              </w:rPr>
              <w:t>Chi-Square Goodness-of-Fit Test:</w:t>
            </w:r>
          </w:p>
          <w:p w:rsidR="00F34E0D" w:rsidRPr="0042127A" w:rsidP="00F34E0D" w14:paraId="2307986A" w14:textId="20EFBC23">
            <w:pPr>
              <w:pStyle w:val="TableParagraph"/>
              <w:numPr>
                <w:ilvl w:val="1"/>
                <w:numId w:val="93"/>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This test is used to compare the observed frequencies of a categorical variable to the expected frequencies based on a hypothesized probability distribution, such as the Poisson distribution.</w:t>
            </w:r>
          </w:p>
          <w:p w:rsidR="0042127A" w:rsidRPr="0042127A" w:rsidP="00F34E0D" w14:paraId="2F0FBF8F" w14:textId="77777777">
            <w:pPr>
              <w:pStyle w:val="TableParagraph"/>
              <w:numPr>
                <w:ilvl w:val="1"/>
                <w:numId w:val="93"/>
              </w:numPr>
              <w:spacing w:after="240"/>
              <w:rPr>
                <w:rFonts w:asciiTheme="minorHAnsi" w:hAnsiTheme="minorHAnsi" w:cstheme="minorHAnsi"/>
                <w:sz w:val="28"/>
                <w:szCs w:val="28"/>
                <w:lang w:val="en-IN"/>
              </w:rPr>
            </w:pPr>
            <w:r w:rsidRPr="0042127A">
              <w:rPr>
                <w:rFonts w:asciiTheme="minorHAnsi" w:hAnsiTheme="minorHAnsi" w:cstheme="minorHAnsi"/>
                <w:sz w:val="28"/>
                <w:szCs w:val="28"/>
                <w:lang w:val="en-IN"/>
              </w:rPr>
              <w:t>The null hypothesis is that the population has the hypothesized probability distribution, while the alternative hypothesis is that it does not.</w:t>
            </w:r>
          </w:p>
          <w:p w:rsidR="0042127A" w:rsidRPr="0042127A" w:rsidP="0042127A" w14:paraId="0A349909" w14:textId="77777777">
            <w:pPr>
              <w:pStyle w:val="TableParagraph"/>
              <w:numPr>
                <w:ilvl w:val="1"/>
                <w:numId w:val="93"/>
              </w:numPr>
              <w:rPr>
                <w:rFonts w:asciiTheme="minorHAnsi" w:hAnsiTheme="minorHAnsi" w:cstheme="minorHAnsi"/>
                <w:sz w:val="28"/>
                <w:szCs w:val="28"/>
                <w:lang w:val="en-IN"/>
              </w:rPr>
            </w:pPr>
            <w:r w:rsidRPr="0042127A">
              <w:rPr>
                <w:rFonts w:asciiTheme="minorHAnsi" w:hAnsiTheme="minorHAnsi" w:cstheme="minorHAnsi"/>
                <w:sz w:val="28"/>
                <w:szCs w:val="28"/>
                <w:lang w:val="en-IN"/>
              </w:rPr>
              <w:t>The test statistic is calculated using the formula χ^2 = Σ (</w:t>
            </w:r>
            <w:r w:rsidRPr="0042127A">
              <w:rPr>
                <w:rFonts w:asciiTheme="minorHAnsi" w:hAnsiTheme="minorHAnsi" w:cstheme="minorHAnsi"/>
                <w:sz w:val="28"/>
                <w:szCs w:val="28"/>
                <w:lang w:val="en-IN"/>
              </w:rPr>
              <w:t>f_o</w:t>
            </w:r>
            <w:r w:rsidRPr="0042127A">
              <w:rPr>
                <w:rFonts w:asciiTheme="minorHAnsi" w:hAnsiTheme="minorHAnsi" w:cstheme="minorHAnsi"/>
                <w:sz w:val="28"/>
                <w:szCs w:val="28"/>
                <w:lang w:val="en-IN"/>
              </w:rPr>
              <w:t xml:space="preserve"> - </w:t>
            </w:r>
            <w:r w:rsidRPr="0042127A">
              <w:rPr>
                <w:rFonts w:asciiTheme="minorHAnsi" w:hAnsiTheme="minorHAnsi" w:cstheme="minorHAnsi"/>
                <w:sz w:val="28"/>
                <w:szCs w:val="28"/>
                <w:lang w:val="en-IN"/>
              </w:rPr>
              <w:t>f_e</w:t>
            </w:r>
            <w:r w:rsidRPr="0042127A">
              <w:rPr>
                <w:rFonts w:asciiTheme="minorHAnsi" w:hAnsiTheme="minorHAnsi" w:cstheme="minorHAnsi"/>
                <w:sz w:val="28"/>
                <w:szCs w:val="28"/>
                <w:lang w:val="en-IN"/>
              </w:rPr>
              <w:t xml:space="preserve">)^2 / </w:t>
            </w:r>
            <w:r w:rsidRPr="0042127A">
              <w:rPr>
                <w:rFonts w:asciiTheme="minorHAnsi" w:hAnsiTheme="minorHAnsi" w:cstheme="minorHAnsi"/>
                <w:sz w:val="28"/>
                <w:szCs w:val="28"/>
                <w:lang w:val="en-IN"/>
              </w:rPr>
              <w:t>f_e</w:t>
            </w:r>
            <w:r w:rsidRPr="0042127A">
              <w:rPr>
                <w:rFonts w:asciiTheme="minorHAnsi" w:hAnsiTheme="minorHAnsi" w:cstheme="minorHAnsi"/>
                <w:sz w:val="28"/>
                <w:szCs w:val="28"/>
                <w:lang w:val="en-IN"/>
              </w:rPr>
              <w:t xml:space="preserve">, where </w:t>
            </w:r>
            <w:r w:rsidRPr="0042127A">
              <w:rPr>
                <w:rFonts w:asciiTheme="minorHAnsi" w:hAnsiTheme="minorHAnsi" w:cstheme="minorHAnsi"/>
                <w:sz w:val="28"/>
                <w:szCs w:val="28"/>
                <w:lang w:val="en-IN"/>
              </w:rPr>
              <w:t>f_o</w:t>
            </w:r>
            <w:r w:rsidRPr="0042127A">
              <w:rPr>
                <w:rFonts w:asciiTheme="minorHAnsi" w:hAnsiTheme="minorHAnsi" w:cstheme="minorHAnsi"/>
                <w:sz w:val="28"/>
                <w:szCs w:val="28"/>
                <w:lang w:val="en-IN"/>
              </w:rPr>
              <w:t xml:space="preserve"> is the observed frequency and </w:t>
            </w:r>
            <w:r w:rsidRPr="0042127A">
              <w:rPr>
                <w:rFonts w:asciiTheme="minorHAnsi" w:hAnsiTheme="minorHAnsi" w:cstheme="minorHAnsi"/>
                <w:sz w:val="28"/>
                <w:szCs w:val="28"/>
                <w:lang w:val="en-IN"/>
              </w:rPr>
              <w:t>f_e</w:t>
            </w:r>
            <w:r w:rsidRPr="0042127A">
              <w:rPr>
                <w:rFonts w:asciiTheme="minorHAnsi" w:hAnsiTheme="minorHAnsi" w:cstheme="minorHAnsi"/>
                <w:sz w:val="28"/>
                <w:szCs w:val="28"/>
                <w:lang w:val="en-IN"/>
              </w:rPr>
              <w:t xml:space="preserve"> is the expected frequency.</w:t>
            </w:r>
          </w:p>
          <w:p w:rsidR="0042127A" w:rsidP="0042127A" w14:paraId="46A4E49A" w14:textId="77777777">
            <w:pPr>
              <w:pStyle w:val="TableParagraph"/>
              <w:rPr>
                <w:rFonts w:asciiTheme="minorHAnsi" w:hAnsiTheme="minorHAnsi" w:cstheme="minorHAnsi"/>
                <w:sz w:val="28"/>
                <w:szCs w:val="28"/>
                <w:lang w:val="en-IN"/>
              </w:rPr>
            </w:pPr>
          </w:p>
          <w:p w:rsidR="00B34727" w:rsidRPr="0023267D" w:rsidP="0042127A" w14:textId="1434BF8B">
            <w:pPr>
              <w:pStyle w:val="TableParagraph"/>
              <w:rPr>
                <w:rFonts w:asciiTheme="minorHAnsi" w:hAnsiTheme="minorHAnsi" w:cstheme="minorHAnsi"/>
                <w:sz w:val="28"/>
                <w:szCs w:val="28"/>
                <w:lang w:val="en-IN"/>
              </w:rPr>
            </w:pPr>
            <w:r w:rsidRPr="0042127A">
              <w:rPr>
                <w:rFonts w:asciiTheme="minorHAnsi" w:hAnsiTheme="minorHAnsi" w:cstheme="minorHAnsi"/>
                <w:sz w:val="28"/>
                <w:szCs w:val="28"/>
                <w:lang w:val="en-IN"/>
              </w:rPr>
              <w:t>In summary, the Chi-Square test of independence is used to analyze the relationship between two categorical variables, while the Chi-Square goodness-of-fit test is used to compare observed frequencies to expected frequencies based on a hypothesized probability distribution.</w:t>
            </w:r>
          </w:p>
        </w:tc>
      </w:tr>
    </w:tbl>
    <w:p w:rsidR="005B4FEC" w:rsidRPr="0023267D" w14:textId="77777777">
      <w:pPr>
        <w:pStyle w:val="TableParagraph"/>
        <w:ind w:left="1"/>
        <w:jc w:val="center"/>
        <w:rPr>
          <w:rFonts w:asciiTheme="minorHAnsi" w:hAnsiTheme="minorHAnsi" w:cstheme="minorHAnsi"/>
          <w:b/>
          <w:bCs/>
          <w:sz w:val="28"/>
          <w:szCs w:val="28"/>
        </w:rPr>
        <w:sectPr w:rsidSect="00A83634">
          <w:pgSz w:w="11913" w:h="1049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3</w:t>
            </w:r>
          </w:p>
        </w:tc>
        <w:tc>
          <w:tcPr>
            <w:tcW w:w="10347" w:type="dxa"/>
          </w:tcPr>
          <w:p w:rsidR="00A42A3C" w:rsidRPr="0023267D" w:rsidP="0023267D" w14:textId="63FC523B">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limitations of Chi-Square Test?</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23267D" w14:textId="6424F059">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Ans.3)</w:t>
            </w:r>
          </w:p>
        </w:tc>
        <w:tc>
          <w:tcPr>
            <w:tcW w:w="10347" w:type="dxa"/>
          </w:tcPr>
          <w:p w:rsidR="00590251" w:rsidP="00590251" w14:paraId="7BA3DA37" w14:textId="77777777">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w:t>
            </w:r>
            <w:r w:rsidRPr="00A742BF">
              <w:rPr>
                <w:rFonts w:asciiTheme="minorHAnsi" w:hAnsiTheme="minorHAnsi" w:cstheme="minorHAnsi"/>
                <w:sz w:val="28"/>
                <w:szCs w:val="28"/>
                <w:lang w:val="en-IN"/>
              </w:rPr>
              <w:t>ome key limitations of the Chi-Square test are:</w:t>
            </w:r>
          </w:p>
          <w:p w:rsidR="00590251" w:rsidRPr="00A742BF" w:rsidP="00590251" w14:paraId="57F77520" w14:textId="77777777">
            <w:pPr>
              <w:pStyle w:val="TableParagraph"/>
              <w:rPr>
                <w:rFonts w:asciiTheme="minorHAnsi" w:hAnsiTheme="minorHAnsi" w:cstheme="minorHAnsi"/>
                <w:sz w:val="28"/>
                <w:szCs w:val="28"/>
                <w:lang w:val="en-IN"/>
              </w:rPr>
            </w:pPr>
          </w:p>
          <w:p w:rsidR="00590251" w:rsidRPr="00A742BF" w:rsidP="00590251" w14:paraId="4B554449" w14:textId="77777777">
            <w:pPr>
              <w:pStyle w:val="TableParagraph"/>
              <w:numPr>
                <w:ilvl w:val="0"/>
                <w:numId w:val="94"/>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Assumption of expected frequencies:</w:t>
            </w:r>
          </w:p>
          <w:p w:rsidR="00590251" w:rsidRPr="00A742BF" w:rsidP="00590251" w14:paraId="2129816F"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requires that the expected frequencies in each cell of the contingency table be at least 5.1</w:t>
            </w:r>
          </w:p>
          <w:p w:rsidR="00590251" w:rsidP="00590251" w14:paraId="50573BCA"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Violation of this assumption can lead to inaccurate results and invalid conclusions.</w:t>
            </w:r>
          </w:p>
          <w:p w:rsidR="00590251" w:rsidRPr="00A742BF" w:rsidP="00590251" w14:paraId="3D9DA4A0" w14:textId="77777777">
            <w:pPr>
              <w:pStyle w:val="TableParagraph"/>
              <w:ind w:left="1440"/>
              <w:rPr>
                <w:rFonts w:asciiTheme="minorHAnsi" w:hAnsiTheme="minorHAnsi" w:cstheme="minorHAnsi"/>
                <w:sz w:val="28"/>
                <w:szCs w:val="28"/>
                <w:lang w:val="en-IN"/>
              </w:rPr>
            </w:pPr>
          </w:p>
          <w:p w:rsidR="00590251" w:rsidRPr="00A742BF" w:rsidP="00590251" w14:paraId="63C16BB5" w14:textId="77777777">
            <w:pPr>
              <w:pStyle w:val="TableParagraph"/>
              <w:numPr>
                <w:ilvl w:val="0"/>
                <w:numId w:val="94"/>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Sensitivity to sample size:</w:t>
            </w:r>
          </w:p>
          <w:p w:rsidR="00590251" w:rsidRPr="00A742BF" w:rsidP="00590251" w14:paraId="0E4DF9F0"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is sensitive to sample size. With a large sample size, even small differences between observed and expected frequencies can lead to a significant result, rejecting the null hypothesis.1</w:t>
            </w:r>
          </w:p>
          <w:p w:rsidR="00590251" w:rsidP="00590251" w14:paraId="607A3757"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Conversely, with a small sample size, the test may lack the power to detect significant differences.</w:t>
            </w:r>
          </w:p>
          <w:p w:rsidR="00590251" w:rsidRPr="00A742BF" w:rsidP="00590251" w14:paraId="4BA9E590" w14:textId="77777777">
            <w:pPr>
              <w:pStyle w:val="TableParagraph"/>
              <w:ind w:left="1440"/>
              <w:rPr>
                <w:rFonts w:asciiTheme="minorHAnsi" w:hAnsiTheme="minorHAnsi" w:cstheme="minorHAnsi"/>
                <w:sz w:val="28"/>
                <w:szCs w:val="28"/>
                <w:lang w:val="en-IN"/>
              </w:rPr>
            </w:pPr>
          </w:p>
          <w:p w:rsidR="00590251" w:rsidRPr="00A742BF" w:rsidP="00590251" w14:paraId="4FD8A0CD" w14:textId="77777777">
            <w:pPr>
              <w:pStyle w:val="TableParagraph"/>
              <w:numPr>
                <w:ilvl w:val="0"/>
                <w:numId w:val="94"/>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Inability to measure strength of association:</w:t>
            </w:r>
          </w:p>
          <w:p w:rsidR="00590251" w:rsidRPr="00A742BF" w:rsidP="00590251" w14:paraId="449DA9FF"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The Chi-Square test only determines whether there is a significant relationship between the variables, but it does not provide a measure of the strength or magnitude of the association.1</w:t>
            </w:r>
          </w:p>
          <w:p w:rsidR="00590251" w:rsidP="00590251" w14:paraId="6F8F6716"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Additional measures, such as the phi coefficient or Cramer's V, are needed to quantify the strength of the relationship.</w:t>
            </w:r>
          </w:p>
          <w:p w:rsidR="00590251" w:rsidRPr="00A742BF" w:rsidP="00590251" w14:paraId="6B72B3D2" w14:textId="77777777">
            <w:pPr>
              <w:pStyle w:val="TableParagraph"/>
              <w:ind w:left="1440"/>
              <w:rPr>
                <w:rFonts w:asciiTheme="minorHAnsi" w:hAnsiTheme="minorHAnsi" w:cstheme="minorHAnsi"/>
                <w:sz w:val="28"/>
                <w:szCs w:val="28"/>
                <w:lang w:val="en-IN"/>
              </w:rPr>
            </w:pPr>
          </w:p>
          <w:p w:rsidR="00590251" w:rsidRPr="00A742BF" w:rsidP="00590251" w14:paraId="2A6970CF" w14:textId="77777777">
            <w:pPr>
              <w:pStyle w:val="TableParagraph"/>
              <w:numPr>
                <w:ilvl w:val="0"/>
                <w:numId w:val="94"/>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Limitations with ordinal variables:</w:t>
            </w:r>
          </w:p>
          <w:p w:rsidR="00590251" w:rsidRPr="00A742BF" w:rsidP="00590251" w14:paraId="2A196FDF"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 xml:space="preserve">When the variables involved are ordinal, the Chi-Square test may not be the most appropriate choice, as it does not </w:t>
            </w:r>
            <w:r w:rsidRPr="00A742BF">
              <w:rPr>
                <w:rFonts w:asciiTheme="minorHAnsi" w:hAnsiTheme="minorHAnsi" w:cstheme="minorHAnsi"/>
                <w:sz w:val="28"/>
                <w:szCs w:val="28"/>
                <w:lang w:val="en-IN"/>
              </w:rPr>
              <w:t>take into account</w:t>
            </w:r>
            <w:r w:rsidRPr="00A742BF">
              <w:rPr>
                <w:rFonts w:asciiTheme="minorHAnsi" w:hAnsiTheme="minorHAnsi" w:cstheme="minorHAnsi"/>
                <w:sz w:val="28"/>
                <w:szCs w:val="28"/>
                <w:lang w:val="en-IN"/>
              </w:rPr>
              <w:t xml:space="preserve"> the ordered nature of the data.1</w:t>
            </w:r>
          </w:p>
          <w:p w:rsidR="00590251" w:rsidP="00590251" w14:paraId="2CE57A1B"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In such cases, other tests, such as the Mantel-Haenszel test or the Cochran-Armitage trend test, may be more suitable.</w:t>
            </w:r>
          </w:p>
          <w:p w:rsidR="00590251" w:rsidRPr="00A742BF" w:rsidP="00590251" w14:paraId="7A8A2B35" w14:textId="77777777">
            <w:pPr>
              <w:pStyle w:val="TableParagraph"/>
              <w:ind w:left="1440"/>
              <w:rPr>
                <w:rFonts w:asciiTheme="minorHAnsi" w:hAnsiTheme="minorHAnsi" w:cstheme="minorHAnsi"/>
                <w:sz w:val="28"/>
                <w:szCs w:val="28"/>
                <w:lang w:val="en-IN"/>
              </w:rPr>
            </w:pPr>
          </w:p>
          <w:p w:rsidR="00590251" w:rsidRPr="00A742BF" w:rsidP="00590251" w14:paraId="21A88272" w14:textId="77777777">
            <w:pPr>
              <w:pStyle w:val="TableParagraph"/>
              <w:numPr>
                <w:ilvl w:val="0"/>
                <w:numId w:val="94"/>
              </w:numPr>
              <w:rPr>
                <w:rFonts w:asciiTheme="minorHAnsi" w:hAnsiTheme="minorHAnsi" w:cstheme="minorHAnsi"/>
                <w:b/>
                <w:bCs/>
                <w:sz w:val="28"/>
                <w:szCs w:val="28"/>
                <w:lang w:val="en-IN"/>
              </w:rPr>
            </w:pPr>
            <w:r w:rsidRPr="00A742BF">
              <w:rPr>
                <w:rFonts w:asciiTheme="minorHAnsi" w:hAnsiTheme="minorHAnsi" w:cstheme="minorHAnsi"/>
                <w:b/>
                <w:bCs/>
                <w:sz w:val="28"/>
                <w:szCs w:val="28"/>
                <w:lang w:val="en-IN"/>
              </w:rPr>
              <w:t>Interpretation challenges:</w:t>
            </w:r>
          </w:p>
          <w:p w:rsidR="00590251" w:rsidRPr="00A742BF" w:rsidP="00590251" w14:paraId="58A1225C"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Interpreting the results of the Chi-Square test can be challenging, especially when the test indicates a significant relationship but the underlying reasons for the relationship are not clear.1</w:t>
            </w:r>
          </w:p>
          <w:p w:rsidR="00590251" w:rsidP="00590251" w14:paraId="38B0002F" w14:textId="77777777">
            <w:pPr>
              <w:pStyle w:val="TableParagraph"/>
              <w:numPr>
                <w:ilvl w:val="1"/>
                <w:numId w:val="94"/>
              </w:numPr>
              <w:rPr>
                <w:rFonts w:asciiTheme="minorHAnsi" w:hAnsiTheme="minorHAnsi" w:cstheme="minorHAnsi"/>
                <w:sz w:val="28"/>
                <w:szCs w:val="28"/>
                <w:lang w:val="en-IN"/>
              </w:rPr>
            </w:pPr>
            <w:r w:rsidRPr="00A742BF">
              <w:rPr>
                <w:rFonts w:asciiTheme="minorHAnsi" w:hAnsiTheme="minorHAnsi" w:cstheme="minorHAnsi"/>
                <w:sz w:val="28"/>
                <w:szCs w:val="28"/>
                <w:lang w:val="en-IN"/>
              </w:rPr>
              <w:t>Additional analysis and interpretation may be required to understand the nature and implications of the relationship.</w:t>
            </w:r>
          </w:p>
          <w:p w:rsidR="00590251" w:rsidRPr="00A742BF" w:rsidP="00590251" w14:paraId="5303DFF8" w14:textId="77777777">
            <w:pPr>
              <w:pStyle w:val="TableParagraph"/>
              <w:ind w:left="1440"/>
              <w:rPr>
                <w:rFonts w:asciiTheme="minorHAnsi" w:hAnsiTheme="minorHAnsi" w:cstheme="minorHAnsi"/>
                <w:sz w:val="28"/>
                <w:szCs w:val="28"/>
                <w:lang w:val="en-IN"/>
              </w:rPr>
            </w:pPr>
          </w:p>
          <w:p w:rsidR="00A97029" w:rsidRPr="0023267D" w:rsidP="00590251" w14:textId="56B3FF37">
            <w:pPr>
              <w:pStyle w:val="TableParagraph"/>
              <w:rPr>
                <w:rFonts w:asciiTheme="minorHAnsi" w:hAnsiTheme="minorHAnsi" w:cstheme="minorHAnsi"/>
                <w:sz w:val="28"/>
                <w:szCs w:val="28"/>
              </w:rPr>
            </w:pPr>
            <w:r w:rsidRPr="00A742BF">
              <w:rPr>
                <w:rFonts w:asciiTheme="minorHAnsi" w:hAnsiTheme="minorHAnsi" w:cstheme="minorHAnsi"/>
                <w:sz w:val="28"/>
                <w:szCs w:val="28"/>
                <w:lang w:val="en-IN"/>
              </w:rPr>
              <w:t>In summary, the Chi-Square test has several limitations, including assumptions about expected frequencies, sensitivity to sample size, inability to measure strength of association, and challenges in interpreting the results, particularly when dealing with ordinal variables.</w:t>
            </w:r>
          </w:p>
        </w:tc>
      </w:tr>
    </w:tbl>
    <w:p w:rsidR="005B4FEC" w:rsidRPr="0023267D" w14:textId="77777777">
      <w:pPr>
        <w:pStyle w:val="TableParagraph"/>
        <w:ind w:left="1"/>
        <w:jc w:val="center"/>
        <w:rPr>
          <w:rFonts w:asciiTheme="minorHAnsi" w:hAnsiTheme="minorHAnsi" w:cstheme="minorHAnsi"/>
          <w:b/>
          <w:bCs/>
          <w:sz w:val="28"/>
          <w:szCs w:val="28"/>
        </w:rPr>
        <w:sectPr w:rsidSect="00A83634">
          <w:pgSz w:w="11913" w:h="16443"/>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27C62D1" w14:textId="77777777" w:rsidTr="00AA53C4">
        <w:tblPrEx>
          <w:tblW w:w="11340" w:type="dxa"/>
          <w:tblInd w:w="-562" w:type="dxa"/>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4</w:t>
            </w:r>
          </w:p>
        </w:tc>
        <w:tc>
          <w:tcPr>
            <w:tcW w:w="10347" w:type="dxa"/>
          </w:tcPr>
          <w:p w:rsidR="00A42A3C" w:rsidRPr="0023267D" w:rsidP="0023267D" w14:textId="7739F57B">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is the difference between t-test and chi-square?</w:t>
            </w:r>
          </w:p>
        </w:tc>
      </w:tr>
      <w:tr w14:paraId="37A16C65" w14:textId="77777777" w:rsidTr="00AA53C4">
        <w:tblPrEx>
          <w:tblW w:w="11340" w:type="dxa"/>
          <w:tblInd w:w="-562" w:type="dxa"/>
          <w:tblCellMar>
            <w:left w:w="0" w:type="dxa"/>
            <w:right w:w="0" w:type="dxa"/>
          </w:tblCellMar>
          <w:tblLook w:val="01E0"/>
        </w:tblPrEx>
        <w:trPr>
          <w:trHeight w:val="20"/>
        </w:trPr>
        <w:tc>
          <w:tcPr>
            <w:tcW w:w="993" w:type="dxa"/>
          </w:tcPr>
          <w:p w:rsidR="00015495" w:rsidRPr="0023267D" w14:textId="7A4B8A99">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Ans.4)</w:t>
            </w:r>
          </w:p>
        </w:tc>
        <w:tc>
          <w:tcPr>
            <w:tcW w:w="10347" w:type="dxa"/>
          </w:tcPr>
          <w:tbl>
            <w:tblPr>
              <w:tblStyle w:val="GridTable5DarkAccent400"/>
              <w:tblW w:w="0" w:type="auto"/>
              <w:tblLook w:val="04A0"/>
            </w:tblPr>
            <w:tblGrid>
              <w:gridCol w:w="2169"/>
              <w:gridCol w:w="3938"/>
              <w:gridCol w:w="4230"/>
            </w:tblGrid>
            <w:tr w14:paraId="58441D88" w14:textId="77777777" w:rsidTr="00AA53C4">
              <w:tblPrEx>
                <w:tblW w:w="0" w:type="auto"/>
                <w:tblLook w:val="04A0"/>
              </w:tblPrEx>
              <w:tc>
                <w:tcPr>
                  <w:tcW w:w="0" w:type="auto"/>
                  <w:noWrap/>
                  <w:hideMark/>
                </w:tcPr>
                <w:p w:rsidR="00632213" w:rsidRPr="00632213" w:rsidP="00632213" w14:paraId="351F23FC"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Characteristic</w:t>
                  </w:r>
                </w:p>
              </w:tc>
              <w:tc>
                <w:tcPr>
                  <w:tcW w:w="0" w:type="auto"/>
                  <w:noWrap/>
                  <w:hideMark/>
                </w:tcPr>
                <w:p w:rsidR="00632213" w:rsidRPr="00632213" w:rsidP="00632213" w14:paraId="06B43E83"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t-test</w:t>
                  </w:r>
                </w:p>
              </w:tc>
              <w:tc>
                <w:tcPr>
                  <w:tcW w:w="0" w:type="auto"/>
                  <w:noWrap/>
                  <w:hideMark/>
                </w:tcPr>
                <w:p w:rsidR="00632213" w:rsidRPr="00632213" w:rsidP="00632213" w14:paraId="4BCED166"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Chi-Square Test</w:t>
                  </w:r>
                </w:p>
              </w:tc>
            </w:tr>
            <w:tr w14:paraId="2FC388D0" w14:textId="77777777" w:rsidTr="00AA53C4">
              <w:tblPrEx>
                <w:tblW w:w="0" w:type="auto"/>
                <w:tblLook w:val="04A0"/>
              </w:tblPrEx>
              <w:tc>
                <w:tcPr>
                  <w:tcW w:w="0" w:type="auto"/>
                  <w:hideMark/>
                </w:tcPr>
                <w:p w:rsidR="00632213" w:rsidRPr="00632213" w:rsidP="00632213" w14:paraId="482DBE53"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Purpose</w:t>
                  </w:r>
                </w:p>
              </w:tc>
              <w:tc>
                <w:tcPr>
                  <w:tcW w:w="0" w:type="auto"/>
                  <w:hideMark/>
                </w:tcPr>
                <w:p w:rsidR="00632213" w:rsidRPr="00632213" w:rsidP="00632213" w14:paraId="1DEB60C7"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Used to compare the means of two groups or samples to determine if they are significantly different.</w:t>
                  </w:r>
                </w:p>
              </w:tc>
              <w:tc>
                <w:tcPr>
                  <w:tcW w:w="0" w:type="auto"/>
                  <w:hideMark/>
                </w:tcPr>
                <w:p w:rsidR="00632213" w:rsidRPr="00632213" w:rsidP="00632213" w14:paraId="69EC77F9"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Used to analyze the relationship between two categorical variables and determine if they are independent or related.</w:t>
                  </w:r>
                </w:p>
              </w:tc>
            </w:tr>
            <w:tr w14:paraId="71ED3A84" w14:textId="77777777" w:rsidTr="00AA53C4">
              <w:tblPrEx>
                <w:tblW w:w="0" w:type="auto"/>
                <w:tblLook w:val="04A0"/>
              </w:tblPrEx>
              <w:tc>
                <w:tcPr>
                  <w:tcW w:w="0" w:type="auto"/>
                  <w:hideMark/>
                </w:tcPr>
                <w:p w:rsidR="00632213" w:rsidRPr="00632213" w:rsidP="00632213" w14:paraId="7B6468FA"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Data Type</w:t>
                  </w:r>
                </w:p>
              </w:tc>
              <w:tc>
                <w:tcPr>
                  <w:tcW w:w="0" w:type="auto"/>
                  <w:hideMark/>
                </w:tcPr>
                <w:p w:rsidR="00632213" w:rsidRPr="00632213" w:rsidP="00632213" w14:paraId="561C41B8"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Requires continuous/interval data.</w:t>
                  </w:r>
                </w:p>
              </w:tc>
              <w:tc>
                <w:tcPr>
                  <w:tcW w:w="0" w:type="auto"/>
                  <w:hideMark/>
                </w:tcPr>
                <w:p w:rsidR="00632213" w:rsidRPr="00632213" w:rsidP="00632213" w14:paraId="15121646"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Requires categorical/nominal data.</w:t>
                  </w:r>
                </w:p>
              </w:tc>
            </w:tr>
            <w:tr w14:paraId="137FC231" w14:textId="77777777" w:rsidTr="00AA53C4">
              <w:tblPrEx>
                <w:tblW w:w="0" w:type="auto"/>
                <w:tblLook w:val="04A0"/>
              </w:tblPrEx>
              <w:tc>
                <w:tcPr>
                  <w:tcW w:w="0" w:type="auto"/>
                  <w:hideMark/>
                </w:tcPr>
                <w:p w:rsidR="00632213" w:rsidRPr="00632213" w:rsidP="00632213" w14:paraId="34EAD7E9"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Null Hypothesis</w:t>
                  </w:r>
                </w:p>
              </w:tc>
              <w:tc>
                <w:tcPr>
                  <w:tcW w:w="0" w:type="auto"/>
                  <w:hideMark/>
                </w:tcPr>
                <w:p w:rsidR="00632213" w:rsidRPr="00632213" w:rsidP="00632213" w14:paraId="3069C629"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The means of the two groups are equal (H0: μ1 = μ2).</w:t>
                  </w:r>
                </w:p>
              </w:tc>
              <w:tc>
                <w:tcPr>
                  <w:tcW w:w="0" w:type="auto"/>
                  <w:hideMark/>
                </w:tcPr>
                <w:p w:rsidR="00632213" w:rsidRPr="00632213" w:rsidP="00632213" w14:paraId="64E3D56E"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The two variables are independent (H0: the variables are independent).</w:t>
                  </w:r>
                </w:p>
              </w:tc>
            </w:tr>
            <w:tr w14:paraId="55C4E726" w14:textId="77777777" w:rsidTr="00AA53C4">
              <w:tblPrEx>
                <w:tblW w:w="0" w:type="auto"/>
                <w:tblLook w:val="04A0"/>
              </w:tblPrEx>
              <w:tc>
                <w:tcPr>
                  <w:tcW w:w="0" w:type="auto"/>
                  <w:hideMark/>
                </w:tcPr>
                <w:p w:rsidR="00632213" w:rsidRPr="00632213" w:rsidP="00632213" w14:paraId="2749947D"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Test Statistic</w:t>
                  </w:r>
                </w:p>
              </w:tc>
              <w:tc>
                <w:tcPr>
                  <w:tcW w:w="0" w:type="auto"/>
                  <w:hideMark/>
                </w:tcPr>
                <w:p w:rsidR="00632213" w:rsidRPr="00632213" w:rsidP="00632213" w14:paraId="4CD24C36"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The t-statistic, which follows a t-distribution.</w:t>
                  </w:r>
                </w:p>
              </w:tc>
              <w:tc>
                <w:tcPr>
                  <w:tcW w:w="0" w:type="auto"/>
                  <w:hideMark/>
                </w:tcPr>
                <w:p w:rsidR="00632213" w:rsidRPr="00632213" w:rsidP="00632213" w14:paraId="3AC2946D"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The chi-square statistic, which follows a chi-square distribution.</w:t>
                  </w:r>
                </w:p>
              </w:tc>
            </w:tr>
            <w:tr w14:paraId="4B0A047E" w14:textId="77777777" w:rsidTr="00AA53C4">
              <w:tblPrEx>
                <w:tblW w:w="0" w:type="auto"/>
                <w:tblLook w:val="04A0"/>
              </w:tblPrEx>
              <w:tc>
                <w:tcPr>
                  <w:tcW w:w="0" w:type="auto"/>
                  <w:hideMark/>
                </w:tcPr>
                <w:p w:rsidR="00632213" w:rsidRPr="00632213" w:rsidP="00632213" w14:paraId="7DE47691"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Assumptions</w:t>
                  </w:r>
                </w:p>
              </w:tc>
              <w:tc>
                <w:tcPr>
                  <w:tcW w:w="0" w:type="auto"/>
                  <w:hideMark/>
                </w:tcPr>
                <w:p w:rsidR="00632213" w:rsidRPr="00632213" w:rsidP="00632213" w14:paraId="40A589BE"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Assumes the data follows a normal distribution and the samples are independent.</w:t>
                  </w:r>
                </w:p>
              </w:tc>
              <w:tc>
                <w:tcPr>
                  <w:tcW w:w="0" w:type="auto"/>
                  <w:hideMark/>
                </w:tcPr>
                <w:p w:rsidR="00632213" w:rsidRPr="00632213" w:rsidP="00632213" w14:paraId="29A21B9C"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Assumes the expected frequencies in each cell of the contingency table are at least 5.</w:t>
                  </w:r>
                </w:p>
              </w:tc>
            </w:tr>
            <w:tr w14:paraId="6B2169FF" w14:textId="77777777" w:rsidTr="00AA53C4">
              <w:tblPrEx>
                <w:tblW w:w="0" w:type="auto"/>
                <w:tblLook w:val="04A0"/>
              </w:tblPrEx>
              <w:tc>
                <w:tcPr>
                  <w:tcW w:w="0" w:type="auto"/>
                  <w:hideMark/>
                </w:tcPr>
                <w:p w:rsidR="00632213" w:rsidRPr="00632213" w:rsidP="00632213" w14:paraId="5A5B20ED"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Degrees of Freedom</w:t>
                  </w:r>
                </w:p>
              </w:tc>
              <w:tc>
                <w:tcPr>
                  <w:tcW w:w="0" w:type="auto"/>
                  <w:hideMark/>
                </w:tcPr>
                <w:p w:rsidR="00632213" w:rsidRPr="00632213" w:rsidP="00632213" w14:paraId="750B050D"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Calculated as n1 + n2 - 2, where n1 and n2 are the sample sizes.</w:t>
                  </w:r>
                </w:p>
              </w:tc>
              <w:tc>
                <w:tcPr>
                  <w:tcW w:w="0" w:type="auto"/>
                  <w:hideMark/>
                </w:tcPr>
                <w:p w:rsidR="00632213" w:rsidRPr="00632213" w:rsidP="00632213" w14:paraId="42CDC593"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Calculated as (number of rows - 1) × (number of columns - 1).</w:t>
                  </w:r>
                </w:p>
              </w:tc>
            </w:tr>
            <w:tr w14:paraId="693FDA98" w14:textId="77777777" w:rsidTr="00AA53C4">
              <w:tblPrEx>
                <w:tblW w:w="0" w:type="auto"/>
                <w:tblLook w:val="04A0"/>
              </w:tblPrEx>
              <w:tc>
                <w:tcPr>
                  <w:tcW w:w="0" w:type="auto"/>
                  <w:hideMark/>
                </w:tcPr>
                <w:p w:rsidR="00632213" w:rsidRPr="00632213" w:rsidP="00632213" w14:paraId="7BEC546B"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Interpretation</w:t>
                  </w:r>
                </w:p>
              </w:tc>
              <w:tc>
                <w:tcPr>
                  <w:tcW w:w="0" w:type="auto"/>
                  <w:hideMark/>
                </w:tcPr>
                <w:p w:rsidR="00632213" w:rsidRPr="00632213" w:rsidP="00632213" w14:paraId="346F8595"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Compares the means of two groups and determines if the difference is statistically significant.</w:t>
                  </w:r>
                </w:p>
              </w:tc>
              <w:tc>
                <w:tcPr>
                  <w:tcW w:w="0" w:type="auto"/>
                  <w:hideMark/>
                </w:tcPr>
                <w:p w:rsidR="00632213" w:rsidRPr="00632213" w:rsidP="00632213" w14:paraId="35647095" w14:textId="77777777">
                  <w:pPr>
                    <w:pStyle w:val="TableParagraph"/>
                    <w:rPr>
                      <w:rFonts w:asciiTheme="minorHAnsi" w:hAnsiTheme="minorHAnsi" w:cstheme="minorHAnsi"/>
                      <w:sz w:val="28"/>
                      <w:szCs w:val="28"/>
                      <w:lang w:val="en-IN"/>
                    </w:rPr>
                  </w:pPr>
                  <w:r w:rsidRPr="00632213">
                    <w:rPr>
                      <w:rFonts w:asciiTheme="minorHAnsi" w:hAnsiTheme="minorHAnsi" w:cstheme="minorHAnsi"/>
                      <w:sz w:val="28"/>
                      <w:szCs w:val="28"/>
                      <w:lang w:val="en-IN"/>
                    </w:rPr>
                    <w:t>Determines if the two categorical variables are independent or related.</w:t>
                  </w:r>
                </w:p>
              </w:tc>
            </w:tr>
          </w:tbl>
          <w:p w:rsidR="00632213" w:rsidP="00632213" w14:paraId="36949787" w14:textId="77777777">
            <w:pPr>
              <w:pStyle w:val="TableParagraph"/>
              <w:ind w:left="0"/>
              <w:rPr>
                <w:rFonts w:asciiTheme="minorHAnsi" w:hAnsiTheme="minorHAnsi" w:cstheme="minorHAnsi"/>
                <w:sz w:val="28"/>
                <w:szCs w:val="28"/>
                <w:lang w:val="en-IN"/>
              </w:rPr>
            </w:pPr>
          </w:p>
          <w:p w:rsidR="00015495" w:rsidRPr="00632213" w:rsidP="00632213" w14:textId="3A6101F3">
            <w:pPr>
              <w:pStyle w:val="TableParagraph"/>
              <w:ind w:left="0"/>
              <w:rPr>
                <w:rFonts w:asciiTheme="minorHAnsi" w:hAnsiTheme="minorHAnsi" w:cstheme="minorHAnsi"/>
                <w:sz w:val="28"/>
                <w:szCs w:val="28"/>
                <w:lang w:val="en-IN"/>
              </w:rPr>
            </w:pPr>
            <w:r w:rsidRPr="00632213">
              <w:rPr>
                <w:rFonts w:asciiTheme="minorHAnsi" w:hAnsiTheme="minorHAnsi" w:cstheme="minorHAnsi"/>
                <w:sz w:val="28"/>
                <w:szCs w:val="28"/>
                <w:lang w:val="en-IN"/>
              </w:rPr>
              <w:t>In summary, the t-test is used for continuous data to compare means, while the chi-square test is used for categorical data to analyze the relationship between variables. The test statistics, assumptions, and interpretations differ between the two tests.</w:t>
            </w:r>
          </w:p>
        </w:tc>
      </w:tr>
    </w:tbl>
    <w:p w:rsidR="009E21E1" w:rsidP="00A742BF" w14:paraId="7D5E23BA" w14:textId="77777777">
      <w:pPr>
        <w:pStyle w:val="TableParagraph"/>
        <w:ind w:left="0"/>
        <w:rPr>
          <w:rFonts w:asciiTheme="minorHAnsi" w:hAnsiTheme="minorHAnsi" w:cstheme="minorHAnsi"/>
          <w:b/>
          <w:bCs/>
          <w:color w:val="FF0000"/>
          <w:sz w:val="28"/>
          <w:szCs w:val="28"/>
        </w:rPr>
        <w:sectPr w:rsidSect="00A83634">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pStyle w:val="TableParagraph"/>
              <w:spacing w:before="69"/>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5</w:t>
            </w:r>
          </w:p>
        </w:tc>
        <w:tc>
          <w:tcPr>
            <w:tcW w:w="10347" w:type="dxa"/>
          </w:tcPr>
          <w:p w:rsidR="00A42A3C" w:rsidRPr="0023267D" w:rsidP="00691980" w14:textId="56DABE9A">
            <w:pPr>
              <w:pStyle w:val="TableParagraph"/>
              <w:spacing w:before="69"/>
              <w:ind w:left="0"/>
              <w:rPr>
                <w:rFonts w:asciiTheme="minorHAnsi" w:hAnsiTheme="minorHAnsi" w:cstheme="minorHAnsi"/>
                <w:b/>
                <w:bCs/>
                <w:sz w:val="28"/>
                <w:szCs w:val="28"/>
              </w:rPr>
            </w:pPr>
            <w:r w:rsidRPr="0023267D">
              <w:rPr>
                <w:rFonts w:asciiTheme="minorHAnsi" w:hAnsiTheme="minorHAnsi" w:cstheme="minorHAnsi"/>
                <w:b/>
                <w:bCs/>
                <w:sz w:val="28"/>
                <w:szCs w:val="28"/>
              </w:rPr>
              <w:t>What are the characteristics of chi-square?</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23267D" w14:textId="588E1453">
            <w:pPr>
              <w:pStyle w:val="TableParagraph"/>
              <w:spacing w:before="69"/>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Ans.5)</w:t>
            </w:r>
          </w:p>
        </w:tc>
        <w:tc>
          <w:tcPr>
            <w:tcW w:w="10347" w:type="dxa"/>
          </w:tcPr>
          <w:p w:rsidR="005C1860" w:rsidRPr="005C1860" w:rsidP="005C1860" w14:paraId="19E2EA5A" w14:textId="05DF7359">
            <w:pPr>
              <w:pStyle w:val="TableParagraph"/>
              <w:spacing w:before="69"/>
              <w:rPr>
                <w:rFonts w:asciiTheme="minorHAnsi" w:hAnsiTheme="minorHAnsi" w:cstheme="minorHAnsi"/>
                <w:sz w:val="28"/>
                <w:szCs w:val="28"/>
                <w:lang w:val="en-IN"/>
              </w:rPr>
            </w:pPr>
            <w:r>
              <w:rPr>
                <w:rFonts w:asciiTheme="minorHAnsi" w:hAnsiTheme="minorHAnsi" w:cstheme="minorHAnsi"/>
                <w:sz w:val="28"/>
                <w:szCs w:val="28"/>
                <w:lang w:val="en-IN"/>
              </w:rPr>
              <w:t>T</w:t>
            </w:r>
            <w:r w:rsidRPr="005C1860">
              <w:rPr>
                <w:rFonts w:asciiTheme="minorHAnsi" w:hAnsiTheme="minorHAnsi" w:cstheme="minorHAnsi"/>
                <w:sz w:val="28"/>
                <w:szCs w:val="28"/>
                <w:lang w:val="en-IN"/>
              </w:rPr>
              <w:t>he key characteristics of the chi-square test are:</w:t>
            </w:r>
          </w:p>
          <w:p w:rsidR="005C1860" w:rsidRPr="005C1860" w:rsidP="005C1860" w14:paraId="31454DBF"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Purpose:</w:t>
            </w:r>
          </w:p>
          <w:p w:rsidR="005C1860" w:rsidP="005C1860" w14:paraId="4AC46410" w14:textId="48BF4F83">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is used to analyze the relationship between two categorical variables and determine if they are independent or related.</w:t>
            </w:r>
          </w:p>
          <w:p w:rsidR="005C1860" w:rsidRPr="005C1860" w:rsidP="005C1860" w14:paraId="177FC36F" w14:textId="77777777">
            <w:pPr>
              <w:pStyle w:val="TableParagraph"/>
              <w:spacing w:before="69"/>
              <w:ind w:left="1440"/>
              <w:rPr>
                <w:rFonts w:asciiTheme="minorHAnsi" w:hAnsiTheme="minorHAnsi" w:cstheme="minorHAnsi"/>
                <w:sz w:val="28"/>
                <w:szCs w:val="28"/>
                <w:lang w:val="en-IN"/>
              </w:rPr>
            </w:pPr>
          </w:p>
          <w:p w:rsidR="005C1860" w:rsidRPr="005C1860" w:rsidP="005C1860" w14:paraId="6B3FA52F"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Data Type:</w:t>
            </w:r>
          </w:p>
          <w:p w:rsidR="005C1860" w:rsidP="005C1860" w14:paraId="03B0E115" w14:textId="0FD700E8">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requires categorical or nominal data.</w:t>
            </w:r>
          </w:p>
          <w:p w:rsidR="005C1860" w:rsidRPr="005C1860" w:rsidP="005C1860" w14:paraId="330D81A3" w14:textId="77777777">
            <w:pPr>
              <w:pStyle w:val="TableParagraph"/>
              <w:spacing w:before="69"/>
              <w:ind w:left="1440"/>
              <w:rPr>
                <w:rFonts w:asciiTheme="minorHAnsi" w:hAnsiTheme="minorHAnsi" w:cstheme="minorHAnsi"/>
                <w:sz w:val="28"/>
                <w:szCs w:val="28"/>
                <w:lang w:val="en-IN"/>
              </w:rPr>
            </w:pPr>
          </w:p>
          <w:p w:rsidR="005C1860" w:rsidRPr="005C1860" w:rsidP="005C1860" w14:paraId="33B79069"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Null and Alternative Hypotheses:</w:t>
            </w:r>
          </w:p>
          <w:p w:rsidR="005C1860" w:rsidRPr="005C1860" w:rsidP="005C1860" w14:paraId="242BE550" w14:textId="283307CF">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null hypothesis (H0) is that the two variables are independent.</w:t>
            </w:r>
          </w:p>
          <w:p w:rsidR="005C1860" w:rsidP="005C1860" w14:paraId="4308E762" w14:textId="4CDACD96">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alternative hypothesis (H1) is that the two variables are not independent.</w:t>
            </w:r>
          </w:p>
          <w:p w:rsidR="005C1860" w:rsidRPr="005C1860" w:rsidP="005C1860" w14:paraId="0C14AA54" w14:textId="77777777">
            <w:pPr>
              <w:pStyle w:val="TableParagraph"/>
              <w:spacing w:before="69"/>
              <w:ind w:left="1440"/>
              <w:rPr>
                <w:rFonts w:asciiTheme="minorHAnsi" w:hAnsiTheme="minorHAnsi" w:cstheme="minorHAnsi"/>
                <w:sz w:val="28"/>
                <w:szCs w:val="28"/>
                <w:lang w:val="en-IN"/>
              </w:rPr>
            </w:pPr>
          </w:p>
          <w:p w:rsidR="005C1860" w:rsidRPr="005C1860" w:rsidP="005C1860" w14:paraId="47A172B8"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Test Statistic:</w:t>
            </w:r>
          </w:p>
          <w:p w:rsidR="005C1860" w:rsidRPr="005C1860" w:rsidP="005C1860" w14:paraId="17BAC7B3" w14:textId="77777777">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test statistic used in the chi-square test is the chi-square statistic, which follows a chi-square distribution.1</w:t>
            </w:r>
          </w:p>
          <w:p w:rsidR="005C1860" w:rsidP="005C1860" w14:paraId="738BE31C" w14:textId="36E9E40B">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formula for the chi-square statistic is: χ^2 = Σ (O - E)^2 / E, where O is the observed frequency and E is the expected frequency under the null hypothesis.</w:t>
            </w:r>
          </w:p>
          <w:p w:rsidR="005C1860" w:rsidRPr="005C1860" w:rsidP="005C1860" w14:paraId="7E1D8095" w14:textId="77777777">
            <w:pPr>
              <w:pStyle w:val="TableParagraph"/>
              <w:spacing w:before="69"/>
              <w:ind w:left="1440"/>
              <w:rPr>
                <w:rFonts w:asciiTheme="minorHAnsi" w:hAnsiTheme="minorHAnsi" w:cstheme="minorHAnsi"/>
                <w:sz w:val="28"/>
                <w:szCs w:val="28"/>
                <w:lang w:val="en-IN"/>
              </w:rPr>
            </w:pPr>
          </w:p>
          <w:p w:rsidR="005C1860" w:rsidRPr="005C1860" w:rsidP="005C1860" w14:paraId="58949524"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Assumptions:</w:t>
            </w:r>
          </w:p>
          <w:p w:rsidR="005C1860" w:rsidRPr="005C1860" w:rsidP="005C1860" w14:paraId="572A7C8A" w14:textId="77777777">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assumes that the expected frequencies in each cell of the contingency table are at least 5.1</w:t>
            </w:r>
          </w:p>
          <w:p w:rsidR="005C1860" w:rsidP="005C1860" w14:paraId="13F89AA5" w14:textId="77777777">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Violation of this assumption can lead to inaccurate results and invalid conclusions.</w:t>
            </w:r>
          </w:p>
          <w:p w:rsidR="005C1860" w:rsidRPr="005C1860" w:rsidP="005C1860" w14:paraId="395CC477" w14:textId="77777777">
            <w:pPr>
              <w:pStyle w:val="TableParagraph"/>
              <w:spacing w:before="69"/>
              <w:ind w:left="1440"/>
              <w:rPr>
                <w:rFonts w:asciiTheme="minorHAnsi" w:hAnsiTheme="minorHAnsi" w:cstheme="minorHAnsi"/>
                <w:sz w:val="28"/>
                <w:szCs w:val="28"/>
                <w:lang w:val="en-IN"/>
              </w:rPr>
            </w:pPr>
          </w:p>
          <w:p w:rsidR="005C1860" w:rsidRPr="005C1860" w:rsidP="005C1860" w14:paraId="43515D9E"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Degrees of Freedom:</w:t>
            </w:r>
          </w:p>
          <w:p w:rsidR="005C1860" w:rsidP="005C1860" w14:paraId="238160A6" w14:textId="0891D6EB">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degrees of freedom for the chi-square test are calculated as (number of rows - 1) × (number of columns - 1).</w:t>
            </w:r>
          </w:p>
          <w:p w:rsidR="005C1860" w:rsidRPr="005C1860" w:rsidP="005C1860" w14:paraId="264C4FF7" w14:textId="77777777">
            <w:pPr>
              <w:pStyle w:val="TableParagraph"/>
              <w:spacing w:before="69"/>
              <w:ind w:left="1440"/>
              <w:rPr>
                <w:rFonts w:asciiTheme="minorHAnsi" w:hAnsiTheme="minorHAnsi" w:cstheme="minorHAnsi"/>
                <w:sz w:val="28"/>
                <w:szCs w:val="28"/>
                <w:lang w:val="en-IN"/>
              </w:rPr>
            </w:pPr>
          </w:p>
          <w:p w:rsidR="005C1860" w:rsidRPr="005C1860" w:rsidP="005C1860" w14:paraId="35658983" w14:textId="77777777">
            <w:pPr>
              <w:pStyle w:val="TableParagraph"/>
              <w:numPr>
                <w:ilvl w:val="0"/>
                <w:numId w:val="95"/>
              </w:numPr>
              <w:spacing w:before="69"/>
              <w:rPr>
                <w:rFonts w:asciiTheme="minorHAnsi" w:hAnsiTheme="minorHAnsi" w:cstheme="minorHAnsi"/>
                <w:b/>
                <w:bCs/>
                <w:sz w:val="28"/>
                <w:szCs w:val="28"/>
                <w:lang w:val="en-IN"/>
              </w:rPr>
            </w:pPr>
            <w:r w:rsidRPr="005C1860">
              <w:rPr>
                <w:rFonts w:asciiTheme="minorHAnsi" w:hAnsiTheme="minorHAnsi" w:cstheme="minorHAnsi"/>
                <w:b/>
                <w:bCs/>
                <w:sz w:val="28"/>
                <w:szCs w:val="28"/>
                <w:lang w:val="en-IN"/>
              </w:rPr>
              <w:t>Interpretation:</w:t>
            </w:r>
          </w:p>
          <w:p w:rsidR="005C1860" w:rsidRPr="005C1860" w:rsidP="005C1860" w14:paraId="13592BD4" w14:textId="77777777">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The chi-square test determines whether the two categorical variables are independent or related, but it does not provide a measure of the strength of the association.1</w:t>
            </w:r>
          </w:p>
          <w:p w:rsidR="005C1860" w:rsidRPr="005C1860" w:rsidP="005C1860" w14:paraId="5EF31132" w14:textId="77777777">
            <w:pPr>
              <w:pStyle w:val="TableParagraph"/>
              <w:numPr>
                <w:ilvl w:val="1"/>
                <w:numId w:val="95"/>
              </w:numPr>
              <w:spacing w:before="69"/>
              <w:rPr>
                <w:rFonts w:asciiTheme="minorHAnsi" w:hAnsiTheme="minorHAnsi" w:cstheme="minorHAnsi"/>
                <w:sz w:val="28"/>
                <w:szCs w:val="28"/>
                <w:lang w:val="en-IN"/>
              </w:rPr>
            </w:pPr>
            <w:r w:rsidRPr="005C1860">
              <w:rPr>
                <w:rFonts w:asciiTheme="minorHAnsi" w:hAnsiTheme="minorHAnsi" w:cstheme="minorHAnsi"/>
                <w:sz w:val="28"/>
                <w:szCs w:val="28"/>
                <w:lang w:val="en-IN"/>
              </w:rPr>
              <w:t>Additional measures, such as the phi coefficient or Cramer's V, are needed to quantify the strength of the relationship.</w:t>
            </w:r>
          </w:p>
          <w:p w:rsidR="005C1860" w:rsidP="005C1860" w14:paraId="233021EA" w14:textId="77777777">
            <w:pPr>
              <w:pStyle w:val="TableParagraph"/>
              <w:spacing w:before="69"/>
              <w:rPr>
                <w:rFonts w:asciiTheme="minorHAnsi" w:hAnsiTheme="minorHAnsi" w:cstheme="minorHAnsi"/>
                <w:sz w:val="28"/>
                <w:szCs w:val="28"/>
                <w:lang w:val="en-IN"/>
              </w:rPr>
            </w:pPr>
          </w:p>
          <w:p w:rsidR="00015495" w:rsidRPr="0023267D" w:rsidP="005C1860" w14:textId="2E8443F7">
            <w:pPr>
              <w:pStyle w:val="TableParagraph"/>
              <w:spacing w:before="69"/>
              <w:rPr>
                <w:rFonts w:asciiTheme="minorHAnsi" w:hAnsiTheme="minorHAnsi" w:cstheme="minorHAnsi"/>
                <w:sz w:val="28"/>
                <w:szCs w:val="28"/>
              </w:rPr>
            </w:pPr>
            <w:r w:rsidRPr="005C1860">
              <w:rPr>
                <w:rFonts w:asciiTheme="minorHAnsi" w:hAnsiTheme="minorHAnsi" w:cstheme="minorHAnsi"/>
                <w:sz w:val="28"/>
                <w:szCs w:val="28"/>
                <w:lang w:val="en-IN"/>
              </w:rPr>
              <w:t xml:space="preserve">In summary, the chi-square test is a widely used statistical test for </w:t>
            </w:r>
            <w:r w:rsidRPr="005C1860">
              <w:rPr>
                <w:rFonts w:asciiTheme="minorHAnsi" w:hAnsiTheme="minorHAnsi" w:cstheme="minorHAnsi"/>
                <w:sz w:val="28"/>
                <w:szCs w:val="28"/>
                <w:lang w:val="en-IN"/>
              </w:rPr>
              <w:t>analyzing</w:t>
            </w:r>
            <w:r w:rsidRPr="005C1860">
              <w:rPr>
                <w:rFonts w:asciiTheme="minorHAnsi" w:hAnsiTheme="minorHAnsi" w:cstheme="minorHAnsi"/>
                <w:sz w:val="28"/>
                <w:szCs w:val="28"/>
                <w:lang w:val="en-IN"/>
              </w:rPr>
              <w:t xml:space="preserve"> the relationship between two categorical variables, with specific characteristics related to its purpose, data type, hypotheses, test statistic, assumptions, degrees of freedom, and interpretation.</w:t>
            </w:r>
          </w:p>
        </w:tc>
      </w:tr>
    </w:tbl>
    <w:p w:rsidR="005B4FEC" w:rsidRPr="0023267D" w14:textId="77777777">
      <w:pPr>
        <w:pStyle w:val="TableParagraph"/>
        <w:ind w:left="1"/>
        <w:jc w:val="center"/>
        <w:rPr>
          <w:rFonts w:asciiTheme="minorHAnsi" w:hAnsiTheme="minorHAnsi" w:cstheme="minorHAnsi"/>
          <w:b/>
          <w:bCs/>
          <w:sz w:val="28"/>
          <w:szCs w:val="28"/>
        </w:rPr>
        <w:sectPr w:rsidSect="00A83634">
          <w:pgSz w:w="11913" w:h="1644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6</w:t>
            </w:r>
          </w:p>
        </w:tc>
        <w:tc>
          <w:tcPr>
            <w:tcW w:w="10347" w:type="dxa"/>
          </w:tcPr>
          <w:p w:rsidR="00A42A3C" w:rsidRPr="0023267D" w:rsidP="00691980" w14:textId="3DB0CC8E">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do you mean by cluster analysis ? State its purpose.</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23267D" w14:textId="71833924">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Ans.6)</w:t>
            </w:r>
          </w:p>
        </w:tc>
        <w:tc>
          <w:tcPr>
            <w:tcW w:w="10347" w:type="dxa"/>
          </w:tcPr>
          <w:p w:rsidR="003A226A" w:rsidP="003A226A" w14:paraId="31004295" w14:textId="77777777">
            <w:pPr>
              <w:pStyle w:val="TableParagraph"/>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a statistical technique used to group similar objects or observations into clusters. The purpose of cluster analysis is:</w:t>
            </w:r>
          </w:p>
          <w:p w:rsidR="003A226A" w:rsidRPr="003A226A" w:rsidP="003A226A" w14:paraId="318F5647" w14:textId="77777777">
            <w:pPr>
              <w:pStyle w:val="TableParagraph"/>
              <w:ind w:left="0"/>
              <w:rPr>
                <w:rFonts w:asciiTheme="minorHAnsi" w:hAnsiTheme="minorHAnsi" w:cstheme="minorHAnsi"/>
                <w:sz w:val="28"/>
                <w:szCs w:val="28"/>
                <w:lang w:val="en-IN"/>
              </w:rPr>
            </w:pPr>
          </w:p>
          <w:p w:rsidR="003A226A" w:rsidRPr="003A226A" w:rsidP="003A226A" w14:paraId="72071203" w14:textId="77777777">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To find groups in data:</w:t>
            </w:r>
          </w:p>
          <w:p w:rsidR="003A226A" w:rsidP="003A226A" w14:paraId="144AECA9" w14:textId="77777777">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aims to identify natural groupings or clusters within a dataset, where objects in the same cluster are more similar to each other than to objects in different clusters.</w:t>
            </w:r>
          </w:p>
          <w:p w:rsidR="003A226A" w:rsidRPr="003A226A" w:rsidP="003A226A" w14:paraId="50A28F94" w14:textId="77777777">
            <w:pPr>
              <w:pStyle w:val="TableParagraph"/>
              <w:ind w:left="1440"/>
              <w:rPr>
                <w:rFonts w:asciiTheme="minorHAnsi" w:hAnsiTheme="minorHAnsi" w:cstheme="minorHAnsi"/>
                <w:sz w:val="28"/>
                <w:szCs w:val="28"/>
                <w:lang w:val="en-IN"/>
              </w:rPr>
            </w:pPr>
          </w:p>
          <w:p w:rsidR="003A226A" w:rsidRPr="003A226A" w:rsidP="003A226A" w14:paraId="1965D4B5" w14:textId="77777777">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To discover patterns and structure:</w:t>
            </w:r>
          </w:p>
          <w:p w:rsidR="003A226A" w:rsidP="003A226A" w14:paraId="729DD7E7" w14:textId="77777777">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By grouping similar objects together, cluster analysis can help uncover underlying patterns and structures within the data that may not be immediately apparent.</w:t>
            </w:r>
          </w:p>
          <w:p w:rsidR="003A226A" w:rsidRPr="003A226A" w:rsidP="003A226A" w14:paraId="2BCE8275" w14:textId="77777777">
            <w:pPr>
              <w:pStyle w:val="TableParagraph"/>
              <w:ind w:left="1440"/>
              <w:rPr>
                <w:rFonts w:asciiTheme="minorHAnsi" w:hAnsiTheme="minorHAnsi" w:cstheme="minorHAnsi"/>
                <w:sz w:val="28"/>
                <w:szCs w:val="28"/>
                <w:lang w:val="en-IN"/>
              </w:rPr>
            </w:pPr>
          </w:p>
          <w:p w:rsidR="003A226A" w:rsidRPr="003A226A" w:rsidP="003A226A" w14:paraId="2C70A2F1" w14:textId="77777777">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Exploratory data analysis:</w:t>
            </w:r>
          </w:p>
          <w:p w:rsidR="003A226A" w:rsidP="003A226A" w14:paraId="7827D249" w14:textId="77777777">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often used as an exploratory data analysis technique to gain insights into the data and generate hypotheses for further investigation.</w:t>
            </w:r>
          </w:p>
          <w:p w:rsidR="003A226A" w:rsidRPr="003A226A" w:rsidP="003A226A" w14:paraId="2C1DCC16" w14:textId="77777777">
            <w:pPr>
              <w:pStyle w:val="TableParagraph"/>
              <w:ind w:left="1440"/>
              <w:rPr>
                <w:rFonts w:asciiTheme="minorHAnsi" w:hAnsiTheme="minorHAnsi" w:cstheme="minorHAnsi"/>
                <w:sz w:val="28"/>
                <w:szCs w:val="28"/>
                <w:lang w:val="en-IN"/>
              </w:rPr>
            </w:pPr>
          </w:p>
          <w:p w:rsidR="003A226A" w:rsidRPr="003A226A" w:rsidP="003A226A" w14:paraId="2ABB3973" w14:textId="77777777">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Segmentation:</w:t>
            </w:r>
          </w:p>
          <w:p w:rsidR="003A226A" w:rsidP="003A226A" w14:paraId="6B97BF3A" w14:textId="77777777">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segment a population into meaningful subgroups, which is useful in applications like market segmentation, customer profiling, and targeted marketing.</w:t>
            </w:r>
          </w:p>
          <w:p w:rsidR="003A226A" w:rsidRPr="003A226A" w:rsidP="003A226A" w14:paraId="47606417" w14:textId="77777777">
            <w:pPr>
              <w:pStyle w:val="TableParagraph"/>
              <w:ind w:left="1440"/>
              <w:rPr>
                <w:rFonts w:asciiTheme="minorHAnsi" w:hAnsiTheme="minorHAnsi" w:cstheme="minorHAnsi"/>
                <w:sz w:val="28"/>
                <w:szCs w:val="28"/>
                <w:lang w:val="en-IN"/>
              </w:rPr>
            </w:pPr>
          </w:p>
          <w:p w:rsidR="003A226A" w:rsidRPr="003A226A" w:rsidP="003A226A" w14:paraId="378FF4BB" w14:textId="77777777">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Dimensionality reduction:</w:t>
            </w:r>
          </w:p>
          <w:p w:rsidR="003A226A" w:rsidRPr="003A226A" w:rsidP="003A226A" w14:paraId="28AC69B3" w14:textId="77777777">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reduce the dimensionality of a dataset by representing each cluster with a single representative object or centroid.</w:t>
            </w:r>
          </w:p>
          <w:p w:rsidR="003A226A" w:rsidP="003A226A" w14:paraId="39A319FA" w14:textId="77777777">
            <w:pPr>
              <w:pStyle w:val="TableParagraph"/>
              <w:rPr>
                <w:rFonts w:asciiTheme="minorHAnsi" w:hAnsiTheme="minorHAnsi" w:cstheme="minorHAnsi"/>
                <w:sz w:val="28"/>
                <w:szCs w:val="28"/>
                <w:lang w:val="en-IN"/>
              </w:rPr>
            </w:pPr>
          </w:p>
          <w:p w:rsidR="00D55022" w:rsidRPr="0023267D" w:rsidP="003A226A" w14:textId="438E0002">
            <w:pPr>
              <w:pStyle w:val="TableParagraph"/>
              <w:rPr>
                <w:rFonts w:asciiTheme="minorHAnsi" w:hAnsiTheme="minorHAnsi" w:cstheme="minorHAnsi"/>
                <w:sz w:val="28"/>
                <w:szCs w:val="28"/>
              </w:rPr>
            </w:pPr>
            <w:r w:rsidRPr="003A226A">
              <w:rPr>
                <w:rFonts w:asciiTheme="minorHAnsi" w:hAnsiTheme="minorHAnsi" w:cstheme="minorHAnsi"/>
                <w:sz w:val="28"/>
                <w:szCs w:val="28"/>
                <w:lang w:val="en-IN"/>
              </w:rPr>
              <w:t>In summary, the primary purpose of cluster analysis is to discover natural groupings or clusters within a dataset, in order to better understand the structure and patterns in the data, without any prior knowledge about the groups.</w:t>
            </w:r>
          </w:p>
        </w:tc>
      </w:tr>
    </w:tbl>
    <w:p w:rsidR="005B4FEC" w:rsidRPr="0023267D" w14:textId="77777777">
      <w:pPr>
        <w:pStyle w:val="TableParagraph"/>
        <w:spacing w:before="71"/>
        <w:ind w:left="1"/>
        <w:jc w:val="center"/>
        <w:rPr>
          <w:rFonts w:asciiTheme="minorHAnsi" w:hAnsiTheme="minorHAnsi" w:cstheme="minorHAnsi"/>
          <w:b/>
          <w:bCs/>
          <w:sz w:val="28"/>
          <w:szCs w:val="28"/>
        </w:rPr>
        <w:sectPr w:rsidSect="00A83634">
          <w:pgSz w:w="11913" w:h="12191"/>
          <w:pgMar w:top="142" w:right="573" w:bottom="278" w:left="697" w:header="720" w:footer="720" w:gutter="0"/>
          <w:cols w:space="720"/>
        </w:sectPr>
      </w:pPr>
    </w:p>
    <w:tbl>
      <w:tblPr>
        <w:tblStyle w:val="TableNormal"/>
        <w:tblW w:w="0" w:type="auto"/>
        <w:tblInd w:w="-562" w:type="dxa"/>
        <w:tblCellMar>
          <w:left w:w="0" w:type="dxa"/>
          <w:right w:w="0" w:type="dxa"/>
        </w:tblCellMar>
        <w:tblLook w:val="01E0"/>
      </w:tblPr>
      <w:tblGrid>
        <w:gridCol w:w="737"/>
        <w:gridCol w:w="10468"/>
      </w:tblGrid>
      <w:tr w14:paraId="1C1A9506" w14:textId="77777777" w:rsidTr="00F9504D">
        <w:tblPrEx>
          <w:tblW w:w="0" w:type="auto"/>
          <w:tblInd w:w="-562" w:type="dxa"/>
          <w:tblCellMar>
            <w:left w:w="0" w:type="dxa"/>
            <w:right w:w="0" w:type="dxa"/>
          </w:tblCellMar>
          <w:tblLook w:val="01E0"/>
        </w:tblPrEx>
        <w:trPr>
          <w:trHeight w:val="20"/>
        </w:trPr>
        <w:tc>
          <w:tcPr>
            <w:tcW w:w="0" w:type="auto"/>
          </w:tcPr>
          <w:p w:rsidR="00A42A3C" w:rsidRPr="0023267D" w14:textId="77777777">
            <w:pPr>
              <w:widowControl w:val="0"/>
              <w:autoSpaceDE w:val="0"/>
              <w:autoSpaceDN w:val="0"/>
              <w:spacing w:before="71"/>
              <w:ind w:left="1"/>
              <w:jc w:val="center"/>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7</w:t>
            </w:r>
          </w:p>
        </w:tc>
        <w:tc>
          <w:tcPr>
            <w:tcW w:w="0" w:type="auto"/>
          </w:tcPr>
          <w:p w:rsidR="00A42A3C" w:rsidRPr="0023267D" w:rsidP="00691980" w14:textId="756EC57E">
            <w:pPr>
              <w:widowControl w:val="0"/>
              <w:autoSpaceDE w:val="0"/>
              <w:autoSpaceDN w:val="0"/>
              <w:spacing w:before="71"/>
              <w:ind w:left="0"/>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Differentiate between cluster analysis and discriminant analysis</w:t>
            </w:r>
            <w:r>
              <w:rPr>
                <w:rFonts w:eastAsia="Cambria" w:asciiTheme="minorHAnsi" w:hAnsiTheme="minorHAnsi" w:cstheme="minorHAnsi"/>
                <w:b/>
                <w:bCs/>
                <w:sz w:val="28"/>
                <w:szCs w:val="28"/>
                <w:lang w:val="en-US" w:eastAsia="en-US" w:bidi="ar-SA"/>
              </w:rPr>
              <w:t>.</w:t>
            </w:r>
          </w:p>
        </w:tc>
      </w:tr>
      <w:tr w14:paraId="057F51CF" w14:textId="77777777" w:rsidTr="00F9504D">
        <w:tblPrEx>
          <w:tblW w:w="0" w:type="auto"/>
          <w:tblInd w:w="-562" w:type="dxa"/>
          <w:tblCellMar>
            <w:left w:w="0" w:type="dxa"/>
            <w:right w:w="0" w:type="dxa"/>
          </w:tblCellMar>
          <w:tblLook w:val="01E0"/>
        </w:tblPrEx>
        <w:trPr>
          <w:trHeight w:val="20"/>
        </w:trPr>
        <w:tc>
          <w:tcPr>
            <w:tcW w:w="0" w:type="auto"/>
          </w:tcPr>
          <w:p w:rsidR="00A70229" w:rsidRPr="0023267D" w:rsidP="00A70229" w14:textId="73D52E3E">
            <w:pPr>
              <w:widowControl w:val="0"/>
              <w:autoSpaceDE w:val="0"/>
              <w:autoSpaceDN w:val="0"/>
              <w:spacing w:before="71"/>
              <w:ind w:left="1"/>
              <w:jc w:val="center"/>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color w:val="FF0000"/>
                <w:sz w:val="28"/>
                <w:szCs w:val="28"/>
                <w:lang w:val="en-US" w:eastAsia="en-US" w:bidi="ar-SA"/>
              </w:rPr>
              <w:t>Ans.7)</w:t>
            </w:r>
          </w:p>
        </w:tc>
        <w:tc>
          <w:tcPr>
            <w:tcW w:w="0" w:type="auto"/>
          </w:tcPr>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4086"/>
              <w:gridCol w:w="4563"/>
            </w:tblGrid>
            <w:tr w14:paraId="72E1FB0B" w14:textId="77777777" w:rsidTr="00F9504D">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0" w:type="auto"/>
                  <w:tcBorders>
                    <w:top w:val="none" w:sz="0" w:space="0" w:color="auto"/>
                    <w:left w:val="none" w:sz="0" w:space="0" w:color="auto"/>
                    <w:right w:val="none" w:sz="0" w:space="0" w:color="auto"/>
                  </w:tcBorders>
                  <w:noWrap/>
                  <w:vAlign w:val="center"/>
                  <w:hideMark/>
                </w:tcPr>
                <w:p w:rsidR="00A70229" w:rsidRPr="00A70229" w:rsidP="00F9504D" w14:paraId="7EBD7589"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Characteristic</w:t>
                  </w:r>
                </w:p>
              </w:tc>
              <w:tc>
                <w:tcPr>
                  <w:tcW w:w="0" w:type="auto"/>
                  <w:tcBorders>
                    <w:top w:val="none" w:sz="0" w:space="0" w:color="auto"/>
                    <w:left w:val="none" w:sz="0" w:space="0" w:color="auto"/>
                    <w:right w:val="none" w:sz="0" w:space="0" w:color="auto"/>
                  </w:tcBorders>
                  <w:noWrap/>
                  <w:vAlign w:val="center"/>
                  <w:hideMark/>
                </w:tcPr>
                <w:p w:rsidR="00A70229" w:rsidRPr="00A70229" w:rsidP="00F9504D" w14:paraId="455313FC"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Cluster Analysis</w:t>
                  </w:r>
                </w:p>
              </w:tc>
              <w:tc>
                <w:tcPr>
                  <w:tcW w:w="0" w:type="auto"/>
                  <w:tcBorders>
                    <w:top w:val="none" w:sz="0" w:space="0" w:color="auto"/>
                    <w:left w:val="none" w:sz="0" w:space="0" w:color="auto"/>
                    <w:right w:val="none" w:sz="0" w:space="0" w:color="auto"/>
                  </w:tcBorders>
                  <w:noWrap/>
                  <w:vAlign w:val="center"/>
                  <w:hideMark/>
                </w:tcPr>
                <w:p w:rsidR="00A70229" w:rsidRPr="00A70229" w:rsidP="00F9504D" w14:paraId="1F329745"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Discriminant Analysis</w:t>
                  </w:r>
                </w:p>
              </w:tc>
            </w:tr>
            <w:tr w14:paraId="29937EF9" w14:textId="77777777" w:rsidTr="00F9504D">
              <w:tblPrEx>
                <w:tblW w:w="0" w:type="auto"/>
                <w:tblLook w:val="04A0"/>
              </w:tblPrEx>
              <w:tc>
                <w:tcPr>
                  <w:tcW w:w="0" w:type="auto"/>
                  <w:tcBorders>
                    <w:left w:val="none" w:sz="0" w:space="0" w:color="auto"/>
                  </w:tcBorders>
                  <w:vAlign w:val="center"/>
                  <w:hideMark/>
                </w:tcPr>
                <w:p w:rsidR="00A70229" w:rsidRPr="00A70229" w:rsidP="00F9504D" w14:paraId="6268D20D"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Purpose</w:t>
                  </w:r>
                </w:p>
              </w:tc>
              <w:tc>
                <w:tcPr>
                  <w:tcW w:w="0" w:type="auto"/>
                  <w:vAlign w:val="center"/>
                  <w:hideMark/>
                </w:tcPr>
                <w:p w:rsidR="00A70229" w:rsidRPr="00A70229" w:rsidP="00F9504D" w14:paraId="6A4F1CB4"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Identifies natural groupings or clusters within a dataset based on similarity between observations.</w:t>
                  </w:r>
                </w:p>
              </w:tc>
              <w:tc>
                <w:tcPr>
                  <w:tcW w:w="0" w:type="auto"/>
                  <w:vAlign w:val="center"/>
                  <w:hideMark/>
                </w:tcPr>
                <w:p w:rsidR="00A70229" w:rsidRPr="00A70229" w:rsidP="00F9504D" w14:paraId="780D1960"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Predicts group membership of observations based on independent variables.</w:t>
                  </w:r>
                </w:p>
              </w:tc>
            </w:tr>
            <w:tr w14:paraId="38A31941" w14:textId="77777777" w:rsidTr="00F9504D">
              <w:tblPrEx>
                <w:tblW w:w="0" w:type="auto"/>
                <w:tblLook w:val="04A0"/>
              </w:tblPrEx>
              <w:tc>
                <w:tcPr>
                  <w:tcW w:w="0" w:type="auto"/>
                  <w:tcBorders>
                    <w:left w:val="none" w:sz="0" w:space="0" w:color="auto"/>
                  </w:tcBorders>
                  <w:vAlign w:val="center"/>
                  <w:hideMark/>
                </w:tcPr>
                <w:p w:rsidR="00A70229" w:rsidRPr="00A70229" w:rsidP="00F9504D" w14:paraId="1A7ADD1E"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Data Type</w:t>
                  </w:r>
                </w:p>
              </w:tc>
              <w:tc>
                <w:tcPr>
                  <w:tcW w:w="0" w:type="auto"/>
                  <w:vAlign w:val="center"/>
                  <w:hideMark/>
                </w:tcPr>
                <w:p w:rsidR="00A70229" w:rsidRPr="00A70229" w:rsidP="00F9504D" w14:paraId="76818663"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 xml:space="preserve">Typically used with unsupervised learning on </w:t>
                  </w:r>
                  <w:r w:rsidRPr="00A70229">
                    <w:rPr>
                      <w:rFonts w:cstheme="minorHAnsi"/>
                      <w:sz w:val="28"/>
                      <w:szCs w:val="28"/>
                      <w:lang w:val="en-IN" w:eastAsia="en-IN"/>
                    </w:rPr>
                    <w:t>unlabeled</w:t>
                  </w:r>
                  <w:r w:rsidRPr="00A70229">
                    <w:rPr>
                      <w:rFonts w:cstheme="minorHAnsi"/>
                      <w:sz w:val="28"/>
                      <w:szCs w:val="28"/>
                      <w:lang w:val="en-IN" w:eastAsia="en-IN"/>
                    </w:rPr>
                    <w:t xml:space="preserve"> data to find patterns.</w:t>
                  </w:r>
                </w:p>
              </w:tc>
              <w:tc>
                <w:tcPr>
                  <w:tcW w:w="0" w:type="auto"/>
                  <w:vAlign w:val="center"/>
                  <w:hideMark/>
                </w:tcPr>
                <w:p w:rsidR="00A70229" w:rsidRPr="00A70229" w:rsidP="00F9504D" w14:paraId="620D7089"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 xml:space="preserve">Supervised learning method used with </w:t>
                  </w:r>
                  <w:r w:rsidRPr="00A70229">
                    <w:rPr>
                      <w:rFonts w:cstheme="minorHAnsi"/>
                      <w:sz w:val="28"/>
                      <w:szCs w:val="28"/>
                      <w:lang w:val="en-IN" w:eastAsia="en-IN"/>
                    </w:rPr>
                    <w:t>labeled</w:t>
                  </w:r>
                  <w:r w:rsidRPr="00A70229">
                    <w:rPr>
                      <w:rFonts w:cstheme="minorHAnsi"/>
                      <w:sz w:val="28"/>
                      <w:szCs w:val="28"/>
                      <w:lang w:val="en-IN" w:eastAsia="en-IN"/>
                    </w:rPr>
                    <w:t xml:space="preserve"> data to classify observations into predefined groups.</w:t>
                  </w:r>
                </w:p>
              </w:tc>
            </w:tr>
            <w:tr w14:paraId="3F2142B2" w14:textId="77777777" w:rsidTr="00F9504D">
              <w:tblPrEx>
                <w:tblW w:w="0" w:type="auto"/>
                <w:tblLook w:val="04A0"/>
              </w:tblPrEx>
              <w:tc>
                <w:tcPr>
                  <w:tcW w:w="0" w:type="auto"/>
                  <w:tcBorders>
                    <w:left w:val="none" w:sz="0" w:space="0" w:color="auto"/>
                  </w:tcBorders>
                  <w:vAlign w:val="center"/>
                  <w:hideMark/>
                </w:tcPr>
                <w:p w:rsidR="00A70229" w:rsidRPr="00A70229" w:rsidP="00F9504D" w14:paraId="640C9227"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Approach</w:t>
                  </w:r>
                </w:p>
              </w:tc>
              <w:tc>
                <w:tcPr>
                  <w:tcW w:w="0" w:type="auto"/>
                  <w:vAlign w:val="center"/>
                  <w:hideMark/>
                </w:tcPr>
                <w:p w:rsidR="00A70229" w:rsidRPr="00A70229" w:rsidP="00F9504D" w14:paraId="514FBD35"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Unsupervised learning technique where groups are formed based on similarity without predefined classes.</w:t>
                  </w:r>
                </w:p>
              </w:tc>
              <w:tc>
                <w:tcPr>
                  <w:tcW w:w="0" w:type="auto"/>
                  <w:vAlign w:val="center"/>
                  <w:hideMark/>
                </w:tcPr>
                <w:p w:rsidR="00A70229" w:rsidRPr="00A70229" w:rsidP="00F9504D" w14:paraId="7B1A6853"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 xml:space="preserve">Supervised learning technique where a model is trained on </w:t>
                  </w:r>
                  <w:r w:rsidRPr="00A70229">
                    <w:rPr>
                      <w:rFonts w:cstheme="minorHAnsi"/>
                      <w:sz w:val="28"/>
                      <w:szCs w:val="28"/>
                      <w:lang w:val="en-IN" w:eastAsia="en-IN"/>
                    </w:rPr>
                    <w:t>labeled</w:t>
                  </w:r>
                  <w:r w:rsidRPr="00A70229">
                    <w:rPr>
                      <w:rFonts w:cstheme="minorHAnsi"/>
                      <w:sz w:val="28"/>
                      <w:szCs w:val="28"/>
                      <w:lang w:val="en-IN" w:eastAsia="en-IN"/>
                    </w:rPr>
                    <w:t xml:space="preserve"> data to classify new observations.</w:t>
                  </w:r>
                </w:p>
              </w:tc>
            </w:tr>
            <w:tr w14:paraId="5F00571D" w14:textId="77777777" w:rsidTr="00F9504D">
              <w:tblPrEx>
                <w:tblW w:w="0" w:type="auto"/>
                <w:tblLook w:val="04A0"/>
              </w:tblPrEx>
              <w:tc>
                <w:tcPr>
                  <w:tcW w:w="0" w:type="auto"/>
                  <w:tcBorders>
                    <w:left w:val="none" w:sz="0" w:space="0" w:color="auto"/>
                  </w:tcBorders>
                  <w:vAlign w:val="center"/>
                  <w:hideMark/>
                </w:tcPr>
                <w:p w:rsidR="00A70229" w:rsidRPr="00A70229" w:rsidP="00F9504D" w14:paraId="7A087AF5"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Objective</w:t>
                  </w:r>
                </w:p>
              </w:tc>
              <w:tc>
                <w:tcPr>
                  <w:tcW w:w="0" w:type="auto"/>
                  <w:vAlign w:val="center"/>
                  <w:hideMark/>
                </w:tcPr>
                <w:p w:rsidR="00A70229" w:rsidRPr="00A70229" w:rsidP="00F9504D" w14:paraId="3261F01B"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Reveals inherent structures or patterns in data without prior knowledge of group membership.</w:t>
                  </w:r>
                </w:p>
              </w:tc>
              <w:tc>
                <w:tcPr>
                  <w:tcW w:w="0" w:type="auto"/>
                  <w:vAlign w:val="center"/>
                  <w:hideMark/>
                </w:tcPr>
                <w:p w:rsidR="00A70229" w:rsidRPr="00A70229" w:rsidP="00F9504D" w14:paraId="7245133F"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Focuses on predicting the group to which an observation belongs based on known group memberships.</w:t>
                  </w:r>
                </w:p>
              </w:tc>
            </w:tr>
            <w:tr w14:paraId="39DB2B16" w14:textId="77777777" w:rsidTr="00F9504D">
              <w:tblPrEx>
                <w:tblW w:w="0" w:type="auto"/>
                <w:tblLook w:val="04A0"/>
              </w:tblPrEx>
              <w:tc>
                <w:tcPr>
                  <w:tcW w:w="0" w:type="auto"/>
                  <w:tcBorders>
                    <w:left w:val="none" w:sz="0" w:space="0" w:color="auto"/>
                  </w:tcBorders>
                  <w:vAlign w:val="center"/>
                  <w:hideMark/>
                </w:tcPr>
                <w:p w:rsidR="00A70229" w:rsidRPr="00A70229" w:rsidP="00F9504D" w14:paraId="2B1ADDDC"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Assumptions</w:t>
                  </w:r>
                </w:p>
              </w:tc>
              <w:tc>
                <w:tcPr>
                  <w:tcW w:w="0" w:type="auto"/>
                  <w:vAlign w:val="center"/>
                  <w:hideMark/>
                </w:tcPr>
                <w:p w:rsidR="00A70229" w:rsidRPr="00A70229" w:rsidP="00F9504D" w14:paraId="40BE1118"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Does not assume any prior knowledge about the groups or classes in the data.</w:t>
                  </w:r>
                </w:p>
              </w:tc>
              <w:tc>
                <w:tcPr>
                  <w:tcW w:w="0" w:type="auto"/>
                  <w:vAlign w:val="center"/>
                  <w:hideMark/>
                </w:tcPr>
                <w:p w:rsidR="00A70229" w:rsidRPr="00A70229" w:rsidP="00F9504D" w14:paraId="56A2AD32"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Assumes that the independent variables are normally distributed and have equal covariance matrices.</w:t>
                  </w:r>
                </w:p>
              </w:tc>
            </w:tr>
            <w:tr w14:paraId="39FC415D" w14:textId="77777777" w:rsidTr="00F9504D">
              <w:tblPrEx>
                <w:tblW w:w="0" w:type="auto"/>
                <w:tblLook w:val="04A0"/>
              </w:tblPrEx>
              <w:tc>
                <w:tcPr>
                  <w:tcW w:w="0" w:type="auto"/>
                  <w:tcBorders>
                    <w:left w:val="none" w:sz="0" w:space="0" w:color="auto"/>
                  </w:tcBorders>
                  <w:vAlign w:val="center"/>
                  <w:hideMark/>
                </w:tcPr>
                <w:p w:rsidR="00A70229" w:rsidRPr="00A70229" w:rsidP="00F9504D" w14:paraId="2810AF41"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Output</w:t>
                  </w:r>
                </w:p>
              </w:tc>
              <w:tc>
                <w:tcPr>
                  <w:tcW w:w="0" w:type="auto"/>
                  <w:vAlign w:val="center"/>
                  <w:hideMark/>
                </w:tcPr>
                <w:p w:rsidR="00A70229" w:rsidRPr="00A70229" w:rsidP="00F9504D" w14:paraId="2320164C"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Outputs clusters or groupings of observations based on similarity measures.</w:t>
                  </w:r>
                </w:p>
              </w:tc>
              <w:tc>
                <w:tcPr>
                  <w:tcW w:w="0" w:type="auto"/>
                  <w:vAlign w:val="center"/>
                  <w:hideMark/>
                </w:tcPr>
                <w:p w:rsidR="00A70229" w:rsidRPr="00A70229" w:rsidP="00F9504D" w14:paraId="2104389A"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Outputs a discriminant function that can be used to predict the group membership of new observations.</w:t>
                  </w:r>
                </w:p>
              </w:tc>
            </w:tr>
            <w:tr w14:paraId="65EB8406" w14:textId="77777777" w:rsidTr="00F9504D">
              <w:tblPrEx>
                <w:tblW w:w="0" w:type="auto"/>
                <w:tblLook w:val="04A0"/>
              </w:tblPrEx>
              <w:tc>
                <w:tcPr>
                  <w:tcW w:w="0" w:type="auto"/>
                  <w:tcBorders>
                    <w:left w:val="none" w:sz="0" w:space="0" w:color="auto"/>
                  </w:tcBorders>
                  <w:vAlign w:val="center"/>
                  <w:hideMark/>
                </w:tcPr>
                <w:p w:rsidR="00A70229" w:rsidRPr="00A70229" w:rsidP="00F9504D" w14:paraId="1D646953"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Application</w:t>
                  </w:r>
                </w:p>
              </w:tc>
              <w:tc>
                <w:tcPr>
                  <w:tcW w:w="0" w:type="auto"/>
                  <w:vAlign w:val="center"/>
                  <w:hideMark/>
                </w:tcPr>
                <w:p w:rsidR="00A70229" w:rsidRPr="00A70229" w:rsidP="00F9504D" w14:paraId="30295524"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Commonly used in market segmentation, image segmentation, and anomaly detection.</w:t>
                  </w:r>
                </w:p>
              </w:tc>
              <w:tc>
                <w:tcPr>
                  <w:tcW w:w="0" w:type="auto"/>
                  <w:vAlign w:val="center"/>
                  <w:hideMark/>
                </w:tcPr>
                <w:p w:rsidR="00A70229" w:rsidRPr="00A70229" w:rsidP="00F9504D" w14:paraId="3CB42490"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Applied in fields like biology, finance, and social sciences for classification and prediction purposes.</w:t>
                  </w:r>
                </w:p>
              </w:tc>
            </w:tr>
            <w:tr w14:paraId="3D0C49C3" w14:textId="77777777" w:rsidTr="00F9504D">
              <w:tblPrEx>
                <w:tblW w:w="0" w:type="auto"/>
                <w:tblLook w:val="04A0"/>
              </w:tblPrEx>
              <w:tc>
                <w:tcPr>
                  <w:tcW w:w="0" w:type="auto"/>
                  <w:tcBorders>
                    <w:left w:val="none" w:sz="0" w:space="0" w:color="auto"/>
                    <w:bottom w:val="none" w:sz="0" w:space="0" w:color="auto"/>
                  </w:tcBorders>
                  <w:vAlign w:val="center"/>
                  <w:hideMark/>
                </w:tcPr>
                <w:p w:rsidR="00A70229" w:rsidRPr="00A70229" w:rsidP="00F9504D" w14:paraId="1734C09C" w14:textId="77777777">
                  <w:pPr>
                    <w:widowControl/>
                    <w:autoSpaceDE/>
                    <w:autoSpaceDN/>
                    <w:spacing w:before="240" w:after="240"/>
                    <w:jc w:val="center"/>
                    <w:rPr>
                      <w:rFonts w:cstheme="minorHAnsi"/>
                      <w:b/>
                      <w:bCs/>
                      <w:color w:val="FFFFFF" w:themeColor="background1"/>
                      <w:sz w:val="28"/>
                      <w:szCs w:val="28"/>
                      <w:lang w:val="en-IN" w:eastAsia="en-IN"/>
                    </w:rPr>
                  </w:pPr>
                  <w:r w:rsidRPr="00A70229">
                    <w:rPr>
                      <w:rFonts w:cstheme="minorHAnsi"/>
                      <w:b/>
                      <w:bCs/>
                      <w:color w:val="FFFFFF" w:themeColor="background1"/>
                      <w:sz w:val="28"/>
                      <w:szCs w:val="28"/>
                      <w:lang w:val="en-IN" w:eastAsia="en-IN"/>
                    </w:rPr>
                    <w:t>Example</w:t>
                  </w:r>
                </w:p>
              </w:tc>
              <w:tc>
                <w:tcPr>
                  <w:tcW w:w="0" w:type="auto"/>
                  <w:vAlign w:val="center"/>
                  <w:hideMark/>
                </w:tcPr>
                <w:p w:rsidR="00A70229" w:rsidRPr="00A70229" w:rsidP="00F9504D" w14:paraId="5DCDDFC3"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 xml:space="preserve">Grouping customers based on purchasing </w:t>
                  </w:r>
                  <w:r w:rsidRPr="00A70229">
                    <w:rPr>
                      <w:rFonts w:cstheme="minorHAnsi"/>
                      <w:sz w:val="28"/>
                      <w:szCs w:val="28"/>
                      <w:lang w:val="en-IN" w:eastAsia="en-IN"/>
                    </w:rPr>
                    <w:t>behavior</w:t>
                  </w:r>
                  <w:r w:rsidRPr="00A70229">
                    <w:rPr>
                      <w:rFonts w:cstheme="minorHAnsi"/>
                      <w:sz w:val="28"/>
                      <w:szCs w:val="28"/>
                      <w:lang w:val="en-IN" w:eastAsia="en-IN"/>
                    </w:rPr>
                    <w:t xml:space="preserve"> without predefined segments.</w:t>
                  </w:r>
                </w:p>
              </w:tc>
              <w:tc>
                <w:tcPr>
                  <w:tcW w:w="0" w:type="auto"/>
                  <w:vAlign w:val="center"/>
                  <w:hideMark/>
                </w:tcPr>
                <w:p w:rsidR="00A70229" w:rsidRPr="00A70229" w:rsidP="00F9504D" w14:paraId="3E0E136E" w14:textId="77777777">
                  <w:pPr>
                    <w:widowControl/>
                    <w:autoSpaceDE/>
                    <w:autoSpaceDN/>
                    <w:spacing w:before="240" w:after="240"/>
                    <w:jc w:val="center"/>
                    <w:rPr>
                      <w:rFonts w:cstheme="minorHAnsi"/>
                      <w:sz w:val="28"/>
                      <w:szCs w:val="28"/>
                      <w:lang w:val="en-IN" w:eastAsia="en-IN"/>
                    </w:rPr>
                  </w:pPr>
                  <w:r w:rsidRPr="00A70229">
                    <w:rPr>
                      <w:rFonts w:cstheme="minorHAnsi"/>
                      <w:sz w:val="28"/>
                      <w:szCs w:val="28"/>
                      <w:lang w:val="en-IN" w:eastAsia="en-IN"/>
                    </w:rPr>
                    <w:t>Predicting whether a patient has a specific disease based on various medical test results.</w:t>
                  </w:r>
                </w:p>
              </w:tc>
            </w:tr>
          </w:tbl>
          <w:p w:rsidR="00A70229" w:rsidP="00A70229" w14:paraId="1B769FC6" w14:textId="77777777">
            <w:pPr>
              <w:widowControl/>
              <w:autoSpaceDE/>
              <w:autoSpaceDN/>
              <w:rPr>
                <w:rFonts w:ascii="Segoe UI" w:hAnsi="Segoe UI" w:cs="Segoe UI"/>
                <w:bdr w:val="single" w:sz="2" w:space="0" w:color="E5E7EB" w:frame="1"/>
                <w:lang w:val="en-IN" w:eastAsia="en-IN" w:bidi="ar-SA"/>
              </w:rPr>
            </w:pPr>
          </w:p>
          <w:p w:rsidR="00A70229" w:rsidRPr="00F9504D" w:rsidP="00F9504D" w14:textId="32066654">
            <w:pPr>
              <w:widowControl/>
              <w:autoSpaceDE/>
              <w:autoSpaceDN/>
              <w:rPr>
                <w:rFonts w:ascii="Segoe UI" w:hAnsi="Segoe UI" w:cs="Segoe UI"/>
                <w:lang w:val="en-IN" w:eastAsia="en-IN" w:bidi="ar-SA"/>
              </w:rPr>
            </w:pPr>
            <w:r w:rsidRPr="00A70229">
              <w:rPr>
                <w:rFonts w:ascii="Segoe UI" w:hAnsi="Segoe UI" w:cs="Segoe UI"/>
                <w:bdr w:val="single" w:sz="2" w:space="0" w:color="E5E7EB" w:frame="1"/>
                <w:lang w:val="en-IN" w:eastAsia="en-IN" w:bidi="ar-SA"/>
              </w:rPr>
              <w:t>In summary, cluster analysis is an unsupervised learning technique used to identify natural groupings in data, while discriminant analysis is a supervised learning method focused on predicting group membership based on independent variables and known group labels.</w:t>
            </w:r>
          </w:p>
        </w:tc>
      </w:tr>
    </w:tbl>
    <w:p w:rsidR="005B4FEC" w:rsidRPr="0023267D"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A83634">
          <w:pgSz w:w="11913" w:h="16443"/>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37C69971" w14:textId="77777777" w:rsidTr="00A70229">
        <w:tblPrEx>
          <w:tblW w:w="11340" w:type="dxa"/>
          <w:tblInd w:w="-562" w:type="dxa"/>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8</w:t>
            </w:r>
          </w:p>
        </w:tc>
        <w:tc>
          <w:tcPr>
            <w:tcW w:w="10347" w:type="dxa"/>
          </w:tcPr>
          <w:p w:rsidR="00A42A3C" w:rsidRPr="0023267D" w:rsidP="0023267D" w14:textId="0DAE06F4">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What are different types of data? Why there is need to standardize data?</w:t>
            </w:r>
          </w:p>
        </w:tc>
      </w:tr>
      <w:tr w14:paraId="5299DC17" w14:textId="77777777" w:rsidTr="00A70229">
        <w:tblPrEx>
          <w:tblW w:w="11340" w:type="dxa"/>
          <w:tblInd w:w="-562" w:type="dxa"/>
          <w:tblCellMar>
            <w:left w:w="0" w:type="dxa"/>
            <w:right w:w="0" w:type="dxa"/>
          </w:tblCellMar>
          <w:tblLook w:val="01E0"/>
        </w:tblPrEx>
        <w:trPr>
          <w:trHeight w:val="20"/>
        </w:trPr>
        <w:tc>
          <w:tcPr>
            <w:tcW w:w="993" w:type="dxa"/>
          </w:tcPr>
          <w:p w:rsidR="00AC27F3" w:rsidRPr="0023267D" w14:paraId="27255E18" w14:textId="704F419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Ans.8)</w:t>
            </w:r>
          </w:p>
        </w:tc>
        <w:tc>
          <w:tcPr>
            <w:tcW w:w="10347" w:type="dxa"/>
          </w:tcPr>
          <w:p w:rsidR="00052E1E" w:rsidRPr="00052E1E" w:rsidP="00052E1E" w14:paraId="7AB255BE" w14:textId="366C67CA">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052E1E">
              <w:rPr>
                <w:rFonts w:asciiTheme="minorHAnsi" w:hAnsiTheme="minorHAnsi" w:cstheme="minorHAnsi"/>
                <w:sz w:val="28"/>
                <w:szCs w:val="28"/>
                <w:lang w:val="en-IN"/>
              </w:rPr>
              <w:t>here are several different types of data:</w:t>
            </w:r>
          </w:p>
          <w:p w:rsidR="00052E1E" w:rsidRPr="00052E1E" w:rsidP="00052E1E" w14:paraId="26904F5D" w14:textId="77777777">
            <w:pPr>
              <w:pStyle w:val="TableParagraph"/>
              <w:numPr>
                <w:ilvl w:val="0"/>
                <w:numId w:val="9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Nominal Data:</w:t>
            </w:r>
          </w:p>
          <w:p w:rsidR="00052E1E" w:rsidRPr="00052E1E" w:rsidP="00052E1E" w14:paraId="094167A6"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Categorical data that has no inherent order or ranking.</w:t>
            </w:r>
          </w:p>
          <w:p w:rsidR="00052E1E" w:rsidP="00052E1E" w14:paraId="2D31FC02"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gender, race, marital status, etc.</w:t>
            </w:r>
          </w:p>
          <w:p w:rsidR="00377BD0" w:rsidRPr="00052E1E" w:rsidP="00377BD0" w14:paraId="0A13A5C7" w14:textId="77777777">
            <w:pPr>
              <w:pStyle w:val="TableParagraph"/>
              <w:ind w:left="1440"/>
              <w:rPr>
                <w:rFonts w:asciiTheme="minorHAnsi" w:hAnsiTheme="minorHAnsi" w:cstheme="minorHAnsi"/>
                <w:sz w:val="28"/>
                <w:szCs w:val="28"/>
                <w:lang w:val="en-IN"/>
              </w:rPr>
            </w:pPr>
          </w:p>
          <w:p w:rsidR="00052E1E" w:rsidRPr="00052E1E" w:rsidP="00052E1E" w14:paraId="719DB51C" w14:textId="77777777">
            <w:pPr>
              <w:pStyle w:val="TableParagraph"/>
              <w:numPr>
                <w:ilvl w:val="0"/>
                <w:numId w:val="9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Ordinal Data:</w:t>
            </w:r>
          </w:p>
          <w:p w:rsidR="00052E1E" w:rsidRPr="00052E1E" w:rsidP="00052E1E" w14:paraId="4A39F1F3"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Categorical data that has a clear order or ranking.</w:t>
            </w:r>
          </w:p>
          <w:p w:rsidR="00052E1E" w:rsidP="00052E1E" w14:paraId="2C03DE01"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education level, income bracket, Likert scale responses, etc.</w:t>
            </w:r>
          </w:p>
          <w:p w:rsidR="00377BD0" w:rsidRPr="00052E1E" w:rsidP="00052E1E" w14:paraId="51445675" w14:textId="77777777">
            <w:pPr>
              <w:pStyle w:val="TableParagraph"/>
              <w:numPr>
                <w:ilvl w:val="1"/>
                <w:numId w:val="97"/>
              </w:numPr>
              <w:rPr>
                <w:rFonts w:asciiTheme="minorHAnsi" w:hAnsiTheme="minorHAnsi" w:cstheme="minorHAnsi"/>
                <w:sz w:val="28"/>
                <w:szCs w:val="28"/>
                <w:lang w:val="en-IN"/>
              </w:rPr>
            </w:pPr>
          </w:p>
          <w:p w:rsidR="00052E1E" w:rsidRPr="00052E1E" w:rsidP="00052E1E" w14:paraId="2B68A754" w14:textId="77777777">
            <w:pPr>
              <w:pStyle w:val="TableParagraph"/>
              <w:numPr>
                <w:ilvl w:val="0"/>
                <w:numId w:val="9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Interval Data:</w:t>
            </w:r>
          </w:p>
          <w:p w:rsidR="00052E1E" w:rsidRPr="00052E1E" w:rsidP="00052E1E" w14:paraId="68E8089F"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Numerical data where the difference between values is meaningful, but there is no true zero point.</w:t>
            </w:r>
          </w:p>
          <w:p w:rsidR="00052E1E" w:rsidP="00052E1E" w14:paraId="289FA410"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temperature (Celsius or Fahrenheit), dates, etc.</w:t>
            </w:r>
          </w:p>
          <w:p w:rsidR="00377BD0" w:rsidRPr="00052E1E" w:rsidP="00377BD0" w14:paraId="664205B4" w14:textId="77777777">
            <w:pPr>
              <w:pStyle w:val="TableParagraph"/>
              <w:ind w:left="1440"/>
              <w:rPr>
                <w:rFonts w:asciiTheme="minorHAnsi" w:hAnsiTheme="minorHAnsi" w:cstheme="minorHAnsi"/>
                <w:sz w:val="28"/>
                <w:szCs w:val="28"/>
                <w:lang w:val="en-IN"/>
              </w:rPr>
            </w:pPr>
          </w:p>
          <w:p w:rsidR="00052E1E" w:rsidRPr="00052E1E" w:rsidP="00052E1E" w14:paraId="0F65CDA9" w14:textId="77777777">
            <w:pPr>
              <w:pStyle w:val="TableParagraph"/>
              <w:numPr>
                <w:ilvl w:val="0"/>
                <w:numId w:val="97"/>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Ratio Data:</w:t>
            </w:r>
          </w:p>
          <w:p w:rsidR="00052E1E" w:rsidRPr="00052E1E" w:rsidP="00052E1E" w14:paraId="4F8F89AF"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Numerical data with a true zero point, allowing for meaningful comparisons of ratios.</w:t>
            </w:r>
          </w:p>
          <w:p w:rsidR="00052E1E" w:rsidP="00052E1E" w14:paraId="50A1EEBE" w14:textId="77777777">
            <w:pPr>
              <w:pStyle w:val="TableParagraph"/>
              <w:numPr>
                <w:ilvl w:val="1"/>
                <w:numId w:val="97"/>
              </w:numPr>
              <w:rPr>
                <w:rFonts w:asciiTheme="minorHAnsi" w:hAnsiTheme="minorHAnsi" w:cstheme="minorHAnsi"/>
                <w:sz w:val="28"/>
                <w:szCs w:val="28"/>
                <w:lang w:val="en-IN"/>
              </w:rPr>
            </w:pPr>
            <w:r w:rsidRPr="00052E1E">
              <w:rPr>
                <w:rFonts w:asciiTheme="minorHAnsi" w:hAnsiTheme="minorHAnsi" w:cstheme="minorHAnsi"/>
                <w:sz w:val="28"/>
                <w:szCs w:val="28"/>
                <w:lang w:val="en-IN"/>
              </w:rPr>
              <w:t>Examples include height, weight, income, etc.</w:t>
            </w:r>
          </w:p>
          <w:p w:rsidR="00377BD0" w:rsidRPr="00052E1E" w:rsidP="00377BD0" w14:paraId="28E9C91E" w14:textId="77777777">
            <w:pPr>
              <w:pStyle w:val="TableParagraph"/>
              <w:ind w:left="1440"/>
              <w:rPr>
                <w:rFonts w:asciiTheme="minorHAnsi" w:hAnsiTheme="minorHAnsi" w:cstheme="minorHAnsi"/>
                <w:sz w:val="28"/>
                <w:szCs w:val="28"/>
                <w:lang w:val="en-IN"/>
              </w:rPr>
            </w:pPr>
          </w:p>
          <w:p w:rsidR="00377BD0" w:rsidRPr="00377BD0" w:rsidP="00052E1E" w14:paraId="325A7A44" w14:textId="77777777">
            <w:pPr>
              <w:pStyle w:val="TableParagraph"/>
              <w:rPr>
                <w:rFonts w:asciiTheme="minorHAnsi" w:hAnsiTheme="minorHAnsi" w:cstheme="minorHAnsi"/>
                <w:sz w:val="28"/>
                <w:szCs w:val="28"/>
                <w:lang w:val="en-IN"/>
              </w:rPr>
            </w:pPr>
            <w:r w:rsidRPr="00052E1E">
              <w:rPr>
                <w:rFonts w:asciiTheme="minorHAnsi" w:hAnsiTheme="minorHAnsi" w:cstheme="minorHAnsi"/>
                <w:sz w:val="28"/>
                <w:szCs w:val="28"/>
                <w:lang w:val="en-IN"/>
              </w:rPr>
              <w:t xml:space="preserve">The need to standardize data arises due to the different scales and units of measurement across different variables. </w:t>
            </w:r>
          </w:p>
          <w:p w:rsidR="00377BD0" w:rsidRPr="00377BD0" w:rsidP="00052E1E" w14:paraId="378B6404" w14:textId="77777777">
            <w:pPr>
              <w:pStyle w:val="TableParagraph"/>
              <w:rPr>
                <w:rFonts w:asciiTheme="minorHAnsi" w:hAnsiTheme="minorHAnsi" w:cstheme="minorHAnsi"/>
                <w:sz w:val="28"/>
                <w:szCs w:val="28"/>
                <w:lang w:val="en-IN"/>
              </w:rPr>
            </w:pPr>
          </w:p>
          <w:p w:rsidR="00052E1E" w:rsidRPr="00052E1E" w:rsidP="00052E1E" w14:paraId="6F50C5A3" w14:textId="54115233">
            <w:pPr>
              <w:pStyle w:val="TableParagraph"/>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is important for several reasons:</w:t>
            </w:r>
          </w:p>
          <w:p w:rsidR="00052E1E" w:rsidRPr="00052E1E" w:rsidP="00052E1E" w14:paraId="08BAFD86" w14:textId="77777777">
            <w:pPr>
              <w:pStyle w:val="TableParagraph"/>
              <w:numPr>
                <w:ilvl w:val="0"/>
                <w:numId w:val="9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Comparability:</w:t>
            </w:r>
          </w:p>
          <w:p w:rsidR="00052E1E" w:rsidP="00052E1E" w14:paraId="089CA22C" w14:textId="135C9CB0">
            <w:pPr>
              <w:pStyle w:val="TableParagraph"/>
              <w:numPr>
                <w:ilvl w:val="1"/>
                <w:numId w:val="9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Standardizing the data puts all variables on a common scale, allowing for meaningful comparisons and analysis.</w:t>
            </w:r>
          </w:p>
          <w:p w:rsidR="00377BD0" w:rsidRPr="00052E1E" w:rsidP="00377BD0" w14:paraId="3C03172E" w14:textId="77777777">
            <w:pPr>
              <w:pStyle w:val="TableParagraph"/>
              <w:ind w:left="1440"/>
              <w:rPr>
                <w:rFonts w:asciiTheme="minorHAnsi" w:hAnsiTheme="minorHAnsi" w:cstheme="minorHAnsi"/>
                <w:sz w:val="28"/>
                <w:szCs w:val="28"/>
                <w:lang w:val="en-IN"/>
              </w:rPr>
            </w:pPr>
          </w:p>
          <w:p w:rsidR="00052E1E" w:rsidRPr="00052E1E" w:rsidP="00052E1E" w14:paraId="7C063711" w14:textId="77777777">
            <w:pPr>
              <w:pStyle w:val="TableParagraph"/>
              <w:numPr>
                <w:ilvl w:val="0"/>
                <w:numId w:val="9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Reducing the impact of outliers:</w:t>
            </w:r>
          </w:p>
          <w:p w:rsidR="00052E1E" w:rsidP="00052E1E" w14:paraId="157B7326" w14:textId="769DB64E">
            <w:pPr>
              <w:pStyle w:val="TableParagraph"/>
              <w:numPr>
                <w:ilvl w:val="1"/>
                <w:numId w:val="9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can help reduce the influence of outliers, which can skew the analysis.</w:t>
            </w:r>
          </w:p>
          <w:p w:rsidR="00377BD0" w:rsidRPr="00052E1E" w:rsidP="00377BD0" w14:paraId="79E9A49A" w14:textId="77777777">
            <w:pPr>
              <w:pStyle w:val="TableParagraph"/>
              <w:ind w:left="1440"/>
              <w:rPr>
                <w:rFonts w:asciiTheme="minorHAnsi" w:hAnsiTheme="minorHAnsi" w:cstheme="minorHAnsi"/>
                <w:sz w:val="28"/>
                <w:szCs w:val="28"/>
                <w:lang w:val="en-IN"/>
              </w:rPr>
            </w:pPr>
          </w:p>
          <w:p w:rsidR="00052E1E" w:rsidRPr="00052E1E" w:rsidP="00052E1E" w14:paraId="3BFD48E7" w14:textId="77777777">
            <w:pPr>
              <w:pStyle w:val="TableParagraph"/>
              <w:numPr>
                <w:ilvl w:val="0"/>
                <w:numId w:val="9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Improving model performance:</w:t>
            </w:r>
          </w:p>
          <w:p w:rsidR="00052E1E" w:rsidP="00052E1E" w14:paraId="7EE2A66C" w14:textId="339112D4">
            <w:pPr>
              <w:pStyle w:val="TableParagraph"/>
              <w:numPr>
                <w:ilvl w:val="1"/>
                <w:numId w:val="98"/>
              </w:numPr>
              <w:rPr>
                <w:rFonts w:asciiTheme="minorHAnsi" w:hAnsiTheme="minorHAnsi" w:cstheme="minorHAnsi"/>
                <w:sz w:val="28"/>
                <w:szCs w:val="28"/>
                <w:lang w:val="en-IN"/>
              </w:rPr>
            </w:pPr>
            <w:r w:rsidRPr="00052E1E">
              <w:rPr>
                <w:rFonts w:asciiTheme="minorHAnsi" w:hAnsiTheme="minorHAnsi" w:cstheme="minorHAnsi"/>
                <w:sz w:val="28"/>
                <w:szCs w:val="28"/>
                <w:lang w:val="en-IN"/>
              </w:rPr>
              <w:t>Many statistical and machine learning models perform better when the input variables are on a similar scale.</w:t>
            </w:r>
          </w:p>
          <w:p w:rsidR="00377BD0" w:rsidRPr="00052E1E" w:rsidP="00377BD0" w14:paraId="1B1458C1" w14:textId="77777777">
            <w:pPr>
              <w:pStyle w:val="TableParagraph"/>
              <w:ind w:left="1440"/>
              <w:rPr>
                <w:rFonts w:asciiTheme="minorHAnsi" w:hAnsiTheme="minorHAnsi" w:cstheme="minorHAnsi"/>
                <w:sz w:val="28"/>
                <w:szCs w:val="28"/>
                <w:lang w:val="en-IN"/>
              </w:rPr>
            </w:pPr>
          </w:p>
          <w:p w:rsidR="00052E1E" w:rsidRPr="00052E1E" w:rsidP="00052E1E" w14:paraId="58177BA3" w14:textId="77777777">
            <w:pPr>
              <w:pStyle w:val="TableParagraph"/>
              <w:numPr>
                <w:ilvl w:val="0"/>
                <w:numId w:val="9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Interpretability:</w:t>
            </w:r>
          </w:p>
          <w:p w:rsidR="00052E1E" w:rsidP="00052E1E" w14:paraId="17EF068A" w14:textId="0AE8B069">
            <w:pPr>
              <w:pStyle w:val="TableParagraph"/>
              <w:numPr>
                <w:ilvl w:val="1"/>
                <w:numId w:val="9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Standardized data can be more easily interpreted, as the units are now comparable across variables</w:t>
            </w:r>
            <w:r w:rsidR="00377BD0">
              <w:rPr>
                <w:rFonts w:asciiTheme="minorHAnsi" w:hAnsiTheme="minorHAnsi" w:cstheme="minorHAnsi"/>
                <w:sz w:val="28"/>
                <w:szCs w:val="28"/>
                <w:lang w:val="en-IN"/>
              </w:rPr>
              <w:t>.</w:t>
            </w:r>
          </w:p>
          <w:p w:rsidR="00377BD0" w:rsidRPr="00052E1E" w:rsidP="00052E1E" w14:paraId="584A4049" w14:textId="77777777">
            <w:pPr>
              <w:pStyle w:val="TableParagraph"/>
              <w:numPr>
                <w:ilvl w:val="1"/>
                <w:numId w:val="98"/>
              </w:numPr>
              <w:rPr>
                <w:rFonts w:asciiTheme="minorHAnsi" w:hAnsiTheme="minorHAnsi" w:cstheme="minorHAnsi"/>
                <w:sz w:val="28"/>
                <w:szCs w:val="28"/>
                <w:lang w:val="en-IN"/>
              </w:rPr>
            </w:pPr>
          </w:p>
          <w:p w:rsidR="00052E1E" w:rsidRPr="00052E1E" w:rsidP="00052E1E" w14:paraId="47DAAC4E" w14:textId="77777777">
            <w:pPr>
              <w:pStyle w:val="TableParagraph"/>
              <w:numPr>
                <w:ilvl w:val="0"/>
                <w:numId w:val="98"/>
              </w:numPr>
              <w:rPr>
                <w:rFonts w:asciiTheme="minorHAnsi" w:hAnsiTheme="minorHAnsi" w:cstheme="minorHAnsi"/>
                <w:b/>
                <w:bCs/>
                <w:sz w:val="28"/>
                <w:szCs w:val="28"/>
                <w:lang w:val="en-IN"/>
              </w:rPr>
            </w:pPr>
            <w:r w:rsidRPr="00052E1E">
              <w:rPr>
                <w:rFonts w:asciiTheme="minorHAnsi" w:hAnsiTheme="minorHAnsi" w:cstheme="minorHAnsi"/>
                <w:b/>
                <w:bCs/>
                <w:sz w:val="28"/>
                <w:szCs w:val="28"/>
                <w:lang w:val="en-IN"/>
              </w:rPr>
              <w:t>Addressing different measurement scales:</w:t>
            </w:r>
          </w:p>
          <w:p w:rsidR="00052E1E" w:rsidP="00052E1E" w14:paraId="2B1113D0" w14:textId="62B573D1">
            <w:pPr>
              <w:pStyle w:val="TableParagraph"/>
              <w:numPr>
                <w:ilvl w:val="1"/>
                <w:numId w:val="98"/>
              </w:numPr>
              <w:rPr>
                <w:rFonts w:asciiTheme="minorHAnsi" w:hAnsiTheme="minorHAnsi" w:cstheme="minorHAnsi"/>
                <w:sz w:val="28"/>
                <w:szCs w:val="28"/>
                <w:lang w:val="en-IN"/>
              </w:rPr>
            </w:pPr>
            <w:r w:rsidRPr="00052E1E">
              <w:rPr>
                <w:rFonts w:asciiTheme="minorHAnsi" w:hAnsiTheme="minorHAnsi" w:cstheme="minorHAnsi"/>
                <w:sz w:val="28"/>
                <w:szCs w:val="28"/>
                <w:lang w:val="en-IN"/>
              </w:rPr>
              <w:t>Standardization allows for the integration of variables with different measurement scales, such as combining ordinal and interval data.</w:t>
            </w:r>
          </w:p>
          <w:p w:rsidR="002C1A55" w:rsidRPr="00052E1E" w:rsidP="002C1A55" w14:paraId="4CBF51D2" w14:textId="77777777">
            <w:pPr>
              <w:pStyle w:val="TableParagraph"/>
              <w:ind w:left="1440"/>
              <w:rPr>
                <w:rFonts w:asciiTheme="minorHAnsi" w:hAnsiTheme="minorHAnsi" w:cstheme="minorHAnsi"/>
                <w:sz w:val="28"/>
                <w:szCs w:val="28"/>
                <w:lang w:val="en-IN"/>
              </w:rPr>
            </w:pPr>
          </w:p>
          <w:p w:rsidR="00AC27F3" w:rsidRPr="002C1A55" w:rsidP="002C1A55" w14:paraId="5F97836D" w14:textId="62B2D11C">
            <w:pPr>
              <w:pStyle w:val="TableParagraph"/>
              <w:rPr>
                <w:rFonts w:asciiTheme="minorHAnsi" w:hAnsiTheme="minorHAnsi" w:cstheme="minorHAnsi"/>
                <w:sz w:val="28"/>
                <w:szCs w:val="28"/>
              </w:rPr>
            </w:pPr>
            <w:r w:rsidRPr="00052E1E">
              <w:rPr>
                <w:rFonts w:asciiTheme="minorHAnsi" w:hAnsiTheme="minorHAnsi" w:cstheme="minorHAnsi"/>
                <w:sz w:val="28"/>
                <w:szCs w:val="28"/>
                <w:lang w:val="en-IN"/>
              </w:rPr>
              <w:t>In summary, standardizing data is crucial to ensure comparability, reduce the impact of outliers, improve model performance, enhance interpretability, and enable the integration of variables with different measurement scales.</w:t>
            </w:r>
          </w:p>
        </w:tc>
      </w:tr>
    </w:tbl>
    <w:p w:rsidR="005B4FEC" w:rsidRPr="0023267D" w14:textId="77777777">
      <w:pPr>
        <w:pStyle w:val="TableParagraph"/>
        <w:ind w:left="1"/>
        <w:jc w:val="center"/>
        <w:rPr>
          <w:rFonts w:asciiTheme="minorHAnsi" w:hAnsiTheme="minorHAnsi" w:cstheme="minorHAnsi"/>
          <w:b/>
          <w:bCs/>
          <w:sz w:val="28"/>
          <w:szCs w:val="28"/>
        </w:rPr>
        <w:sectPr w:rsidSect="00A83634">
          <w:pgSz w:w="11913" w:h="1927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F5F051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3267D" w14:textId="7777777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9</w:t>
            </w:r>
          </w:p>
        </w:tc>
        <w:tc>
          <w:tcPr>
            <w:tcW w:w="10347" w:type="dxa"/>
          </w:tcPr>
          <w:p w:rsidR="00A42A3C" w:rsidRPr="0023267D" w:rsidP="00691980" w14:textId="77F3B69A">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Explain the effect of standardization using example.</w:t>
            </w:r>
          </w:p>
        </w:tc>
      </w:tr>
      <w:tr w14:paraId="546A384C" w14:textId="77777777" w:rsidTr="002B5DD9">
        <w:tblPrEx>
          <w:tblW w:w="11340" w:type="dxa"/>
          <w:tblInd w:w="-562" w:type="dxa"/>
          <w:tblLayout w:type="fixed"/>
          <w:tblCellMar>
            <w:left w:w="0" w:type="dxa"/>
            <w:right w:w="0" w:type="dxa"/>
          </w:tblCellMar>
          <w:tblLook w:val="01E0"/>
        </w:tblPrEx>
        <w:trPr>
          <w:trHeight w:val="68"/>
        </w:trPr>
        <w:tc>
          <w:tcPr>
            <w:tcW w:w="993" w:type="dxa"/>
          </w:tcPr>
          <w:p w:rsidR="00A563D9" w:rsidRPr="0023267D" w14:textId="70F832F7">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Ans.9)</w:t>
            </w:r>
          </w:p>
        </w:tc>
        <w:tc>
          <w:tcPr>
            <w:tcW w:w="10347" w:type="dxa"/>
          </w:tcPr>
          <w:p w:rsidR="002B5DD9" w:rsidP="006340BE" w14:paraId="159E2FE9" w14:textId="326508CB">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6340BE" w:rsidR="006340BE">
              <w:rPr>
                <w:rFonts w:asciiTheme="minorHAnsi" w:hAnsiTheme="minorHAnsi" w:cstheme="minorHAnsi"/>
                <w:sz w:val="28"/>
                <w:szCs w:val="28"/>
                <w:lang w:val="en-IN"/>
              </w:rPr>
              <w:t>he key effects of data standardization can be explained using the following example:</w:t>
            </w:r>
          </w:p>
          <w:p w:rsidR="002B5DD9" w:rsidP="006340BE" w14:paraId="612A9340" w14:textId="77777777">
            <w:pPr>
              <w:pStyle w:val="TableParagraph"/>
              <w:rPr>
                <w:rFonts w:asciiTheme="minorHAnsi" w:hAnsiTheme="minorHAnsi" w:cstheme="minorHAnsi"/>
                <w:sz w:val="28"/>
                <w:szCs w:val="28"/>
                <w:lang w:val="en-IN"/>
              </w:rPr>
            </w:pPr>
          </w:p>
          <w:p w:rsidR="002B5DD9" w:rsidP="006340BE" w14:paraId="2DB5333C" w14:textId="77777777">
            <w:pPr>
              <w:pStyle w:val="TableParagraph"/>
              <w:rPr>
                <w:rFonts w:asciiTheme="minorHAnsi" w:hAnsiTheme="minorHAnsi" w:cstheme="minorHAnsi"/>
                <w:sz w:val="28"/>
                <w:szCs w:val="28"/>
                <w:lang w:val="en-IN"/>
              </w:rPr>
            </w:pPr>
            <w:r w:rsidRPr="006340BE">
              <w:rPr>
                <w:rFonts w:asciiTheme="minorHAnsi" w:hAnsiTheme="minorHAnsi" w:cstheme="minorHAnsi"/>
                <w:b/>
                <w:bCs/>
                <w:sz w:val="28"/>
                <w:szCs w:val="28"/>
                <w:lang w:val="en-IN"/>
              </w:rPr>
              <w:t>Example:</w:t>
            </w:r>
            <w:r w:rsidRPr="006340BE">
              <w:rPr>
                <w:rFonts w:asciiTheme="minorHAnsi" w:hAnsiTheme="minorHAnsi" w:cstheme="minorHAnsi"/>
                <w:sz w:val="28"/>
                <w:szCs w:val="28"/>
                <w:lang w:val="en-IN"/>
              </w:rPr>
              <w:t xml:space="preserve"> Gasoline Preference Versus Income Category</w:t>
            </w:r>
          </w:p>
          <w:p w:rsidR="002B5DD9" w:rsidP="006340BE" w14:paraId="6518B9D6" w14:textId="77777777">
            <w:pPr>
              <w:pStyle w:val="TableParagraph"/>
              <w:rPr>
                <w:rFonts w:asciiTheme="minorHAnsi" w:hAnsiTheme="minorHAnsi" w:cstheme="minorHAnsi"/>
                <w:sz w:val="28"/>
                <w:szCs w:val="28"/>
                <w:lang w:val="en-IN"/>
              </w:rPr>
            </w:pPr>
          </w:p>
          <w:p w:rsidR="006340BE" w:rsidRPr="006340BE" w:rsidP="006340BE" w14:paraId="004B9414" w14:textId="1B7B5280">
            <w:pPr>
              <w:pStyle w:val="TableParagraph"/>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Before Standardization:</w:t>
            </w:r>
          </w:p>
          <w:p w:rsidR="006340BE" w:rsidRPr="006340BE" w:rsidP="006340BE" w14:paraId="6E7C73F7" w14:textId="77777777">
            <w:pPr>
              <w:pStyle w:val="TableParagraph"/>
              <w:numPr>
                <w:ilvl w:val="0"/>
                <w:numId w:val="99"/>
              </w:numPr>
              <w:rPr>
                <w:rFonts w:asciiTheme="minorHAnsi" w:hAnsiTheme="minorHAnsi" w:cstheme="minorHAnsi"/>
                <w:sz w:val="28"/>
                <w:szCs w:val="28"/>
                <w:lang w:val="en-IN"/>
              </w:rPr>
            </w:pPr>
            <w:r w:rsidRPr="006340BE">
              <w:rPr>
                <w:rFonts w:asciiTheme="minorHAnsi" w:hAnsiTheme="minorHAnsi" w:cstheme="minorHAnsi"/>
                <w:sz w:val="28"/>
                <w:szCs w:val="28"/>
                <w:lang w:val="en-IN"/>
              </w:rPr>
              <w:t>The data contained variables with different scales and units, such as income categories (less than $30,000, $30,000 to $49,999, etc.) and types of gasoline (regular, premium, extra premium).</w:t>
            </w:r>
          </w:p>
          <w:p w:rsidR="006340BE" w:rsidP="006340BE" w14:paraId="3779CD7C" w14:textId="77777777">
            <w:pPr>
              <w:pStyle w:val="TableParagraph"/>
              <w:numPr>
                <w:ilvl w:val="0"/>
                <w:numId w:val="99"/>
              </w:numPr>
              <w:rPr>
                <w:rFonts w:asciiTheme="minorHAnsi" w:hAnsiTheme="minorHAnsi" w:cstheme="minorHAnsi"/>
                <w:sz w:val="28"/>
                <w:szCs w:val="28"/>
                <w:lang w:val="en-IN"/>
              </w:rPr>
            </w:pPr>
            <w:r w:rsidRPr="006340BE">
              <w:rPr>
                <w:rFonts w:asciiTheme="minorHAnsi" w:hAnsiTheme="minorHAnsi" w:cstheme="minorHAnsi"/>
                <w:sz w:val="28"/>
                <w:szCs w:val="28"/>
                <w:lang w:val="en-IN"/>
              </w:rPr>
              <w:t>Directly comparing these variables would be challenging, as the scales are not comparable.</w:t>
            </w:r>
          </w:p>
          <w:p w:rsidR="006340BE" w:rsidRPr="006340BE" w:rsidP="006340BE" w14:paraId="4AC03FBD" w14:textId="77777777">
            <w:pPr>
              <w:pStyle w:val="TableParagraph"/>
              <w:ind w:left="720"/>
              <w:rPr>
                <w:rFonts w:asciiTheme="minorHAnsi" w:hAnsiTheme="minorHAnsi" w:cstheme="minorHAnsi"/>
                <w:sz w:val="28"/>
                <w:szCs w:val="28"/>
                <w:lang w:val="en-IN"/>
              </w:rPr>
            </w:pPr>
          </w:p>
          <w:p w:rsidR="006340BE" w:rsidRPr="006340BE" w:rsidP="006340BE" w14:paraId="56CCCE8F" w14:textId="77777777">
            <w:pPr>
              <w:pStyle w:val="TableParagraph"/>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Effect of Standardization:</w:t>
            </w:r>
          </w:p>
          <w:p w:rsidR="006340BE" w:rsidRPr="006340BE" w:rsidP="006340BE" w14:paraId="0A1D2CDA" w14:textId="77777777">
            <w:pPr>
              <w:pStyle w:val="TableParagraph"/>
              <w:numPr>
                <w:ilvl w:val="0"/>
                <w:numId w:val="10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Comparability:</w:t>
            </w:r>
          </w:p>
          <w:p w:rsidR="006340BE" w:rsidP="006340BE" w14:paraId="1C4E6610" w14:textId="77777777">
            <w:pPr>
              <w:pStyle w:val="TableParagraph"/>
              <w:numPr>
                <w:ilvl w:val="1"/>
                <w:numId w:val="100"/>
              </w:numPr>
              <w:rPr>
                <w:rFonts w:asciiTheme="minorHAnsi" w:hAnsiTheme="minorHAnsi" w:cstheme="minorHAnsi"/>
                <w:sz w:val="28"/>
                <w:szCs w:val="28"/>
                <w:lang w:val="en-IN"/>
              </w:rPr>
            </w:pPr>
            <w:r w:rsidRPr="006340BE">
              <w:rPr>
                <w:rFonts w:asciiTheme="minorHAnsi" w:hAnsiTheme="minorHAnsi" w:cstheme="minorHAnsi"/>
                <w:sz w:val="28"/>
                <w:szCs w:val="28"/>
                <w:lang w:val="en-IN"/>
              </w:rPr>
              <w:t>By standardizing the data, the variables are put on a common scale, allowing for meaningful comparisons between the income categories and gasoline preferences.</w:t>
            </w:r>
          </w:p>
          <w:p w:rsidR="006340BE" w:rsidRPr="006340BE" w:rsidP="006340BE" w14:paraId="2258EBB3" w14:textId="77777777">
            <w:pPr>
              <w:pStyle w:val="TableParagraph"/>
              <w:ind w:left="1440"/>
              <w:rPr>
                <w:rFonts w:asciiTheme="minorHAnsi" w:hAnsiTheme="minorHAnsi" w:cstheme="minorHAnsi"/>
                <w:sz w:val="28"/>
                <w:szCs w:val="28"/>
                <w:lang w:val="en-IN"/>
              </w:rPr>
            </w:pPr>
          </w:p>
          <w:p w:rsidR="006340BE" w:rsidRPr="006340BE" w:rsidP="006340BE" w14:paraId="06AE3681" w14:textId="77777777">
            <w:pPr>
              <w:pStyle w:val="TableParagraph"/>
              <w:numPr>
                <w:ilvl w:val="0"/>
                <w:numId w:val="10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Reducing the impact of outliers:</w:t>
            </w:r>
          </w:p>
          <w:p w:rsidR="006340BE" w:rsidP="006340BE" w14:paraId="646D994D" w14:textId="77777777">
            <w:pPr>
              <w:pStyle w:val="TableParagraph"/>
              <w:numPr>
                <w:ilvl w:val="1"/>
                <w:numId w:val="100"/>
              </w:numPr>
              <w:rPr>
                <w:rFonts w:asciiTheme="minorHAnsi" w:hAnsiTheme="minorHAnsi" w:cstheme="minorHAnsi"/>
                <w:sz w:val="28"/>
                <w:szCs w:val="28"/>
                <w:lang w:val="en-IN"/>
              </w:rPr>
            </w:pPr>
            <w:r w:rsidRPr="006340BE">
              <w:rPr>
                <w:rFonts w:asciiTheme="minorHAnsi" w:hAnsiTheme="minorHAnsi" w:cstheme="minorHAnsi"/>
                <w:sz w:val="28"/>
                <w:szCs w:val="28"/>
                <w:lang w:val="en-IN"/>
              </w:rPr>
              <w:t>Standardization can help reduce the influence of outliers in the data, which could have skewed the analysis.</w:t>
            </w:r>
          </w:p>
          <w:p w:rsidR="006340BE" w:rsidRPr="006340BE" w:rsidP="006340BE" w14:paraId="7E6B4D7F" w14:textId="77777777">
            <w:pPr>
              <w:pStyle w:val="TableParagraph"/>
              <w:ind w:left="1440"/>
              <w:rPr>
                <w:rFonts w:asciiTheme="minorHAnsi" w:hAnsiTheme="minorHAnsi" w:cstheme="minorHAnsi"/>
                <w:sz w:val="28"/>
                <w:szCs w:val="28"/>
                <w:lang w:val="en-IN"/>
              </w:rPr>
            </w:pPr>
          </w:p>
          <w:p w:rsidR="006340BE" w:rsidRPr="006340BE" w:rsidP="006340BE" w14:paraId="5B9EFFC7" w14:textId="77777777">
            <w:pPr>
              <w:pStyle w:val="TableParagraph"/>
              <w:numPr>
                <w:ilvl w:val="0"/>
                <w:numId w:val="100"/>
              </w:numPr>
              <w:rPr>
                <w:rFonts w:asciiTheme="minorHAnsi" w:hAnsiTheme="minorHAnsi" w:cstheme="minorHAnsi"/>
                <w:b/>
                <w:bCs/>
                <w:sz w:val="28"/>
                <w:szCs w:val="28"/>
                <w:lang w:val="en-IN"/>
              </w:rPr>
            </w:pPr>
            <w:r w:rsidRPr="006340BE">
              <w:rPr>
                <w:rFonts w:asciiTheme="minorHAnsi" w:hAnsiTheme="minorHAnsi" w:cstheme="minorHAnsi"/>
                <w:b/>
                <w:bCs/>
                <w:sz w:val="28"/>
                <w:szCs w:val="28"/>
                <w:lang w:val="en-IN"/>
              </w:rPr>
              <w:t>Improving model performance:</w:t>
            </w:r>
          </w:p>
          <w:p w:rsidR="006340BE" w:rsidP="006340BE" w14:paraId="7DC76934" w14:textId="77777777">
            <w:pPr>
              <w:pStyle w:val="TableParagraph"/>
              <w:numPr>
                <w:ilvl w:val="1"/>
                <w:numId w:val="100"/>
              </w:numPr>
              <w:rPr>
                <w:rFonts w:asciiTheme="minorHAnsi" w:hAnsiTheme="minorHAnsi" w:cstheme="minorHAnsi"/>
                <w:sz w:val="28"/>
                <w:szCs w:val="28"/>
                <w:lang w:val="en-IN"/>
              </w:rPr>
            </w:pPr>
            <w:r w:rsidRPr="006340BE">
              <w:rPr>
                <w:rFonts w:asciiTheme="minorHAnsi" w:hAnsiTheme="minorHAnsi" w:cstheme="minorHAnsi"/>
                <w:sz w:val="28"/>
                <w:szCs w:val="28"/>
                <w:lang w:val="en-IN"/>
              </w:rPr>
              <w:t>Many statistical and machine learning models, such as the chi-square test of independence used in the example, perform better when the input variables are on a similar scale.</w:t>
            </w:r>
          </w:p>
          <w:p w:rsidR="006340BE" w:rsidRPr="006340BE" w:rsidP="006340BE" w14:paraId="2B69DC66" w14:textId="77777777">
            <w:pPr>
              <w:pStyle w:val="TableParagraph"/>
              <w:ind w:left="1440"/>
              <w:rPr>
                <w:rFonts w:asciiTheme="minorHAnsi" w:hAnsiTheme="minorHAnsi" w:cstheme="minorHAnsi"/>
                <w:sz w:val="28"/>
                <w:szCs w:val="28"/>
                <w:lang w:val="en-IN"/>
              </w:rPr>
            </w:pPr>
          </w:p>
          <w:p w:rsidR="006340BE" w:rsidRPr="006340BE" w:rsidP="006340BE" w14:paraId="661BF004" w14:textId="77777777">
            <w:pPr>
              <w:pStyle w:val="TableParagraph"/>
              <w:numPr>
                <w:ilvl w:val="0"/>
                <w:numId w:val="100"/>
              </w:numPr>
              <w:rPr>
                <w:rFonts w:asciiTheme="minorHAnsi" w:hAnsiTheme="minorHAnsi" w:cstheme="minorHAnsi"/>
                <w:sz w:val="28"/>
                <w:szCs w:val="28"/>
                <w:lang w:val="en-IN"/>
              </w:rPr>
            </w:pPr>
            <w:r w:rsidRPr="006340BE">
              <w:rPr>
                <w:rFonts w:asciiTheme="minorHAnsi" w:hAnsiTheme="minorHAnsi" w:cstheme="minorHAnsi"/>
                <w:b/>
                <w:bCs/>
                <w:sz w:val="28"/>
                <w:szCs w:val="28"/>
                <w:lang w:val="en-IN"/>
              </w:rPr>
              <w:t>Interpretability:</w:t>
            </w:r>
          </w:p>
          <w:p w:rsidR="006340BE" w:rsidRPr="006340BE" w:rsidP="006340BE" w14:paraId="58D3BAAB" w14:textId="77777777">
            <w:pPr>
              <w:pStyle w:val="TableParagraph"/>
              <w:numPr>
                <w:ilvl w:val="1"/>
                <w:numId w:val="100"/>
              </w:numPr>
              <w:rPr>
                <w:rFonts w:asciiTheme="minorHAnsi" w:hAnsiTheme="minorHAnsi" w:cstheme="minorHAnsi"/>
                <w:sz w:val="28"/>
                <w:szCs w:val="28"/>
                <w:lang w:val="en-IN"/>
              </w:rPr>
            </w:pPr>
            <w:r w:rsidRPr="006340BE">
              <w:rPr>
                <w:rFonts w:asciiTheme="minorHAnsi" w:hAnsiTheme="minorHAnsi" w:cstheme="minorHAnsi"/>
                <w:sz w:val="28"/>
                <w:szCs w:val="28"/>
                <w:lang w:val="en-IN"/>
              </w:rPr>
              <w:t>The standardized data is more easily interpreted, as the units are now comparable across the income and gasoline preference variables.</w:t>
            </w:r>
          </w:p>
          <w:p w:rsidR="006340BE" w:rsidP="006340BE" w14:paraId="547EDDF2" w14:textId="77777777">
            <w:pPr>
              <w:pStyle w:val="TableParagraph"/>
              <w:rPr>
                <w:rFonts w:asciiTheme="minorHAnsi" w:hAnsiTheme="minorHAnsi" w:cstheme="minorHAnsi"/>
                <w:sz w:val="28"/>
                <w:szCs w:val="28"/>
                <w:lang w:val="en-IN"/>
              </w:rPr>
            </w:pPr>
          </w:p>
          <w:p w:rsidR="006340BE" w:rsidP="006340BE" w14:paraId="19F567E3" w14:textId="15BED1AF">
            <w:pPr>
              <w:pStyle w:val="TableParagraph"/>
              <w:rPr>
                <w:rFonts w:asciiTheme="minorHAnsi" w:hAnsiTheme="minorHAnsi" w:cstheme="minorHAnsi"/>
                <w:sz w:val="28"/>
                <w:szCs w:val="28"/>
                <w:lang w:val="en-IN"/>
              </w:rPr>
            </w:pPr>
            <w:r w:rsidRPr="006340BE">
              <w:rPr>
                <w:rFonts w:asciiTheme="minorHAnsi" w:hAnsiTheme="minorHAnsi" w:cstheme="minorHAnsi"/>
                <w:sz w:val="28"/>
                <w:szCs w:val="28"/>
                <w:lang w:val="en-IN"/>
              </w:rPr>
              <w:t>In the example, the chi-square test of independence was performed on the standardized data, which allowed for a valid analysis of the relationship between income and gasoline preference. The test statistic and conclusions drawn from the analysis were more reliable and meaningful due to the standardization of the data.</w:t>
            </w:r>
          </w:p>
          <w:p w:rsidR="006340BE" w:rsidP="006340BE" w14:paraId="53CCB50C" w14:textId="77777777">
            <w:pPr>
              <w:pStyle w:val="TableParagraph"/>
              <w:rPr>
                <w:rFonts w:asciiTheme="minorHAnsi" w:hAnsiTheme="minorHAnsi" w:cstheme="minorHAnsi"/>
                <w:sz w:val="28"/>
                <w:szCs w:val="28"/>
                <w:lang w:val="en-IN"/>
              </w:rPr>
            </w:pPr>
          </w:p>
          <w:p w:rsidR="00A563D9" w:rsidRPr="0023267D" w:rsidP="006340BE" w14:textId="769F2EA0">
            <w:pPr>
              <w:pStyle w:val="TableParagraph"/>
              <w:rPr>
                <w:rFonts w:asciiTheme="minorHAnsi" w:hAnsiTheme="minorHAnsi" w:cstheme="minorHAnsi"/>
                <w:sz w:val="28"/>
                <w:szCs w:val="28"/>
              </w:rPr>
            </w:pPr>
            <w:r w:rsidRPr="006340BE">
              <w:rPr>
                <w:rFonts w:asciiTheme="minorHAnsi" w:hAnsiTheme="minorHAnsi" w:cstheme="minorHAnsi"/>
                <w:sz w:val="28"/>
                <w:szCs w:val="28"/>
                <w:lang w:val="en-IN"/>
              </w:rPr>
              <w:t>In summary, standardizing the data in this example improved the comparability, reduced the impact of outliers, enhanced the model performance, and made the results more interpretable, leading to a more robust and reliable analysis of the relationship between income and gasoline preference.</w:t>
            </w:r>
          </w:p>
        </w:tc>
      </w:tr>
    </w:tbl>
    <w:p w:rsidR="00D479B9" w:rsidRPr="0023267D" w14:textId="77777777">
      <w:pPr>
        <w:pStyle w:val="TableParagraph"/>
        <w:ind w:left="1"/>
        <w:jc w:val="center"/>
        <w:rPr>
          <w:rFonts w:asciiTheme="minorHAnsi" w:hAnsiTheme="minorHAnsi" w:cstheme="minorHAnsi"/>
          <w:b/>
          <w:bCs/>
          <w:sz w:val="28"/>
          <w:szCs w:val="28"/>
        </w:rPr>
        <w:sectPr w:rsidSect="00A83634">
          <w:pgSz w:w="11913" w:h="1587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5E6B6A"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23267D" w14:textId="46FD6285">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sz w:val="28"/>
                <w:szCs w:val="28"/>
              </w:rPr>
              <w:t>10</w:t>
            </w:r>
          </w:p>
        </w:tc>
        <w:tc>
          <w:tcPr>
            <w:tcW w:w="10347" w:type="dxa"/>
          </w:tcPr>
          <w:p w:rsidR="00A42A3C" w:rsidRPr="0023267D" w:rsidP="00691980" w14:textId="282D6566">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Give the metrics for computation of distances between the objects</w:t>
            </w:r>
            <w:r>
              <w:rPr>
                <w:rFonts w:asciiTheme="minorHAnsi" w:hAnsiTheme="minorHAnsi" w:cstheme="minorHAnsi"/>
                <w:b/>
                <w:bCs/>
                <w:sz w:val="28"/>
                <w:szCs w:val="28"/>
              </w:rPr>
              <w:t>.</w:t>
            </w:r>
          </w:p>
        </w:tc>
      </w:tr>
      <w:tr w14:paraId="61217FA3" w14:textId="77777777" w:rsidTr="005217DE">
        <w:tblPrEx>
          <w:tblW w:w="11340" w:type="dxa"/>
          <w:tblInd w:w="-562" w:type="dxa"/>
          <w:tblLayout w:type="fixed"/>
          <w:tblCellMar>
            <w:left w:w="0" w:type="dxa"/>
            <w:right w:w="0" w:type="dxa"/>
          </w:tblCellMar>
          <w:tblLook w:val="01E0"/>
        </w:tblPrEx>
        <w:trPr>
          <w:trHeight w:val="20"/>
        </w:trPr>
        <w:tc>
          <w:tcPr>
            <w:tcW w:w="993" w:type="dxa"/>
          </w:tcPr>
          <w:p w:rsidR="00B97940" w:rsidRPr="0023267D" w:rsidP="00B97940" w14:textId="4B8FA97A">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Ans.10)</w:t>
            </w:r>
          </w:p>
        </w:tc>
        <w:tc>
          <w:tcPr>
            <w:tcW w:w="10347" w:type="dxa"/>
          </w:tcPr>
          <w:p w:rsidR="00B97940" w:rsidP="00B97940" w14:paraId="1416E1F1" w14:textId="77777777">
            <w:pPr>
              <w:pStyle w:val="TableParagraph"/>
              <w:rPr>
                <w:rFonts w:asciiTheme="minorHAnsi" w:hAnsiTheme="minorHAnsi" w:cstheme="minorHAnsi"/>
                <w:sz w:val="28"/>
                <w:szCs w:val="28"/>
                <w:lang w:val="en-IN"/>
              </w:rPr>
            </w:pPr>
            <w:r w:rsidRPr="00DC5F01">
              <w:rPr>
                <w:rFonts w:asciiTheme="minorHAnsi" w:hAnsiTheme="minorHAnsi" w:cstheme="minorHAnsi"/>
                <w:sz w:val="28"/>
                <w:szCs w:val="28"/>
                <w:lang w:val="en-IN"/>
              </w:rPr>
              <w:t>The metrics commonly used for the computation of distances between objects in cluster analysis are:</w:t>
            </w:r>
          </w:p>
          <w:p w:rsidR="00B97940" w:rsidRPr="00DC5F01" w:rsidP="00B97940" w14:paraId="4CE69BAA" w14:textId="77777777">
            <w:pPr>
              <w:pStyle w:val="TableParagraph"/>
              <w:rPr>
                <w:rFonts w:asciiTheme="minorHAnsi" w:hAnsiTheme="minorHAnsi" w:cstheme="minorHAnsi"/>
                <w:sz w:val="16"/>
                <w:szCs w:val="16"/>
                <w:lang w:val="en-IN"/>
              </w:rPr>
            </w:pPr>
          </w:p>
          <w:p w:rsidR="00B97940" w:rsidRPr="00DC5F01" w:rsidP="00B97940" w14:paraId="45EE9CAD" w14:textId="77777777">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Euclidean Distance:</w:t>
            </w:r>
          </w:p>
          <w:p w:rsidR="00B97940" w:rsidRPr="00DC5F01" w:rsidP="00B97940" w14:paraId="6DFD8378" w14:textId="77777777">
            <w:pPr>
              <w:pStyle w:val="TableParagraph"/>
              <w:numPr>
                <w:ilvl w:val="1"/>
                <w:numId w:val="10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The Euclidean distance is the most common distance metric used in cluster analysis.</w:t>
            </w:r>
          </w:p>
          <w:p w:rsidR="00B97940" w:rsidRPr="00DC5F01" w:rsidP="00B97940" w14:paraId="31A97EA4" w14:textId="77777777">
            <w:pPr>
              <w:pStyle w:val="TableParagraph"/>
              <w:numPr>
                <w:ilvl w:val="1"/>
                <w:numId w:val="101"/>
              </w:numPr>
              <w:spacing w:after="240"/>
              <w:rPr>
                <w:rFonts w:asciiTheme="minorHAnsi" w:hAnsiTheme="minorHAnsi" w:cstheme="minorHAnsi"/>
                <w:sz w:val="28"/>
                <w:szCs w:val="28"/>
                <w:lang w:val="en-IN"/>
              </w:rPr>
            </w:pPr>
            <w:r w:rsidRPr="00DC5F01">
              <w:rPr>
                <w:rFonts w:asciiTheme="minorHAnsi" w:hAnsiTheme="minorHAnsi" w:cstheme="minorHAnsi"/>
                <w:sz w:val="28"/>
                <w:szCs w:val="28"/>
                <w:lang w:val="en-IN"/>
              </w:rPr>
              <w:t>It calculates the straight-line distance between two points in a multidimensional space.</w:t>
            </w:r>
          </w:p>
          <w:p w:rsidR="00B97940" w:rsidP="00B97940" w14:paraId="4E6C30B8"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Euclidean distance between two points </w:t>
            </w:r>
          </w:p>
          <w:p w:rsidR="00B97940" w:rsidP="00B97940" w14:paraId="2795E633" w14:textId="77777777">
            <w:pPr>
              <w:pStyle w:val="TableParagraph"/>
              <w:numPr>
                <w:ilvl w:val="1"/>
                <w:numId w:val="101"/>
              </w:numPr>
              <w:spacing w:line="276" w:lineRule="auto"/>
              <w:rPr>
                <w:rFonts w:asciiTheme="minorHAnsi" w:hAnsiTheme="minorHAnsi" w:cstheme="minorHAnsi"/>
                <w:sz w:val="28"/>
                <w:szCs w:val="28"/>
                <w:lang w:val="en-IN"/>
              </w:rPr>
            </w:pPr>
            <w:r w:rsidRPr="00DC5F01">
              <w:rPr>
                <w:rFonts w:ascii="Cambria Math" w:hAnsi="Cambria Math" w:cs="Cambria Math"/>
                <w:sz w:val="28"/>
                <w:szCs w:val="28"/>
                <w:lang w:val="en-IN"/>
              </w:rPr>
              <w:t>𝑃</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𝑝</w:t>
            </w:r>
            <w:r w:rsidRPr="00DC5F01">
              <w:rPr>
                <w:rFonts w:asciiTheme="minorHAnsi" w:hAnsiTheme="minorHAnsi" w:cstheme="minorHAnsi"/>
                <w:sz w:val="28"/>
                <w:szCs w:val="28"/>
                <w:lang w:val="en-IN"/>
              </w:rPr>
              <w:t>2,...</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𝑝𝑛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pn</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sz w:val="28"/>
                <w:szCs w:val="28"/>
                <w:lang w:val="en-IN"/>
              </w:rPr>
              <w:t>=(</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1,</w:t>
            </w:r>
            <w:r w:rsidRPr="00DC5F01">
              <w:rPr>
                <w:rFonts w:ascii="Cambria Math" w:hAnsi="Cambria Math" w:cs="Cambria Math"/>
                <w:sz w:val="28"/>
                <w:szCs w:val="28"/>
                <w:lang w:val="en-IN"/>
              </w:rPr>
              <w:t>𝑞</w:t>
            </w:r>
            <w:r w:rsidRPr="00DC5F01">
              <w:rPr>
                <w:rFonts w:asciiTheme="minorHAnsi" w:hAnsiTheme="minorHAnsi" w:cstheme="minorHAnsi"/>
                <w:sz w:val="28"/>
                <w:szCs w:val="28"/>
                <w:lang w:val="en-IN"/>
              </w:rPr>
              <w:t>2,...,</w:t>
            </w:r>
            <w:r w:rsidRPr="00DC5F01">
              <w:rPr>
                <w:rFonts w:ascii="Cambria Math" w:hAnsi="Cambria Math" w:cs="Cambria Math"/>
                <w:sz w:val="28"/>
                <w:szCs w:val="28"/>
                <w:lang w:val="en-IN"/>
              </w:rPr>
              <w:t>𝑞𝑛</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qn</w:t>
            </w:r>
            <w:r w:rsidRPr="00DC5F01">
              <w:rPr>
                <w:rFonts w:asciiTheme="minorHAnsi" w:hAnsiTheme="minorHAnsi" w:cstheme="minorHAnsi"/>
                <w:sz w:val="28"/>
                <w:szCs w:val="28"/>
                <w:lang w:val="en-IN"/>
              </w:rPr>
              <w:t>​) is:</w:t>
            </w:r>
          </w:p>
          <w:p w:rsidR="00B97940" w:rsidRPr="00F70F9C" w:rsidP="00B97940" w14:paraId="3CAD06D2" w14:textId="77777777">
            <w:pPr>
              <w:pStyle w:val="TableParagraph"/>
              <w:numPr>
                <w:ilvl w:val="1"/>
                <w:numId w:val="101"/>
              </w:numPr>
              <w:spacing w:line="276" w:lineRule="auto"/>
              <w:rPr>
                <w:rFonts w:asciiTheme="minorHAnsi" w:hAnsiTheme="minorHAnsi" w:cstheme="minorHAnsi"/>
                <w:b/>
                <w:bCs/>
                <w:sz w:val="28"/>
                <w:szCs w:val="28"/>
                <w:lang w:val="en-IN"/>
              </w:rPr>
            </w:pPr>
            <m:oMath>
              <m:r>
                <m:rPr>
                  <m:sty m:val="bi"/>
                </m:rPr>
                <w:rPr>
                  <w:rFonts w:ascii="Cambria Math" w:hAnsi="Cambria Math" w:cstheme="minorHAnsi"/>
                  <w:sz w:val="28"/>
                  <w:szCs w:val="28"/>
                  <w:lang w:val="en-IN"/>
                </w:rPr>
                <m:t>Euclidean Distance=</m:t>
              </m:r>
              <m:rad>
                <m:radPr>
                  <m:degHide/>
                  <m:ctrlPr>
                    <w:rPr>
                      <w:rFonts w:ascii="Cambria Math" w:hAnsi="Cambria Math" w:cstheme="minorHAnsi"/>
                      <w:b/>
                      <w:bCs/>
                      <w:i/>
                      <w:sz w:val="28"/>
                      <w:szCs w:val="28"/>
                      <w:lang w:val="en-IN"/>
                    </w:rPr>
                  </m:ctrlPr>
                </m:radPr>
                <m:deg/>
                <m:e>
                  <m:sSup>
                    <m:sSupPr>
                      <m:ctrlPr>
                        <w:rPr>
                          <w:rFonts w:ascii="Cambria Math" w:hAnsi="Cambria Math" w:cstheme="minorHAnsi"/>
                          <w:b/>
                          <w:bCs/>
                          <w:i/>
                          <w:sz w:val="28"/>
                          <w:szCs w:val="28"/>
                          <w:lang w:val="en-IN"/>
                        </w:rPr>
                      </m:ctrlPr>
                    </m:sSupPr>
                    <m:e>
                      <m:r>
                        <m:rPr>
                          <m:sty m:val="bi"/>
                        </m:rPr>
                        <w:rPr>
                          <w:rFonts w:ascii="Cambria Math" w:hAnsi="Cambria Math" w:cstheme="minorHAnsi"/>
                          <w:sz w:val="28"/>
                          <w:szCs w:val="28"/>
                          <w:lang w:val="en-IN"/>
                        </w:rPr>
                        <m:t>(</m:t>
                      </m:r>
                      <m:sSup>
                        <m:sSupPr>
                          <m:ctrlPr>
                            <w:rPr>
                              <w:rFonts w:ascii="Cambria Math" w:hAnsi="Cambria Math" w:cs="Cambria Math"/>
                              <w:b/>
                              <w:bCs/>
                              <w:i/>
                              <w:sz w:val="28"/>
                              <w:szCs w:val="28"/>
                              <w:lang w:val="en-IN"/>
                            </w:rPr>
                          </m:ctrlPr>
                        </m:sSupPr>
                        <m:e>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1-</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1)</m:t>
                          </m:r>
                        </m:e>
                        <m:sup>
                          <m:r>
                            <m:rPr>
                              <m:sty m:val="bi"/>
                            </m:rPr>
                            <w:rPr>
                              <w:rFonts w:ascii="Cambria Math" w:hAnsi="Cambria Math" w:cs="Cambria Math"/>
                              <w:sz w:val="28"/>
                              <w:szCs w:val="28"/>
                              <w:lang w:val="en-IN"/>
                            </w:rPr>
                            <m:t>2</m:t>
                          </m:r>
                        </m:sup>
                      </m:sSup>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pn</m:t>
                      </m:r>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qn</m:t>
                      </m:r>
                      <m:r>
                        <m:rPr>
                          <m:sty m:val="bi"/>
                        </m:rPr>
                        <w:rPr>
                          <w:rFonts w:ascii="Cambria Math" w:hAnsi="Cambria Math" w:cstheme="minorHAnsi"/>
                          <w:sz w:val="28"/>
                          <w:szCs w:val="28"/>
                          <w:lang w:val="en-IN"/>
                        </w:rPr>
                        <m:t>)</m:t>
                      </m:r>
                    </m:e>
                    <m:sup>
                      <m:r>
                        <m:rPr>
                          <m:sty m:val="bi"/>
                        </m:rPr>
                        <w:rPr>
                          <w:rFonts w:ascii="Cambria Math" w:hAnsi="Cambria Math" w:cstheme="minorHAnsi"/>
                          <w:sz w:val="28"/>
                          <w:szCs w:val="28"/>
                          <w:lang w:val="en-IN"/>
                        </w:rPr>
                        <m:t>2</m:t>
                      </m:r>
                    </m:sup>
                  </m:sSup>
                </m:e>
              </m:rad>
            </m:oMath>
          </w:p>
          <w:p w:rsidR="00B97940" w:rsidRPr="00B97940" w:rsidP="00B97940" w14:paraId="54EB8D64" w14:textId="77777777">
            <w:pPr>
              <w:pStyle w:val="TableParagraph"/>
              <w:ind w:left="720"/>
              <w:rPr>
                <w:rFonts w:asciiTheme="minorHAnsi" w:hAnsiTheme="minorHAnsi" w:cstheme="minorHAnsi"/>
                <w:b/>
                <w:bCs/>
                <w:sz w:val="16"/>
                <w:szCs w:val="16"/>
                <w:lang w:val="en-IN"/>
              </w:rPr>
            </w:pPr>
          </w:p>
          <w:p w:rsidR="00B97940" w:rsidRPr="00DC5F01" w:rsidP="00B97940" w14:paraId="6B9C0CC4" w14:textId="77777777">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Manhattan Distance (City Block Distance):</w:t>
            </w:r>
          </w:p>
          <w:p w:rsidR="00B97940" w:rsidRPr="00DC5F01" w:rsidP="00B97940" w14:paraId="5CA2BA6E"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Manhattan distance is the sum of the absolute differences between the coordinates of two points.</w:t>
            </w:r>
          </w:p>
          <w:p w:rsidR="00B97940" w:rsidRPr="00DC5F01" w:rsidP="00B97940" w14:paraId="69D6F848"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calculated as the sum of the absolute differences in the coordinates along each dimension.</w:t>
            </w:r>
          </w:p>
          <w:p w:rsidR="00B97940" w:rsidP="00B97940" w14:paraId="76FFD8B1"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Manhattan distance between two points </w:t>
            </w:r>
            <w:r w:rsidRPr="00DC5F01">
              <w:rPr>
                <w:rFonts w:ascii="Cambria Math" w:hAnsi="Cambria Math" w:cs="Cambria Math"/>
                <w:sz w:val="28"/>
                <w:szCs w:val="28"/>
                <w:lang w:val="en-IN"/>
              </w:rPr>
              <w:t>𝑃</w:t>
            </w:r>
            <w:r w:rsidRPr="00DC5F01">
              <w:rPr>
                <w:rFonts w:asciiTheme="minorHAnsi" w:hAnsiTheme="minorHAnsi" w:cstheme="minorHAnsi"/>
                <w:i/>
                <w:iCs/>
                <w:sz w:val="28"/>
                <w:szCs w:val="28"/>
                <w:lang w:val="en-IN"/>
              </w:rPr>
              <w:t>P</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𝑄</w:t>
            </w:r>
            <w:r w:rsidRPr="00DC5F01">
              <w:rPr>
                <w:rFonts w:asciiTheme="minorHAnsi" w:hAnsiTheme="minorHAnsi" w:cstheme="minorHAnsi"/>
                <w:i/>
                <w:iCs/>
                <w:sz w:val="28"/>
                <w:szCs w:val="28"/>
                <w:lang w:val="en-IN"/>
              </w:rPr>
              <w:t>Q</w:t>
            </w:r>
            <w:r w:rsidRPr="00DC5F01">
              <w:rPr>
                <w:rFonts w:asciiTheme="minorHAnsi" w:hAnsiTheme="minorHAnsi" w:cstheme="minorHAnsi"/>
                <w:sz w:val="28"/>
                <w:szCs w:val="28"/>
                <w:lang w:val="en-IN"/>
              </w:rPr>
              <w:t> is:</w:t>
            </w:r>
          </w:p>
          <w:p w:rsidR="00B97940" w:rsidP="00B97940" w14:paraId="5028E5C7" w14:textId="77777777">
            <w:pPr>
              <w:pStyle w:val="TableParagraph"/>
              <w:numPr>
                <w:ilvl w:val="1"/>
                <w:numId w:val="101"/>
              </w:numPr>
              <w:rPr>
                <w:rFonts w:asciiTheme="minorHAnsi" w:hAnsiTheme="minorHAnsi" w:cstheme="minorHAnsi"/>
                <w:sz w:val="28"/>
                <w:szCs w:val="28"/>
                <w:lang w:val="en-IN"/>
              </w:rPr>
            </w:pPr>
            <m:oMath>
              <m:r>
                <w:rPr>
                  <w:rFonts w:ascii="Cambria Math" w:hAnsi="Cambria Math" w:cstheme="minorHAnsi"/>
                  <w:sz w:val="28"/>
                  <w:szCs w:val="28"/>
                  <w:lang w:val="en-IN"/>
                </w:rPr>
                <m:t>Manhattan Distance=</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1</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1</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2</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2</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n</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n</m:t>
                  </m:r>
                </m:sub>
              </m:sSub>
              <m:r>
                <w:rPr>
                  <w:rFonts w:ascii="Cambria Math" w:hAnsi="Cambria Math" w:cs="Cambria Math"/>
                  <w:sz w:val="28"/>
                  <w:szCs w:val="28"/>
                  <w:lang w:val="en-IN"/>
                </w:rPr>
                <m:t>∣</m:t>
              </m:r>
            </m:oMath>
          </w:p>
          <w:p w:rsidR="00B97940" w:rsidRPr="00DC5F01" w:rsidP="00B97940" w14:paraId="4C03D74A" w14:textId="77777777">
            <w:pPr>
              <w:pStyle w:val="TableParagraph"/>
              <w:ind w:left="1440"/>
              <w:rPr>
                <w:rFonts w:asciiTheme="minorHAnsi" w:hAnsiTheme="minorHAnsi" w:cstheme="minorHAnsi"/>
                <w:sz w:val="16"/>
                <w:szCs w:val="16"/>
                <w:lang w:val="en-IN"/>
              </w:rPr>
            </w:pPr>
          </w:p>
          <w:p w:rsidR="00B97940" w:rsidRPr="00DC5F01" w:rsidP="00B97940" w14:paraId="4A66FD1C" w14:textId="77777777">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Minkowski Distance:</w:t>
            </w:r>
          </w:p>
          <w:p w:rsidR="00B97940" w:rsidRPr="00DC5F01" w:rsidP="00B97940" w14:paraId="6C090318"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Minkowski distance is a generalization of both the Euclidean and Manhattan distances.</w:t>
            </w:r>
          </w:p>
          <w:p w:rsidR="00B97940" w:rsidP="00B97940" w14:paraId="30C8AD73"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defined as:</w:t>
            </w:r>
          </w:p>
          <w:p w:rsidR="00B97940" w:rsidRPr="008D6DCA" w:rsidP="00B97940" w14:paraId="1DB2E6D4" w14:textId="77777777">
            <w:pPr>
              <w:pStyle w:val="TableParagraph"/>
              <w:numPr>
                <w:ilvl w:val="1"/>
                <w:numId w:val="101"/>
              </w:numPr>
              <w:rPr>
                <w:rFonts w:asciiTheme="minorHAnsi" w:hAnsiTheme="minorHAnsi" w:cstheme="minorHAnsi"/>
                <w:sz w:val="28"/>
                <w:szCs w:val="28"/>
                <w:lang w:val="en-IN"/>
              </w:rPr>
            </w:pPr>
            <m:oMath>
              <m:r>
                <w:rPr>
                  <w:rFonts w:ascii="Cambria Math" w:hAnsi="Cambria Math" w:cstheme="minorHAnsi"/>
                  <w:sz w:val="28"/>
                  <w:szCs w:val="28"/>
                  <w:lang w:val="en-IN"/>
                </w:rPr>
                <m:t>Minkowski Distance=(</m:t>
              </m:r>
              <m:sSubSup>
                <m:sSubSupPr>
                  <m:ctrlPr>
                    <w:rPr>
                      <w:rFonts w:ascii="Cambria Math" w:hAnsi="Cambria Math" w:cstheme="minorHAnsi"/>
                      <w:i/>
                      <w:sz w:val="28"/>
                      <w:szCs w:val="28"/>
                      <w:lang w:val="en-IN"/>
                    </w:rPr>
                  </m:ctrlPr>
                </m:sSubSupPr>
                <m:e>
                  <m:r>
                    <w:rPr>
                      <w:rFonts w:ascii="Cambria Math" w:hAnsi="Cambria Math" w:cstheme="minorHAnsi"/>
                      <w:sz w:val="28"/>
                      <w:szCs w:val="28"/>
                      <w:lang w:val="en-IN"/>
                    </w:rPr>
                    <m:t>∑</m:t>
                  </m:r>
                </m:e>
                <m:sub>
                  <m:r>
                    <w:rPr>
                      <w:rFonts w:ascii="Cambria Math" w:hAnsi="Cambria Math" w:cstheme="minorHAnsi"/>
                      <w:sz w:val="28"/>
                      <w:szCs w:val="28"/>
                      <w:lang w:val="en-IN"/>
                    </w:rPr>
                    <m:t>i=1</m:t>
                  </m:r>
                </m:sub>
                <m:sup>
                  <m:r>
                    <w:rPr>
                      <w:rFonts w:ascii="Cambria Math" w:hAnsi="Cambria Math" w:cstheme="minorHAnsi"/>
                      <w:sz w:val="28"/>
                      <w:szCs w:val="28"/>
                      <w:lang w:val="en-IN"/>
                    </w:rPr>
                    <m:t>n</m:t>
                  </m:r>
                </m:sup>
              </m:sSubSup>
              <m:sSup>
                <m:sSupPr>
                  <m:ctrlPr>
                    <w:rPr>
                      <w:rFonts w:ascii="Cambria Math" w:hAnsi="Cambria Math" w:cs="Cambria Math"/>
                      <w:i/>
                      <w:sz w:val="28"/>
                      <w:szCs w:val="28"/>
                      <w:lang w:val="en-IN"/>
                    </w:rPr>
                  </m:ctrlPr>
                </m:sSupPr>
                <m:e>
                  <m:r>
                    <w:rPr>
                      <w:rFonts w:ascii="Cambria Math" w:hAnsi="Cambria Math" w:cs="Cambria Math"/>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p</m:t>
                      </m:r>
                    </m:e>
                    <m:sub>
                      <m:r>
                        <w:rPr>
                          <w:rFonts w:ascii="Cambria Math" w:hAnsi="Cambria Math" w:cs="Cambria Math"/>
                          <w:sz w:val="28"/>
                          <w:szCs w:val="28"/>
                          <w:lang w:val="en-IN"/>
                        </w:rPr>
                        <m:t>i</m:t>
                      </m:r>
                    </m:sub>
                  </m:sSub>
                  <m:r>
                    <w:rPr>
                      <w:rFonts w:ascii="Cambria Math" w:hAnsi="Cambria Math" w:cstheme="minorHAnsi"/>
                      <w:sz w:val="28"/>
                      <w:szCs w:val="28"/>
                      <w:lang w:val="en-IN"/>
                    </w:rPr>
                    <m:t>-</m:t>
                  </m:r>
                  <m:sSub>
                    <m:sSubPr>
                      <m:ctrlPr>
                        <w:rPr>
                          <w:rFonts w:ascii="Cambria Math" w:hAnsi="Cambria Math" w:cs="Cambria Math"/>
                          <w:i/>
                          <w:sz w:val="28"/>
                          <w:szCs w:val="28"/>
                          <w:lang w:val="en-IN"/>
                        </w:rPr>
                      </m:ctrlPr>
                    </m:sSubPr>
                    <m:e>
                      <m:r>
                        <w:rPr>
                          <w:rFonts w:ascii="Cambria Math" w:hAnsi="Cambria Math" w:cs="Cambria Math"/>
                          <w:sz w:val="28"/>
                          <w:szCs w:val="28"/>
                          <w:lang w:val="en-IN"/>
                        </w:rPr>
                        <m:t>q</m:t>
                      </m:r>
                    </m:e>
                    <m:sub>
                      <m:r>
                        <w:rPr>
                          <w:rFonts w:ascii="Cambria Math" w:hAnsi="Cambria Math" w:cs="Cambria Math"/>
                          <w:sz w:val="28"/>
                          <w:szCs w:val="28"/>
                          <w:lang w:val="en-IN"/>
                        </w:rPr>
                        <m:t>i</m:t>
                      </m:r>
                    </m:sub>
                  </m:sSub>
                  <m:r>
                    <w:rPr>
                      <w:rFonts w:ascii="Cambria Math" w:hAnsi="Cambria Math" w:cs="Cambria Math"/>
                      <w:sz w:val="28"/>
                      <w:szCs w:val="28"/>
                      <w:lang w:val="en-IN"/>
                    </w:rPr>
                    <m:t>∣</m:t>
                  </m:r>
                </m:e>
                <m:sup>
                  <m:r>
                    <w:rPr>
                      <w:rFonts w:ascii="Cambria Math" w:hAnsi="Cambria Math" w:cs="Cambria Math"/>
                      <w:sz w:val="28"/>
                      <w:szCs w:val="28"/>
                      <w:lang w:val="en-IN"/>
                    </w:rPr>
                    <m:t>r</m:t>
                  </m:r>
                </m:sup>
              </m:sSup>
              <m:r>
                <w:rPr>
                  <w:rFonts w:ascii="Cambria Math" w:hAnsi="Cambria Math" w:cstheme="minorHAnsi"/>
                  <w:sz w:val="28"/>
                  <w:szCs w:val="28"/>
                  <w:lang w:val="en-IN"/>
                </w:rPr>
                <m:t>)1/</m:t>
              </m:r>
              <m:r>
                <w:rPr>
                  <w:rFonts w:ascii="Cambria Math" w:hAnsi="Cambria Math" w:cs="Cambria Math"/>
                  <w:sz w:val="28"/>
                  <w:szCs w:val="28"/>
                  <w:lang w:val="en-IN"/>
                </w:rPr>
                <m:t>r</m:t>
              </m:r>
            </m:oMath>
          </w:p>
          <w:p w:rsidR="00B97940" w:rsidP="00B97940" w14:paraId="734E0284"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=1</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=1, it reduces to the Manhattan distance, and when </w:t>
            </w:r>
            <w:r w:rsidRPr="00DC5F01">
              <w:rPr>
                <w:rFonts w:ascii="Cambria Math" w:hAnsi="Cambria Math" w:cs="Cambria Math"/>
                <w:sz w:val="28"/>
                <w:szCs w:val="28"/>
                <w:lang w:val="en-IN"/>
              </w:rPr>
              <w:t>𝑟</w:t>
            </w:r>
            <w:r w:rsidRPr="00DC5F01">
              <w:rPr>
                <w:rFonts w:asciiTheme="minorHAnsi" w:hAnsiTheme="minorHAnsi" w:cstheme="minorHAnsi"/>
                <w:sz w:val="28"/>
                <w:szCs w:val="28"/>
                <w:lang w:val="en-IN"/>
              </w:rPr>
              <w:t>=2</w:t>
            </w:r>
            <w:r w:rsidRPr="00DC5F01">
              <w:rPr>
                <w:rFonts w:asciiTheme="minorHAnsi" w:hAnsiTheme="minorHAnsi" w:cstheme="minorHAnsi"/>
                <w:i/>
                <w:iCs/>
                <w:sz w:val="28"/>
                <w:szCs w:val="28"/>
                <w:lang w:val="en-IN"/>
              </w:rPr>
              <w:t>r</w:t>
            </w:r>
            <w:r w:rsidRPr="00DC5F01">
              <w:rPr>
                <w:rFonts w:asciiTheme="minorHAnsi" w:hAnsiTheme="minorHAnsi" w:cstheme="minorHAnsi"/>
                <w:sz w:val="28"/>
                <w:szCs w:val="28"/>
                <w:lang w:val="en-IN"/>
              </w:rPr>
              <w:t>=2, it becomes the Euclidean distance.</w:t>
            </w:r>
          </w:p>
          <w:p w:rsidR="00B97940" w:rsidRPr="00DC5F01" w:rsidP="00B97940" w14:paraId="12C3884D" w14:textId="77777777">
            <w:pPr>
              <w:pStyle w:val="TableParagraph"/>
              <w:ind w:left="1440"/>
              <w:rPr>
                <w:rFonts w:asciiTheme="minorHAnsi" w:hAnsiTheme="minorHAnsi" w:cstheme="minorHAnsi"/>
                <w:sz w:val="16"/>
                <w:szCs w:val="16"/>
                <w:lang w:val="en-IN"/>
              </w:rPr>
            </w:pPr>
          </w:p>
          <w:p w:rsidR="00B97940" w:rsidRPr="00DC5F01" w:rsidP="00B97940" w14:paraId="7250BFAC" w14:textId="77777777">
            <w:pPr>
              <w:pStyle w:val="TableParagraph"/>
              <w:numPr>
                <w:ilvl w:val="0"/>
                <w:numId w:val="101"/>
              </w:numPr>
              <w:rPr>
                <w:rFonts w:asciiTheme="minorHAnsi" w:hAnsiTheme="minorHAnsi" w:cstheme="minorHAnsi"/>
                <w:b/>
                <w:bCs/>
                <w:sz w:val="28"/>
                <w:szCs w:val="28"/>
                <w:lang w:val="en-IN"/>
              </w:rPr>
            </w:pPr>
            <w:r w:rsidRPr="00DC5F01">
              <w:rPr>
                <w:rFonts w:asciiTheme="minorHAnsi" w:hAnsiTheme="minorHAnsi" w:cstheme="minorHAnsi"/>
                <w:b/>
                <w:bCs/>
                <w:sz w:val="28"/>
                <w:szCs w:val="28"/>
                <w:lang w:val="en-IN"/>
              </w:rPr>
              <w:t>Cosine Similarity:</w:t>
            </w:r>
          </w:p>
          <w:p w:rsidR="00B97940" w:rsidRPr="00DC5F01" w:rsidP="00B97940" w14:paraId="1ED61130"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Cosine similarity measures the cosine of the angle between two vectors in a multidimensional space.</w:t>
            </w:r>
          </w:p>
          <w:p w:rsidR="00B97940" w:rsidRPr="00DC5F01" w:rsidP="00B97940" w14:paraId="155E20E7"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It is often used in text mining and recommendation systems.</w:t>
            </w:r>
          </w:p>
          <w:p w:rsidR="00B97940" w:rsidP="00B97940" w14:paraId="5720F5D0" w14:textId="77777777">
            <w:pPr>
              <w:pStyle w:val="TableParagraph"/>
              <w:numPr>
                <w:ilvl w:val="1"/>
                <w:numId w:val="101"/>
              </w:numPr>
              <w:rPr>
                <w:rFonts w:asciiTheme="minorHAnsi" w:hAnsiTheme="minorHAnsi" w:cstheme="minorHAnsi"/>
                <w:sz w:val="28"/>
                <w:szCs w:val="28"/>
                <w:lang w:val="en-IN"/>
              </w:rPr>
            </w:pPr>
            <w:r w:rsidRPr="00DC5F01">
              <w:rPr>
                <w:rFonts w:asciiTheme="minorHAnsi" w:hAnsiTheme="minorHAnsi" w:cstheme="minorHAnsi"/>
                <w:sz w:val="28"/>
                <w:szCs w:val="28"/>
                <w:lang w:val="en-IN"/>
              </w:rPr>
              <w:t>The formula for cosine similarity between two vectors </w:t>
            </w:r>
            <w:r w:rsidRPr="00DC5F01">
              <w:rPr>
                <w:rFonts w:ascii="Cambria Math" w:hAnsi="Cambria Math" w:cs="Cambria Math"/>
                <w:sz w:val="28"/>
                <w:szCs w:val="28"/>
                <w:lang w:val="en-IN"/>
              </w:rPr>
              <w:t>𝐴</w:t>
            </w:r>
            <w:r w:rsidRPr="00DC5F01">
              <w:rPr>
                <w:rFonts w:asciiTheme="minorHAnsi" w:hAnsiTheme="minorHAnsi" w:cstheme="minorHAnsi"/>
                <w:i/>
                <w:iCs/>
                <w:sz w:val="28"/>
                <w:szCs w:val="28"/>
                <w:lang w:val="en-IN"/>
              </w:rPr>
              <w:t>A</w:t>
            </w:r>
            <w:r w:rsidRPr="00DC5F01">
              <w:rPr>
                <w:rFonts w:asciiTheme="minorHAnsi" w:hAnsiTheme="minorHAnsi" w:cstheme="minorHAnsi"/>
                <w:sz w:val="28"/>
                <w:szCs w:val="28"/>
                <w:lang w:val="en-IN"/>
              </w:rPr>
              <w:t> and </w:t>
            </w:r>
            <w:r w:rsidRPr="00DC5F01">
              <w:rPr>
                <w:rFonts w:ascii="Cambria Math" w:hAnsi="Cambria Math" w:cs="Cambria Math"/>
                <w:sz w:val="28"/>
                <w:szCs w:val="28"/>
                <w:lang w:val="en-IN"/>
              </w:rPr>
              <w:t>𝐵</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 is:</w:t>
            </w:r>
            <w:r w:rsidRPr="00DC5F01">
              <w:rPr>
                <w:rFonts w:asciiTheme="minorHAnsi" w:hAnsiTheme="minorHAnsi" w:cstheme="minorHAnsi"/>
                <w:sz w:val="28"/>
                <w:szCs w:val="28"/>
                <w:lang w:val="en-IN"/>
              </w:rPr>
              <w:br/>
              <w:t>Cosine Similarity=</w:t>
            </w:r>
            <w:r w:rsidRPr="00DC5F01">
              <w:rPr>
                <w:rFonts w:ascii="Cambria Math" w:hAnsi="Cambria Math" w:cs="Cambria Math"/>
                <w:sz w:val="28"/>
                <w:szCs w:val="28"/>
                <w:lang w:val="en-IN"/>
              </w:rPr>
              <w:t>𝐴⋅𝐵∥𝐴∥∥𝐵∥</w:t>
            </w:r>
            <w:r w:rsidRPr="00DC5F01">
              <w:rPr>
                <w:rFonts w:asciiTheme="minorHAnsi" w:hAnsiTheme="minorHAnsi" w:cstheme="minorHAnsi"/>
                <w:sz w:val="28"/>
                <w:szCs w:val="28"/>
                <w:lang w:val="en-IN"/>
              </w:rPr>
              <w:t>Cosine Similarity=</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A</w:t>
            </w:r>
            <w:r w:rsidRPr="00DC5F01">
              <w:rPr>
                <w:rFonts w:ascii="Cambria Math" w:hAnsi="Cambria Math" w:cs="Cambria Math"/>
                <w:sz w:val="28"/>
                <w:szCs w:val="28"/>
                <w:lang w:val="en-IN"/>
              </w:rPr>
              <w:t>⋅</w:t>
            </w:r>
            <w:r w:rsidRPr="00DC5F01">
              <w:rPr>
                <w:rFonts w:asciiTheme="minorHAnsi" w:hAnsiTheme="minorHAnsi" w:cstheme="minorHAnsi"/>
                <w:i/>
                <w:iCs/>
                <w:sz w:val="28"/>
                <w:szCs w:val="28"/>
                <w:lang w:val="en-IN"/>
              </w:rPr>
              <w:t>B</w:t>
            </w:r>
            <w:r w:rsidRPr="00DC5F01">
              <w:rPr>
                <w:rFonts w:asciiTheme="minorHAnsi" w:hAnsiTheme="minorHAnsi" w:cstheme="minorHAnsi"/>
                <w:sz w:val="28"/>
                <w:szCs w:val="28"/>
                <w:lang w:val="en-IN"/>
              </w:rPr>
              <w:t>​</w:t>
            </w:r>
          </w:p>
          <w:p w:rsidR="00B97940" w:rsidRPr="00DC5F01" w:rsidP="00B97940" w14:paraId="268319BC" w14:textId="77777777">
            <w:pPr>
              <w:pStyle w:val="TableParagraph"/>
              <w:ind w:left="1440"/>
              <w:rPr>
                <w:rFonts w:asciiTheme="minorHAnsi" w:hAnsiTheme="minorHAnsi" w:cstheme="minorHAnsi"/>
                <w:sz w:val="28"/>
                <w:szCs w:val="28"/>
                <w:lang w:val="en-IN"/>
              </w:rPr>
            </w:pPr>
          </w:p>
          <w:p w:rsidR="00B97940" w:rsidRPr="0023267D" w:rsidP="00B97940" w14:textId="0E7F0DBA">
            <w:pPr>
              <w:pStyle w:val="TableParagraph"/>
              <w:rPr>
                <w:rFonts w:asciiTheme="minorHAnsi" w:hAnsiTheme="minorHAnsi" w:cstheme="minorHAnsi"/>
                <w:sz w:val="28"/>
                <w:szCs w:val="28"/>
              </w:rPr>
            </w:pPr>
            <w:r w:rsidRPr="00DC5F01">
              <w:rPr>
                <w:rFonts w:asciiTheme="minorHAnsi" w:hAnsiTheme="minorHAnsi" w:cstheme="minorHAnsi"/>
                <w:sz w:val="28"/>
                <w:szCs w:val="28"/>
                <w:lang w:val="en-IN"/>
              </w:rPr>
              <w:t>These distance metrics play a crucial role in determining the similarity or dissimilarity between objects in cluster analysis, helping to group similar objects together and separate dissimilar ones.</w:t>
            </w:r>
          </w:p>
        </w:tc>
      </w:tr>
    </w:tbl>
    <w:p w:rsidR="00D479B9" w:rsidRPr="0023267D" w14:textId="77777777">
      <w:pPr>
        <w:pStyle w:val="TableParagraph"/>
        <w:ind w:left="1"/>
        <w:jc w:val="center"/>
        <w:rPr>
          <w:rFonts w:asciiTheme="minorHAnsi" w:hAnsiTheme="minorHAnsi" w:cstheme="minorHAnsi"/>
          <w:b/>
          <w:bCs/>
          <w:sz w:val="28"/>
          <w:szCs w:val="28"/>
        </w:rPr>
        <w:sectPr w:rsidSect="00A83634">
          <w:pgSz w:w="11913" w:h="15876"/>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B46558">
        <w:tblPrEx>
          <w:tblW w:w="11340" w:type="dxa"/>
          <w:tblInd w:w="-562" w:type="dxa"/>
          <w:tblLayout w:type="fixed"/>
          <w:tblCellMar>
            <w:left w:w="0" w:type="dxa"/>
            <w:right w:w="0" w:type="dxa"/>
          </w:tblCellMar>
          <w:tblLook w:val="01E0"/>
        </w:tblPrEx>
        <w:trPr>
          <w:trHeight w:val="20"/>
        </w:trPr>
        <w:tc>
          <w:tcPr>
            <w:tcW w:w="993" w:type="dxa"/>
          </w:tcPr>
          <w:p w:rsidR="00D76849" w:rsidRPr="0023267D" w:rsidP="00D76849" w14:textId="6C6AF461">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23267D">
              <w:rPr>
                <w:rFonts w:eastAsia="Cambria" w:asciiTheme="minorHAnsi" w:hAnsiTheme="minorHAnsi" w:cstheme="minorHAnsi"/>
                <w:b/>
                <w:bCs/>
                <w:sz w:val="28"/>
                <w:szCs w:val="28"/>
                <w:lang w:val="en-US" w:eastAsia="en-US" w:bidi="ar-SA"/>
              </w:rPr>
              <w:t>1</w:t>
            </w:r>
            <w:r w:rsidR="0023267D">
              <w:rPr>
                <w:rFonts w:eastAsia="Cambria" w:asciiTheme="minorHAnsi" w:hAnsiTheme="minorHAnsi" w:cstheme="minorHAnsi"/>
                <w:b/>
                <w:bCs/>
                <w:sz w:val="28"/>
                <w:szCs w:val="28"/>
                <w:lang w:val="en-US" w:eastAsia="en-US" w:bidi="ar-SA"/>
              </w:rPr>
              <w:t>1</w:t>
            </w:r>
          </w:p>
        </w:tc>
        <w:tc>
          <w:tcPr>
            <w:tcW w:w="10347" w:type="dxa"/>
          </w:tcPr>
          <w:p w:rsidR="003A6AAE" w:rsidP="0023267D" w14:paraId="41523ABC" w14:textId="77777777">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 xml:space="preserve">Calculate the Euclidean distance and Manhattan distance between points </w:t>
            </w:r>
          </w:p>
          <w:p w:rsidR="00D76849" w:rsidRPr="0023267D" w:rsidP="0023267D" w14:textId="118F4B8E">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23267D">
              <w:rPr>
                <w:rFonts w:eastAsia="Cambria" w:asciiTheme="minorHAnsi" w:hAnsiTheme="minorHAnsi" w:cstheme="minorHAnsi"/>
                <w:b/>
                <w:bCs/>
                <w:sz w:val="28"/>
                <w:szCs w:val="28"/>
                <w:lang w:val="en-US" w:eastAsia="en-US" w:bidi="ar-SA"/>
              </w:rPr>
              <w:t>(2,-1) and (-2,2)</w:t>
            </w:r>
          </w:p>
        </w:tc>
      </w:tr>
      <w:tr w14:paraId="5DA4D9CE" w14:textId="77777777" w:rsidTr="00B46558">
        <w:tblPrEx>
          <w:tblW w:w="11340" w:type="dxa"/>
          <w:tblInd w:w="-562" w:type="dxa"/>
          <w:tblLayout w:type="fixed"/>
          <w:tblCellMar>
            <w:left w:w="0" w:type="dxa"/>
            <w:right w:w="0" w:type="dxa"/>
          </w:tblCellMar>
          <w:tblLook w:val="01E0"/>
        </w:tblPrEx>
        <w:trPr>
          <w:trHeight w:val="20"/>
        </w:trPr>
        <w:tc>
          <w:tcPr>
            <w:tcW w:w="993" w:type="dxa"/>
          </w:tcPr>
          <w:p w:rsidR="00D76849" w:rsidRPr="0023267D" w:rsidP="00D76849" w14:textId="2919E1D6">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bookmarkStart w:id="1" w:name="_Hlk165033238"/>
            <w:r w:rsidRPr="0023267D">
              <w:rPr>
                <w:rFonts w:eastAsia="Cambria" w:asciiTheme="minorHAnsi" w:hAnsiTheme="minorHAnsi" w:cstheme="minorHAnsi"/>
                <w:b/>
                <w:bCs/>
                <w:color w:val="FF0000"/>
                <w:sz w:val="28"/>
                <w:szCs w:val="28"/>
                <w:lang w:val="en-US" w:eastAsia="en-US" w:bidi="ar-SA"/>
              </w:rPr>
              <w:t>Ans.1</w:t>
            </w:r>
            <w:r w:rsidR="0023267D">
              <w:rPr>
                <w:rFonts w:eastAsia="Cambria" w:asciiTheme="minorHAnsi" w:hAnsiTheme="minorHAnsi" w:cstheme="minorHAnsi"/>
                <w:b/>
                <w:bCs/>
                <w:color w:val="FF0000"/>
                <w:sz w:val="28"/>
                <w:szCs w:val="28"/>
                <w:lang w:val="en-US" w:eastAsia="en-US" w:bidi="ar-SA"/>
              </w:rPr>
              <w:t>1</w:t>
            </w:r>
            <w:r w:rsidRPr="0023267D">
              <w:rPr>
                <w:rFonts w:eastAsia="Cambria" w:asciiTheme="minorHAnsi" w:hAnsiTheme="minorHAnsi" w:cstheme="minorHAnsi"/>
                <w:b/>
                <w:bCs/>
                <w:color w:val="FF0000"/>
                <w:sz w:val="28"/>
                <w:szCs w:val="28"/>
                <w:lang w:val="en-US" w:eastAsia="en-US" w:bidi="ar-SA"/>
              </w:rPr>
              <w:t>)</w:t>
            </w:r>
          </w:p>
        </w:tc>
        <w:tc>
          <w:tcPr>
            <w:tcW w:w="10347" w:type="dxa"/>
          </w:tcPr>
          <w:p w:rsidR="005E4D16" w:rsidP="005E4D16" w14:paraId="427B03BB"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To calculate the Euclidean distance and Manhattan distance between points (2, -1) and (-2, 2), we use the following formulas:</w:t>
            </w:r>
          </w:p>
          <w:p w:rsidR="00232E8E" w:rsidRPr="005E4D16" w:rsidP="005E4D16" w14:paraId="65F25087"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5E4D16" w:rsidRPr="005E4D16" w:rsidP="005E4D16" w14:paraId="044B06BC" w14:textId="77777777">
            <w:pPr>
              <w:widowControl w:val="0"/>
              <w:numPr>
                <w:ilvl w:val="0"/>
                <w:numId w:val="102"/>
              </w:numPr>
              <w:tabs>
                <w:tab w:val="num" w:pos="720"/>
              </w:tabs>
              <w:autoSpaceDE w:val="0"/>
              <w:autoSpaceDN w:val="0"/>
              <w:spacing w:before="70"/>
              <w:ind w:left="720" w:hanging="360"/>
              <w:rPr>
                <w:rFonts w:eastAsia="Cambria" w:asciiTheme="minorHAnsi" w:hAnsiTheme="minorHAnsi" w:cstheme="minorHAnsi"/>
                <w:b/>
                <w:bCs/>
                <w:sz w:val="28"/>
                <w:szCs w:val="28"/>
                <w:lang w:val="en-IN" w:eastAsia="en-US" w:bidi="ar-SA"/>
              </w:rPr>
            </w:pPr>
            <w:r w:rsidRPr="005E4D16">
              <w:rPr>
                <w:rFonts w:eastAsia="Cambria" w:asciiTheme="minorHAnsi" w:hAnsiTheme="minorHAnsi" w:cstheme="minorHAnsi"/>
                <w:b/>
                <w:bCs/>
                <w:sz w:val="28"/>
                <w:szCs w:val="28"/>
                <w:lang w:val="en-IN" w:eastAsia="en-US" w:bidi="ar-SA"/>
              </w:rPr>
              <w:t>Euclidean Distance:</w:t>
            </w:r>
          </w:p>
          <w:p w:rsidR="007B6EB2" w:rsidRPr="007B6EB2" w:rsidP="005E4D16" w14:paraId="04891881" w14:textId="77777777">
            <w:pPr>
              <w:widowControl w:val="0"/>
              <w:numPr>
                <w:ilvl w:val="1"/>
                <w:numId w:val="10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The Euclidean distance between two points (x1, y1) and (x2, y2) is given by:</w:t>
            </w:r>
          </w:p>
          <w:p w:rsidR="00C37D9A" w:rsidRPr="00C37D9A" w:rsidP="005E4D16" w14:paraId="55A4804C" w14:textId="2CC10928">
            <w:pPr>
              <w:widowControl w:val="0"/>
              <w:numPr>
                <w:ilvl w:val="1"/>
                <w:numId w:val="10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m:oMath>
              <m:r>
                <w:rPr>
                  <w:rFonts w:ascii="Cambria Math" w:eastAsia="Cambria" w:hAnsi="Cambria Math" w:cstheme="minorHAnsi"/>
                  <w:sz w:val="28"/>
                  <w:szCs w:val="28"/>
                  <w:lang w:val="en-IN" w:eastAsia="en-US" w:bidi="ar-SA"/>
                </w:rPr>
                <m:t>Euclidean Distance=</m:t>
              </m:r>
              <m:sSup>
                <m:sSupPr>
                  <m:ctrlPr>
                    <w:rPr>
                      <w:rFonts w:ascii="Cambria Math" w:eastAsia="Cambria" w:hAnsi="Cambria Math" w:cstheme="minorHAnsi"/>
                      <w:i/>
                      <w:sz w:val="28"/>
                      <w:szCs w:val="28"/>
                      <w:lang w:val="en-IN" w:eastAsia="en-US" w:bidi="ar-SA"/>
                    </w:rPr>
                  </m:ctrlPr>
                </m:sSupPr>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m:t>
                  </m:r>
                  <m:r>
                    <w:rPr>
                      <w:rFonts w:ascii="Cambria Math" w:eastAsia="Cambria" w:hAnsi="Cambria Math" w:cs="Cambria Math"/>
                      <w:sz w:val="28"/>
                      <w:szCs w:val="28"/>
                      <w:lang w:val="en-IN" w:eastAsia="en-US" w:bidi="ar-SA"/>
                    </w:rPr>
                    <m:t>x</m:t>
                  </m:r>
                  <m:r>
                    <w:rPr>
                      <w:rFonts w:ascii="Cambria Math" w:eastAsia="Cambria" w:hAnsi="Cambria Math" w:cstheme="minorHAnsi"/>
                      <w:sz w:val="28"/>
                      <w:szCs w:val="28"/>
                      <w:lang w:val="en-IN" w:eastAsia="en-US" w:bidi="ar-SA"/>
                    </w:rPr>
                    <m:t>2-</m:t>
                  </m:r>
                  <m:r>
                    <w:rPr>
                      <w:rFonts w:ascii="Cambria Math" w:eastAsia="Cambria" w:hAnsi="Cambria Math" w:cs="Cambria Math"/>
                      <w:sz w:val="28"/>
                      <w:szCs w:val="28"/>
                      <w:lang w:val="en-IN" w:eastAsia="en-US" w:bidi="ar-SA"/>
                    </w:rPr>
                    <m:t>x</m:t>
                  </m:r>
                  <m:r>
                    <w:rPr>
                      <w:rFonts w:ascii="Cambria Math" w:eastAsia="Cambria" w:hAnsi="Cambria Math" w:cstheme="minorHAnsi"/>
                      <w:sz w:val="28"/>
                      <w:szCs w:val="28"/>
                      <w:lang w:val="en-IN" w:eastAsia="en-US" w:bidi="ar-SA"/>
                    </w:rPr>
                    <m:t>1)</m:t>
                  </m:r>
                </m:e>
                <m:sup>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m:t>
                  </m:r>
                </m:sup>
              </m:sSup>
              <m:r>
                <w:rPr>
                  <w:rFonts w:ascii="Cambria Math" w:eastAsia="Cambria" w:hAnsi="Cambria Math" w:cstheme="minorHAnsi"/>
                  <w:sz w:val="28"/>
                  <w:szCs w:val="28"/>
                  <w:lang w:val="en-IN" w:eastAsia="en-US" w:bidi="ar-SA"/>
                </w:rPr>
                <m:t>+</m:t>
              </m:r>
              <m:sSup>
                <m:sSupPr>
                  <m:ctrlPr>
                    <w:rPr>
                      <w:rFonts w:ascii="Cambria Math" w:eastAsia="Cambria" w:hAnsi="Cambria Math" w:cstheme="minorHAnsi"/>
                      <w:i/>
                      <w:sz w:val="28"/>
                      <w:szCs w:val="28"/>
                      <w:lang w:val="en-IN" w:eastAsia="en-US" w:bidi="ar-SA"/>
                    </w:rPr>
                  </m:ctrlPr>
                </m:sSupPr>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m:t>
                  </m:r>
                  <m:r>
                    <w:rPr>
                      <w:rFonts w:ascii="Cambria Math" w:eastAsia="Cambria" w:hAnsi="Cambria Math" w:cs="Cambria Math"/>
                      <w:sz w:val="28"/>
                      <w:szCs w:val="28"/>
                      <w:lang w:val="en-IN" w:eastAsia="en-US" w:bidi="ar-SA"/>
                    </w:rPr>
                    <m:t>y</m:t>
                  </m:r>
                  <m:r>
                    <w:rPr>
                      <w:rFonts w:ascii="Cambria Math" w:eastAsia="Cambria" w:hAnsi="Cambria Math" w:cstheme="minorHAnsi"/>
                      <w:sz w:val="28"/>
                      <w:szCs w:val="28"/>
                      <w:lang w:val="en-IN" w:eastAsia="en-US" w:bidi="ar-SA"/>
                    </w:rPr>
                    <m:t>2-</m:t>
                  </m:r>
                  <m:r>
                    <w:rPr>
                      <w:rFonts w:ascii="Cambria Math" w:eastAsia="Cambria" w:hAnsi="Cambria Math" w:cs="Cambria Math"/>
                      <w:sz w:val="28"/>
                      <w:szCs w:val="28"/>
                      <w:lang w:val="en-IN" w:eastAsia="en-US" w:bidi="ar-SA"/>
                    </w:rPr>
                    <m:t>y</m:t>
                  </m:r>
                  <m:r>
                    <w:rPr>
                      <w:rFonts w:ascii="Cambria Math" w:eastAsia="Cambria" w:hAnsi="Cambria Math" w:cstheme="minorHAnsi"/>
                      <w:sz w:val="28"/>
                      <w:szCs w:val="28"/>
                      <w:lang w:val="en-IN" w:eastAsia="en-US" w:bidi="ar-SA"/>
                    </w:rPr>
                    <m:t>1)</m:t>
                  </m:r>
                </m:e>
                <m:sup>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m:t>
                  </m:r>
                </m:sup>
              </m:sSup>
            </m:oMath>
          </w:p>
          <w:p w:rsidR="005E4D16" w:rsidRPr="005E4D16" w:rsidP="00C37D9A" w14:paraId="4D4E200E" w14:textId="4ED58E02">
            <w:pPr>
              <w:widowControl w:val="0"/>
              <w:autoSpaceDE w:val="0"/>
              <w:autoSpaceDN w:val="0"/>
              <w:spacing w:before="70"/>
              <w:ind w:left="108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w:t>
            </w:r>
          </w:p>
          <w:p w:rsidR="005E4D16" w:rsidRPr="005E4D16" w:rsidP="005E4D16" w14:paraId="4930970C" w14:textId="77777777">
            <w:pPr>
              <w:widowControl w:val="0"/>
              <w:numPr>
                <w:ilvl w:val="0"/>
                <w:numId w:val="102"/>
              </w:numPr>
              <w:tabs>
                <w:tab w:val="num" w:pos="720"/>
              </w:tabs>
              <w:autoSpaceDE w:val="0"/>
              <w:autoSpaceDN w:val="0"/>
              <w:spacing w:before="70"/>
              <w:ind w:left="720" w:hanging="360"/>
              <w:rPr>
                <w:rFonts w:eastAsia="Cambria" w:asciiTheme="minorHAnsi" w:hAnsiTheme="minorHAnsi" w:cstheme="minorHAnsi"/>
                <w:b/>
                <w:bCs/>
                <w:sz w:val="28"/>
                <w:szCs w:val="28"/>
                <w:lang w:val="en-IN" w:eastAsia="en-US" w:bidi="ar-SA"/>
              </w:rPr>
            </w:pPr>
            <w:r w:rsidRPr="005E4D16">
              <w:rPr>
                <w:rFonts w:eastAsia="Cambria" w:asciiTheme="minorHAnsi" w:hAnsiTheme="minorHAnsi" w:cstheme="minorHAnsi"/>
                <w:b/>
                <w:bCs/>
                <w:sz w:val="28"/>
                <w:szCs w:val="28"/>
                <w:lang w:val="en-IN" w:eastAsia="en-US" w:bidi="ar-SA"/>
              </w:rPr>
              <w:t>Manhattan Distance:</w:t>
            </w:r>
          </w:p>
          <w:p w:rsidR="007B6EB2" w:rsidP="005E4D16" w14:paraId="5EB9A946" w14:textId="77777777">
            <w:pPr>
              <w:widowControl w:val="0"/>
              <w:numPr>
                <w:ilvl w:val="1"/>
                <w:numId w:val="10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The Manhattan distance between two points (x1, y1) and (x2, y2) is the sum of the absolute differences in their coordinates:</w:t>
            </w:r>
          </w:p>
          <w:p w:rsidR="007B6EB2" w:rsidRPr="007B6EB2" w:rsidP="005E4D16" w14:paraId="7C54F7BA" w14:textId="663ADB0C">
            <w:pPr>
              <w:widowControl w:val="0"/>
              <w:numPr>
                <w:ilvl w:val="1"/>
                <w:numId w:val="102"/>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m:oMath>
              <m:r>
                <w:rPr>
                  <w:rFonts w:ascii="Cambria Math" w:eastAsia="Cambria" w:hAnsi="Cambria Math" w:cstheme="minorHAnsi"/>
                  <w:sz w:val="28"/>
                  <w:szCs w:val="28"/>
                  <w:lang w:val="en-IN" w:eastAsia="en-US" w:bidi="ar-SA"/>
                </w:rPr>
                <m:t>Manhattan Distance=</m:t>
              </m:r>
              <m:r>
                <w:rPr>
                  <w:rFonts w:ascii="Cambria Math" w:eastAsia="Cambria" w:hAnsi="Cambria Math" w:cs="Cambria Math"/>
                  <w:sz w:val="28"/>
                  <w:szCs w:val="28"/>
                  <w:lang w:val="en-IN" w:eastAsia="en-US" w:bidi="ar-SA"/>
                </w:rPr>
                <m:t>∣x</m:t>
              </m:r>
              <m:r>
                <w:rPr>
                  <w:rFonts w:ascii="Cambria Math" w:eastAsia="Cambria" w:hAnsi="Cambria Math" w:cstheme="minorHAnsi"/>
                  <w:sz w:val="28"/>
                  <w:szCs w:val="28"/>
                  <w:lang w:val="en-IN" w:eastAsia="en-US" w:bidi="ar-SA"/>
                </w:rPr>
                <m:t>2-</m:t>
              </m:r>
              <m:r>
                <w:rPr>
                  <w:rFonts w:ascii="Cambria Math" w:eastAsia="Cambria" w:hAnsi="Cambria Math" w:cs="Cambria Math"/>
                  <w:sz w:val="28"/>
                  <w:szCs w:val="28"/>
                  <w:lang w:val="en-IN" w:eastAsia="en-US" w:bidi="ar-SA"/>
                </w:rPr>
                <m:t>x</m:t>
              </m:r>
              <m:r>
                <w:rPr>
                  <w:rFonts w:ascii="Cambria Math" w:eastAsia="Cambria" w:hAnsi="Cambria Math" w:cstheme="minorHAnsi"/>
                  <w:sz w:val="28"/>
                  <w:szCs w:val="28"/>
                  <w:lang w:val="en-IN" w:eastAsia="en-US" w:bidi="ar-SA"/>
                </w:rPr>
                <m:t>1</m:t>
              </m:r>
              <m:r>
                <w:rPr>
                  <w:rFonts w:ascii="Cambria Math" w:eastAsia="Cambria" w:hAnsi="Cambria Math" w:cs="Cambria Math"/>
                  <w:sz w:val="28"/>
                  <w:szCs w:val="28"/>
                  <w:lang w:val="en-IN" w:eastAsia="en-US" w:bidi="ar-SA"/>
                </w:rPr>
                <m:t>∣</m:t>
              </m:r>
              <m:r>
                <w:rPr>
                  <w:rFonts w:ascii="Cambria Math" w:eastAsia="Cambria" w:hAnsi="Cambria Math" w:cstheme="minorHAnsi"/>
                  <w:sz w:val="28"/>
                  <w:szCs w:val="28"/>
                  <w:lang w:val="en-IN" w:eastAsia="en-US" w:bidi="ar-SA"/>
                </w:rPr>
                <m:t>+</m:t>
              </m:r>
              <m:r>
                <w:rPr>
                  <w:rFonts w:ascii="Cambria Math" w:eastAsia="Cambria" w:hAnsi="Cambria Math" w:cs="Cambria Math"/>
                  <w:sz w:val="28"/>
                  <w:szCs w:val="28"/>
                  <w:lang w:val="en-IN" w:eastAsia="en-US" w:bidi="ar-SA"/>
                </w:rPr>
                <m:t>∣y</m:t>
              </m:r>
              <m:r>
                <w:rPr>
                  <w:rFonts w:ascii="Cambria Math" w:eastAsia="Cambria" w:hAnsi="Cambria Math" w:cstheme="minorHAnsi"/>
                  <w:sz w:val="28"/>
                  <w:szCs w:val="28"/>
                  <w:lang w:val="en-IN" w:eastAsia="en-US" w:bidi="ar-SA"/>
                </w:rPr>
                <m:t>2-</m:t>
              </m:r>
              <m:r>
                <w:rPr>
                  <w:rFonts w:ascii="Cambria Math" w:eastAsia="Cambria" w:hAnsi="Cambria Math" w:cs="Cambria Math"/>
                  <w:sz w:val="28"/>
                  <w:szCs w:val="28"/>
                  <w:lang w:val="en-IN" w:eastAsia="en-US" w:bidi="ar-SA"/>
                </w:rPr>
                <m:t>y</m:t>
              </m:r>
              <m:r>
                <w:rPr>
                  <w:rFonts w:ascii="Cambria Math" w:eastAsia="Cambria" w:hAnsi="Cambria Math" w:cstheme="minorHAnsi"/>
                  <w:sz w:val="28"/>
                  <w:szCs w:val="28"/>
                  <w:lang w:val="en-IN" w:eastAsia="en-US" w:bidi="ar-SA"/>
                </w:rPr>
                <m:t>1</m:t>
              </m:r>
              <m:r>
                <w:rPr>
                  <w:rFonts w:ascii="Cambria Math" w:eastAsia="Cambria" w:hAnsi="Cambria Math" w:cs="Cambria Math"/>
                  <w:sz w:val="28"/>
                  <w:szCs w:val="28"/>
                  <w:lang w:val="en-IN" w:eastAsia="en-US" w:bidi="ar-SA"/>
                </w:rPr>
                <m:t>∣</m:t>
              </m:r>
            </m:oMath>
          </w:p>
          <w:p w:rsidR="00232E8E" w:rsidRPr="005E4D16" w:rsidP="00232E8E" w14:paraId="01D42ED2"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5E4D16" w:rsidRPr="008025B9" w:rsidP="005E4D16" w14:paraId="1A64A1F2" w14:textId="77777777">
            <w:pPr>
              <w:widowControl w:val="0"/>
              <w:autoSpaceDE w:val="0"/>
              <w:autoSpaceDN w:val="0"/>
              <w:spacing w:before="70"/>
              <w:ind w:left="201"/>
              <w:rPr>
                <w:rFonts w:eastAsia="Cambria" w:asciiTheme="minorHAnsi" w:hAnsiTheme="minorHAnsi" w:cstheme="minorHAnsi"/>
                <w:b/>
                <w:bCs/>
                <w:sz w:val="28"/>
                <w:szCs w:val="28"/>
                <w:lang w:val="en-IN" w:eastAsia="en-US" w:bidi="ar-SA"/>
              </w:rPr>
            </w:pPr>
            <w:r w:rsidRPr="005E4D16">
              <w:rPr>
                <w:rFonts w:eastAsia="Cambria" w:asciiTheme="minorHAnsi" w:hAnsiTheme="minorHAnsi" w:cstheme="minorHAnsi"/>
                <w:b/>
                <w:bCs/>
                <w:sz w:val="28"/>
                <w:szCs w:val="28"/>
                <w:lang w:val="en-IN" w:eastAsia="en-US" w:bidi="ar-SA"/>
              </w:rPr>
              <w:t>Given points (2, -1) and (-2, 2):</w:t>
            </w:r>
          </w:p>
          <w:p w:rsidR="00232E8E" w:rsidRPr="005E4D16" w:rsidP="005E4D16" w14:paraId="25C8EFAA" w14:textId="77777777">
            <w:pPr>
              <w:widowControl w:val="0"/>
              <w:autoSpaceDE w:val="0"/>
              <w:autoSpaceDN w:val="0"/>
              <w:spacing w:before="70"/>
              <w:ind w:left="201"/>
              <w:rPr>
                <w:rFonts w:eastAsia="Cambria" w:asciiTheme="minorHAnsi" w:hAnsiTheme="minorHAnsi" w:cstheme="minorHAnsi"/>
                <w:b/>
                <w:bCs/>
                <w:sz w:val="28"/>
                <w:szCs w:val="28"/>
                <w:lang w:val="en-IN" w:eastAsia="en-US" w:bidi="ar-SA"/>
              </w:rPr>
            </w:pPr>
          </w:p>
          <w:p w:rsidR="005E4D16" w:rsidRPr="005E4D16" w:rsidP="005E4D16" w14:paraId="21A57D62" w14:textId="77777777">
            <w:pPr>
              <w:widowControl w:val="0"/>
              <w:numPr>
                <w:ilvl w:val="0"/>
                <w:numId w:val="103"/>
              </w:numPr>
              <w:tabs>
                <w:tab w:val="num" w:pos="720"/>
              </w:tabs>
              <w:autoSpaceDE w:val="0"/>
              <w:autoSpaceDN w:val="0"/>
              <w:spacing w:before="70"/>
              <w:ind w:left="720" w:hanging="360"/>
              <w:rPr>
                <w:rFonts w:eastAsia="Cambria" w:asciiTheme="minorHAnsi" w:hAnsiTheme="minorHAnsi" w:cstheme="minorHAnsi"/>
                <w:b/>
                <w:bCs/>
                <w:sz w:val="28"/>
                <w:szCs w:val="28"/>
                <w:lang w:val="en-IN" w:eastAsia="en-US" w:bidi="ar-SA"/>
              </w:rPr>
            </w:pPr>
            <w:r w:rsidRPr="005E4D16">
              <w:rPr>
                <w:rFonts w:eastAsia="Cambria" w:asciiTheme="minorHAnsi" w:hAnsiTheme="minorHAnsi" w:cstheme="minorHAnsi"/>
                <w:b/>
                <w:bCs/>
                <w:sz w:val="28"/>
                <w:szCs w:val="28"/>
                <w:lang w:val="en-IN" w:eastAsia="en-US" w:bidi="ar-SA"/>
              </w:rPr>
              <w:t>For Euclidean Distance:</w:t>
            </w:r>
          </w:p>
          <w:p w:rsidR="005E4D16" w:rsidRPr="005E4D16" w:rsidP="005E4D16" w14:paraId="64C7E27B"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x1 = 2, y1 = -1</w:t>
            </w:r>
          </w:p>
          <w:p w:rsidR="005E4D16" w:rsidRPr="005E4D16" w:rsidP="005E4D16" w14:paraId="63486644"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x2 = -2, y2 = 2</w:t>
            </w:r>
          </w:p>
          <w:p w:rsidR="00D61ACB" w:rsidP="005E4D16" w14:paraId="2CC3041A"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Euclidean Distance</w:t>
            </w:r>
            <w:r>
              <w:rPr>
                <w:rFonts w:eastAsia="Cambria" w:asciiTheme="minorHAnsi" w:hAnsiTheme="minorHAnsi" w:cstheme="minorHAnsi"/>
                <w:sz w:val="28"/>
                <w:szCs w:val="28"/>
                <w:lang w:val="en-IN" w:eastAsia="en-US" w:bidi="ar-SA"/>
              </w:rPr>
              <w:t xml:space="preserve"> </w:t>
            </w:r>
          </w:p>
          <w:p w:rsidR="00D61ACB" w:rsidP="005E4D16" w14:paraId="071DAEC2" w14:textId="753A0482">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 </w:t>
            </w:r>
            <m:oMath>
              <m:rad>
                <m:radPr>
                  <m:degHide/>
                  <m:ctrlPr>
                    <w:rPr>
                      <w:rFonts w:ascii="Cambria Math" w:eastAsia="Cambria" w:hAnsi="Cambria Math" w:cstheme="minorHAnsi"/>
                      <w:i/>
                      <w:sz w:val="28"/>
                      <w:szCs w:val="28"/>
                      <w:lang w:val="en-IN" w:eastAsia="en-US" w:bidi="ar-SA"/>
                    </w:rPr>
                  </m:ctrlPr>
                </m:radPr>
                <m:deg>
                  <m:ctrlPr>
                    <w:rPr>
                      <w:rFonts w:ascii="Cambria" w:eastAsia="Cambria" w:hAnsi="Cambria" w:cs="Cambria"/>
                      <w:sz w:val="22"/>
                      <w:szCs w:val="22"/>
                      <w:lang w:val="en-US" w:eastAsia="en-US" w:bidi="ar-SA"/>
                    </w:rPr>
                  </m:ctrlPr>
                </m:deg>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(-2-2)2+(2-(-1))2</m:t>
                  </m:r>
                </m:e>
              </m:rad>
            </m:oMath>
          </w:p>
          <w:p w:rsidR="00D61ACB" w:rsidP="005E4D16" w14:paraId="02EE8783" w14:textId="199BF10F">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w:t>
            </w:r>
            <m:oMath>
              <m:r>
                <w:rPr>
                  <w:rFonts w:ascii="Cambria Math" w:eastAsia="Cambria" w:hAnsi="Cambria Math" w:cstheme="minorHAnsi"/>
                  <w:sz w:val="28"/>
                  <w:szCs w:val="28"/>
                  <w:lang w:val="en-IN" w:eastAsia="en-US" w:bidi="ar-SA"/>
                </w:rPr>
                <m:t xml:space="preserve"> </m:t>
              </m:r>
              <m:rad>
                <m:radPr>
                  <m:degHide/>
                  <m:ctrlPr>
                    <w:rPr>
                      <w:rFonts w:ascii="Cambria Math" w:eastAsia="Cambria" w:hAnsi="Cambria Math" w:cstheme="minorHAnsi"/>
                      <w:i/>
                      <w:sz w:val="28"/>
                      <w:szCs w:val="28"/>
                      <w:lang w:val="en-IN" w:eastAsia="en-US" w:bidi="ar-SA"/>
                    </w:rPr>
                  </m:ctrlPr>
                </m:radPr>
                <m:deg>
                  <m:ctrlPr>
                    <w:rPr>
                      <w:rFonts w:ascii="Cambria" w:eastAsia="Cambria" w:hAnsi="Cambria" w:cs="Cambria"/>
                      <w:sz w:val="22"/>
                      <w:szCs w:val="22"/>
                      <w:lang w:val="en-US" w:eastAsia="en-US" w:bidi="ar-SA"/>
                    </w:rPr>
                  </m:ctrlPr>
                </m:deg>
                <m:e>
                  <m:ctrlPr>
                    <w:rPr>
                      <w:rFonts w:ascii="Cambria" w:eastAsia="Cambria" w:hAnsi="Cambria" w:cs="Cambria"/>
                      <w:sz w:val="22"/>
                      <w:szCs w:val="22"/>
                      <w:lang w:val="en-US" w:eastAsia="en-US" w:bidi="ar-SA"/>
                    </w:rPr>
                  </m:ctrlPr>
                  <m:sSup>
                    <m:sSupPr>
                      <m:ctrlPr>
                        <w:rPr>
                          <w:rFonts w:ascii="Cambria Math" w:eastAsia="Cambria" w:hAnsi="Cambria Math" w:cstheme="minorHAnsi"/>
                          <w:i/>
                          <w:sz w:val="28"/>
                          <w:szCs w:val="28"/>
                          <w:lang w:val="en-IN" w:eastAsia="en-US" w:bidi="ar-SA"/>
                        </w:rPr>
                      </m:ctrlPr>
                    </m:sSupPr>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(-4)</m:t>
                      </m:r>
                    </m:e>
                    <m:sup>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m:t>
                      </m:r>
                    </m:sup>
                  </m:sSup>
                  <m:r>
                    <w:rPr>
                      <w:rFonts w:ascii="Cambria Math" w:eastAsia="Cambria" w:hAnsi="Cambria Math" w:cstheme="minorHAnsi"/>
                      <w:sz w:val="28"/>
                      <w:szCs w:val="28"/>
                      <w:lang w:val="en-IN" w:eastAsia="en-US" w:bidi="ar-SA"/>
                    </w:rPr>
                    <m:t>+</m:t>
                  </m:r>
                  <m:sSup>
                    <m:sSupPr>
                      <m:ctrlPr>
                        <w:rPr>
                          <w:rFonts w:ascii="Cambria Math" w:eastAsia="Cambria" w:hAnsi="Cambria Math" w:cstheme="minorHAnsi"/>
                          <w:i/>
                          <w:sz w:val="28"/>
                          <w:szCs w:val="28"/>
                          <w:lang w:val="en-IN" w:eastAsia="en-US" w:bidi="ar-SA"/>
                        </w:rPr>
                      </m:ctrlPr>
                    </m:sSupPr>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(3)</m:t>
                      </m:r>
                    </m:e>
                    <m:sup>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m:t>
                      </m:r>
                    </m:sup>
                  </m:sSup>
                  <m:r>
                    <w:rPr>
                      <w:rFonts w:ascii="Cambria Math" w:eastAsia="Cambria" w:hAnsi="Cambria Math" w:cstheme="minorHAnsi"/>
                      <w:sz w:val="28"/>
                      <w:szCs w:val="28"/>
                      <w:lang w:val="en-IN" w:eastAsia="en-US" w:bidi="ar-SA"/>
                    </w:rPr>
                    <m:t>2</m:t>
                  </m:r>
                </m:e>
              </m:rad>
            </m:oMath>
          </w:p>
          <w:p w:rsidR="00820563" w:rsidP="005E4D16" w14:paraId="77F22630" w14:textId="31C013F0">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w:t>
            </w:r>
            <w:r>
              <w:rPr>
                <w:rFonts w:eastAsia="Cambria" w:asciiTheme="minorHAnsi" w:hAnsiTheme="minorHAnsi" w:cstheme="minorHAnsi"/>
                <w:sz w:val="28"/>
                <w:szCs w:val="28"/>
                <w:lang w:val="en-IN" w:eastAsia="en-US" w:bidi="ar-SA"/>
              </w:rPr>
              <w:t xml:space="preserve"> </w:t>
            </w:r>
            <m:oMath>
              <m:rad>
                <m:radPr>
                  <m:degHide/>
                  <m:ctrlPr>
                    <w:rPr>
                      <w:rFonts w:ascii="Cambria Math" w:eastAsia="Cambria" w:hAnsi="Cambria Math" w:cstheme="minorHAnsi"/>
                      <w:i/>
                      <w:sz w:val="28"/>
                      <w:szCs w:val="28"/>
                      <w:lang w:val="en-IN" w:eastAsia="en-US" w:bidi="ar-SA"/>
                    </w:rPr>
                  </m:ctrlPr>
                </m:radPr>
                <m:deg>
                  <m:ctrlPr>
                    <w:rPr>
                      <w:rFonts w:ascii="Cambria" w:eastAsia="Cambria" w:hAnsi="Cambria" w:cs="Cambria"/>
                      <w:sz w:val="22"/>
                      <w:szCs w:val="22"/>
                      <w:lang w:val="en-US" w:eastAsia="en-US" w:bidi="ar-SA"/>
                    </w:rPr>
                  </m:ctrlPr>
                </m:deg>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16+9</m:t>
                  </m:r>
                </m:e>
              </m:rad>
            </m:oMath>
          </w:p>
          <w:p w:rsidR="00820563" w:rsidP="005E4D16" w14:paraId="0A77A5EB" w14:textId="3ACA1528">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w:t>
            </w:r>
            <w:r>
              <w:rPr>
                <w:rFonts w:eastAsia="Cambria" w:asciiTheme="minorHAnsi" w:hAnsiTheme="minorHAnsi" w:cstheme="minorHAnsi"/>
                <w:sz w:val="28"/>
                <w:szCs w:val="28"/>
                <w:lang w:val="en-IN" w:eastAsia="en-US" w:bidi="ar-SA"/>
              </w:rPr>
              <w:t xml:space="preserve"> </w:t>
            </w:r>
            <m:oMath>
              <m:rad>
                <m:radPr>
                  <m:degHide/>
                  <m:ctrlPr>
                    <w:rPr>
                      <w:rFonts w:ascii="Cambria Math" w:eastAsia="Cambria" w:hAnsi="Cambria Math" w:cstheme="minorHAnsi"/>
                      <w:i/>
                      <w:sz w:val="28"/>
                      <w:szCs w:val="28"/>
                      <w:lang w:val="en-IN" w:eastAsia="en-US" w:bidi="ar-SA"/>
                    </w:rPr>
                  </m:ctrlPr>
                </m:radPr>
                <m:deg>
                  <m:ctrlPr>
                    <w:rPr>
                      <w:rFonts w:ascii="Cambria" w:eastAsia="Cambria" w:hAnsi="Cambria" w:cs="Cambria"/>
                      <w:sz w:val="22"/>
                      <w:szCs w:val="22"/>
                      <w:lang w:val="en-US" w:eastAsia="en-US" w:bidi="ar-SA"/>
                    </w:rPr>
                  </m:ctrlPr>
                </m:deg>
                <m:e>
                  <m:ctrlPr>
                    <w:rPr>
                      <w:rFonts w:ascii="Cambria" w:eastAsia="Cambria" w:hAnsi="Cambria" w:cs="Cambria"/>
                      <w:sz w:val="22"/>
                      <w:szCs w:val="22"/>
                      <w:lang w:val="en-US" w:eastAsia="en-US" w:bidi="ar-SA"/>
                    </w:rPr>
                  </m:ctrlPr>
                  <m:r>
                    <w:rPr>
                      <w:rFonts w:ascii="Cambria Math" w:eastAsia="Cambria" w:hAnsi="Cambria Math" w:cstheme="minorHAnsi"/>
                      <w:sz w:val="28"/>
                      <w:szCs w:val="28"/>
                      <w:lang w:val="en-IN" w:eastAsia="en-US" w:bidi="ar-SA"/>
                    </w:rPr>
                    <m:t>25</m:t>
                  </m:r>
                </m:e>
              </m:rad>
            </m:oMath>
          </w:p>
          <w:p w:rsidR="00232E8E" w:rsidP="00820563" w14:paraId="0C8A6183" w14:textId="6977B70C">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w:t>
            </w:r>
            <w:r w:rsidR="00820563">
              <w:rPr>
                <w:rFonts w:eastAsia="Cambria" w:asciiTheme="minorHAnsi" w:hAnsiTheme="minorHAnsi" w:cstheme="minorHAnsi"/>
                <w:sz w:val="28"/>
                <w:szCs w:val="28"/>
                <w:lang w:val="en-IN" w:eastAsia="en-US" w:bidi="ar-SA"/>
              </w:rPr>
              <w:t xml:space="preserve"> </w:t>
            </w:r>
            <w:r w:rsidRPr="005E4D16">
              <w:rPr>
                <w:rFonts w:eastAsia="Cambria" w:asciiTheme="minorHAnsi" w:hAnsiTheme="minorHAnsi" w:cstheme="minorHAnsi"/>
                <w:sz w:val="28"/>
                <w:szCs w:val="28"/>
                <w:lang w:val="en-IN" w:eastAsia="en-US" w:bidi="ar-SA"/>
              </w:rPr>
              <w:t>5</w:t>
            </w:r>
          </w:p>
          <w:p w:rsidR="00764C18" w:rsidRPr="005E4D16" w:rsidP="00764C18" w14:paraId="53F8E5FC"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5E4D16" w:rsidRPr="005E4D16" w:rsidP="005E4D16" w14:paraId="6421849E" w14:textId="77777777">
            <w:pPr>
              <w:widowControl w:val="0"/>
              <w:numPr>
                <w:ilvl w:val="0"/>
                <w:numId w:val="103"/>
              </w:numPr>
              <w:tabs>
                <w:tab w:val="num" w:pos="720"/>
              </w:tabs>
              <w:autoSpaceDE w:val="0"/>
              <w:autoSpaceDN w:val="0"/>
              <w:spacing w:before="70"/>
              <w:ind w:left="720" w:hanging="360"/>
              <w:rPr>
                <w:rFonts w:eastAsia="Cambria" w:asciiTheme="minorHAnsi" w:hAnsiTheme="minorHAnsi" w:cstheme="minorHAnsi"/>
                <w:b/>
                <w:bCs/>
                <w:sz w:val="28"/>
                <w:szCs w:val="28"/>
                <w:lang w:val="en-IN" w:eastAsia="en-US" w:bidi="ar-SA"/>
              </w:rPr>
            </w:pPr>
            <w:r w:rsidRPr="005E4D16">
              <w:rPr>
                <w:rFonts w:eastAsia="Cambria" w:asciiTheme="minorHAnsi" w:hAnsiTheme="minorHAnsi" w:cstheme="minorHAnsi"/>
                <w:b/>
                <w:bCs/>
                <w:sz w:val="28"/>
                <w:szCs w:val="28"/>
                <w:lang w:val="en-IN" w:eastAsia="en-US" w:bidi="ar-SA"/>
              </w:rPr>
              <w:t>For Manhattan Distance:</w:t>
            </w:r>
          </w:p>
          <w:p w:rsidR="005E4D16" w:rsidRPr="005E4D16" w:rsidP="005E4D16" w14:paraId="74E9826D"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x1 = 2, y1 = -1</w:t>
            </w:r>
          </w:p>
          <w:p w:rsidR="005E4D16" w:rsidRPr="005E4D16" w:rsidP="005E4D16" w14:paraId="3D3D986B"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x2 = -2, y2 = 2</w:t>
            </w:r>
          </w:p>
          <w:p w:rsidR="009200C9" w:rsidP="009200C9" w14:paraId="0B0B1A6B" w14:textId="77777777">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5E4D16">
              <w:rPr>
                <w:rFonts w:eastAsia="Cambria" w:asciiTheme="minorHAnsi" w:hAnsiTheme="minorHAnsi" w:cstheme="minorHAnsi"/>
                <w:sz w:val="28"/>
                <w:szCs w:val="28"/>
                <w:lang w:val="en-IN" w:eastAsia="en-US" w:bidi="ar-SA"/>
              </w:rPr>
              <w:t>Manhattan Distance</w:t>
            </w:r>
          </w:p>
          <w:p w:rsidR="009200C9" w:rsidRPr="009200C9" w:rsidP="009200C9" w14:paraId="7672A314" w14:textId="4B9C248E">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9200C9">
              <w:rPr>
                <w:rFonts w:eastAsia="Cambria" w:asciiTheme="minorHAnsi" w:hAnsiTheme="minorHAnsi" w:cstheme="minorHAnsi"/>
                <w:sz w:val="28"/>
                <w:szCs w:val="28"/>
                <w:lang w:val="en-IN" w:eastAsia="en-US" w:bidi="ar-SA"/>
              </w:rPr>
              <w:t>= </w:t>
            </w:r>
            <w:r w:rsidRPr="009200C9">
              <w:rPr>
                <w:rFonts w:ascii="Cambria Math" w:eastAsia="Cambria" w:hAnsi="Cambria Math" w:cs="Cambria Math"/>
                <w:sz w:val="28"/>
                <w:szCs w:val="28"/>
                <w:lang w:val="en-IN" w:eastAsia="en-US" w:bidi="ar-SA"/>
              </w:rPr>
              <w:t>∣</w:t>
            </w:r>
            <w:r w:rsidRPr="009200C9">
              <w:rPr>
                <w:rFonts w:eastAsia="Cambria" w:asciiTheme="minorHAnsi" w:hAnsiTheme="minorHAnsi" w:cstheme="minorHAnsi"/>
                <w:sz w:val="28"/>
                <w:szCs w:val="28"/>
                <w:lang w:val="en-IN" w:eastAsia="en-US" w:bidi="ar-SA"/>
              </w:rPr>
              <w:t>(</w:t>
            </w:r>
            <w:r w:rsidRPr="009200C9">
              <w:rPr>
                <w:rFonts w:ascii="Calibri" w:eastAsia="Cambria" w:hAnsi="Calibri" w:cs="Calibri"/>
                <w:sz w:val="28"/>
                <w:szCs w:val="28"/>
                <w:lang w:val="en-IN" w:eastAsia="en-US" w:bidi="ar-SA"/>
              </w:rPr>
              <w:t>−</w:t>
            </w:r>
            <w:r w:rsidRPr="009200C9">
              <w:rPr>
                <w:rFonts w:eastAsia="Cambria" w:asciiTheme="minorHAnsi" w:hAnsiTheme="minorHAnsi" w:cstheme="minorHAnsi"/>
                <w:sz w:val="28"/>
                <w:szCs w:val="28"/>
                <w:lang w:val="en-IN" w:eastAsia="en-US" w:bidi="ar-SA"/>
              </w:rPr>
              <w:t>2</w:t>
            </w:r>
            <w:r w:rsidRPr="009200C9">
              <w:rPr>
                <w:rFonts w:ascii="Calibri" w:eastAsia="Cambria" w:hAnsi="Calibri" w:cs="Calibri"/>
                <w:sz w:val="28"/>
                <w:szCs w:val="28"/>
                <w:lang w:val="en-IN" w:eastAsia="en-US" w:bidi="ar-SA"/>
              </w:rPr>
              <w:t>−</w:t>
            </w:r>
            <w:r w:rsidRPr="009200C9">
              <w:rPr>
                <w:rFonts w:eastAsia="Cambria" w:asciiTheme="minorHAnsi" w:hAnsiTheme="minorHAnsi" w:cstheme="minorHAnsi"/>
                <w:sz w:val="28"/>
                <w:szCs w:val="28"/>
                <w:lang w:val="en-IN" w:eastAsia="en-US" w:bidi="ar-SA"/>
              </w:rPr>
              <w:t>2)</w:t>
            </w:r>
            <w:r w:rsidRPr="009200C9">
              <w:rPr>
                <w:rFonts w:ascii="Cambria Math" w:eastAsia="Cambria" w:hAnsi="Cambria Math" w:cs="Cambria Math"/>
                <w:sz w:val="28"/>
                <w:szCs w:val="28"/>
                <w:lang w:val="en-IN" w:eastAsia="en-US" w:bidi="ar-SA"/>
              </w:rPr>
              <w:t>∣</w:t>
            </w:r>
            <w:r w:rsidRPr="009200C9">
              <w:rPr>
                <w:rFonts w:eastAsia="Cambria" w:asciiTheme="minorHAnsi" w:hAnsiTheme="minorHAnsi" w:cstheme="minorHAnsi"/>
                <w:sz w:val="28"/>
                <w:szCs w:val="28"/>
                <w:lang w:val="en-IN" w:eastAsia="en-US" w:bidi="ar-SA"/>
              </w:rPr>
              <w:t>+</w:t>
            </w:r>
            <w:r w:rsidRPr="009200C9">
              <w:rPr>
                <w:rFonts w:ascii="Cambria Math" w:eastAsia="Cambria" w:hAnsi="Cambria Math" w:cs="Cambria Math"/>
                <w:sz w:val="28"/>
                <w:szCs w:val="28"/>
                <w:lang w:val="en-IN" w:eastAsia="en-US" w:bidi="ar-SA"/>
              </w:rPr>
              <w:t>∣</w:t>
            </w:r>
            <w:r w:rsidRPr="009200C9">
              <w:rPr>
                <w:rFonts w:eastAsia="Cambria" w:asciiTheme="minorHAnsi" w:hAnsiTheme="minorHAnsi" w:cstheme="minorHAnsi"/>
                <w:sz w:val="28"/>
                <w:szCs w:val="28"/>
                <w:lang w:val="en-IN" w:eastAsia="en-US" w:bidi="ar-SA"/>
              </w:rPr>
              <w:t>2</w:t>
            </w:r>
            <w:r w:rsidRPr="009200C9">
              <w:rPr>
                <w:rFonts w:ascii="Calibri" w:eastAsia="Cambria" w:hAnsi="Calibri" w:cs="Calibri"/>
                <w:sz w:val="28"/>
                <w:szCs w:val="28"/>
                <w:lang w:val="en-IN" w:eastAsia="en-US" w:bidi="ar-SA"/>
              </w:rPr>
              <w:t>−</w:t>
            </w:r>
            <w:r w:rsidRPr="009200C9">
              <w:rPr>
                <w:rFonts w:eastAsia="Cambria" w:asciiTheme="minorHAnsi" w:hAnsiTheme="minorHAnsi" w:cstheme="minorHAnsi"/>
                <w:sz w:val="28"/>
                <w:szCs w:val="28"/>
                <w:lang w:val="en-IN" w:eastAsia="en-US" w:bidi="ar-SA"/>
              </w:rPr>
              <w:t>(</w:t>
            </w:r>
            <w:r w:rsidRPr="009200C9">
              <w:rPr>
                <w:rFonts w:ascii="Calibri" w:eastAsia="Cambria" w:hAnsi="Calibri" w:cs="Calibri"/>
                <w:sz w:val="28"/>
                <w:szCs w:val="28"/>
                <w:lang w:val="en-IN" w:eastAsia="en-US" w:bidi="ar-SA"/>
              </w:rPr>
              <w:t>−</w:t>
            </w:r>
            <w:r w:rsidRPr="009200C9">
              <w:rPr>
                <w:rFonts w:eastAsia="Cambria" w:asciiTheme="minorHAnsi" w:hAnsiTheme="minorHAnsi" w:cstheme="minorHAnsi"/>
                <w:sz w:val="28"/>
                <w:szCs w:val="28"/>
                <w:lang w:val="en-IN" w:eastAsia="en-US" w:bidi="ar-SA"/>
              </w:rPr>
              <w:t>1)</w:t>
            </w:r>
            <w:r w:rsidRPr="009200C9">
              <w:rPr>
                <w:rFonts w:ascii="Cambria Math" w:eastAsia="Cambria" w:hAnsi="Cambria Math" w:cs="Cambria Math"/>
                <w:sz w:val="28"/>
                <w:szCs w:val="28"/>
                <w:lang w:val="en-IN" w:eastAsia="en-US" w:bidi="ar-SA"/>
              </w:rPr>
              <w:t>∣</w:t>
            </w:r>
          </w:p>
          <w:p w:rsidR="009200C9" w:rsidP="009200C9" w14:paraId="7DEB6C06" w14:textId="40333786">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9200C9">
              <w:rPr>
                <w:rFonts w:eastAsia="Cambria" w:asciiTheme="minorHAnsi" w:hAnsiTheme="minorHAnsi" w:cstheme="minorHAnsi"/>
                <w:sz w:val="28"/>
                <w:szCs w:val="28"/>
                <w:lang w:val="en-IN" w:eastAsia="en-US" w:bidi="ar-SA"/>
              </w:rPr>
              <w:t>=</w:t>
            </w:r>
            <w:r w:rsidRPr="009200C9" w:rsidR="00AC3462">
              <w:rPr>
                <w:rFonts w:eastAsia="Cambria" w:asciiTheme="minorHAnsi" w:hAnsiTheme="minorHAnsi" w:cstheme="minorHAnsi"/>
                <w:sz w:val="28"/>
                <w:szCs w:val="28"/>
                <w:lang w:val="en-IN" w:eastAsia="en-US" w:bidi="ar-SA"/>
              </w:rPr>
              <w:t xml:space="preserve"> </w:t>
            </w:r>
            <w:r w:rsidRPr="009200C9">
              <w:rPr>
                <w:rFonts w:eastAsia="Cambria" w:asciiTheme="minorHAnsi" w:hAnsiTheme="minorHAnsi" w:cstheme="minorHAnsi"/>
                <w:sz w:val="28"/>
                <w:szCs w:val="28"/>
                <w:lang w:val="en-IN" w:eastAsia="en-US" w:bidi="ar-SA"/>
              </w:rPr>
              <w:t>4+3</w:t>
            </w:r>
            <w:r>
              <w:rPr>
                <w:rFonts w:eastAsia="Cambria" w:asciiTheme="minorHAnsi" w:hAnsiTheme="minorHAnsi" w:cstheme="minorHAnsi"/>
                <w:sz w:val="28"/>
                <w:szCs w:val="28"/>
                <w:lang w:val="en-IN" w:eastAsia="en-US" w:bidi="ar-SA"/>
              </w:rPr>
              <w:t xml:space="preserve"> </w:t>
            </w:r>
          </w:p>
          <w:p w:rsidR="00AC3462" w:rsidRPr="009200C9" w:rsidP="009200C9" w14:paraId="263E758C" w14:textId="440138C3">
            <w:pPr>
              <w:widowControl w:val="0"/>
              <w:numPr>
                <w:ilvl w:val="1"/>
                <w:numId w:val="103"/>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9200C9">
              <w:rPr>
                <w:rFonts w:eastAsia="Cambria" w:asciiTheme="minorHAnsi" w:hAnsiTheme="minorHAnsi" w:cstheme="minorHAnsi"/>
                <w:sz w:val="28"/>
                <w:szCs w:val="28"/>
                <w:lang w:val="en-IN" w:eastAsia="en-US" w:bidi="ar-SA"/>
              </w:rPr>
              <w:t>=7</w:t>
            </w:r>
          </w:p>
          <w:p w:rsidR="00232E8E" w:rsidRPr="005E4D16" w:rsidP="00232E8E" w14:paraId="7C05F3D9"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D76849" w:rsidRPr="0023267D" w:rsidP="005E4D16" w14:textId="32EF1F00">
            <w:pPr>
              <w:widowControl w:val="0"/>
              <w:autoSpaceDE w:val="0"/>
              <w:autoSpaceDN w:val="0"/>
              <w:spacing w:before="70"/>
              <w:ind w:left="201"/>
              <w:rPr>
                <w:rFonts w:eastAsia="Cambria" w:asciiTheme="minorHAnsi" w:hAnsiTheme="minorHAnsi" w:cstheme="minorHAnsi"/>
                <w:sz w:val="28"/>
                <w:szCs w:val="28"/>
                <w:lang w:val="en-US" w:eastAsia="en-US" w:bidi="ar-SA"/>
              </w:rPr>
            </w:pPr>
            <w:r w:rsidRPr="005E4D16">
              <w:rPr>
                <w:rFonts w:eastAsia="Cambria" w:asciiTheme="minorHAnsi" w:hAnsiTheme="minorHAnsi" w:cstheme="minorHAnsi"/>
                <w:sz w:val="28"/>
                <w:szCs w:val="28"/>
                <w:lang w:val="en-IN" w:eastAsia="en-US" w:bidi="ar-SA"/>
              </w:rPr>
              <w:t>Therefore, the Euclidean distance between points (2, -1) and (-2, 2) is 5 units, and the Manhattan distance between the same points is 7 units.</w:t>
            </w:r>
          </w:p>
        </w:tc>
      </w:tr>
      <w:bookmarkEnd w:id="1"/>
    </w:tbl>
    <w:p w:rsidR="0085461B" w:rsidRPr="0023267D" w:rsidP="00AC3462" w14:textId="0D0B8D8B">
      <w:pPr>
        <w:widowControl w:val="0"/>
        <w:autoSpaceDE w:val="0"/>
        <w:autoSpaceDN w:val="0"/>
        <w:rPr>
          <w:rFonts w:eastAsia="Cambria" w:asciiTheme="minorHAnsi" w:hAnsiTheme="minorHAnsi" w:cstheme="minorHAnsi"/>
          <w:sz w:val="22"/>
          <w:szCs w:val="22"/>
          <w:lang w:val="en-US" w:eastAsia="en-US" w:bidi="ar-SA"/>
        </w:rPr>
        <w:sectPr w:rsidSect="00A83634">
          <w:pgSz w:w="11913" w:h="15593"/>
          <w:pgMar w:top="0" w:right="1480" w:bottom="0" w:left="697" w:header="720" w:footer="720" w:gutter="0"/>
          <w:cols w:space="720"/>
        </w:sectPr>
      </w:pPr>
    </w:p>
    <w:p w:rsidR="00C86586" w:rsidRPr="001E45EF" w:rsidP="00C86586" w14:textId="0B8E259B">
      <w:pPr>
        <w:keepNext/>
        <w:keepLines/>
        <w:widowControl/>
        <w:autoSpaceDE/>
        <w:autoSpaceDN/>
        <w:spacing w:after="80" w:line="259" w:lineRule="auto"/>
        <w:ind w:right="27"/>
        <w:jc w:val="center"/>
        <w:outlineLvl w:val="0"/>
        <w:rPr>
          <w:rFonts w:asciiTheme="minorHAnsi" w:hAnsiTheme="minorHAnsi" w:cstheme="minorHAnsi"/>
          <w:b/>
          <w:bCs/>
          <w:color w:val="0F4761"/>
          <w:kern w:val="2"/>
          <w:sz w:val="40"/>
          <w:szCs w:val="40"/>
          <w:lang w:val="en-US" w:eastAsia="en-US" w:bidi="ar-SA"/>
          <w14:ligatures w14:val="standardContextual"/>
        </w:rPr>
      </w:pPr>
      <w:r w:rsidRPr="001E45EF">
        <w:rPr>
          <w:rFonts w:asciiTheme="minorHAnsi" w:hAnsiTheme="minorHAnsi" w:cstheme="minorHAnsi"/>
          <w:b/>
          <w:bCs/>
          <w:color w:val="0F4761"/>
          <w:w w:val="120"/>
          <w:kern w:val="2"/>
          <w:sz w:val="40"/>
          <w:szCs w:val="40"/>
          <w:lang w:val="en-US" w:eastAsia="en-US" w:bidi="ar-SA"/>
          <w14:ligatures w14:val="standardContextual"/>
        </w:rPr>
        <w:t>Data Analytics</w:t>
      </w:r>
      <w:r w:rsidRPr="001E45EF" w:rsidR="00164071">
        <w:rPr>
          <w:rFonts w:asciiTheme="minorHAnsi" w:hAnsiTheme="minorHAnsi" w:cstheme="minorHAnsi"/>
          <w:b/>
          <w:bCs/>
          <w:color w:val="0F4761"/>
          <w:w w:val="120"/>
          <w:kern w:val="2"/>
          <w:sz w:val="40"/>
          <w:szCs w:val="40"/>
          <w:lang w:val="en-US" w:eastAsia="en-US" w:bidi="ar-SA"/>
          <w14:ligatures w14:val="standardContextual"/>
        </w:rPr>
        <w:t xml:space="preserve"> using Python</w:t>
      </w:r>
    </w:p>
    <w:p w:rsidR="00571603" w:rsidRPr="001E45EF" w:rsidP="00571603" w14:textId="071B681F">
      <w:pPr>
        <w:keepNext/>
        <w:keepLines/>
        <w:widowControl/>
        <w:autoSpaceDE/>
        <w:autoSpaceDN/>
        <w:spacing w:after="80" w:line="259" w:lineRule="auto"/>
        <w:ind w:right="8"/>
        <w:jc w:val="center"/>
        <w:outlineLvl w:val="0"/>
        <w:rPr>
          <w:rFonts w:asciiTheme="minorHAnsi" w:hAnsiTheme="minorHAnsi" w:cstheme="minorHAnsi"/>
          <w:color w:val="0F4761"/>
          <w:kern w:val="2"/>
          <w:sz w:val="40"/>
          <w:szCs w:val="40"/>
          <w:lang w:val="en-US" w:eastAsia="en-US" w:bidi="ar-SA"/>
          <w14:ligatures w14:val="standardContextual"/>
        </w:rPr>
      </w:pPr>
      <w:r w:rsidRPr="001E45EF">
        <w:rPr>
          <w:rFonts w:eastAsia="Aptos" w:asciiTheme="minorHAnsi" w:hAnsiTheme="minorHAnsi" w:cstheme="minorHAnsi"/>
          <w:b/>
          <w:w w:val="120"/>
          <w:kern w:val="2"/>
          <w:sz w:val="32"/>
          <w:szCs w:val="36"/>
          <w:lang w:val="en-US" w:eastAsia="en-US" w:bidi="ar-SA"/>
          <w14:ligatures w14:val="standardContextual"/>
        </w:rPr>
        <w:t xml:space="preserve">Week </w:t>
      </w:r>
      <w:r w:rsidR="001E45EF">
        <w:rPr>
          <w:rFonts w:eastAsia="Aptos" w:asciiTheme="minorHAnsi" w:hAnsiTheme="minorHAnsi" w:cstheme="minorHAnsi"/>
          <w:b/>
          <w:w w:val="120"/>
          <w:kern w:val="2"/>
          <w:sz w:val="32"/>
          <w:szCs w:val="36"/>
          <w:lang w:val="en-US" w:eastAsia="en-US" w:bidi="ar-SA"/>
          <w14:ligatures w14:val="standardContextual"/>
        </w:rPr>
        <w:t>1</w:t>
      </w:r>
      <w:r w:rsidRPr="001E45EF">
        <w:rPr>
          <w:rFonts w:eastAsia="Aptos" w:asciiTheme="minorHAnsi" w:hAnsiTheme="minorHAnsi" w:cstheme="minorHAnsi"/>
          <w:b/>
          <w:w w:val="120"/>
          <w:kern w:val="2"/>
          <w:sz w:val="32"/>
          <w:szCs w:val="36"/>
          <w:lang w:val="en-US" w:eastAsia="en-US" w:bidi="ar-SA"/>
          <w14:ligatures w14:val="standardContextual"/>
        </w:rPr>
        <w:t xml:space="preserve">1 </w:t>
      </w:r>
      <w:r w:rsidRPr="001E45EF" w:rsidR="00383F2E">
        <w:rPr>
          <w:rFonts w:eastAsia="Aptos" w:asciiTheme="minorHAnsi" w:hAnsiTheme="minorHAnsi" w:cstheme="minorHAnsi"/>
          <w:b/>
          <w:w w:val="120"/>
          <w:kern w:val="2"/>
          <w:sz w:val="32"/>
          <w:szCs w:val="36"/>
          <w:lang w:val="en-US" w:eastAsia="en-US" w:bidi="ar-SA"/>
          <w14:ligatures w14:val="standardContextual"/>
        </w:rPr>
        <w:t>Question</w:t>
      </w:r>
      <w:r w:rsidRPr="001E45EF" w:rsidR="00383F2E">
        <w:rPr>
          <w:rFonts w:eastAsia="Aptos" w:asciiTheme="minorHAnsi" w:hAnsiTheme="minorHAnsi" w:cstheme="minorHAnsi"/>
          <w:b/>
          <w:spacing w:val="11"/>
          <w:w w:val="120"/>
          <w:kern w:val="2"/>
          <w:sz w:val="32"/>
          <w:szCs w:val="36"/>
          <w:lang w:val="en-US" w:eastAsia="en-US" w:bidi="ar-SA"/>
          <w14:ligatures w14:val="standardContextual"/>
        </w:rPr>
        <w:t xml:space="preserve"> </w:t>
      </w:r>
      <w:r w:rsidRPr="001E45EF" w:rsidR="00383F2E">
        <w:rPr>
          <w:rFonts w:eastAsia="Aptos" w:asciiTheme="minorHAnsi" w:hAnsiTheme="minorHAnsi" w:cstheme="minorHAnsi"/>
          <w:b/>
          <w:w w:val="120"/>
          <w:kern w:val="2"/>
          <w:sz w:val="32"/>
          <w:szCs w:val="36"/>
          <w:lang w:val="en-US" w:eastAsia="en-US" w:bidi="ar-SA"/>
          <w14:ligatures w14:val="standardContextual"/>
        </w:rPr>
        <w:t>Bank</w:t>
      </w:r>
      <w:r w:rsidRPr="001E45EF" w:rsidR="008473A5">
        <w:rPr>
          <w:rFonts w:eastAsia="Aptos" w:asciiTheme="minorHAnsi" w:hAnsiTheme="minorHAnsi" w:cstheme="minorHAnsi"/>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4751D7">
        <w:tblPrEx>
          <w:tblW w:w="11340" w:type="dxa"/>
          <w:tblInd w:w="-562" w:type="dxa"/>
          <w:tblLayout w:type="fixed"/>
          <w:tblCellMar>
            <w:left w:w="0" w:type="dxa"/>
            <w:right w:w="0" w:type="dxa"/>
          </w:tblCellMar>
          <w:tblLook w:val="01E0"/>
        </w:tblPrEx>
        <w:trPr>
          <w:trHeight w:val="20"/>
        </w:trPr>
        <w:tc>
          <w:tcPr>
            <w:tcW w:w="993" w:type="dxa"/>
            <w:vAlign w:val="center"/>
          </w:tcPr>
          <w:p w:rsidR="00A42A3C" w:rsidRPr="0015745F" w:rsidP="004751D7" w14:textId="77777777">
            <w:pPr>
              <w:widowControl w:val="0"/>
              <w:autoSpaceDE w:val="0"/>
              <w:autoSpaceDN w:val="0"/>
              <w:jc w:val="center"/>
              <w:rPr>
                <w:rFonts w:eastAsia="Cambria" w:asciiTheme="minorHAnsi" w:hAnsiTheme="minorHAnsi" w:cstheme="minorHAnsi"/>
                <w:b/>
                <w:bCs/>
                <w:sz w:val="28"/>
                <w:szCs w:val="28"/>
                <w:lang w:val="en-US" w:eastAsia="en-US" w:bidi="ar-SA"/>
              </w:rPr>
            </w:pPr>
            <w:r w:rsidRPr="0015745F">
              <w:rPr>
                <w:rFonts w:eastAsia="Cambria" w:asciiTheme="minorHAnsi" w:hAnsiTheme="minorHAnsi" w:cstheme="minorHAnsi"/>
                <w:b/>
                <w:bCs/>
                <w:sz w:val="28"/>
                <w:szCs w:val="28"/>
                <w:lang w:val="en-US" w:eastAsia="en-US" w:bidi="ar-SA"/>
              </w:rPr>
              <w:t>1</w:t>
            </w:r>
          </w:p>
        </w:tc>
        <w:tc>
          <w:tcPr>
            <w:tcW w:w="10347" w:type="dxa"/>
            <w:vAlign w:val="center"/>
          </w:tcPr>
          <w:p w:rsidR="00A42A3C" w:rsidRPr="0015745F" w:rsidP="0015745F" w14:textId="5B6F84DD">
            <w:pPr>
              <w:widowControl w:val="0"/>
              <w:autoSpaceDE w:val="0"/>
              <w:autoSpaceDN w:val="0"/>
              <w:rPr>
                <w:rFonts w:eastAsia="Cambria" w:asciiTheme="minorHAnsi" w:hAnsiTheme="minorHAnsi" w:cstheme="minorHAnsi"/>
                <w:b/>
                <w:bCs/>
                <w:sz w:val="28"/>
                <w:szCs w:val="28"/>
                <w:lang w:val="en-US" w:eastAsia="en-US" w:bidi="ar-SA"/>
              </w:rPr>
            </w:pPr>
            <w:r w:rsidRPr="0015745F">
              <w:rPr>
                <w:rFonts w:eastAsia="Cambria" w:asciiTheme="minorHAnsi" w:hAnsiTheme="minorHAnsi" w:cstheme="minorHAnsi"/>
                <w:b/>
                <w:bCs/>
                <w:sz w:val="28"/>
                <w:szCs w:val="28"/>
                <w:lang w:val="en-US" w:eastAsia="en-US" w:bidi="ar-SA"/>
              </w:rPr>
              <w:t>Explain how to handle missing data in data set?</w:t>
            </w:r>
          </w:p>
        </w:tc>
      </w:tr>
      <w:tr w14:paraId="7B1AEE9B" w14:textId="77777777" w:rsidTr="004751D7">
        <w:tblPrEx>
          <w:tblW w:w="11340" w:type="dxa"/>
          <w:tblInd w:w="-562" w:type="dxa"/>
          <w:tblLayout w:type="fixed"/>
          <w:tblCellMar>
            <w:left w:w="0" w:type="dxa"/>
            <w:right w:w="0" w:type="dxa"/>
          </w:tblCellMar>
          <w:tblLook w:val="01E0"/>
        </w:tblPrEx>
        <w:trPr>
          <w:trHeight w:val="80"/>
        </w:trPr>
        <w:tc>
          <w:tcPr>
            <w:tcW w:w="993" w:type="dxa"/>
          </w:tcPr>
          <w:p w:rsidR="00D711E7" w:rsidRPr="001E45EF" w:rsidP="004751D7"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1E45EF">
              <w:rPr>
                <w:rFonts w:eastAsia="Cambria" w:asciiTheme="minorHAnsi" w:hAnsiTheme="minorHAnsi" w:cstheme="minorHAnsi"/>
                <w:b/>
                <w:bCs/>
                <w:color w:val="FF0000"/>
                <w:sz w:val="28"/>
                <w:szCs w:val="28"/>
                <w:lang w:val="en-US" w:eastAsia="en-US" w:bidi="ar-SA"/>
              </w:rPr>
              <w:t>Ans.1)</w:t>
            </w:r>
          </w:p>
        </w:tc>
        <w:tc>
          <w:tcPr>
            <w:tcW w:w="10347" w:type="dxa"/>
          </w:tcPr>
          <w:p w:rsidR="00F47B7E" w:rsidP="00F47B7E" w14:paraId="734DA6BD"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To handle missing data in a dataset, several strategies can be employed as outlined in the provided sources:</w:t>
            </w:r>
          </w:p>
          <w:p w:rsidR="00F47B7E" w:rsidRPr="00F47B7E" w:rsidP="00F47B7E" w14:paraId="719EBFD1"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F47B7E" w:rsidRPr="00F47B7E" w:rsidP="00F47B7E" w14:paraId="05029DF2" w14:textId="77777777">
            <w:pPr>
              <w:widowControl w:val="0"/>
              <w:numPr>
                <w:ilvl w:val="0"/>
                <w:numId w:val="10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b/>
                <w:bCs/>
                <w:sz w:val="28"/>
                <w:szCs w:val="28"/>
                <w:lang w:val="en-IN" w:eastAsia="en-US" w:bidi="ar-SA"/>
              </w:rPr>
              <w:t>Identification of Missing Values</w:t>
            </w:r>
            <w:r w:rsidRPr="00F47B7E">
              <w:rPr>
                <w:rFonts w:eastAsia="Cambria" w:asciiTheme="minorHAnsi" w:hAnsiTheme="minorHAnsi" w:cstheme="minorHAnsi"/>
                <w:sz w:val="28"/>
                <w:szCs w:val="28"/>
                <w:lang w:val="en-IN" w:eastAsia="en-US" w:bidi="ar-SA"/>
              </w:rPr>
              <w:t>:</w:t>
            </w:r>
          </w:p>
          <w:p w:rsidR="00F47B7E" w:rsidRPr="00F47B7E" w:rsidP="00F47B7E" w14:paraId="50720363"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Missing data can occur due to various reasons like oversight, lack of recording, or unavailability of information.</w:t>
            </w:r>
          </w:p>
          <w:p w:rsidR="00F47B7E" w:rsidP="00F47B7E" w14:paraId="40F8C8D4"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Missing values are typically denoted in a matrix using a specific code.</w:t>
            </w:r>
          </w:p>
          <w:p w:rsidR="00F47B7E" w:rsidRPr="00F47B7E" w:rsidP="00F47B7E" w14:paraId="5A00CE5F"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F47B7E" w:rsidRPr="00F47B7E" w:rsidP="00F47B7E" w14:paraId="233D3B05" w14:textId="77777777">
            <w:pPr>
              <w:widowControl w:val="0"/>
              <w:numPr>
                <w:ilvl w:val="0"/>
                <w:numId w:val="10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b/>
                <w:bCs/>
                <w:sz w:val="28"/>
                <w:szCs w:val="28"/>
                <w:lang w:val="en-IN" w:eastAsia="en-US" w:bidi="ar-SA"/>
              </w:rPr>
              <w:t>Treatment of Missing Data</w:t>
            </w:r>
            <w:r w:rsidRPr="00F47B7E">
              <w:rPr>
                <w:rFonts w:eastAsia="Cambria" w:asciiTheme="minorHAnsi" w:hAnsiTheme="minorHAnsi" w:cstheme="minorHAnsi"/>
                <w:sz w:val="28"/>
                <w:szCs w:val="28"/>
                <w:lang w:val="en-IN" w:eastAsia="en-US" w:bidi="ar-SA"/>
              </w:rPr>
              <w:t>:</w:t>
            </w:r>
          </w:p>
          <w:p w:rsidR="00F47B7E" w:rsidRPr="00F47B7E" w:rsidP="00F47B7E" w14:paraId="7F0DE5A9"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Objects with all missing measurements or variables with only missing values are usually removed as they provide no information.</w:t>
            </w:r>
          </w:p>
          <w:p w:rsidR="00F47B7E" w:rsidRPr="00F47B7E" w:rsidP="00F47B7E" w14:paraId="53308319"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For standardized data, mean values are calculated using available data only.</w:t>
            </w:r>
          </w:p>
          <w:p w:rsidR="00F47B7E" w:rsidP="00F47B7E" w14:paraId="072235EB"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When computing distances, precautions are taken to consider only available measurements for accurate calculations.</w:t>
            </w:r>
          </w:p>
          <w:p w:rsidR="00F47B7E" w:rsidRPr="00F47B7E" w:rsidP="00F47B7E" w14:paraId="0206D7C8"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F47B7E" w:rsidRPr="00F47B7E" w:rsidP="00F47B7E" w14:paraId="467B380F" w14:textId="77777777">
            <w:pPr>
              <w:widowControl w:val="0"/>
              <w:numPr>
                <w:ilvl w:val="0"/>
                <w:numId w:val="10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b/>
                <w:bCs/>
                <w:sz w:val="28"/>
                <w:szCs w:val="28"/>
                <w:lang w:val="en-IN" w:eastAsia="en-US" w:bidi="ar-SA"/>
              </w:rPr>
              <w:t>Handling Missing Data in Distances</w:t>
            </w:r>
            <w:r w:rsidRPr="00F47B7E">
              <w:rPr>
                <w:rFonts w:eastAsia="Cambria" w:asciiTheme="minorHAnsi" w:hAnsiTheme="minorHAnsi" w:cstheme="minorHAnsi"/>
                <w:sz w:val="28"/>
                <w:szCs w:val="28"/>
                <w:lang w:val="en-IN" w:eastAsia="en-US" w:bidi="ar-SA"/>
              </w:rPr>
              <w:t>:</w:t>
            </w:r>
          </w:p>
          <w:p w:rsidR="00F47B7E" w:rsidRPr="00F47B7E" w:rsidP="00F47B7E" w14:paraId="0022806E"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Distances between objects are computed by considering available measurements.</w:t>
            </w:r>
          </w:p>
          <w:p w:rsidR="00F47B7E" w:rsidP="00F47B7E" w14:paraId="46A59B6E"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Various methods can be used to address missing distances, such as removing objects, filling in average values, or replacing missing values with means to ensure complete distance calculations.</w:t>
            </w:r>
          </w:p>
          <w:p w:rsidR="00F47B7E" w:rsidRPr="00F47B7E" w:rsidP="00F47B7E" w14:paraId="0556B340"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F47B7E" w:rsidRPr="00F47B7E" w:rsidP="00F47B7E" w14:paraId="5A48AFE4" w14:textId="77777777">
            <w:pPr>
              <w:widowControl w:val="0"/>
              <w:numPr>
                <w:ilvl w:val="0"/>
                <w:numId w:val="10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b/>
                <w:bCs/>
                <w:sz w:val="28"/>
                <w:szCs w:val="28"/>
                <w:lang w:val="en-IN" w:eastAsia="en-US" w:bidi="ar-SA"/>
              </w:rPr>
              <w:t>Dealing with Dissimilarities</w:t>
            </w:r>
            <w:r w:rsidRPr="00F47B7E">
              <w:rPr>
                <w:rFonts w:eastAsia="Cambria" w:asciiTheme="minorHAnsi" w:hAnsiTheme="minorHAnsi" w:cstheme="minorHAnsi"/>
                <w:sz w:val="28"/>
                <w:szCs w:val="28"/>
                <w:lang w:val="en-IN" w:eastAsia="en-US" w:bidi="ar-SA"/>
              </w:rPr>
              <w:t>:</w:t>
            </w:r>
          </w:p>
          <w:p w:rsidR="00F47B7E" w:rsidRPr="00F47B7E" w:rsidP="00F47B7E" w14:paraId="31909964"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Dissimilarities are non-negative values that indicate how different two objects are.</w:t>
            </w:r>
          </w:p>
          <w:p w:rsidR="00F47B7E" w:rsidP="00F47B7E" w14:paraId="135969D2"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Dissimilarities can be computed in different ways, including using subjective ratings or objective measures like Pearson or Spearman correlation coefficients.</w:t>
            </w:r>
          </w:p>
          <w:p w:rsidR="00F47B7E" w:rsidRPr="00F47B7E" w:rsidP="00F47B7E" w14:paraId="3641FE95"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F47B7E" w:rsidRPr="00F47B7E" w:rsidP="00F47B7E" w14:paraId="683D649E" w14:textId="77777777">
            <w:pPr>
              <w:widowControl w:val="0"/>
              <w:numPr>
                <w:ilvl w:val="0"/>
                <w:numId w:val="10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b/>
                <w:bCs/>
                <w:sz w:val="28"/>
                <w:szCs w:val="28"/>
                <w:lang w:val="en-IN" w:eastAsia="en-US" w:bidi="ar-SA"/>
              </w:rPr>
              <w:t>Strategies for Clustering Analysis</w:t>
            </w:r>
            <w:r w:rsidRPr="00F47B7E">
              <w:rPr>
                <w:rFonts w:eastAsia="Cambria" w:asciiTheme="minorHAnsi" w:hAnsiTheme="minorHAnsi" w:cstheme="minorHAnsi"/>
                <w:sz w:val="28"/>
                <w:szCs w:val="28"/>
                <w:lang w:val="en-IN" w:eastAsia="en-US" w:bidi="ar-SA"/>
              </w:rPr>
              <w:t>:</w:t>
            </w:r>
          </w:p>
          <w:p w:rsidR="00F47B7E" w:rsidRPr="00F47B7E" w:rsidP="00F47B7E" w14:paraId="1649FE9B"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Different types of variables like interval scale, binary, categorical, ordinal, and ratio-scaled variables require specific handling in cluster analysis.</w:t>
            </w:r>
          </w:p>
          <w:p w:rsidR="00F47B7E" w:rsidP="00F47B7E" w14:paraId="2FB947CB" w14:textId="77777777">
            <w:pPr>
              <w:widowControl w:val="0"/>
              <w:numPr>
                <w:ilvl w:val="1"/>
                <w:numId w:val="104"/>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Dissimilarity computation methods vary based on the type of variables, ensuring accurate clustering results.</w:t>
            </w:r>
          </w:p>
          <w:p w:rsidR="0046706B" w:rsidP="00F47B7E" w14:paraId="2282D7F6"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D711E7" w:rsidRPr="0046706B" w:rsidP="0046706B" w14:textId="618BC78E">
            <w:pPr>
              <w:widowControl w:val="0"/>
              <w:autoSpaceDE w:val="0"/>
              <w:autoSpaceDN w:val="0"/>
              <w:spacing w:before="70"/>
              <w:ind w:left="201"/>
              <w:rPr>
                <w:rFonts w:eastAsia="Cambria" w:asciiTheme="minorHAnsi" w:hAnsiTheme="minorHAnsi" w:cstheme="minorHAnsi"/>
                <w:sz w:val="28"/>
                <w:szCs w:val="28"/>
                <w:lang w:val="en-IN" w:eastAsia="en-US" w:bidi="ar-SA"/>
              </w:rPr>
            </w:pPr>
            <w:r w:rsidRPr="00F47B7E">
              <w:rPr>
                <w:rFonts w:eastAsia="Cambria" w:asciiTheme="minorHAnsi" w:hAnsiTheme="minorHAnsi" w:cstheme="minorHAnsi"/>
                <w:sz w:val="28"/>
                <w:szCs w:val="28"/>
                <w:lang w:val="en-IN" w:eastAsia="en-US" w:bidi="ar-SA"/>
              </w:rPr>
              <w:t>By following these steps, researchers can effectively manage missing data in a dataset, ensuring the integrity and accuracy of subsequent analyses like cluster analysis.</w:t>
            </w:r>
          </w:p>
        </w:tc>
      </w:tr>
    </w:tbl>
    <w:p w:rsidR="00D94F0F" w:rsidRPr="001E45EF"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FE143E">
          <w:type w:val="continuous"/>
          <w:pgSz w:w="11913" w:h="16443"/>
          <w:pgMar w:top="142" w:right="573" w:bottom="0"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4F27D363" w14:textId="77777777" w:rsidTr="003B3D42">
        <w:tblPrEx>
          <w:tblW w:w="11340" w:type="dxa"/>
          <w:tblInd w:w="-562" w:type="dxa"/>
          <w:tblCellMar>
            <w:left w:w="0" w:type="dxa"/>
            <w:right w:w="0" w:type="dxa"/>
          </w:tblCellMar>
          <w:tblLook w:val="01E0"/>
        </w:tblPrEx>
        <w:trPr>
          <w:trHeight w:val="20"/>
        </w:trPr>
        <w:tc>
          <w:tcPr>
            <w:tcW w:w="993" w:type="dxa"/>
          </w:tcPr>
          <w:p w:rsidR="00A42A3C" w:rsidRPr="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2</w:t>
            </w:r>
          </w:p>
        </w:tc>
        <w:tc>
          <w:tcPr>
            <w:tcW w:w="10347" w:type="dxa"/>
          </w:tcPr>
          <w:p w:rsidR="00A42A3C" w:rsidRPr="001E45EF" w:rsidP="00691980" w14:textId="0291F2F1">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Differentiate between symmetric and asymmetric binary variable.</w:t>
            </w:r>
          </w:p>
        </w:tc>
      </w:tr>
      <w:tr w14:paraId="05AB9898" w14:textId="77777777" w:rsidTr="003B3D42">
        <w:tblPrEx>
          <w:tblW w:w="11340" w:type="dxa"/>
          <w:tblInd w:w="-562" w:type="dxa"/>
          <w:tblCellMar>
            <w:left w:w="0" w:type="dxa"/>
            <w:right w:w="0" w:type="dxa"/>
          </w:tblCellMar>
          <w:tblLook w:val="01E0"/>
        </w:tblPrEx>
        <w:trPr>
          <w:trHeight w:val="20"/>
        </w:trPr>
        <w:tc>
          <w:tcPr>
            <w:tcW w:w="993" w:type="dxa"/>
          </w:tcPr>
          <w:p w:rsidR="00B34727" w:rsidRPr="001E45EF" w14:textId="08763571">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Ans.2)</w:t>
            </w:r>
          </w:p>
        </w:tc>
        <w:tc>
          <w:tcPr>
            <w:tcW w:w="10347" w:type="dxa"/>
          </w:tcPr>
          <w:tbl>
            <w:tblPr>
              <w:tblStyle w:val="GridTable5DarkAccent50"/>
              <w:tblW w:w="0" w:type="auto"/>
              <w:tblLook w:val="04A0"/>
            </w:tblPr>
            <w:tblGrid>
              <w:gridCol w:w="2073"/>
              <w:gridCol w:w="4045"/>
              <w:gridCol w:w="4219"/>
            </w:tblGrid>
            <w:tr w14:paraId="7CE4CF3E" w14:textId="77777777" w:rsidTr="00920E3E">
              <w:tblPrEx>
                <w:tblW w:w="0" w:type="auto"/>
                <w:tblLook w:val="04A0"/>
              </w:tblPrEx>
              <w:tc>
                <w:tcPr>
                  <w:tcW w:w="0" w:type="auto"/>
                  <w:noWrap/>
                  <w:hideMark/>
                </w:tcPr>
                <w:p w:rsidR="003B3D42" w:rsidRPr="003B3D42" w:rsidP="003B3D42" w14:paraId="5B2DF576"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Criteria</w:t>
                  </w:r>
                </w:p>
              </w:tc>
              <w:tc>
                <w:tcPr>
                  <w:tcW w:w="0" w:type="auto"/>
                  <w:noWrap/>
                  <w:hideMark/>
                </w:tcPr>
                <w:p w:rsidR="003B3D42" w:rsidRPr="003B3D42" w:rsidP="003B3D42" w14:paraId="0D2E9E17"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Symmetric Binary Variable</w:t>
                  </w:r>
                </w:p>
              </w:tc>
              <w:tc>
                <w:tcPr>
                  <w:tcW w:w="0" w:type="auto"/>
                  <w:noWrap/>
                  <w:hideMark/>
                </w:tcPr>
                <w:p w:rsidR="003B3D42" w:rsidRPr="003B3D42" w:rsidP="003B3D42" w14:paraId="50739340"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Asymmetric Binary Variable</w:t>
                  </w:r>
                </w:p>
              </w:tc>
            </w:tr>
            <w:tr w14:paraId="525994CE" w14:textId="77777777" w:rsidTr="00920E3E">
              <w:tblPrEx>
                <w:tblW w:w="0" w:type="auto"/>
                <w:tblLook w:val="04A0"/>
              </w:tblPrEx>
              <w:tc>
                <w:tcPr>
                  <w:tcW w:w="0" w:type="auto"/>
                  <w:hideMark/>
                </w:tcPr>
                <w:p w:rsidR="003B3D42" w:rsidRPr="003B3D42" w:rsidP="003B3D42" w14:paraId="70EF8B49"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Definition</w:t>
                  </w:r>
                </w:p>
              </w:tc>
              <w:tc>
                <w:tcPr>
                  <w:tcW w:w="0" w:type="auto"/>
                  <w:hideMark/>
                </w:tcPr>
                <w:p w:rsidR="003B3D42" w:rsidRPr="003B3D42" w:rsidP="003B3D42" w14:paraId="30BF62D6"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Variables where the presence or absence of a characteristic is equally meaningful</w:t>
                  </w:r>
                </w:p>
              </w:tc>
              <w:tc>
                <w:tcPr>
                  <w:tcW w:w="0" w:type="auto"/>
                  <w:hideMark/>
                </w:tcPr>
                <w:p w:rsidR="003B3D42" w:rsidRPr="003B3D42" w:rsidP="003B3D42" w14:paraId="393F7433"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Variables where the presence and absence of a characteristic have different meanings</w:t>
                  </w:r>
                </w:p>
              </w:tc>
            </w:tr>
            <w:tr w14:paraId="06DD69A8" w14:textId="77777777" w:rsidTr="00920E3E">
              <w:tblPrEx>
                <w:tblW w:w="0" w:type="auto"/>
                <w:tblLook w:val="04A0"/>
              </w:tblPrEx>
              <w:tc>
                <w:tcPr>
                  <w:tcW w:w="0" w:type="auto"/>
                  <w:hideMark/>
                </w:tcPr>
                <w:p w:rsidR="003B3D42" w:rsidRPr="003B3D42" w:rsidP="003B3D42" w14:paraId="51AE793A"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Meaning</w:t>
                  </w:r>
                </w:p>
              </w:tc>
              <w:tc>
                <w:tcPr>
                  <w:tcW w:w="0" w:type="auto"/>
                  <w:hideMark/>
                </w:tcPr>
                <w:p w:rsidR="003B3D42" w:rsidRPr="003B3D42" w:rsidP="003B3D42" w14:paraId="2D6D9078"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Both states (presence and absence) are equally informative and interchangeable</w:t>
                  </w:r>
                </w:p>
              </w:tc>
              <w:tc>
                <w:tcPr>
                  <w:tcW w:w="0" w:type="auto"/>
                  <w:hideMark/>
                </w:tcPr>
                <w:p w:rsidR="003B3D42" w:rsidRPr="003B3D42" w:rsidP="003B3D42" w14:paraId="5F4C22BC"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Presence and absence states convey different information and significance</w:t>
                  </w:r>
                </w:p>
              </w:tc>
            </w:tr>
            <w:tr w14:paraId="7468B822" w14:textId="77777777" w:rsidTr="00920E3E">
              <w:tblPrEx>
                <w:tblW w:w="0" w:type="auto"/>
                <w:tblLook w:val="04A0"/>
              </w:tblPrEx>
              <w:tc>
                <w:tcPr>
                  <w:tcW w:w="0" w:type="auto"/>
                  <w:hideMark/>
                </w:tcPr>
                <w:p w:rsidR="003B3D42" w:rsidRPr="003B3D42" w:rsidP="003B3D42" w14:paraId="772AFFF6"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Example</w:t>
                  </w:r>
                </w:p>
              </w:tc>
              <w:tc>
                <w:tcPr>
                  <w:tcW w:w="0" w:type="auto"/>
                  <w:hideMark/>
                </w:tcPr>
                <w:p w:rsidR="003B3D42" w:rsidRPr="003B3D42" w:rsidP="003B3D42" w14:paraId="47AA6778"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Gender (Male/Female) where both categories hold equal importance and are interchangeable</w:t>
                  </w:r>
                </w:p>
              </w:tc>
              <w:tc>
                <w:tcPr>
                  <w:tcW w:w="0" w:type="auto"/>
                  <w:hideMark/>
                </w:tcPr>
                <w:p w:rsidR="003B3D42" w:rsidRPr="003B3D42" w:rsidP="003B3D42" w14:paraId="6F503E08"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Positive/Negative test results where the presence of a condition is distinct from its absence</w:t>
                  </w:r>
                </w:p>
              </w:tc>
            </w:tr>
            <w:tr w14:paraId="3C84ACED" w14:textId="77777777" w:rsidTr="00920E3E">
              <w:tblPrEx>
                <w:tblW w:w="0" w:type="auto"/>
                <w:tblLook w:val="04A0"/>
              </w:tblPrEx>
              <w:tc>
                <w:tcPr>
                  <w:tcW w:w="0" w:type="auto"/>
                  <w:hideMark/>
                </w:tcPr>
                <w:p w:rsidR="003B3D42" w:rsidRPr="003B3D42" w:rsidP="003B3D42" w14:paraId="706CDAAC"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Interpretation</w:t>
                  </w:r>
                </w:p>
              </w:tc>
              <w:tc>
                <w:tcPr>
                  <w:tcW w:w="0" w:type="auto"/>
                  <w:hideMark/>
                </w:tcPr>
                <w:p w:rsidR="003B3D42" w:rsidRPr="003B3D42" w:rsidP="003B3D42" w14:paraId="1B0DEF19"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The two states are treated symmetrically in terms of their impact and interpretation</w:t>
                  </w:r>
                </w:p>
              </w:tc>
              <w:tc>
                <w:tcPr>
                  <w:tcW w:w="0" w:type="auto"/>
                  <w:hideMark/>
                </w:tcPr>
                <w:p w:rsidR="003B3D42" w:rsidRPr="003B3D42" w:rsidP="003B3D42" w14:paraId="009A5A3E"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The two states have asymmetric implications, with one state being more significant than the other</w:t>
                  </w:r>
                </w:p>
              </w:tc>
            </w:tr>
            <w:tr w14:paraId="43CAC9D7" w14:textId="77777777" w:rsidTr="00920E3E">
              <w:tblPrEx>
                <w:tblW w:w="0" w:type="auto"/>
                <w:tblLook w:val="04A0"/>
              </w:tblPrEx>
              <w:tc>
                <w:tcPr>
                  <w:tcW w:w="0" w:type="auto"/>
                  <w:hideMark/>
                </w:tcPr>
                <w:p w:rsidR="003B3D42" w:rsidRPr="003B3D42" w:rsidP="003B3D42" w14:paraId="48EAE6FA" w14:textId="77777777">
                  <w:pPr>
                    <w:pStyle w:val="TableParagraph"/>
                    <w:jc w:val="center"/>
                    <w:rPr>
                      <w:rFonts w:asciiTheme="minorHAnsi" w:hAnsiTheme="minorHAnsi" w:cstheme="minorHAnsi"/>
                      <w:b w:val="0"/>
                      <w:bCs w:val="0"/>
                      <w:sz w:val="28"/>
                      <w:szCs w:val="28"/>
                      <w:lang w:val="en-IN"/>
                    </w:rPr>
                  </w:pPr>
                  <w:r w:rsidRPr="003B3D42">
                    <w:rPr>
                      <w:rFonts w:asciiTheme="minorHAnsi" w:hAnsiTheme="minorHAnsi" w:cstheme="minorHAnsi"/>
                      <w:sz w:val="28"/>
                      <w:szCs w:val="28"/>
                      <w:lang w:val="en-IN"/>
                    </w:rPr>
                    <w:t>Application</w:t>
                  </w:r>
                </w:p>
              </w:tc>
              <w:tc>
                <w:tcPr>
                  <w:tcW w:w="0" w:type="auto"/>
                  <w:hideMark/>
                </w:tcPr>
                <w:p w:rsidR="003B3D42" w:rsidRPr="003B3D42" w:rsidP="003B3D42" w14:paraId="76ABD2D1"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Commonly used in scenarios where both states are equally relevant and interchangeable</w:t>
                  </w:r>
                </w:p>
              </w:tc>
              <w:tc>
                <w:tcPr>
                  <w:tcW w:w="0" w:type="auto"/>
                  <w:hideMark/>
                </w:tcPr>
                <w:p w:rsidR="003B3D42" w:rsidRPr="003B3D42" w:rsidP="003B3D42" w14:paraId="38C39F80" w14:textId="77777777">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Utilized when the presence or absence of a characteristic carries different implications</w:t>
                  </w:r>
                </w:p>
              </w:tc>
            </w:tr>
          </w:tbl>
          <w:p w:rsidR="003B3D42" w:rsidP="003B3D42" w14:paraId="3BC89AE4" w14:textId="77777777">
            <w:pPr>
              <w:pStyle w:val="TableParagraph"/>
              <w:rPr>
                <w:rFonts w:asciiTheme="minorHAnsi" w:hAnsiTheme="minorHAnsi" w:cstheme="minorHAnsi"/>
                <w:sz w:val="28"/>
                <w:szCs w:val="28"/>
                <w:lang w:val="en-IN"/>
              </w:rPr>
            </w:pPr>
          </w:p>
          <w:p w:rsidR="00B34727" w:rsidRPr="001E45EF" w:rsidP="003B3D42" w14:textId="445FE85E">
            <w:pPr>
              <w:pStyle w:val="TableParagraph"/>
              <w:rPr>
                <w:rFonts w:asciiTheme="minorHAnsi" w:hAnsiTheme="minorHAnsi" w:cstheme="minorHAnsi"/>
                <w:sz w:val="28"/>
                <w:szCs w:val="28"/>
                <w:lang w:val="en-IN"/>
              </w:rPr>
            </w:pPr>
            <w:r w:rsidRPr="003B3D42">
              <w:rPr>
                <w:rFonts w:asciiTheme="minorHAnsi" w:hAnsiTheme="minorHAnsi" w:cstheme="minorHAnsi"/>
                <w:sz w:val="28"/>
                <w:szCs w:val="28"/>
                <w:lang w:val="en-IN"/>
              </w:rPr>
              <w:t>This table summarizes the key differences between symmetric and asymmetric binary variables, highlighting their distinct characteristics and applications.</w:t>
            </w:r>
          </w:p>
        </w:tc>
      </w:tr>
    </w:tbl>
    <w:p w:rsidR="005B4FEC" w:rsidRPr="001E45EF" w14:textId="77777777">
      <w:pPr>
        <w:pStyle w:val="TableParagraph"/>
        <w:ind w:left="1"/>
        <w:jc w:val="center"/>
        <w:rPr>
          <w:rFonts w:asciiTheme="minorHAnsi" w:hAnsiTheme="minorHAnsi" w:cstheme="minorHAnsi"/>
          <w:b/>
          <w:bCs/>
          <w:sz w:val="28"/>
          <w:szCs w:val="28"/>
        </w:rPr>
        <w:sectPr w:rsidSect="00FE143E">
          <w:pgSz w:w="11913" w:h="907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920E3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3</w:t>
            </w:r>
          </w:p>
        </w:tc>
        <w:tc>
          <w:tcPr>
            <w:tcW w:w="10347" w:type="dxa"/>
          </w:tcPr>
          <w:p w:rsidR="00A42A3C" w:rsidRPr="001E45EF" w:rsidP="00691980" w14:textId="409BF882">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What do you mean by categorical variable ? how to find dissimilarity between categorical variables?</w:t>
            </w:r>
          </w:p>
        </w:tc>
      </w:tr>
      <w:tr w14:paraId="72E43791" w14:textId="77777777" w:rsidTr="00920E3E">
        <w:tblPrEx>
          <w:tblW w:w="11340" w:type="dxa"/>
          <w:tblInd w:w="-562" w:type="dxa"/>
          <w:tblLayout w:type="fixed"/>
          <w:tblCellMar>
            <w:left w:w="0" w:type="dxa"/>
            <w:right w:w="0" w:type="dxa"/>
          </w:tblCellMar>
          <w:tblLook w:val="01E0"/>
        </w:tblPrEx>
        <w:trPr>
          <w:trHeight w:val="20"/>
        </w:trPr>
        <w:tc>
          <w:tcPr>
            <w:tcW w:w="993" w:type="dxa"/>
          </w:tcPr>
          <w:p w:rsidR="00920E3E" w:rsidRPr="001E45EF" w:rsidP="00920E3E" w14:paraId="66BBC7ED" w14:textId="09055608">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Ans.3)</w:t>
            </w:r>
          </w:p>
        </w:tc>
        <w:tc>
          <w:tcPr>
            <w:tcW w:w="10347" w:type="dxa"/>
          </w:tcPr>
          <w:p w:rsidR="00791CFF" w:rsidP="00791CFF" w14:paraId="3B9B6D64" w14:textId="77777777">
            <w:pPr>
              <w:pStyle w:val="TableParagraph"/>
              <w:rPr>
                <w:rFonts w:asciiTheme="minorHAnsi" w:hAnsiTheme="minorHAnsi" w:cstheme="minorHAnsi"/>
                <w:sz w:val="28"/>
                <w:szCs w:val="28"/>
                <w:lang w:val="en-IN"/>
              </w:rPr>
            </w:pPr>
            <w:r w:rsidRPr="00791CFF">
              <w:rPr>
                <w:rFonts w:asciiTheme="minorHAnsi" w:hAnsiTheme="minorHAnsi" w:cstheme="minorHAnsi"/>
                <w:sz w:val="28"/>
                <w:szCs w:val="28"/>
                <w:lang w:val="en-IN"/>
              </w:rPr>
              <w:t>Categorical variables are a type of variable that can take on more than two states or categories. Unlike binary variables which have only two possible states, categorical variables can have multiple distinct states or categories.</w:t>
            </w:r>
          </w:p>
          <w:p w:rsidR="00791CFF" w:rsidP="00791CFF" w14:paraId="74BD9E91" w14:textId="77777777">
            <w:pPr>
              <w:pStyle w:val="TableParagraph"/>
              <w:rPr>
                <w:rFonts w:asciiTheme="minorHAnsi" w:hAnsiTheme="minorHAnsi" w:cstheme="minorHAnsi"/>
                <w:sz w:val="28"/>
                <w:szCs w:val="28"/>
                <w:lang w:val="en-IN"/>
              </w:rPr>
            </w:pPr>
          </w:p>
          <w:p w:rsidR="00791CFF" w:rsidRPr="00791CFF" w:rsidP="00791CFF" w14:paraId="145AB003" w14:textId="54C06A5F">
            <w:pPr>
              <w:pStyle w:val="TableParagraph"/>
              <w:rPr>
                <w:rFonts w:asciiTheme="minorHAnsi" w:hAnsiTheme="minorHAnsi" w:cstheme="minorHAnsi"/>
                <w:sz w:val="28"/>
                <w:szCs w:val="28"/>
                <w:lang w:val="en-IN"/>
              </w:rPr>
            </w:pPr>
            <w:r w:rsidRPr="00791CFF">
              <w:rPr>
                <w:rFonts w:asciiTheme="minorHAnsi" w:hAnsiTheme="minorHAnsi" w:cstheme="minorHAnsi"/>
                <w:sz w:val="28"/>
                <w:szCs w:val="28"/>
                <w:lang w:val="en-IN"/>
              </w:rPr>
              <w:t>Some key points about categorical variables:</w:t>
            </w:r>
          </w:p>
          <w:p w:rsidR="00791CFF" w:rsidRPr="00791CFF" w:rsidP="00791CFF" w14:paraId="761F1151" w14:textId="77777777">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A categorical variable is a generalization of a binary variable, where the variable can take on more than two states.</w:t>
            </w:r>
          </w:p>
          <w:p w:rsidR="00791CFF" w:rsidRPr="00791CFF" w:rsidP="00791CFF" w14:paraId="20E85367" w14:textId="467E9A72">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The states of a categorical variable can be denoted by letters, symbols, or a set of integers, but these integers do not represent any specific ordering.</w:t>
            </w:r>
          </w:p>
          <w:p w:rsidR="00791CFF" w:rsidP="00791CFF" w14:paraId="0BD45D61" w14:textId="0DC57572">
            <w:pPr>
              <w:pStyle w:val="TableParagraph"/>
              <w:numPr>
                <w:ilvl w:val="0"/>
                <w:numId w:val="105"/>
              </w:numPr>
              <w:rPr>
                <w:rFonts w:asciiTheme="minorHAnsi" w:hAnsiTheme="minorHAnsi" w:cstheme="minorHAnsi"/>
                <w:sz w:val="28"/>
                <w:szCs w:val="28"/>
                <w:lang w:val="en-IN"/>
              </w:rPr>
            </w:pPr>
            <w:r w:rsidRPr="00791CFF">
              <w:rPr>
                <w:rFonts w:asciiTheme="minorHAnsi" w:hAnsiTheme="minorHAnsi" w:cstheme="minorHAnsi"/>
                <w:sz w:val="28"/>
                <w:szCs w:val="28"/>
                <w:lang w:val="en-IN"/>
              </w:rPr>
              <w:t>To compute the dissimilarity between two objects described by categorical variables, the following approach can be used:</w:t>
            </w:r>
          </w:p>
          <w:p w:rsidR="00791CFF" w:rsidRPr="00791CFF" w:rsidP="00791CFF" w14:paraId="6CDD9A54" w14:textId="77777777">
            <w:pPr>
              <w:pStyle w:val="TableParagraph"/>
              <w:ind w:left="720"/>
              <w:rPr>
                <w:rFonts w:asciiTheme="minorHAnsi" w:hAnsiTheme="minorHAnsi" w:cstheme="minorHAnsi"/>
                <w:sz w:val="28"/>
                <w:szCs w:val="28"/>
                <w:lang w:val="en-IN"/>
              </w:rPr>
            </w:pPr>
          </w:p>
          <w:p w:rsidR="00791CFF" w:rsidRPr="00791CFF" w:rsidP="00100964" w14:paraId="6D0F063C" w14:textId="77777777">
            <w:pPr>
              <w:pStyle w:val="TableParagraph"/>
              <w:numPr>
                <w:ilvl w:val="0"/>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Let the number of states (categories) of the categorical variable be M.</w:t>
            </w:r>
          </w:p>
          <w:p w:rsidR="00791CFF" w:rsidRPr="00791CFF" w:rsidP="00100964" w14:paraId="746F2E3F" w14:textId="77777777">
            <w:pPr>
              <w:pStyle w:val="TableParagraph"/>
              <w:numPr>
                <w:ilvl w:val="0"/>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The dissimilarity between two objects i and j can be computed based on the ratio of mismatches:</w:t>
            </w:r>
            <w:r w:rsidRPr="00791CFF">
              <w:rPr>
                <w:rFonts w:asciiTheme="minorHAnsi" w:hAnsiTheme="minorHAnsi" w:cstheme="minorHAnsi"/>
                <w:sz w:val="28"/>
                <w:szCs w:val="28"/>
                <w:lang w:val="en-IN"/>
              </w:rPr>
              <w:br/>
              <w:t>d(i, j) = (p - m) / p</w:t>
            </w:r>
            <w:r w:rsidRPr="00791CFF">
              <w:rPr>
                <w:rFonts w:asciiTheme="minorHAnsi" w:hAnsiTheme="minorHAnsi" w:cstheme="minorHAnsi"/>
                <w:sz w:val="28"/>
                <w:szCs w:val="28"/>
                <w:lang w:val="en-IN"/>
              </w:rPr>
              <w:br/>
              <w:t>Where:</w:t>
            </w:r>
          </w:p>
          <w:p w:rsidR="00791CFF" w:rsidRPr="00791CFF" w:rsidP="00100964" w14:paraId="684E09DD" w14:textId="77777777">
            <w:pPr>
              <w:pStyle w:val="TableParagraph"/>
              <w:numPr>
                <w:ilvl w:val="1"/>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m is the number of matches (i.e., the number of variables for which i and j are in the same state)</w:t>
            </w:r>
          </w:p>
          <w:p w:rsidR="00791CFF" w:rsidRPr="00791CFF" w:rsidP="00100964" w14:paraId="14DD618B" w14:textId="77777777">
            <w:pPr>
              <w:pStyle w:val="TableParagraph"/>
              <w:numPr>
                <w:ilvl w:val="1"/>
                <w:numId w:val="106"/>
              </w:numPr>
              <w:spacing w:after="240"/>
              <w:rPr>
                <w:rFonts w:asciiTheme="minorHAnsi" w:hAnsiTheme="minorHAnsi" w:cstheme="minorHAnsi"/>
                <w:sz w:val="28"/>
                <w:szCs w:val="28"/>
                <w:lang w:val="en-IN"/>
              </w:rPr>
            </w:pPr>
            <w:r w:rsidRPr="00791CFF">
              <w:rPr>
                <w:rFonts w:asciiTheme="minorHAnsi" w:hAnsiTheme="minorHAnsi" w:cstheme="minorHAnsi"/>
                <w:sz w:val="28"/>
                <w:szCs w:val="28"/>
                <w:lang w:val="en-IN"/>
              </w:rPr>
              <w:t>p is the total number of variables</w:t>
            </w:r>
          </w:p>
          <w:p w:rsidR="00791CFF" w:rsidP="00791CFF" w14:paraId="0BF3C773" w14:textId="77777777">
            <w:pPr>
              <w:pStyle w:val="TableParagraph"/>
              <w:numPr>
                <w:ilvl w:val="0"/>
                <w:numId w:val="106"/>
              </w:numPr>
              <w:rPr>
                <w:rFonts w:asciiTheme="minorHAnsi" w:hAnsiTheme="minorHAnsi" w:cstheme="minorHAnsi"/>
                <w:sz w:val="28"/>
                <w:szCs w:val="28"/>
                <w:lang w:val="en-IN"/>
              </w:rPr>
            </w:pPr>
            <w:r w:rsidRPr="00791CFF">
              <w:rPr>
                <w:rFonts w:asciiTheme="minorHAnsi" w:hAnsiTheme="minorHAnsi" w:cstheme="minorHAnsi"/>
                <w:sz w:val="28"/>
                <w:szCs w:val="28"/>
                <w:lang w:val="en-IN"/>
              </w:rPr>
              <w:t>Weights can be assigned to increase the effect of m or to assign greater weight to the matches in variables having a larger number of states.</w:t>
            </w:r>
          </w:p>
          <w:p w:rsidR="00791CFF" w:rsidRPr="00791CFF" w:rsidP="00791CFF" w14:paraId="2625F28A" w14:textId="77777777">
            <w:pPr>
              <w:pStyle w:val="TableParagraph"/>
              <w:ind w:left="720"/>
              <w:rPr>
                <w:rFonts w:asciiTheme="minorHAnsi" w:hAnsiTheme="minorHAnsi" w:cstheme="minorHAnsi"/>
                <w:sz w:val="28"/>
                <w:szCs w:val="28"/>
                <w:lang w:val="en-IN"/>
              </w:rPr>
            </w:pPr>
          </w:p>
          <w:p w:rsidR="00791CFF" w:rsidP="00791CFF" w14:paraId="741623B0" w14:textId="77777777">
            <w:pPr>
              <w:pStyle w:val="TableParagraph"/>
              <w:ind w:left="0"/>
              <w:rPr>
                <w:rFonts w:asciiTheme="minorHAnsi" w:hAnsiTheme="minorHAnsi" w:cstheme="minorHAnsi"/>
                <w:sz w:val="28"/>
                <w:szCs w:val="28"/>
                <w:lang w:val="en-IN"/>
              </w:rPr>
            </w:pPr>
            <w:r w:rsidRPr="00791CFF">
              <w:rPr>
                <w:rFonts w:asciiTheme="minorHAnsi" w:hAnsiTheme="minorHAnsi" w:cstheme="minorHAnsi"/>
                <w:sz w:val="28"/>
                <w:szCs w:val="28"/>
                <w:lang w:val="en-IN"/>
              </w:rPr>
              <w:t>For example, if we have a categorical variable "test-1" with 4 possible states, and we want to find the dissimilarity between two objects 2 and 1, where object 2 is in state 3 and object 1 is in state 1, the dissimilarity would be calculated as:</w:t>
            </w:r>
            <w:r w:rsidRPr="00791CFF">
              <w:rPr>
                <w:rFonts w:asciiTheme="minorHAnsi" w:hAnsiTheme="minorHAnsi" w:cstheme="minorHAnsi"/>
                <w:sz w:val="28"/>
                <w:szCs w:val="28"/>
                <w:lang w:val="en-IN"/>
              </w:rPr>
              <w:br/>
              <w:t>d(2,1) = (4 - 0) / 4 = 1</w:t>
            </w:r>
          </w:p>
          <w:p w:rsidR="00791CFF" w:rsidP="00791CFF" w14:paraId="6B3D2D5F" w14:textId="77777777">
            <w:pPr>
              <w:pStyle w:val="TableParagraph"/>
              <w:ind w:left="0"/>
              <w:rPr>
                <w:rFonts w:asciiTheme="minorHAnsi" w:hAnsiTheme="minorHAnsi" w:cstheme="minorHAnsi"/>
                <w:sz w:val="28"/>
                <w:szCs w:val="28"/>
                <w:lang w:val="en-IN"/>
              </w:rPr>
            </w:pPr>
          </w:p>
          <w:p w:rsidR="00920E3E" w:rsidRPr="001E45EF" w:rsidP="00791CFF" w14:paraId="4CF1CA21" w14:textId="106419C4">
            <w:pPr>
              <w:pStyle w:val="TableParagraph"/>
              <w:ind w:left="0"/>
              <w:rPr>
                <w:rFonts w:asciiTheme="minorHAnsi" w:hAnsiTheme="minorHAnsi" w:cstheme="minorHAnsi"/>
                <w:b/>
                <w:bCs/>
                <w:sz w:val="28"/>
                <w:szCs w:val="28"/>
              </w:rPr>
            </w:pPr>
            <w:r w:rsidRPr="00791CFF">
              <w:rPr>
                <w:rFonts w:asciiTheme="minorHAnsi" w:hAnsiTheme="minorHAnsi" w:cstheme="minorHAnsi"/>
                <w:sz w:val="28"/>
                <w:szCs w:val="28"/>
                <w:lang w:val="en-IN"/>
              </w:rPr>
              <w:t xml:space="preserve">This shows that the dissimilarity between the two objects is </w:t>
            </w:r>
            <w:r w:rsidRPr="00791CFF">
              <w:rPr>
                <w:rFonts w:asciiTheme="minorHAnsi" w:hAnsiTheme="minorHAnsi" w:cstheme="minorHAnsi"/>
                <w:sz w:val="28"/>
                <w:szCs w:val="28"/>
                <w:lang w:val="en-IN"/>
              </w:rPr>
              <w:t>1, since</w:t>
            </w:r>
            <w:r w:rsidRPr="00791CFF">
              <w:rPr>
                <w:rFonts w:asciiTheme="minorHAnsi" w:hAnsiTheme="minorHAnsi" w:cstheme="minorHAnsi"/>
                <w:sz w:val="28"/>
                <w:szCs w:val="28"/>
                <w:lang w:val="en-IN"/>
              </w:rPr>
              <w:t xml:space="preserve"> they are in different states for the single categorical variable.</w:t>
            </w:r>
          </w:p>
        </w:tc>
      </w:tr>
    </w:tbl>
    <w:p w:rsidR="003B3D42" w14:paraId="36139751" w14:textId="77777777">
      <w:pPr>
        <w:pStyle w:val="TableParagraph"/>
        <w:ind w:left="1"/>
        <w:jc w:val="center"/>
        <w:rPr>
          <w:rFonts w:asciiTheme="minorHAnsi" w:hAnsiTheme="minorHAnsi" w:cstheme="minorHAnsi"/>
          <w:b/>
          <w:bCs/>
          <w:color w:val="FF0000"/>
          <w:sz w:val="28"/>
          <w:szCs w:val="28"/>
        </w:rPr>
        <w:sectPr w:rsidSect="00FE143E">
          <w:pgSz w:w="11913" w:h="13325"/>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4</w:t>
            </w:r>
          </w:p>
        </w:tc>
        <w:tc>
          <w:tcPr>
            <w:tcW w:w="10347" w:type="dxa"/>
          </w:tcPr>
          <w:p w:rsidR="00A42A3C" w:rsidRPr="001E45EF" w:rsidP="001E45EF" w14:textId="4C80D349">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What do you mean by ordinal variable? how to find dissimilarity between ordinal variable?</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1E45EF" w14:textId="7A4B8A99">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Ans.4)</w:t>
            </w:r>
          </w:p>
        </w:tc>
        <w:tc>
          <w:tcPr>
            <w:tcW w:w="10347" w:type="dxa"/>
          </w:tcPr>
          <w:p w:rsidR="004A4FA1" w:rsidP="004A4FA1" w14:paraId="59AEAAD6" w14:textId="77777777">
            <w:pPr>
              <w:pStyle w:val="TableParagraph"/>
              <w:rPr>
                <w:rFonts w:asciiTheme="minorHAnsi" w:hAnsiTheme="minorHAnsi" w:cstheme="minorHAnsi"/>
                <w:sz w:val="28"/>
                <w:szCs w:val="28"/>
                <w:lang w:val="en-IN"/>
              </w:rPr>
            </w:pPr>
            <w:r w:rsidRPr="004A4FA1">
              <w:rPr>
                <w:rFonts w:asciiTheme="minorHAnsi" w:hAnsiTheme="minorHAnsi" w:cstheme="minorHAnsi"/>
                <w:sz w:val="28"/>
                <w:szCs w:val="28"/>
                <w:lang w:val="en-IN"/>
              </w:rPr>
              <w:t>Ordinal variables are a type of categorical variable where the categories have a meaningful order or ranking, but the differences between the categories are not necessarily equal.</w:t>
            </w:r>
          </w:p>
          <w:p w:rsidR="004A4FA1" w:rsidP="004A4FA1" w14:paraId="59CAF57D" w14:textId="77777777">
            <w:pPr>
              <w:pStyle w:val="TableParagraph"/>
              <w:rPr>
                <w:rFonts w:asciiTheme="minorHAnsi" w:hAnsiTheme="minorHAnsi" w:cstheme="minorHAnsi"/>
                <w:sz w:val="28"/>
                <w:szCs w:val="28"/>
                <w:lang w:val="en-IN"/>
              </w:rPr>
            </w:pPr>
          </w:p>
          <w:p w:rsidR="004A4FA1" w:rsidRPr="004A4FA1" w:rsidP="004A4FA1" w14:paraId="21CF1AEC" w14:textId="1CDCB2FB">
            <w:pPr>
              <w:pStyle w:val="TableParagraph"/>
              <w:rPr>
                <w:rFonts w:asciiTheme="minorHAnsi" w:hAnsiTheme="minorHAnsi" w:cstheme="minorHAnsi"/>
                <w:sz w:val="28"/>
                <w:szCs w:val="28"/>
                <w:lang w:val="en-IN"/>
              </w:rPr>
            </w:pPr>
            <w:r w:rsidRPr="004A4FA1">
              <w:rPr>
                <w:rFonts w:asciiTheme="minorHAnsi" w:hAnsiTheme="minorHAnsi" w:cstheme="minorHAnsi"/>
                <w:sz w:val="28"/>
                <w:szCs w:val="28"/>
                <w:lang w:val="en-IN"/>
              </w:rPr>
              <w:t>Some key points about ordinal variables:</w:t>
            </w:r>
          </w:p>
          <w:p w:rsidR="004A4FA1" w:rsidRPr="004A4FA1" w:rsidP="004A4FA1" w14:paraId="2148A468" w14:textId="77777777">
            <w:pPr>
              <w:pStyle w:val="TableParagraph"/>
              <w:numPr>
                <w:ilvl w:val="0"/>
                <w:numId w:val="107"/>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Ordinal variables have a defined sequence or ranking of the categories, such as "low", "medium", "high".</w:t>
            </w:r>
          </w:p>
          <w:p w:rsidR="004A4FA1" w:rsidRPr="004A4FA1" w:rsidP="004A4FA1" w14:paraId="7AD7E6FF" w14:textId="77777777">
            <w:pPr>
              <w:pStyle w:val="TableParagraph"/>
              <w:numPr>
                <w:ilvl w:val="0"/>
                <w:numId w:val="107"/>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The categories can be mapped to numerical ranks (e.g. 1, 2, 3), but these numbers only represent the order, not a quantitative difference.</w:t>
            </w:r>
          </w:p>
          <w:p w:rsidR="004A4FA1" w:rsidRPr="004A4FA1" w:rsidP="004A4FA1" w14:paraId="47C5ADD6" w14:textId="77777777">
            <w:pPr>
              <w:pStyle w:val="TableParagraph"/>
              <w:numPr>
                <w:ilvl w:val="0"/>
                <w:numId w:val="107"/>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Examples of ordinal variables include survey responses on a Likert scale, academic letter grades, and professional ranks like "assistant", "associate", "full" professor.</w:t>
            </w:r>
          </w:p>
          <w:p w:rsidR="004A4FA1" w:rsidP="004A4FA1" w14:paraId="4AF9611D" w14:textId="77777777">
            <w:pPr>
              <w:pStyle w:val="TableParagraph"/>
              <w:rPr>
                <w:rFonts w:asciiTheme="minorHAnsi" w:hAnsiTheme="minorHAnsi" w:cstheme="minorHAnsi"/>
                <w:sz w:val="28"/>
                <w:szCs w:val="28"/>
                <w:lang w:val="en-IN"/>
              </w:rPr>
            </w:pPr>
          </w:p>
          <w:p w:rsidR="004A4FA1" w:rsidRPr="004A4FA1" w:rsidP="00CF49E7" w14:paraId="05AAC57C" w14:textId="78BB780C">
            <w:pPr>
              <w:pStyle w:val="TableParagraph"/>
              <w:ind w:left="0"/>
              <w:rPr>
                <w:rFonts w:asciiTheme="minorHAnsi" w:hAnsiTheme="minorHAnsi" w:cstheme="minorHAnsi"/>
                <w:sz w:val="28"/>
                <w:szCs w:val="28"/>
                <w:lang w:val="en-IN"/>
              </w:rPr>
            </w:pPr>
            <w:r w:rsidRPr="004A4FA1">
              <w:rPr>
                <w:rFonts w:asciiTheme="minorHAnsi" w:hAnsiTheme="minorHAnsi" w:cstheme="minorHAnsi"/>
                <w:sz w:val="28"/>
                <w:szCs w:val="28"/>
                <w:lang w:val="en-IN"/>
              </w:rPr>
              <w:t>To compute the dissimilarity between objects described by ordinal variables:</w:t>
            </w:r>
          </w:p>
          <w:p w:rsidR="004A4FA1" w:rsidRPr="004A4FA1" w:rsidP="004A4FA1" w14:paraId="0366D841" w14:textId="77777777">
            <w:pPr>
              <w:pStyle w:val="TableParagraph"/>
              <w:numPr>
                <w:ilvl w:val="0"/>
                <w:numId w:val="108"/>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 xml:space="preserve">For each ordinal variable f, replace the original values </w:t>
            </w:r>
            <w:r w:rsidRPr="004A4FA1">
              <w:rPr>
                <w:rFonts w:asciiTheme="minorHAnsi" w:hAnsiTheme="minorHAnsi" w:cstheme="minorHAnsi"/>
                <w:sz w:val="28"/>
                <w:szCs w:val="28"/>
                <w:lang w:val="en-IN"/>
              </w:rPr>
              <w:t>xif</w:t>
            </w:r>
            <w:r w:rsidRPr="004A4FA1">
              <w:rPr>
                <w:rFonts w:asciiTheme="minorHAnsi" w:hAnsiTheme="minorHAnsi" w:cstheme="minorHAnsi"/>
                <w:sz w:val="28"/>
                <w:szCs w:val="28"/>
                <w:lang w:val="en-IN"/>
              </w:rPr>
              <w:t xml:space="preserve"> with their corresponding ranks </w:t>
            </w:r>
            <w:r w:rsidRPr="004A4FA1">
              <w:rPr>
                <w:rFonts w:asciiTheme="minorHAnsi" w:hAnsiTheme="minorHAnsi" w:cstheme="minorHAnsi"/>
                <w:sz w:val="28"/>
                <w:szCs w:val="28"/>
                <w:lang w:val="en-IN"/>
              </w:rPr>
              <w:t>rif</w:t>
            </w:r>
            <w:r w:rsidRPr="004A4FA1">
              <w:rPr>
                <w:rFonts w:asciiTheme="minorHAnsi" w:hAnsiTheme="minorHAnsi" w:cstheme="minorHAnsi"/>
                <w:sz w:val="28"/>
                <w:szCs w:val="28"/>
                <w:lang w:val="en-IN"/>
              </w:rPr>
              <w:t xml:space="preserve">, where </w:t>
            </w:r>
            <w:r w:rsidRPr="004A4FA1">
              <w:rPr>
                <w:rFonts w:asciiTheme="minorHAnsi" w:hAnsiTheme="minorHAnsi" w:cstheme="minorHAnsi"/>
                <w:sz w:val="28"/>
                <w:szCs w:val="28"/>
                <w:lang w:val="en-IN"/>
              </w:rPr>
              <w:t>rif</w:t>
            </w:r>
            <w:r w:rsidRPr="004A4FA1">
              <w:rPr>
                <w:rFonts w:asciiTheme="minorHAnsi" w:hAnsiTheme="minorHAnsi" w:cstheme="minorHAnsi"/>
                <w:sz w:val="28"/>
                <w:szCs w:val="28"/>
                <w:lang w:val="en-IN"/>
              </w:rPr>
              <w:t xml:space="preserve"> </w:t>
            </w:r>
            <w:r w:rsidRPr="004A4FA1">
              <w:rPr>
                <w:rFonts w:ascii="Cambria Math" w:hAnsi="Cambria Math" w:cs="Cambria Math"/>
                <w:sz w:val="28"/>
                <w:szCs w:val="28"/>
                <w:lang w:val="en-IN"/>
              </w:rPr>
              <w:t>∈</w:t>
            </w:r>
            <w:r w:rsidRPr="004A4FA1">
              <w:rPr>
                <w:rFonts w:asciiTheme="minorHAnsi" w:hAnsiTheme="minorHAnsi" w:cstheme="minorHAnsi"/>
                <w:sz w:val="28"/>
                <w:szCs w:val="28"/>
                <w:lang w:val="en-IN"/>
              </w:rPr>
              <w:t xml:space="preserve"> {1, 2, ..., </w:t>
            </w:r>
            <w:r w:rsidRPr="004A4FA1">
              <w:rPr>
                <w:rFonts w:asciiTheme="minorHAnsi" w:hAnsiTheme="minorHAnsi" w:cstheme="minorHAnsi"/>
                <w:sz w:val="28"/>
                <w:szCs w:val="28"/>
                <w:lang w:val="en-IN"/>
              </w:rPr>
              <w:t>Mf</w:t>
            </w:r>
            <w:r w:rsidRPr="004A4FA1">
              <w:rPr>
                <w:rFonts w:asciiTheme="minorHAnsi" w:hAnsiTheme="minorHAnsi" w:cstheme="minorHAnsi"/>
                <w:sz w:val="28"/>
                <w:szCs w:val="28"/>
                <w:lang w:val="en-IN"/>
              </w:rPr>
              <w:t xml:space="preserve">} and </w:t>
            </w:r>
            <w:r w:rsidRPr="004A4FA1">
              <w:rPr>
                <w:rFonts w:asciiTheme="minorHAnsi" w:hAnsiTheme="minorHAnsi" w:cstheme="minorHAnsi"/>
                <w:sz w:val="28"/>
                <w:szCs w:val="28"/>
                <w:lang w:val="en-IN"/>
              </w:rPr>
              <w:t>Mf</w:t>
            </w:r>
            <w:r w:rsidRPr="004A4FA1">
              <w:rPr>
                <w:rFonts w:asciiTheme="minorHAnsi" w:hAnsiTheme="minorHAnsi" w:cstheme="minorHAnsi"/>
                <w:sz w:val="28"/>
                <w:szCs w:val="28"/>
                <w:lang w:val="en-IN"/>
              </w:rPr>
              <w:t xml:space="preserve"> is the number of ordered states of variable f.</w:t>
            </w:r>
          </w:p>
          <w:p w:rsidR="004A4FA1" w:rsidRPr="004A4FA1" w:rsidP="004A4FA1" w14:paraId="1B82DD8D" w14:textId="77777777">
            <w:pPr>
              <w:pStyle w:val="TableParagraph"/>
              <w:numPr>
                <w:ilvl w:val="0"/>
                <w:numId w:val="108"/>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Optionally, standardize the ranks to the range 1 using the formula:</w:t>
            </w:r>
            <w:r w:rsidRPr="004A4FA1">
              <w:rPr>
                <w:rFonts w:asciiTheme="minorHAnsi" w:hAnsiTheme="minorHAnsi" w:cstheme="minorHAnsi"/>
                <w:sz w:val="28"/>
                <w:szCs w:val="28"/>
                <w:lang w:val="en-IN"/>
              </w:rPr>
              <w:br/>
            </w:r>
            <w:r w:rsidRPr="004A4FA1">
              <w:rPr>
                <w:rFonts w:asciiTheme="minorHAnsi" w:hAnsiTheme="minorHAnsi" w:cstheme="minorHAnsi"/>
                <w:sz w:val="28"/>
                <w:szCs w:val="28"/>
                <w:lang w:val="en-IN"/>
              </w:rPr>
              <w:t>zif</w:t>
            </w:r>
            <w:r w:rsidRPr="004A4FA1">
              <w:rPr>
                <w:rFonts w:asciiTheme="minorHAnsi" w:hAnsiTheme="minorHAnsi" w:cstheme="minorHAnsi"/>
                <w:sz w:val="28"/>
                <w:szCs w:val="28"/>
                <w:lang w:val="en-IN"/>
              </w:rPr>
              <w:t xml:space="preserve"> = (</w:t>
            </w:r>
            <w:r w:rsidRPr="004A4FA1">
              <w:rPr>
                <w:rFonts w:asciiTheme="minorHAnsi" w:hAnsiTheme="minorHAnsi" w:cstheme="minorHAnsi"/>
                <w:sz w:val="28"/>
                <w:szCs w:val="28"/>
                <w:lang w:val="en-IN"/>
              </w:rPr>
              <w:t>rif</w:t>
            </w:r>
            <w:r w:rsidRPr="004A4FA1">
              <w:rPr>
                <w:rFonts w:asciiTheme="minorHAnsi" w:hAnsiTheme="minorHAnsi" w:cstheme="minorHAnsi"/>
                <w:sz w:val="28"/>
                <w:szCs w:val="28"/>
                <w:lang w:val="en-IN"/>
              </w:rPr>
              <w:t xml:space="preserve"> - 1) / (</w:t>
            </w:r>
            <w:r w:rsidRPr="004A4FA1">
              <w:rPr>
                <w:rFonts w:asciiTheme="minorHAnsi" w:hAnsiTheme="minorHAnsi" w:cstheme="minorHAnsi"/>
                <w:sz w:val="28"/>
                <w:szCs w:val="28"/>
                <w:lang w:val="en-IN"/>
              </w:rPr>
              <w:t>Mf</w:t>
            </w:r>
            <w:r w:rsidRPr="004A4FA1">
              <w:rPr>
                <w:rFonts w:asciiTheme="minorHAnsi" w:hAnsiTheme="minorHAnsi" w:cstheme="minorHAnsi"/>
                <w:sz w:val="28"/>
                <w:szCs w:val="28"/>
                <w:lang w:val="en-IN"/>
              </w:rPr>
              <w:t xml:space="preserve"> - 1)</w:t>
            </w:r>
            <w:r w:rsidRPr="004A4FA1">
              <w:rPr>
                <w:rFonts w:asciiTheme="minorHAnsi" w:hAnsiTheme="minorHAnsi" w:cstheme="minorHAnsi"/>
                <w:sz w:val="28"/>
                <w:szCs w:val="28"/>
                <w:lang w:val="en-IN"/>
              </w:rPr>
              <w:br/>
              <w:t>This normalizes the ranks to a common scale across variables with different numbers of states.</w:t>
            </w:r>
          </w:p>
          <w:p w:rsidR="004A4FA1" w:rsidRPr="004A4FA1" w:rsidP="004A4FA1" w14:paraId="067A3CF3" w14:textId="77777777">
            <w:pPr>
              <w:pStyle w:val="TableParagraph"/>
              <w:numPr>
                <w:ilvl w:val="0"/>
                <w:numId w:val="108"/>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Calculate the dissimilarity between objects i and j for variable f using a distance metric like Euclidean distance:</w:t>
            </w:r>
            <w:r w:rsidRPr="004A4FA1">
              <w:rPr>
                <w:rFonts w:asciiTheme="minorHAnsi" w:hAnsiTheme="minorHAnsi" w:cstheme="minorHAnsi"/>
                <w:sz w:val="28"/>
                <w:szCs w:val="28"/>
                <w:lang w:val="en-IN"/>
              </w:rPr>
              <w:br/>
            </w:r>
            <w:r w:rsidRPr="004A4FA1">
              <w:rPr>
                <w:rFonts w:asciiTheme="minorHAnsi" w:hAnsiTheme="minorHAnsi" w:cstheme="minorHAnsi"/>
                <w:sz w:val="28"/>
                <w:szCs w:val="28"/>
                <w:lang w:val="en-IN"/>
              </w:rPr>
              <w:t>dij</w:t>
            </w:r>
            <w:r w:rsidRPr="004A4FA1">
              <w:rPr>
                <w:rFonts w:asciiTheme="minorHAnsi" w:hAnsiTheme="minorHAnsi" w:cstheme="minorHAnsi"/>
                <w:sz w:val="28"/>
                <w:szCs w:val="28"/>
                <w:lang w:val="en-IN"/>
              </w:rPr>
              <w:t>(f) = |</w:t>
            </w:r>
            <w:r w:rsidRPr="004A4FA1">
              <w:rPr>
                <w:rFonts w:asciiTheme="minorHAnsi" w:hAnsiTheme="minorHAnsi" w:cstheme="minorHAnsi"/>
                <w:sz w:val="28"/>
                <w:szCs w:val="28"/>
                <w:lang w:val="en-IN"/>
              </w:rPr>
              <w:t>zif</w:t>
            </w:r>
            <w:r w:rsidRPr="004A4FA1">
              <w:rPr>
                <w:rFonts w:asciiTheme="minorHAnsi" w:hAnsiTheme="minorHAnsi" w:cstheme="minorHAnsi"/>
                <w:sz w:val="28"/>
                <w:szCs w:val="28"/>
                <w:lang w:val="en-IN"/>
              </w:rPr>
              <w:t xml:space="preserve"> - </w:t>
            </w:r>
            <w:r w:rsidRPr="004A4FA1">
              <w:rPr>
                <w:rFonts w:asciiTheme="minorHAnsi" w:hAnsiTheme="minorHAnsi" w:cstheme="minorHAnsi"/>
                <w:sz w:val="28"/>
                <w:szCs w:val="28"/>
                <w:lang w:val="en-IN"/>
              </w:rPr>
              <w:t>zjf</w:t>
            </w:r>
            <w:r w:rsidRPr="004A4FA1">
              <w:rPr>
                <w:rFonts w:asciiTheme="minorHAnsi" w:hAnsiTheme="minorHAnsi" w:cstheme="minorHAnsi"/>
                <w:sz w:val="28"/>
                <w:szCs w:val="28"/>
                <w:lang w:val="en-IN"/>
              </w:rPr>
              <w:t>|</w:t>
            </w:r>
          </w:p>
          <w:p w:rsidR="004A4FA1" w:rsidRPr="004A4FA1" w:rsidP="004A4FA1" w14:paraId="1A80D7C6" w14:textId="77777777">
            <w:pPr>
              <w:pStyle w:val="TableParagraph"/>
              <w:numPr>
                <w:ilvl w:val="0"/>
                <w:numId w:val="108"/>
              </w:numPr>
              <w:spacing w:after="240"/>
              <w:rPr>
                <w:rFonts w:asciiTheme="minorHAnsi" w:hAnsiTheme="minorHAnsi" w:cstheme="minorHAnsi"/>
                <w:sz w:val="28"/>
                <w:szCs w:val="28"/>
                <w:lang w:val="en-IN"/>
              </w:rPr>
            </w:pPr>
            <w:r w:rsidRPr="004A4FA1">
              <w:rPr>
                <w:rFonts w:asciiTheme="minorHAnsi" w:hAnsiTheme="minorHAnsi" w:cstheme="minorHAnsi"/>
                <w:sz w:val="28"/>
                <w:szCs w:val="28"/>
                <w:lang w:val="en-IN"/>
              </w:rPr>
              <w:t>The overall dissimilarity between objects i and j is then computed as:</w:t>
            </w:r>
            <w:r w:rsidRPr="004A4FA1">
              <w:rPr>
                <w:rFonts w:asciiTheme="minorHAnsi" w:hAnsiTheme="minorHAnsi" w:cstheme="minorHAnsi"/>
                <w:sz w:val="28"/>
                <w:szCs w:val="28"/>
                <w:lang w:val="en-IN"/>
              </w:rPr>
              <w:br/>
              <w:t xml:space="preserve">d(i, j) = sqrt(Σ </w:t>
            </w:r>
            <w:r w:rsidRPr="004A4FA1">
              <w:rPr>
                <w:rFonts w:asciiTheme="minorHAnsi" w:hAnsiTheme="minorHAnsi" w:cstheme="minorHAnsi"/>
                <w:sz w:val="28"/>
                <w:szCs w:val="28"/>
                <w:lang w:val="en-IN"/>
              </w:rPr>
              <w:t>dij</w:t>
            </w:r>
            <w:r w:rsidRPr="004A4FA1">
              <w:rPr>
                <w:rFonts w:asciiTheme="minorHAnsi" w:hAnsiTheme="minorHAnsi" w:cstheme="minorHAnsi"/>
                <w:sz w:val="28"/>
                <w:szCs w:val="28"/>
                <w:lang w:val="en-IN"/>
              </w:rPr>
              <w:t>(f)^2 / p)</w:t>
            </w:r>
            <w:r w:rsidRPr="004A4FA1">
              <w:rPr>
                <w:rFonts w:asciiTheme="minorHAnsi" w:hAnsiTheme="minorHAnsi" w:cstheme="minorHAnsi"/>
                <w:sz w:val="28"/>
                <w:szCs w:val="28"/>
                <w:lang w:val="en-IN"/>
              </w:rPr>
              <w:br/>
              <w:t>Where p is the total number of variables.</w:t>
            </w:r>
          </w:p>
          <w:p w:rsidR="00015495" w:rsidRPr="001E45EF" w:rsidP="004A4FA1" w14:textId="5BE281D2">
            <w:pPr>
              <w:pStyle w:val="TableParagraph"/>
              <w:ind w:left="0"/>
              <w:rPr>
                <w:rFonts w:asciiTheme="minorHAnsi" w:hAnsiTheme="minorHAnsi" w:cstheme="minorHAnsi"/>
                <w:sz w:val="28"/>
                <w:szCs w:val="28"/>
              </w:rPr>
            </w:pPr>
            <w:r w:rsidRPr="004A4FA1">
              <w:rPr>
                <w:rFonts w:asciiTheme="minorHAnsi" w:hAnsiTheme="minorHAnsi" w:cstheme="minorHAnsi"/>
                <w:sz w:val="28"/>
                <w:szCs w:val="28"/>
                <w:lang w:val="en-IN"/>
              </w:rPr>
              <w:t>This approach treats the ordinal variables as interval-scaled after converting to ranks, allowing the use of standard distance metrics to quantify the dissimilarity between objects. The standardization step ensures each ordinal variable contributes equally to the overall dissimilarity.</w:t>
            </w:r>
          </w:p>
        </w:tc>
      </w:tr>
    </w:tbl>
    <w:p w:rsidR="005B4FEC" w:rsidRPr="001E45EF" w:rsidP="00DD0C93" w14:textId="77777777">
      <w:pPr>
        <w:pStyle w:val="TableParagraph"/>
        <w:spacing w:before="69"/>
        <w:ind w:left="0"/>
        <w:rPr>
          <w:rFonts w:asciiTheme="minorHAnsi" w:hAnsiTheme="minorHAnsi" w:cstheme="minorHAnsi"/>
          <w:b/>
          <w:bCs/>
          <w:sz w:val="28"/>
          <w:szCs w:val="28"/>
        </w:rPr>
        <w:sectPr w:rsidSect="00FE143E">
          <w:pgSz w:w="11913" w:h="1332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73E27F9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spacing w:before="69"/>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5</w:t>
            </w:r>
          </w:p>
        </w:tc>
        <w:tc>
          <w:tcPr>
            <w:tcW w:w="10347" w:type="dxa"/>
          </w:tcPr>
          <w:p w:rsidR="00A42A3C" w:rsidRPr="001E45EF" w:rsidP="001E45EF" w14:textId="47304115">
            <w:pPr>
              <w:pStyle w:val="TableParagraph"/>
              <w:spacing w:before="69"/>
              <w:ind w:left="0"/>
              <w:rPr>
                <w:rFonts w:asciiTheme="minorHAnsi" w:hAnsiTheme="minorHAnsi" w:cstheme="minorHAnsi"/>
                <w:b/>
                <w:bCs/>
                <w:sz w:val="28"/>
                <w:szCs w:val="28"/>
              </w:rPr>
            </w:pPr>
            <w:r w:rsidRPr="001E45EF">
              <w:rPr>
                <w:rFonts w:asciiTheme="minorHAnsi" w:hAnsiTheme="minorHAnsi" w:cstheme="minorHAnsi"/>
                <w:b/>
                <w:bCs/>
                <w:sz w:val="28"/>
                <w:szCs w:val="28"/>
              </w:rPr>
              <w:t>What is ratio-scaled variable?</w:t>
            </w:r>
          </w:p>
        </w:tc>
      </w:tr>
      <w:tr w14:paraId="2729D24B"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1E45EF" w14:textId="588E1453">
            <w:pPr>
              <w:pStyle w:val="TableParagraph"/>
              <w:spacing w:before="69"/>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Ans.5)</w:t>
            </w:r>
          </w:p>
        </w:tc>
        <w:tc>
          <w:tcPr>
            <w:tcW w:w="10347" w:type="dxa"/>
          </w:tcPr>
          <w:p w:rsidR="00D6249B" w:rsidP="004934CC" w14:paraId="6F0FC7AD" w14:textId="77777777">
            <w:pPr>
              <w:pStyle w:val="TableParagraph"/>
              <w:spacing w:before="69"/>
              <w:rPr>
                <w:rFonts w:asciiTheme="minorHAnsi" w:hAnsiTheme="minorHAnsi" w:cstheme="minorHAnsi"/>
                <w:sz w:val="28"/>
                <w:szCs w:val="28"/>
                <w:lang w:val="en-IN"/>
              </w:rPr>
            </w:pPr>
            <w:r w:rsidRPr="004934CC">
              <w:rPr>
                <w:rFonts w:asciiTheme="minorHAnsi" w:hAnsiTheme="minorHAnsi" w:cstheme="minorHAnsi"/>
                <w:sz w:val="28"/>
                <w:szCs w:val="28"/>
                <w:lang w:val="en-IN"/>
              </w:rPr>
              <w:t>A ratio-scaled variable is a type of variable that provides a positive measurement on a nonlinear scale, typically following a specific mathematical formula. These variables are characterized by having a true zero point, meaning that a value of zero indicates the absence of the quantity being measured.</w:t>
            </w:r>
          </w:p>
          <w:p w:rsidR="00D6249B" w:rsidP="004934CC" w14:paraId="10C926D2" w14:textId="77777777">
            <w:pPr>
              <w:pStyle w:val="TableParagraph"/>
              <w:spacing w:before="69"/>
              <w:rPr>
                <w:rFonts w:asciiTheme="minorHAnsi" w:hAnsiTheme="minorHAnsi" w:cstheme="minorHAnsi"/>
                <w:sz w:val="28"/>
                <w:szCs w:val="28"/>
                <w:lang w:val="en-IN"/>
              </w:rPr>
            </w:pPr>
          </w:p>
          <w:p w:rsidR="004934CC" w:rsidRPr="004934CC" w:rsidP="004934CC" w14:paraId="619D4513" w14:textId="4B6C320E">
            <w:pPr>
              <w:pStyle w:val="TableParagraph"/>
              <w:spacing w:before="69"/>
              <w:rPr>
                <w:rFonts w:asciiTheme="minorHAnsi" w:hAnsiTheme="minorHAnsi" w:cstheme="minorHAnsi"/>
                <w:sz w:val="28"/>
                <w:szCs w:val="28"/>
                <w:lang w:val="en-IN"/>
              </w:rPr>
            </w:pPr>
            <w:r w:rsidRPr="004934CC">
              <w:rPr>
                <w:rFonts w:asciiTheme="minorHAnsi" w:hAnsiTheme="minorHAnsi" w:cstheme="minorHAnsi"/>
                <w:sz w:val="28"/>
                <w:szCs w:val="28"/>
                <w:lang w:val="en-IN"/>
              </w:rPr>
              <w:t>Key points about ratio-scaled variables include:</w:t>
            </w:r>
          </w:p>
          <w:p w:rsidR="004934CC" w:rsidRPr="004934CC" w:rsidP="00D6249B" w14:paraId="696FCD68" w14:textId="77777777">
            <w:pPr>
              <w:pStyle w:val="TableParagraph"/>
              <w:numPr>
                <w:ilvl w:val="0"/>
                <w:numId w:val="109"/>
              </w:numPr>
              <w:spacing w:before="69" w:after="240"/>
              <w:rPr>
                <w:rFonts w:asciiTheme="minorHAnsi" w:hAnsiTheme="minorHAnsi" w:cstheme="minorHAnsi"/>
                <w:sz w:val="28"/>
                <w:szCs w:val="28"/>
                <w:lang w:val="en-IN"/>
              </w:rPr>
            </w:pPr>
            <w:r w:rsidRPr="004934CC">
              <w:rPr>
                <w:rFonts w:asciiTheme="minorHAnsi" w:hAnsiTheme="minorHAnsi" w:cstheme="minorHAnsi"/>
                <w:sz w:val="28"/>
                <w:szCs w:val="28"/>
                <w:lang w:val="en-IN"/>
              </w:rPr>
              <w:t>They allow for ratios to be formed, making multiplication and division meaningful.</w:t>
            </w:r>
          </w:p>
          <w:p w:rsidR="004934CC" w:rsidRPr="004934CC" w:rsidP="00D6249B" w14:paraId="0127F104" w14:textId="77777777">
            <w:pPr>
              <w:pStyle w:val="TableParagraph"/>
              <w:numPr>
                <w:ilvl w:val="0"/>
                <w:numId w:val="109"/>
              </w:numPr>
              <w:spacing w:before="69" w:after="240"/>
              <w:rPr>
                <w:rFonts w:asciiTheme="minorHAnsi" w:hAnsiTheme="minorHAnsi" w:cstheme="minorHAnsi"/>
                <w:sz w:val="28"/>
                <w:szCs w:val="28"/>
                <w:lang w:val="en-IN"/>
              </w:rPr>
            </w:pPr>
            <w:r w:rsidRPr="004934CC">
              <w:rPr>
                <w:rFonts w:asciiTheme="minorHAnsi" w:hAnsiTheme="minorHAnsi" w:cstheme="minorHAnsi"/>
                <w:sz w:val="28"/>
                <w:szCs w:val="28"/>
                <w:lang w:val="en-IN"/>
              </w:rPr>
              <w:t>Common examples of ratio-scaled variables include measurements like weight, height, time, and temperature on the Kelvin scale.</w:t>
            </w:r>
          </w:p>
          <w:p w:rsidR="004934CC" w:rsidRPr="004934CC" w:rsidP="004934CC" w14:paraId="7455DEF2" w14:textId="77777777">
            <w:pPr>
              <w:pStyle w:val="TableParagraph"/>
              <w:numPr>
                <w:ilvl w:val="0"/>
                <w:numId w:val="109"/>
              </w:numPr>
              <w:spacing w:before="69"/>
              <w:rPr>
                <w:rFonts w:asciiTheme="minorHAnsi" w:hAnsiTheme="minorHAnsi" w:cstheme="minorHAnsi"/>
                <w:sz w:val="28"/>
                <w:szCs w:val="28"/>
                <w:lang w:val="en-IN"/>
              </w:rPr>
            </w:pPr>
            <w:r w:rsidRPr="004934CC">
              <w:rPr>
                <w:rFonts w:asciiTheme="minorHAnsi" w:hAnsiTheme="minorHAnsi" w:cstheme="minorHAnsi"/>
                <w:sz w:val="28"/>
                <w:szCs w:val="28"/>
                <w:lang w:val="en-IN"/>
              </w:rPr>
              <w:t>Ratio-scaled variables often follow a formula like </w:t>
            </w:r>
            <w:r w:rsidRPr="004934CC">
              <w:rPr>
                <w:rFonts w:ascii="Cambria Math" w:hAnsi="Cambria Math" w:cs="Cambria Math"/>
                <w:sz w:val="28"/>
                <w:szCs w:val="28"/>
                <w:lang w:val="en-IN"/>
              </w:rPr>
              <w:t>𝑥𝑖𝑓</w:t>
            </w:r>
            <w:r w:rsidRPr="004934CC">
              <w:rPr>
                <w:rFonts w:asciiTheme="minorHAnsi" w:hAnsiTheme="minorHAnsi" w:cstheme="minorHAnsi"/>
                <w:sz w:val="28"/>
                <w:szCs w:val="28"/>
                <w:lang w:val="en-IN"/>
              </w:rPr>
              <w:t>=</w:t>
            </w:r>
            <w:r w:rsidRPr="004934CC">
              <w:rPr>
                <w:rFonts w:ascii="Cambria Math" w:hAnsi="Cambria Math" w:cs="Cambria Math"/>
                <w:sz w:val="28"/>
                <w:szCs w:val="28"/>
                <w:lang w:val="en-IN"/>
              </w:rPr>
              <w:t>𝐴</w:t>
            </w:r>
            <w:r w:rsidRPr="004934CC">
              <w:rPr>
                <w:rFonts w:asciiTheme="minorHAnsi" w:hAnsiTheme="minorHAnsi" w:cstheme="minorHAnsi"/>
                <w:sz w:val="28"/>
                <w:szCs w:val="28"/>
                <w:lang w:val="en-IN"/>
              </w:rPr>
              <w:t>×</w:t>
            </w:r>
            <w:r w:rsidRPr="004934CC">
              <w:rPr>
                <w:rFonts w:ascii="Cambria Math" w:hAnsi="Cambria Math" w:cs="Cambria Math"/>
                <w:sz w:val="28"/>
                <w:szCs w:val="28"/>
                <w:lang w:val="en-IN"/>
              </w:rPr>
              <w:t>𝐵𝑡</w:t>
            </w:r>
            <w:r w:rsidRPr="004934CC">
              <w:rPr>
                <w:rFonts w:asciiTheme="minorHAnsi" w:hAnsiTheme="minorHAnsi" w:cstheme="minorHAnsi"/>
                <w:i/>
                <w:iCs/>
                <w:sz w:val="28"/>
                <w:szCs w:val="28"/>
                <w:lang w:val="en-IN"/>
              </w:rPr>
              <w:t>xif</w:t>
            </w:r>
            <w:r w:rsidRPr="004934CC">
              <w:rPr>
                <w:rFonts w:asciiTheme="minorHAnsi" w:hAnsiTheme="minorHAnsi" w:cstheme="minorHAnsi"/>
                <w:sz w:val="28"/>
                <w:szCs w:val="28"/>
                <w:lang w:val="en-IN"/>
              </w:rPr>
              <w:t>​=</w:t>
            </w:r>
            <w:r w:rsidRPr="004934CC">
              <w:rPr>
                <w:rFonts w:asciiTheme="minorHAnsi" w:hAnsiTheme="minorHAnsi" w:cstheme="minorHAnsi"/>
                <w:i/>
                <w:iCs/>
                <w:sz w:val="28"/>
                <w:szCs w:val="28"/>
                <w:lang w:val="en-IN"/>
              </w:rPr>
              <w:t>A</w:t>
            </w:r>
            <w:r w:rsidRPr="004934CC">
              <w:rPr>
                <w:rFonts w:asciiTheme="minorHAnsi" w:hAnsiTheme="minorHAnsi" w:cstheme="minorHAnsi"/>
                <w:sz w:val="28"/>
                <w:szCs w:val="28"/>
                <w:lang w:val="en-IN"/>
              </w:rPr>
              <w:t>×</w:t>
            </w:r>
            <w:r w:rsidRPr="004934CC">
              <w:rPr>
                <w:rFonts w:asciiTheme="minorHAnsi" w:hAnsiTheme="minorHAnsi" w:cstheme="minorHAnsi"/>
                <w:i/>
                <w:iCs/>
                <w:sz w:val="28"/>
                <w:szCs w:val="28"/>
                <w:lang w:val="en-IN"/>
              </w:rPr>
              <w:t>Bt</w:t>
            </w:r>
            <w:r w:rsidRPr="004934CC">
              <w:rPr>
                <w:rFonts w:asciiTheme="minorHAnsi" w:hAnsiTheme="minorHAnsi" w:cstheme="minorHAnsi"/>
                <w:sz w:val="28"/>
                <w:szCs w:val="28"/>
                <w:lang w:val="en-IN"/>
              </w:rPr>
              <w:t>, where </w:t>
            </w:r>
            <w:r w:rsidRPr="004934CC">
              <w:rPr>
                <w:rFonts w:ascii="Cambria Math" w:hAnsi="Cambria Math" w:cs="Cambria Math"/>
                <w:sz w:val="28"/>
                <w:szCs w:val="28"/>
                <w:lang w:val="en-IN"/>
              </w:rPr>
              <w:t>𝐴</w:t>
            </w:r>
            <w:r w:rsidRPr="004934CC">
              <w:rPr>
                <w:rFonts w:asciiTheme="minorHAnsi" w:hAnsiTheme="minorHAnsi" w:cstheme="minorHAnsi"/>
                <w:i/>
                <w:iCs/>
                <w:sz w:val="28"/>
                <w:szCs w:val="28"/>
                <w:lang w:val="en-IN"/>
              </w:rPr>
              <w:t>A</w:t>
            </w:r>
            <w:r w:rsidRPr="004934CC">
              <w:rPr>
                <w:rFonts w:asciiTheme="minorHAnsi" w:hAnsiTheme="minorHAnsi" w:cstheme="minorHAnsi"/>
                <w:sz w:val="28"/>
                <w:szCs w:val="28"/>
                <w:lang w:val="en-IN"/>
              </w:rPr>
              <w:t> and </w:t>
            </w:r>
            <w:r w:rsidRPr="004934CC">
              <w:rPr>
                <w:rFonts w:ascii="Cambria Math" w:hAnsi="Cambria Math" w:cs="Cambria Math"/>
                <w:sz w:val="28"/>
                <w:szCs w:val="28"/>
                <w:lang w:val="en-IN"/>
              </w:rPr>
              <w:t>𝐵</w:t>
            </w:r>
            <w:r w:rsidRPr="004934CC">
              <w:rPr>
                <w:rFonts w:asciiTheme="minorHAnsi" w:hAnsiTheme="minorHAnsi" w:cstheme="minorHAnsi"/>
                <w:i/>
                <w:iCs/>
                <w:sz w:val="28"/>
                <w:szCs w:val="28"/>
                <w:lang w:val="en-IN"/>
              </w:rPr>
              <w:t>B</w:t>
            </w:r>
            <w:r w:rsidRPr="004934CC">
              <w:rPr>
                <w:rFonts w:asciiTheme="minorHAnsi" w:hAnsiTheme="minorHAnsi" w:cstheme="minorHAnsi"/>
                <w:sz w:val="28"/>
                <w:szCs w:val="28"/>
                <w:lang w:val="en-IN"/>
              </w:rPr>
              <w:t> are positive constants, and </w:t>
            </w:r>
            <w:r w:rsidRPr="004934CC">
              <w:rPr>
                <w:rFonts w:ascii="Cambria Math" w:hAnsi="Cambria Math" w:cs="Cambria Math"/>
                <w:sz w:val="28"/>
                <w:szCs w:val="28"/>
                <w:lang w:val="en-IN"/>
              </w:rPr>
              <w:t>𝑡</w:t>
            </w:r>
            <w:r w:rsidRPr="004934CC">
              <w:rPr>
                <w:rFonts w:asciiTheme="minorHAnsi" w:hAnsiTheme="minorHAnsi" w:cstheme="minorHAnsi"/>
                <w:i/>
                <w:iCs/>
                <w:sz w:val="28"/>
                <w:szCs w:val="28"/>
                <w:lang w:val="en-IN"/>
              </w:rPr>
              <w:t>t</w:t>
            </w:r>
            <w:r w:rsidRPr="004934CC">
              <w:rPr>
                <w:rFonts w:asciiTheme="minorHAnsi" w:hAnsiTheme="minorHAnsi" w:cstheme="minorHAnsi"/>
                <w:sz w:val="28"/>
                <w:szCs w:val="28"/>
                <w:lang w:val="en-IN"/>
              </w:rPr>
              <w:t> represents time or another variable.</w:t>
            </w:r>
          </w:p>
          <w:p w:rsidR="00D6249B" w:rsidP="004934CC" w14:paraId="5662BFB2" w14:textId="77777777">
            <w:pPr>
              <w:pStyle w:val="TableParagraph"/>
              <w:spacing w:before="69"/>
              <w:rPr>
                <w:rFonts w:asciiTheme="minorHAnsi" w:hAnsiTheme="minorHAnsi" w:cstheme="minorHAnsi"/>
                <w:sz w:val="28"/>
                <w:szCs w:val="28"/>
                <w:lang w:val="en-IN"/>
              </w:rPr>
            </w:pPr>
          </w:p>
          <w:p w:rsidR="004934CC" w:rsidRPr="004934CC" w:rsidP="004934CC" w14:paraId="1D56E879" w14:textId="0AA4266C">
            <w:pPr>
              <w:pStyle w:val="TableParagraph"/>
              <w:spacing w:before="69"/>
              <w:rPr>
                <w:rFonts w:asciiTheme="minorHAnsi" w:hAnsiTheme="minorHAnsi" w:cstheme="minorHAnsi"/>
                <w:sz w:val="28"/>
                <w:szCs w:val="28"/>
                <w:lang w:val="en-IN"/>
              </w:rPr>
            </w:pPr>
            <w:r w:rsidRPr="004934CC">
              <w:rPr>
                <w:rFonts w:asciiTheme="minorHAnsi" w:hAnsiTheme="minorHAnsi" w:cstheme="minorHAnsi"/>
                <w:sz w:val="28"/>
                <w:szCs w:val="28"/>
                <w:lang w:val="en-IN"/>
              </w:rPr>
              <w:t>When computing the dissimilarity between objects described by ratio-scaled variables, there are several methods that can be employed:</w:t>
            </w:r>
          </w:p>
          <w:p w:rsidR="004934CC" w:rsidRPr="004934CC" w:rsidP="00D6249B" w14:paraId="2A212108" w14:textId="77777777">
            <w:pPr>
              <w:pStyle w:val="TableParagraph"/>
              <w:numPr>
                <w:ilvl w:val="0"/>
                <w:numId w:val="110"/>
              </w:numPr>
              <w:spacing w:before="69" w:after="240"/>
              <w:rPr>
                <w:rFonts w:asciiTheme="minorHAnsi" w:hAnsiTheme="minorHAnsi" w:cstheme="minorHAnsi"/>
                <w:sz w:val="28"/>
                <w:szCs w:val="28"/>
                <w:lang w:val="en-IN"/>
              </w:rPr>
            </w:pPr>
            <w:r w:rsidRPr="004934CC">
              <w:rPr>
                <w:rFonts w:asciiTheme="minorHAnsi" w:hAnsiTheme="minorHAnsi" w:cstheme="minorHAnsi"/>
                <w:b/>
                <w:bCs/>
                <w:sz w:val="28"/>
                <w:szCs w:val="28"/>
                <w:lang w:val="en-IN"/>
              </w:rPr>
              <w:t>Treat as Interval-Scaled Variables</w:t>
            </w:r>
            <w:r w:rsidRPr="004934CC">
              <w:rPr>
                <w:rFonts w:asciiTheme="minorHAnsi" w:hAnsiTheme="minorHAnsi" w:cstheme="minorHAnsi"/>
                <w:sz w:val="28"/>
                <w:szCs w:val="28"/>
                <w:lang w:val="en-IN"/>
              </w:rPr>
              <w:t>: While not ideal due to potential scale distortion, ratio-scaled variables can be treated similarly to interval-scaled variables.</w:t>
            </w:r>
          </w:p>
          <w:p w:rsidR="004934CC" w:rsidRPr="004934CC" w:rsidP="00D6249B" w14:paraId="53FCF6CA" w14:textId="77777777">
            <w:pPr>
              <w:pStyle w:val="TableParagraph"/>
              <w:numPr>
                <w:ilvl w:val="0"/>
                <w:numId w:val="110"/>
              </w:numPr>
              <w:spacing w:before="69" w:after="240"/>
              <w:rPr>
                <w:rFonts w:asciiTheme="minorHAnsi" w:hAnsiTheme="minorHAnsi" w:cstheme="minorHAnsi"/>
                <w:sz w:val="28"/>
                <w:szCs w:val="28"/>
                <w:lang w:val="en-IN"/>
              </w:rPr>
            </w:pPr>
            <w:r w:rsidRPr="004934CC">
              <w:rPr>
                <w:rFonts w:asciiTheme="minorHAnsi" w:hAnsiTheme="minorHAnsi" w:cstheme="minorHAnsi"/>
                <w:b/>
                <w:bCs/>
                <w:sz w:val="28"/>
                <w:szCs w:val="28"/>
                <w:lang w:val="en-IN"/>
              </w:rPr>
              <w:t>Apply Logarithmic Transformation</w:t>
            </w:r>
            <w:r w:rsidRPr="004934CC">
              <w:rPr>
                <w:rFonts w:asciiTheme="minorHAnsi" w:hAnsiTheme="minorHAnsi" w:cstheme="minorHAnsi"/>
                <w:sz w:val="28"/>
                <w:szCs w:val="28"/>
                <w:lang w:val="en-IN"/>
              </w:rPr>
              <w:t>: Transforming ratio-scaled variables using logarithmic functions can help normalize the data for dissimilarity calculations.</w:t>
            </w:r>
          </w:p>
          <w:p w:rsidR="004934CC" w:rsidRPr="004934CC" w:rsidP="004934CC" w14:paraId="2A9476C8" w14:textId="77777777">
            <w:pPr>
              <w:pStyle w:val="TableParagraph"/>
              <w:numPr>
                <w:ilvl w:val="0"/>
                <w:numId w:val="110"/>
              </w:numPr>
              <w:spacing w:before="69"/>
              <w:rPr>
                <w:rFonts w:asciiTheme="minorHAnsi" w:hAnsiTheme="minorHAnsi" w:cstheme="minorHAnsi"/>
                <w:sz w:val="28"/>
                <w:szCs w:val="28"/>
                <w:lang w:val="en-IN"/>
              </w:rPr>
            </w:pPr>
            <w:r w:rsidRPr="004934CC">
              <w:rPr>
                <w:rFonts w:asciiTheme="minorHAnsi" w:hAnsiTheme="minorHAnsi" w:cstheme="minorHAnsi"/>
                <w:b/>
                <w:bCs/>
                <w:sz w:val="28"/>
                <w:szCs w:val="28"/>
                <w:lang w:val="en-IN"/>
              </w:rPr>
              <w:t>Treat as Continuous Ordinal Data</w:t>
            </w:r>
            <w:r w:rsidRPr="004934CC">
              <w:rPr>
                <w:rFonts w:asciiTheme="minorHAnsi" w:hAnsiTheme="minorHAnsi" w:cstheme="minorHAnsi"/>
                <w:sz w:val="28"/>
                <w:szCs w:val="28"/>
                <w:lang w:val="en-IN"/>
              </w:rPr>
              <w:t>: Assign ranks to the values of ratio-scaled variables and treat these ranks as interval-valued for dissimilarity computations.</w:t>
            </w:r>
          </w:p>
          <w:p w:rsidR="00D6249B" w:rsidP="004934CC" w14:paraId="129463E8" w14:textId="77777777">
            <w:pPr>
              <w:pStyle w:val="TableParagraph"/>
              <w:spacing w:before="69"/>
              <w:rPr>
                <w:rFonts w:asciiTheme="minorHAnsi" w:hAnsiTheme="minorHAnsi" w:cstheme="minorHAnsi"/>
                <w:sz w:val="28"/>
                <w:szCs w:val="28"/>
                <w:lang w:val="en-IN"/>
              </w:rPr>
            </w:pPr>
          </w:p>
          <w:p w:rsidR="00015495" w:rsidRPr="001E45EF" w:rsidP="004934CC" w14:textId="2560EDED">
            <w:pPr>
              <w:pStyle w:val="TableParagraph"/>
              <w:spacing w:before="69"/>
              <w:rPr>
                <w:rFonts w:asciiTheme="minorHAnsi" w:hAnsiTheme="minorHAnsi" w:cstheme="minorHAnsi"/>
                <w:sz w:val="28"/>
                <w:szCs w:val="28"/>
              </w:rPr>
            </w:pPr>
            <w:r w:rsidRPr="004934CC">
              <w:rPr>
                <w:rFonts w:asciiTheme="minorHAnsi" w:hAnsiTheme="minorHAnsi" w:cstheme="minorHAnsi"/>
                <w:sz w:val="28"/>
                <w:szCs w:val="28"/>
                <w:lang w:val="en-IN"/>
              </w:rPr>
              <w:t>By understanding the nature of ratio-scaled variables and applying appropriate transformations, researchers can effectively compute dissimilarities between objects described by these types of variables in cluster analysis and other statistical analyses.</w:t>
            </w:r>
          </w:p>
        </w:tc>
      </w:tr>
    </w:tbl>
    <w:p w:rsidR="005B4FEC" w:rsidRPr="001E45EF" w14:textId="77777777">
      <w:pPr>
        <w:pStyle w:val="TableParagraph"/>
        <w:ind w:left="1"/>
        <w:jc w:val="center"/>
        <w:rPr>
          <w:rFonts w:asciiTheme="minorHAnsi" w:hAnsiTheme="minorHAnsi" w:cstheme="minorHAnsi"/>
          <w:b/>
          <w:bCs/>
          <w:sz w:val="28"/>
          <w:szCs w:val="28"/>
        </w:rPr>
        <w:sectPr w:rsidSect="00FE143E">
          <w:pgSz w:w="11913" w:h="1077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97BE95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6</w:t>
            </w:r>
          </w:p>
        </w:tc>
        <w:tc>
          <w:tcPr>
            <w:tcW w:w="10347" w:type="dxa"/>
          </w:tcPr>
          <w:p w:rsidR="00A42A3C" w:rsidRPr="001E45EF" w:rsidP="00691980" w14:textId="5CD07F0C">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Explain three methods to handle ratio-scaled variables for computing dissimilarity between objects.</w:t>
            </w:r>
          </w:p>
        </w:tc>
      </w:tr>
      <w:tr w14:paraId="47B01983" w14:textId="77777777" w:rsidTr="005217DE">
        <w:tblPrEx>
          <w:tblW w:w="11340" w:type="dxa"/>
          <w:tblInd w:w="-562" w:type="dxa"/>
          <w:tblLayout w:type="fixed"/>
          <w:tblCellMar>
            <w:left w:w="0" w:type="dxa"/>
            <w:right w:w="0" w:type="dxa"/>
          </w:tblCellMar>
          <w:tblLook w:val="01E0"/>
        </w:tblPrEx>
        <w:trPr>
          <w:trHeight w:val="20"/>
        </w:trPr>
        <w:tc>
          <w:tcPr>
            <w:tcW w:w="993" w:type="dxa"/>
          </w:tcPr>
          <w:p w:rsidR="00D55022" w:rsidRPr="001E45EF" w14:textId="71833924">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Ans.6)</w:t>
            </w:r>
          </w:p>
        </w:tc>
        <w:tc>
          <w:tcPr>
            <w:tcW w:w="10347" w:type="dxa"/>
          </w:tcPr>
          <w:p w:rsidR="00D6249B" w:rsidP="00D6249B" w14:paraId="4DB89F14" w14:textId="415C0A6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There</w:t>
            </w:r>
            <w:r w:rsidRPr="00D6249B">
              <w:rPr>
                <w:rFonts w:asciiTheme="minorHAnsi" w:hAnsiTheme="minorHAnsi" w:cstheme="minorHAnsi"/>
                <w:sz w:val="28"/>
                <w:szCs w:val="28"/>
                <w:lang w:val="en-IN"/>
              </w:rPr>
              <w:t xml:space="preserve"> are three main methods to handle ratio-scaled variables when computing the dissimilarity between objects:</w:t>
            </w:r>
          </w:p>
          <w:p w:rsidR="00D6249B" w:rsidRPr="00D6249B" w:rsidP="00D6249B" w14:paraId="4005ADF6" w14:textId="77777777">
            <w:pPr>
              <w:pStyle w:val="TableParagraph"/>
              <w:rPr>
                <w:rFonts w:asciiTheme="minorHAnsi" w:hAnsiTheme="minorHAnsi" w:cstheme="minorHAnsi"/>
                <w:sz w:val="28"/>
                <w:szCs w:val="28"/>
                <w:lang w:val="en-IN"/>
              </w:rPr>
            </w:pPr>
          </w:p>
          <w:p w:rsidR="00D6249B" w:rsidRPr="00D6249B" w:rsidP="00D6249B" w14:paraId="3EBB9BCE" w14:textId="77777777">
            <w:pPr>
              <w:pStyle w:val="TableParagraph"/>
              <w:numPr>
                <w:ilvl w:val="0"/>
                <w:numId w:val="111"/>
              </w:numPr>
              <w:rPr>
                <w:rFonts w:asciiTheme="minorHAnsi" w:hAnsiTheme="minorHAnsi" w:cstheme="minorHAnsi"/>
                <w:sz w:val="28"/>
                <w:szCs w:val="28"/>
                <w:lang w:val="en-IN"/>
              </w:rPr>
            </w:pPr>
            <w:r w:rsidRPr="00D6249B">
              <w:rPr>
                <w:rFonts w:asciiTheme="minorHAnsi" w:hAnsiTheme="minorHAnsi" w:cstheme="minorHAnsi"/>
                <w:b/>
                <w:bCs/>
                <w:sz w:val="28"/>
                <w:szCs w:val="28"/>
                <w:lang w:val="en-IN"/>
              </w:rPr>
              <w:t>Treat Ratio-Scaled Variables as Interval-Scaled</w:t>
            </w:r>
            <w:r w:rsidRPr="00D6249B">
              <w:rPr>
                <w:rFonts w:asciiTheme="minorHAnsi" w:hAnsiTheme="minorHAnsi" w:cstheme="minorHAnsi"/>
                <w:sz w:val="28"/>
                <w:szCs w:val="28"/>
                <w:lang w:val="en-IN"/>
              </w:rPr>
              <w:t>:</w:t>
            </w:r>
          </w:p>
          <w:p w:rsidR="00D6249B" w:rsidRPr="00D6249B" w:rsidP="00D6249B" w14:paraId="3E550A00" w14:textId="77777777">
            <w:pPr>
              <w:pStyle w:val="TableParagraph"/>
              <w:numPr>
                <w:ilvl w:val="1"/>
                <w:numId w:val="111"/>
              </w:numPr>
              <w:spacing w:after="240"/>
              <w:rPr>
                <w:rFonts w:asciiTheme="minorHAnsi" w:hAnsiTheme="minorHAnsi" w:cstheme="minorHAnsi"/>
                <w:sz w:val="28"/>
                <w:szCs w:val="28"/>
                <w:lang w:val="en-IN"/>
              </w:rPr>
            </w:pPr>
            <w:r w:rsidRPr="00D6249B">
              <w:rPr>
                <w:rFonts w:asciiTheme="minorHAnsi" w:hAnsiTheme="minorHAnsi" w:cstheme="minorHAnsi"/>
                <w:sz w:val="28"/>
                <w:szCs w:val="28"/>
                <w:lang w:val="en-IN"/>
              </w:rPr>
              <w:t>This approach involves treating the ratio-scaled variables like interval-scaled variables when computing dissimilarities.</w:t>
            </w:r>
          </w:p>
          <w:p w:rsidR="00D6249B" w:rsidP="00D6249B" w14:paraId="5F6D6582" w14:textId="77777777">
            <w:pPr>
              <w:pStyle w:val="TableParagraph"/>
              <w:numPr>
                <w:ilvl w:val="1"/>
                <w:numId w:val="111"/>
              </w:numPr>
              <w:rPr>
                <w:rFonts w:asciiTheme="minorHAnsi" w:hAnsiTheme="minorHAnsi" w:cstheme="minorHAnsi"/>
                <w:sz w:val="28"/>
                <w:szCs w:val="28"/>
                <w:lang w:val="en-IN"/>
              </w:rPr>
            </w:pPr>
            <w:r w:rsidRPr="00D6249B">
              <w:rPr>
                <w:rFonts w:asciiTheme="minorHAnsi" w:hAnsiTheme="minorHAnsi" w:cstheme="minorHAnsi"/>
                <w:sz w:val="28"/>
                <w:szCs w:val="28"/>
                <w:lang w:val="en-IN"/>
              </w:rPr>
              <w:t>However, this is generally not a good choice, as it is likely to distort the scale of the ratio-scaled variables.</w:t>
            </w:r>
          </w:p>
          <w:p w:rsidR="00D6249B" w:rsidRPr="00D6249B" w:rsidP="00D6249B" w14:paraId="5EF52FD4" w14:textId="77777777">
            <w:pPr>
              <w:pStyle w:val="TableParagraph"/>
              <w:ind w:left="1440"/>
              <w:rPr>
                <w:rFonts w:asciiTheme="minorHAnsi" w:hAnsiTheme="minorHAnsi" w:cstheme="minorHAnsi"/>
                <w:sz w:val="28"/>
                <w:szCs w:val="28"/>
                <w:lang w:val="en-IN"/>
              </w:rPr>
            </w:pPr>
          </w:p>
          <w:p w:rsidR="00D6249B" w:rsidRPr="00D6249B" w:rsidP="00D6249B" w14:paraId="02DC1F52" w14:textId="77777777">
            <w:pPr>
              <w:pStyle w:val="TableParagraph"/>
              <w:numPr>
                <w:ilvl w:val="0"/>
                <w:numId w:val="111"/>
              </w:numPr>
              <w:rPr>
                <w:rFonts w:asciiTheme="minorHAnsi" w:hAnsiTheme="minorHAnsi" w:cstheme="minorHAnsi"/>
                <w:sz w:val="28"/>
                <w:szCs w:val="28"/>
                <w:lang w:val="en-IN"/>
              </w:rPr>
            </w:pPr>
            <w:r w:rsidRPr="00D6249B">
              <w:rPr>
                <w:rFonts w:asciiTheme="minorHAnsi" w:hAnsiTheme="minorHAnsi" w:cstheme="minorHAnsi"/>
                <w:b/>
                <w:bCs/>
                <w:sz w:val="28"/>
                <w:szCs w:val="28"/>
                <w:lang w:val="en-IN"/>
              </w:rPr>
              <w:t>Apply Logarithmic Transformation</w:t>
            </w:r>
            <w:r w:rsidRPr="00D6249B">
              <w:rPr>
                <w:rFonts w:asciiTheme="minorHAnsi" w:hAnsiTheme="minorHAnsi" w:cstheme="minorHAnsi"/>
                <w:sz w:val="28"/>
                <w:szCs w:val="28"/>
                <w:lang w:val="en-IN"/>
              </w:rPr>
              <w:t>:</w:t>
            </w:r>
          </w:p>
          <w:p w:rsidR="00D6249B" w:rsidRPr="00D6249B" w:rsidP="00D6249B" w14:paraId="51AA4044" w14:textId="77777777">
            <w:pPr>
              <w:pStyle w:val="TableParagraph"/>
              <w:numPr>
                <w:ilvl w:val="1"/>
                <w:numId w:val="111"/>
              </w:numPr>
              <w:spacing w:after="240"/>
              <w:rPr>
                <w:rFonts w:asciiTheme="minorHAnsi" w:hAnsiTheme="minorHAnsi" w:cstheme="minorHAnsi"/>
                <w:sz w:val="28"/>
                <w:szCs w:val="28"/>
                <w:lang w:val="en-IN"/>
              </w:rPr>
            </w:pPr>
            <w:r w:rsidRPr="00D6249B">
              <w:rPr>
                <w:rFonts w:asciiTheme="minorHAnsi" w:hAnsiTheme="minorHAnsi" w:cstheme="minorHAnsi"/>
                <w:sz w:val="28"/>
                <w:szCs w:val="28"/>
                <w:lang w:val="en-IN"/>
              </w:rPr>
              <w:t xml:space="preserve">For a ratio-scaled variable f with value </w:t>
            </w:r>
            <w:r w:rsidRPr="00D6249B">
              <w:rPr>
                <w:rFonts w:asciiTheme="minorHAnsi" w:hAnsiTheme="minorHAnsi" w:cstheme="minorHAnsi"/>
                <w:sz w:val="28"/>
                <w:szCs w:val="28"/>
                <w:lang w:val="en-IN"/>
              </w:rPr>
              <w:t>xif</w:t>
            </w:r>
            <w:r w:rsidRPr="00D6249B">
              <w:rPr>
                <w:rFonts w:asciiTheme="minorHAnsi" w:hAnsiTheme="minorHAnsi" w:cstheme="minorHAnsi"/>
                <w:sz w:val="28"/>
                <w:szCs w:val="28"/>
                <w:lang w:val="en-IN"/>
              </w:rPr>
              <w:t xml:space="preserve"> for object i, a logarithmic transformation can be applied using the formula:</w:t>
            </w:r>
            <w:r w:rsidRPr="00D6249B">
              <w:rPr>
                <w:rFonts w:asciiTheme="minorHAnsi" w:hAnsiTheme="minorHAnsi" w:cstheme="minorHAnsi"/>
                <w:sz w:val="28"/>
                <w:szCs w:val="28"/>
                <w:lang w:val="en-IN"/>
              </w:rPr>
              <w:br/>
            </w:r>
            <w:r w:rsidRPr="00D6249B">
              <w:rPr>
                <w:rFonts w:asciiTheme="minorHAnsi" w:hAnsiTheme="minorHAnsi" w:cstheme="minorHAnsi"/>
                <w:sz w:val="28"/>
                <w:szCs w:val="28"/>
                <w:lang w:val="en-IN"/>
              </w:rPr>
              <w:t>yif</w:t>
            </w:r>
            <w:r w:rsidRPr="00D6249B">
              <w:rPr>
                <w:rFonts w:asciiTheme="minorHAnsi" w:hAnsiTheme="minorHAnsi" w:cstheme="minorHAnsi"/>
                <w:sz w:val="28"/>
                <w:szCs w:val="28"/>
                <w:lang w:val="en-IN"/>
              </w:rPr>
              <w:t xml:space="preserve"> = log(</w:t>
            </w:r>
            <w:r w:rsidRPr="00D6249B">
              <w:rPr>
                <w:rFonts w:asciiTheme="minorHAnsi" w:hAnsiTheme="minorHAnsi" w:cstheme="minorHAnsi"/>
                <w:sz w:val="28"/>
                <w:szCs w:val="28"/>
                <w:lang w:val="en-IN"/>
              </w:rPr>
              <w:t>xif</w:t>
            </w:r>
            <w:r w:rsidRPr="00D6249B">
              <w:rPr>
                <w:rFonts w:asciiTheme="minorHAnsi" w:hAnsiTheme="minorHAnsi" w:cstheme="minorHAnsi"/>
                <w:sz w:val="28"/>
                <w:szCs w:val="28"/>
                <w:lang w:val="en-IN"/>
              </w:rPr>
              <w:t>)</w:t>
            </w:r>
          </w:p>
          <w:p w:rsidR="00D6249B" w:rsidRPr="00D6249B" w:rsidP="00D6249B" w14:paraId="0B704261" w14:textId="77777777">
            <w:pPr>
              <w:pStyle w:val="TableParagraph"/>
              <w:numPr>
                <w:ilvl w:val="1"/>
                <w:numId w:val="111"/>
              </w:numPr>
              <w:spacing w:after="240"/>
              <w:rPr>
                <w:rFonts w:asciiTheme="minorHAnsi" w:hAnsiTheme="minorHAnsi" w:cstheme="minorHAnsi"/>
                <w:sz w:val="28"/>
                <w:szCs w:val="28"/>
                <w:lang w:val="en-IN"/>
              </w:rPr>
            </w:pPr>
            <w:r w:rsidRPr="00D6249B">
              <w:rPr>
                <w:rFonts w:asciiTheme="minorHAnsi" w:hAnsiTheme="minorHAnsi" w:cstheme="minorHAnsi"/>
                <w:sz w:val="28"/>
                <w:szCs w:val="28"/>
                <w:lang w:val="en-IN"/>
              </w:rPr>
              <w:t xml:space="preserve">The transformed </w:t>
            </w:r>
            <w:r w:rsidRPr="00D6249B">
              <w:rPr>
                <w:rFonts w:asciiTheme="minorHAnsi" w:hAnsiTheme="minorHAnsi" w:cstheme="minorHAnsi"/>
                <w:sz w:val="28"/>
                <w:szCs w:val="28"/>
                <w:lang w:val="en-IN"/>
              </w:rPr>
              <w:t>yif</w:t>
            </w:r>
            <w:r w:rsidRPr="00D6249B">
              <w:rPr>
                <w:rFonts w:asciiTheme="minorHAnsi" w:hAnsiTheme="minorHAnsi" w:cstheme="minorHAnsi"/>
                <w:sz w:val="28"/>
                <w:szCs w:val="28"/>
                <w:lang w:val="en-IN"/>
              </w:rPr>
              <w:t xml:space="preserve"> values can then be treated as interval-scaled for the purpose of dissimilarity computation.</w:t>
            </w:r>
          </w:p>
          <w:p w:rsidR="00D6249B" w:rsidP="00D6249B" w14:paraId="6CAF4D44" w14:textId="77777777">
            <w:pPr>
              <w:pStyle w:val="TableParagraph"/>
              <w:numPr>
                <w:ilvl w:val="1"/>
                <w:numId w:val="111"/>
              </w:numPr>
              <w:rPr>
                <w:rFonts w:asciiTheme="minorHAnsi" w:hAnsiTheme="minorHAnsi" w:cstheme="minorHAnsi"/>
                <w:sz w:val="28"/>
                <w:szCs w:val="28"/>
                <w:lang w:val="en-IN"/>
              </w:rPr>
            </w:pPr>
            <w:r w:rsidRPr="00D6249B">
              <w:rPr>
                <w:rFonts w:asciiTheme="minorHAnsi" w:hAnsiTheme="minorHAnsi" w:cstheme="minorHAnsi"/>
                <w:sz w:val="28"/>
                <w:szCs w:val="28"/>
                <w:lang w:val="en-IN"/>
              </w:rPr>
              <w:t>This logarithmic transformation helps to normalize the ratio-scaled data and make it more suitable for distance-based calculations.</w:t>
            </w:r>
          </w:p>
          <w:p w:rsidR="00D6249B" w:rsidRPr="00D6249B" w:rsidP="00D6249B" w14:paraId="22C20B50" w14:textId="77777777">
            <w:pPr>
              <w:pStyle w:val="TableParagraph"/>
              <w:ind w:left="1440"/>
              <w:rPr>
                <w:rFonts w:asciiTheme="minorHAnsi" w:hAnsiTheme="minorHAnsi" w:cstheme="minorHAnsi"/>
                <w:sz w:val="28"/>
                <w:szCs w:val="28"/>
                <w:lang w:val="en-IN"/>
              </w:rPr>
            </w:pPr>
          </w:p>
          <w:p w:rsidR="00D6249B" w:rsidRPr="00D6249B" w:rsidP="00D6249B" w14:paraId="1C34153A" w14:textId="77777777">
            <w:pPr>
              <w:pStyle w:val="TableParagraph"/>
              <w:numPr>
                <w:ilvl w:val="0"/>
                <w:numId w:val="111"/>
              </w:numPr>
              <w:rPr>
                <w:rFonts w:asciiTheme="minorHAnsi" w:hAnsiTheme="minorHAnsi" w:cstheme="minorHAnsi"/>
                <w:sz w:val="28"/>
                <w:szCs w:val="28"/>
                <w:lang w:val="en-IN"/>
              </w:rPr>
            </w:pPr>
            <w:r w:rsidRPr="00D6249B">
              <w:rPr>
                <w:rFonts w:asciiTheme="minorHAnsi" w:hAnsiTheme="minorHAnsi" w:cstheme="minorHAnsi"/>
                <w:b/>
                <w:bCs/>
                <w:sz w:val="28"/>
                <w:szCs w:val="28"/>
                <w:lang w:val="en-IN"/>
              </w:rPr>
              <w:t>Treat as Continuous Ordinal Data</w:t>
            </w:r>
            <w:r w:rsidRPr="00D6249B">
              <w:rPr>
                <w:rFonts w:asciiTheme="minorHAnsi" w:hAnsiTheme="minorHAnsi" w:cstheme="minorHAnsi"/>
                <w:sz w:val="28"/>
                <w:szCs w:val="28"/>
                <w:lang w:val="en-IN"/>
              </w:rPr>
              <w:t>:</w:t>
            </w:r>
          </w:p>
          <w:p w:rsidR="00D6249B" w:rsidRPr="00D6249B" w:rsidP="00D6249B" w14:paraId="151F1EBA" w14:textId="77777777">
            <w:pPr>
              <w:pStyle w:val="TableParagraph"/>
              <w:numPr>
                <w:ilvl w:val="1"/>
                <w:numId w:val="111"/>
              </w:numPr>
              <w:spacing w:after="240"/>
              <w:rPr>
                <w:rFonts w:asciiTheme="minorHAnsi" w:hAnsiTheme="minorHAnsi" w:cstheme="minorHAnsi"/>
                <w:sz w:val="28"/>
                <w:szCs w:val="28"/>
                <w:lang w:val="en-IN"/>
              </w:rPr>
            </w:pPr>
            <w:r w:rsidRPr="00D6249B">
              <w:rPr>
                <w:rFonts w:asciiTheme="minorHAnsi" w:hAnsiTheme="minorHAnsi" w:cstheme="minorHAnsi"/>
                <w:sz w:val="28"/>
                <w:szCs w:val="28"/>
                <w:lang w:val="en-IN"/>
              </w:rPr>
              <w:t xml:space="preserve">The ratio-scaled values </w:t>
            </w:r>
            <w:r w:rsidRPr="00D6249B">
              <w:rPr>
                <w:rFonts w:asciiTheme="minorHAnsi" w:hAnsiTheme="minorHAnsi" w:cstheme="minorHAnsi"/>
                <w:sz w:val="28"/>
                <w:szCs w:val="28"/>
                <w:lang w:val="en-IN"/>
              </w:rPr>
              <w:t>xif</w:t>
            </w:r>
            <w:r w:rsidRPr="00D6249B">
              <w:rPr>
                <w:rFonts w:asciiTheme="minorHAnsi" w:hAnsiTheme="minorHAnsi" w:cstheme="minorHAnsi"/>
                <w:sz w:val="28"/>
                <w:szCs w:val="28"/>
                <w:lang w:val="en-IN"/>
              </w:rPr>
              <w:t xml:space="preserve"> can be treated as continuous ordinal data, where their ranks are used as interval-valued for dissimilarity computation.</w:t>
            </w:r>
          </w:p>
          <w:p w:rsidR="00D6249B" w:rsidP="00D6249B" w14:paraId="65EA7213" w14:textId="77777777">
            <w:pPr>
              <w:pStyle w:val="TableParagraph"/>
              <w:numPr>
                <w:ilvl w:val="1"/>
                <w:numId w:val="111"/>
              </w:numPr>
              <w:rPr>
                <w:rFonts w:asciiTheme="minorHAnsi" w:hAnsiTheme="minorHAnsi" w:cstheme="minorHAnsi"/>
                <w:sz w:val="28"/>
                <w:szCs w:val="28"/>
                <w:lang w:val="en-IN"/>
              </w:rPr>
            </w:pPr>
            <w:r w:rsidRPr="00D6249B">
              <w:rPr>
                <w:rFonts w:asciiTheme="minorHAnsi" w:hAnsiTheme="minorHAnsi" w:cstheme="minorHAnsi"/>
                <w:sz w:val="28"/>
                <w:szCs w:val="28"/>
                <w:lang w:val="en-IN"/>
              </w:rPr>
              <w:t>This approach involves replacing the original ratio-scaled values with their corresponding ranks, which are then standardized to the range 1 before calculating the dissimilarities.</w:t>
            </w:r>
          </w:p>
          <w:p w:rsidR="00D6249B" w:rsidRPr="00D6249B" w:rsidP="00D6249B" w14:paraId="624D72AC" w14:textId="77777777">
            <w:pPr>
              <w:pStyle w:val="TableParagraph"/>
              <w:ind w:left="1440"/>
              <w:rPr>
                <w:rFonts w:asciiTheme="minorHAnsi" w:hAnsiTheme="minorHAnsi" w:cstheme="minorHAnsi"/>
                <w:sz w:val="28"/>
                <w:szCs w:val="28"/>
                <w:lang w:val="en-IN"/>
              </w:rPr>
            </w:pPr>
          </w:p>
          <w:p w:rsidR="00D55022" w:rsidRPr="001E45EF" w:rsidP="00D6249B" w14:textId="6E273F0E">
            <w:pPr>
              <w:pStyle w:val="TableParagraph"/>
              <w:rPr>
                <w:rFonts w:asciiTheme="minorHAnsi" w:hAnsiTheme="minorHAnsi" w:cstheme="minorHAnsi"/>
                <w:sz w:val="28"/>
                <w:szCs w:val="28"/>
              </w:rPr>
            </w:pPr>
            <w:r w:rsidRPr="00D6249B">
              <w:rPr>
                <w:rFonts w:asciiTheme="minorHAnsi" w:hAnsiTheme="minorHAnsi" w:cstheme="minorHAnsi"/>
                <w:sz w:val="28"/>
                <w:szCs w:val="28"/>
                <w:lang w:val="en-IN"/>
              </w:rPr>
              <w:t>The latter two methods, logarithmic transformation and treating as continuous ordinal data, are generally considered more effective approaches for handling ratio-scaled variables in dissimilarity computations. The choice between these two methods may depend on the specific characteristics of the ratio-scaled variables and the requirements of the application.</w:t>
            </w:r>
          </w:p>
        </w:tc>
      </w:tr>
    </w:tbl>
    <w:p w:rsidR="005B4FEC" w:rsidRPr="001E45EF" w14:textId="77777777">
      <w:pPr>
        <w:pStyle w:val="TableParagraph"/>
        <w:spacing w:before="71"/>
        <w:ind w:left="1"/>
        <w:jc w:val="center"/>
        <w:rPr>
          <w:rFonts w:asciiTheme="minorHAnsi" w:hAnsiTheme="minorHAnsi" w:cstheme="minorHAnsi"/>
          <w:b/>
          <w:bCs/>
          <w:sz w:val="28"/>
          <w:szCs w:val="28"/>
        </w:rPr>
        <w:sectPr w:rsidSect="00FE143E">
          <w:pgSz w:w="11913" w:h="13608"/>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1C1A9506"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spacing w:before="71"/>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7</w:t>
            </w:r>
          </w:p>
        </w:tc>
        <w:tc>
          <w:tcPr>
            <w:tcW w:w="10347" w:type="dxa"/>
          </w:tcPr>
          <w:p w:rsidR="00A42A3C" w:rsidRPr="001E45EF" w:rsidP="00691980" w14:textId="7418A4C1">
            <w:pPr>
              <w:pStyle w:val="TableParagraph"/>
              <w:spacing w:before="71"/>
              <w:ind w:left="0"/>
              <w:rPr>
                <w:rFonts w:asciiTheme="minorHAnsi" w:hAnsiTheme="minorHAnsi" w:cstheme="minorHAnsi"/>
                <w:b/>
                <w:bCs/>
                <w:sz w:val="28"/>
                <w:szCs w:val="28"/>
              </w:rPr>
            </w:pPr>
            <w:r w:rsidRPr="001E45EF">
              <w:rPr>
                <w:rFonts w:asciiTheme="minorHAnsi" w:hAnsiTheme="minorHAnsi" w:cstheme="minorHAnsi"/>
                <w:b/>
                <w:bCs/>
                <w:sz w:val="28"/>
                <w:szCs w:val="28"/>
              </w:rPr>
              <w:t>Give the classification of clustering methods</w:t>
            </w:r>
          </w:p>
        </w:tc>
      </w:tr>
      <w:tr w14:paraId="057F51CF"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1E45EF" w14:textId="73D52E3E">
            <w:pPr>
              <w:pStyle w:val="TableParagraph"/>
              <w:spacing w:before="71"/>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Ans.7)</w:t>
            </w:r>
          </w:p>
        </w:tc>
        <w:tc>
          <w:tcPr>
            <w:tcW w:w="10347" w:type="dxa"/>
          </w:tcPr>
          <w:p w:rsidR="009033A1" w:rsidP="009033A1" w14:paraId="32AB7431" w14:textId="7CFA1946">
            <w:pPr>
              <w:pStyle w:val="TableParagraph"/>
              <w:spacing w:before="71"/>
              <w:rPr>
                <w:rFonts w:asciiTheme="minorHAnsi" w:hAnsiTheme="minorHAnsi" w:cstheme="minorHAnsi"/>
                <w:sz w:val="28"/>
                <w:szCs w:val="28"/>
                <w:lang w:val="en-IN"/>
              </w:rPr>
            </w:pPr>
            <w:r>
              <w:rPr>
                <w:rFonts w:asciiTheme="minorHAnsi" w:hAnsiTheme="minorHAnsi" w:cstheme="minorHAnsi"/>
                <w:sz w:val="28"/>
                <w:szCs w:val="28"/>
                <w:lang w:val="en-IN"/>
              </w:rPr>
              <w:t>T</w:t>
            </w:r>
            <w:r w:rsidRPr="009033A1">
              <w:rPr>
                <w:rFonts w:asciiTheme="minorHAnsi" w:hAnsiTheme="minorHAnsi" w:cstheme="minorHAnsi"/>
                <w:sz w:val="28"/>
                <w:szCs w:val="28"/>
                <w:lang w:val="en-IN"/>
              </w:rPr>
              <w:t>he classification of clustering methods can be summarized as follows:</w:t>
            </w:r>
          </w:p>
          <w:p w:rsidR="00E26126" w:rsidRPr="009033A1" w:rsidP="009033A1" w14:paraId="587EC015" w14:textId="77777777">
            <w:pPr>
              <w:pStyle w:val="TableParagraph"/>
              <w:spacing w:before="71"/>
              <w:rPr>
                <w:rFonts w:asciiTheme="minorHAnsi" w:hAnsiTheme="minorHAnsi" w:cstheme="minorHAnsi"/>
                <w:sz w:val="28"/>
                <w:szCs w:val="28"/>
                <w:lang w:val="en-IN"/>
              </w:rPr>
            </w:pPr>
          </w:p>
          <w:p w:rsidR="009033A1" w:rsidRPr="00E26126" w:rsidP="009033A1" w14:paraId="76955783" w14:textId="77777777">
            <w:pPr>
              <w:pStyle w:val="TableParagraph"/>
              <w:spacing w:before="71"/>
              <w:rPr>
                <w:rFonts w:asciiTheme="minorHAnsi" w:hAnsiTheme="minorHAnsi" w:cstheme="minorHAnsi"/>
                <w:b/>
                <w:bCs/>
                <w:sz w:val="44"/>
                <w:szCs w:val="44"/>
                <w:lang w:val="en-IN"/>
              </w:rPr>
            </w:pPr>
            <w:r w:rsidRPr="009033A1">
              <w:rPr>
                <w:rFonts w:asciiTheme="minorHAnsi" w:hAnsiTheme="minorHAnsi" w:cstheme="minorHAnsi"/>
                <w:b/>
                <w:bCs/>
                <w:sz w:val="44"/>
                <w:szCs w:val="44"/>
                <w:lang w:val="en-IN"/>
              </w:rPr>
              <w:t>Clustering Methods</w:t>
            </w:r>
          </w:p>
          <w:p w:rsidR="00E26126" w:rsidRPr="009033A1" w:rsidP="009033A1" w14:paraId="4C79DF0B" w14:textId="77777777">
            <w:pPr>
              <w:pStyle w:val="TableParagraph"/>
              <w:spacing w:before="71"/>
              <w:rPr>
                <w:rFonts w:asciiTheme="minorHAnsi" w:hAnsiTheme="minorHAnsi" w:cstheme="minorHAnsi"/>
                <w:b/>
                <w:bCs/>
                <w:sz w:val="28"/>
                <w:szCs w:val="28"/>
                <w:lang w:val="en-IN"/>
              </w:rPr>
            </w:pPr>
          </w:p>
          <w:p w:rsidR="009033A1" w:rsidP="00F37F9D" w14:paraId="5A4B2304" w14:textId="77777777">
            <w:pPr>
              <w:pStyle w:val="TableParagraph"/>
              <w:numPr>
                <w:ilvl w:val="0"/>
                <w:numId w:val="112"/>
              </w:numPr>
              <w:spacing w:before="71"/>
              <w:rPr>
                <w:rFonts w:asciiTheme="minorHAnsi" w:hAnsiTheme="minorHAnsi" w:cstheme="minorHAnsi"/>
                <w:b/>
                <w:bCs/>
                <w:sz w:val="28"/>
                <w:szCs w:val="28"/>
                <w:lang w:val="en-IN"/>
              </w:rPr>
            </w:pPr>
            <w:r w:rsidRPr="009033A1">
              <w:rPr>
                <w:rFonts w:asciiTheme="minorHAnsi" w:hAnsiTheme="minorHAnsi" w:cstheme="minorHAnsi"/>
                <w:b/>
                <w:bCs/>
                <w:sz w:val="28"/>
                <w:szCs w:val="28"/>
                <w:lang w:val="en-IN"/>
              </w:rPr>
              <w:t>Partitioning Methods</w:t>
            </w:r>
          </w:p>
          <w:p w:rsidR="005D787B" w:rsidRPr="009033A1" w:rsidP="005D787B" w14:paraId="120046DD" w14:textId="77777777">
            <w:pPr>
              <w:pStyle w:val="TableParagraph"/>
              <w:spacing w:before="71"/>
              <w:ind w:left="360"/>
              <w:rPr>
                <w:rFonts w:asciiTheme="minorHAnsi" w:hAnsiTheme="minorHAnsi" w:cstheme="minorHAnsi"/>
                <w:b/>
                <w:bCs/>
                <w:sz w:val="28"/>
                <w:szCs w:val="28"/>
                <w:lang w:val="en-IN"/>
              </w:rPr>
            </w:pPr>
          </w:p>
          <w:p w:rsidR="005D787B" w:rsidP="005D787B" w14:paraId="4A9D295B" w14:textId="77777777">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K-Means</w:t>
            </w:r>
          </w:p>
          <w:p w:rsidR="009033A1" w:rsidRPr="009033A1" w:rsidP="005D787B" w14:paraId="0F8B35FC" w14:textId="11FDA484">
            <w:pPr>
              <w:pStyle w:val="TableParagraph"/>
              <w:spacing w:before="0" w:after="240"/>
              <w:ind w:left="792"/>
              <w:rPr>
                <w:rFonts w:asciiTheme="minorHAnsi" w:hAnsiTheme="minorHAnsi" w:cstheme="minorHAnsi"/>
                <w:sz w:val="28"/>
                <w:szCs w:val="28"/>
                <w:lang w:val="en-IN"/>
              </w:rPr>
            </w:pPr>
            <w:r w:rsidRPr="005D787B">
              <w:rPr>
                <w:rFonts w:asciiTheme="minorHAnsi" w:hAnsiTheme="minorHAnsi" w:cstheme="minorHAnsi"/>
                <w:sz w:val="28"/>
                <w:szCs w:val="28"/>
              </w:rPr>
              <w:t>A centroid-based technique that partitions a set of objects into k clusters, aiming to maximize intra-cluster similarity and minimize inter-cluster similarity.</w:t>
            </w:r>
          </w:p>
          <w:p w:rsidR="005D787B" w:rsidRPr="005D787B" w:rsidP="00F37F9D" w14:paraId="0CB577A6" w14:textId="77777777">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K-Medoids</w:t>
            </w:r>
          </w:p>
          <w:p w:rsidR="009033A1" w:rsidP="005D787B" w14:paraId="6AA2BCBE" w14:textId="368AFA6A">
            <w:pPr>
              <w:pStyle w:val="TableParagraph"/>
              <w:spacing w:before="71"/>
              <w:ind w:left="792"/>
              <w:rPr>
                <w:rFonts w:asciiTheme="minorHAnsi" w:hAnsiTheme="minorHAnsi" w:cstheme="minorHAnsi"/>
                <w:sz w:val="28"/>
                <w:szCs w:val="28"/>
                <w:lang w:val="en-IN"/>
              </w:rPr>
            </w:pPr>
            <w:r w:rsidRPr="005D787B">
              <w:rPr>
                <w:rFonts w:asciiTheme="minorHAnsi" w:hAnsiTheme="minorHAnsi" w:cstheme="minorHAnsi"/>
                <w:sz w:val="28"/>
                <w:szCs w:val="28"/>
              </w:rPr>
              <w:t>Similar to K-Means but uses medoids (actual data points) as cluster centers instead of centroids.</w:t>
            </w:r>
          </w:p>
          <w:p w:rsidR="009033A1" w:rsidRPr="009033A1" w:rsidP="00F37F9D" w14:paraId="31A3A626" w14:textId="77777777">
            <w:pPr>
              <w:pStyle w:val="TableParagraph"/>
              <w:spacing w:before="71"/>
              <w:ind w:left="360"/>
              <w:rPr>
                <w:rFonts w:asciiTheme="minorHAnsi" w:hAnsiTheme="minorHAnsi" w:cstheme="minorHAnsi"/>
                <w:sz w:val="28"/>
                <w:szCs w:val="28"/>
                <w:lang w:val="en-IN"/>
              </w:rPr>
            </w:pPr>
          </w:p>
          <w:p w:rsidR="009033A1" w:rsidRPr="009033A1" w:rsidP="00F37F9D" w14:paraId="002FA7B5" w14:textId="77777777">
            <w:pPr>
              <w:pStyle w:val="TableParagraph"/>
              <w:numPr>
                <w:ilvl w:val="0"/>
                <w:numId w:val="112"/>
              </w:numPr>
              <w:spacing w:before="71"/>
              <w:rPr>
                <w:rFonts w:asciiTheme="minorHAnsi" w:hAnsiTheme="minorHAnsi" w:cstheme="minorHAnsi"/>
                <w:b/>
                <w:bCs/>
                <w:sz w:val="28"/>
                <w:szCs w:val="28"/>
                <w:lang w:val="en-IN"/>
              </w:rPr>
            </w:pPr>
            <w:r w:rsidRPr="009033A1">
              <w:rPr>
                <w:rFonts w:asciiTheme="minorHAnsi" w:hAnsiTheme="minorHAnsi" w:cstheme="minorHAnsi"/>
                <w:b/>
                <w:bCs/>
                <w:sz w:val="28"/>
                <w:szCs w:val="28"/>
                <w:lang w:val="en-IN"/>
              </w:rPr>
              <w:t>Hierarchical Methods</w:t>
            </w:r>
          </w:p>
          <w:p w:rsidR="005D787B" w:rsidRPr="005D787B" w:rsidP="005D787B" w14:paraId="04146B8E" w14:textId="77777777">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Agglomerative</w:t>
            </w:r>
          </w:p>
          <w:p w:rsidR="009033A1" w:rsidRPr="009033A1" w:rsidP="005D787B" w14:paraId="3F4186B2" w14:textId="04F69DE7">
            <w:pPr>
              <w:pStyle w:val="TableParagraph"/>
              <w:spacing w:before="71" w:after="240"/>
              <w:ind w:left="792"/>
              <w:rPr>
                <w:rFonts w:asciiTheme="minorHAnsi" w:hAnsiTheme="minorHAnsi" w:cstheme="minorHAnsi"/>
                <w:sz w:val="28"/>
                <w:szCs w:val="28"/>
                <w:lang w:val="en-IN"/>
              </w:rPr>
            </w:pPr>
            <w:r w:rsidRPr="005D787B">
              <w:rPr>
                <w:rFonts w:asciiTheme="minorHAnsi" w:hAnsiTheme="minorHAnsi" w:cstheme="minorHAnsi"/>
                <w:sz w:val="28"/>
                <w:szCs w:val="28"/>
              </w:rPr>
              <w:t>Also known as bottom-up clustering, starts with each object in its own cluster and merges clusters iteratively based on similarity.</w:t>
            </w:r>
          </w:p>
          <w:p w:rsidR="005D787B" w:rsidRPr="005D787B" w:rsidP="005D787B" w14:paraId="189AE564" w14:textId="77777777">
            <w:pPr>
              <w:pStyle w:val="TableParagraph"/>
              <w:numPr>
                <w:ilvl w:val="1"/>
                <w:numId w:val="112"/>
              </w:numPr>
              <w:spacing w:before="0"/>
              <w:rPr>
                <w:rFonts w:asciiTheme="minorHAnsi" w:hAnsiTheme="minorHAnsi" w:cstheme="minorHAnsi"/>
                <w:sz w:val="28"/>
                <w:szCs w:val="28"/>
                <w:lang w:val="en-IN"/>
              </w:rPr>
            </w:pPr>
            <w:r w:rsidRPr="009033A1">
              <w:rPr>
                <w:rFonts w:asciiTheme="minorHAnsi" w:hAnsiTheme="minorHAnsi" w:cstheme="minorHAnsi"/>
                <w:b/>
                <w:bCs/>
                <w:sz w:val="28"/>
                <w:szCs w:val="28"/>
                <w:lang w:val="en-IN"/>
              </w:rPr>
              <w:t>Divisive</w:t>
            </w:r>
          </w:p>
          <w:p w:rsidR="009033A1" w:rsidP="005D787B" w14:paraId="4FD9407E" w14:textId="24096CAD">
            <w:pPr>
              <w:pStyle w:val="TableParagraph"/>
              <w:spacing w:before="71"/>
              <w:ind w:left="792"/>
              <w:rPr>
                <w:rFonts w:asciiTheme="minorHAnsi" w:hAnsiTheme="minorHAnsi" w:cstheme="minorHAnsi"/>
                <w:sz w:val="28"/>
                <w:szCs w:val="28"/>
                <w:lang w:val="en-IN"/>
              </w:rPr>
            </w:pPr>
            <w:r w:rsidRPr="005D787B">
              <w:rPr>
                <w:rFonts w:asciiTheme="minorHAnsi" w:hAnsiTheme="minorHAnsi" w:cstheme="minorHAnsi"/>
                <w:sz w:val="28"/>
                <w:szCs w:val="28"/>
              </w:rPr>
              <w:t>Top-down clustering that begins with all objects in one cluster and splits clusters based on dissimilarity.</w:t>
            </w:r>
          </w:p>
          <w:p w:rsidR="009033A1" w:rsidRPr="009033A1" w:rsidP="009033A1" w14:paraId="6A1279A2" w14:textId="77777777">
            <w:pPr>
              <w:pStyle w:val="TableParagraph"/>
              <w:spacing w:before="71"/>
              <w:ind w:left="720"/>
              <w:rPr>
                <w:rFonts w:asciiTheme="minorHAnsi" w:hAnsiTheme="minorHAnsi" w:cstheme="minorHAnsi"/>
                <w:sz w:val="28"/>
                <w:szCs w:val="28"/>
                <w:lang w:val="en-IN"/>
              </w:rPr>
            </w:pPr>
          </w:p>
          <w:p w:rsidR="009033A1" w:rsidRPr="009033A1" w:rsidP="009033A1" w14:paraId="5C8C043A" w14:textId="77777777">
            <w:pPr>
              <w:pStyle w:val="TableParagraph"/>
              <w:spacing w:before="71"/>
              <w:rPr>
                <w:rFonts w:asciiTheme="minorHAnsi" w:hAnsiTheme="minorHAnsi" w:cstheme="minorHAnsi"/>
                <w:sz w:val="28"/>
                <w:szCs w:val="28"/>
                <w:lang w:val="en-IN"/>
              </w:rPr>
            </w:pPr>
            <w:r w:rsidRPr="009033A1">
              <w:rPr>
                <w:rFonts w:asciiTheme="minorHAnsi" w:hAnsiTheme="minorHAnsi" w:cstheme="minorHAnsi"/>
                <w:sz w:val="28"/>
                <w:szCs w:val="28"/>
                <w:lang w:val="en-IN"/>
              </w:rPr>
              <w:t>The key points are:</w:t>
            </w:r>
          </w:p>
          <w:p w:rsidR="009033A1" w:rsidRPr="009033A1" w:rsidP="005D787B" w14:paraId="028B18D7" w14:textId="77777777">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Partitioning methods organize the objects into k partitions (clusters), where k is a fixed parameter.</w:t>
            </w:r>
          </w:p>
          <w:p w:rsidR="009033A1" w:rsidRPr="009033A1" w:rsidP="005D787B" w14:paraId="2D449592" w14:textId="77777777">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Hierarchical methods create a hierarchical decomposition of the data objects, forming a tree-like structure.</w:t>
            </w:r>
          </w:p>
          <w:p w:rsidR="009033A1" w:rsidRPr="009033A1" w:rsidP="005D787B" w14:paraId="3B2AD4FD" w14:textId="77777777">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Hierarchical methods can be further classified into:</w:t>
            </w:r>
          </w:p>
          <w:p w:rsidR="009033A1" w:rsidRPr="009033A1" w:rsidP="005D787B" w14:paraId="7539BB4F" w14:textId="77777777">
            <w:pPr>
              <w:pStyle w:val="TableParagraph"/>
              <w:numPr>
                <w:ilvl w:val="1"/>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Agglomerative (bottom-up): Starts with each object in its own cluster and successively merges clusters.</w:t>
            </w:r>
          </w:p>
          <w:p w:rsidR="009033A1" w:rsidP="009033A1" w14:paraId="42D3B7E4" w14:textId="77777777">
            <w:pPr>
              <w:pStyle w:val="TableParagraph"/>
              <w:numPr>
                <w:ilvl w:val="1"/>
                <w:numId w:val="113"/>
              </w:numPr>
              <w:spacing w:before="71"/>
              <w:rPr>
                <w:rFonts w:asciiTheme="minorHAnsi" w:hAnsiTheme="minorHAnsi" w:cstheme="minorHAnsi"/>
                <w:sz w:val="28"/>
                <w:szCs w:val="28"/>
                <w:lang w:val="en-IN"/>
              </w:rPr>
            </w:pPr>
            <w:r w:rsidRPr="009033A1">
              <w:rPr>
                <w:rFonts w:asciiTheme="minorHAnsi" w:hAnsiTheme="minorHAnsi" w:cstheme="minorHAnsi"/>
                <w:sz w:val="28"/>
                <w:szCs w:val="28"/>
                <w:lang w:val="en-IN"/>
              </w:rPr>
              <w:t>Divisive (top-down): Starts with all objects in one cluster and successively splits clusters.</w:t>
            </w:r>
          </w:p>
          <w:p w:rsidR="009033A1" w:rsidRPr="009033A1" w:rsidP="009033A1" w14:paraId="365690CC" w14:textId="77777777">
            <w:pPr>
              <w:pStyle w:val="TableParagraph"/>
              <w:spacing w:before="71"/>
              <w:ind w:left="1440"/>
              <w:rPr>
                <w:rFonts w:asciiTheme="minorHAnsi" w:hAnsiTheme="minorHAnsi" w:cstheme="minorHAnsi"/>
                <w:sz w:val="28"/>
                <w:szCs w:val="28"/>
                <w:lang w:val="en-IN"/>
              </w:rPr>
            </w:pPr>
          </w:p>
          <w:p w:rsidR="00A563D9" w:rsidRPr="001E45EF" w:rsidP="009033A1" w14:textId="32ED9567">
            <w:pPr>
              <w:pStyle w:val="TableParagraph"/>
              <w:spacing w:before="71"/>
              <w:rPr>
                <w:rFonts w:asciiTheme="minorHAnsi" w:hAnsiTheme="minorHAnsi" w:cstheme="minorHAnsi"/>
                <w:sz w:val="28"/>
                <w:szCs w:val="28"/>
              </w:rPr>
            </w:pPr>
            <w:r w:rsidRPr="009033A1">
              <w:rPr>
                <w:rFonts w:asciiTheme="minorHAnsi" w:hAnsiTheme="minorHAnsi" w:cstheme="minorHAnsi"/>
                <w:sz w:val="28"/>
                <w:szCs w:val="28"/>
                <w:lang w:val="en-IN"/>
              </w:rPr>
              <w:t>The choice of clustering algorithm depends on the type of data and the specific purpose of the analysis. It is often recommended to try multiple algorithms on the same data, as cluster analysis is primarily used as a descriptive or exploratory tool.</w:t>
            </w:r>
          </w:p>
        </w:tc>
      </w:tr>
    </w:tbl>
    <w:p w:rsidR="005B4FEC" w:rsidRPr="001E45EF" w14:textId="77777777">
      <w:pPr>
        <w:pStyle w:val="TableParagraph"/>
        <w:ind w:left="1"/>
        <w:jc w:val="center"/>
        <w:rPr>
          <w:rFonts w:asciiTheme="minorHAnsi" w:hAnsiTheme="minorHAnsi" w:cstheme="minorHAnsi"/>
          <w:b/>
          <w:bCs/>
          <w:sz w:val="28"/>
          <w:szCs w:val="28"/>
        </w:rPr>
        <w:sectPr w:rsidSect="00FE143E">
          <w:pgSz w:w="11913" w:h="16160"/>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7C6997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8</w:t>
            </w:r>
          </w:p>
        </w:tc>
        <w:tc>
          <w:tcPr>
            <w:tcW w:w="10347" w:type="dxa"/>
          </w:tcPr>
          <w:p w:rsidR="00A42A3C" w:rsidRPr="001E45EF" w:rsidP="00691980" w14:textId="5A469B8D">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Explain K-means clustering algorithm.</w:t>
            </w:r>
          </w:p>
        </w:tc>
      </w:tr>
      <w:tr w14:paraId="46765A90" w14:textId="77777777" w:rsidTr="005217DE">
        <w:tblPrEx>
          <w:tblW w:w="11340" w:type="dxa"/>
          <w:tblInd w:w="-562" w:type="dxa"/>
          <w:tblLayout w:type="fixed"/>
          <w:tblCellMar>
            <w:left w:w="0" w:type="dxa"/>
            <w:right w:w="0" w:type="dxa"/>
          </w:tblCellMar>
          <w:tblLook w:val="01E0"/>
        </w:tblPrEx>
        <w:trPr>
          <w:trHeight w:val="20"/>
        </w:trPr>
        <w:tc>
          <w:tcPr>
            <w:tcW w:w="993" w:type="dxa"/>
          </w:tcPr>
          <w:p w:rsidR="00A563D9" w:rsidRPr="001E45EF" w14:textId="5C6B2761">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Ans.8)</w:t>
            </w:r>
          </w:p>
        </w:tc>
        <w:tc>
          <w:tcPr>
            <w:tcW w:w="10347" w:type="dxa"/>
          </w:tcPr>
          <w:p w:rsidR="00115176" w:rsidRPr="00115176" w:rsidP="00115176" w14:paraId="23DA2610" w14:textId="77777777">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K-Means Clustering Algorithm</w:t>
            </w:r>
          </w:p>
          <w:p w:rsidR="006935C5" w:rsidP="00115176" w14:paraId="4602BDCD" w14:textId="77777777">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The K-Means clustering algorithm is a popular method used for partitioning a set of data objects into k clusters based on their features. </w:t>
            </w:r>
          </w:p>
          <w:p w:rsidR="006935C5" w:rsidP="00115176" w14:paraId="72707BEC" w14:textId="77777777">
            <w:pPr>
              <w:pStyle w:val="TableParagraph"/>
              <w:rPr>
                <w:rFonts w:asciiTheme="minorHAnsi" w:hAnsiTheme="minorHAnsi" w:cstheme="minorHAnsi"/>
                <w:sz w:val="28"/>
                <w:szCs w:val="28"/>
                <w:lang w:val="en-IN"/>
              </w:rPr>
            </w:pPr>
          </w:p>
          <w:p w:rsidR="00115176" w:rsidRPr="00115176" w:rsidP="006076F4" w14:paraId="3A5B3375" w14:textId="66CEE72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E</w:t>
            </w:r>
            <w:r w:rsidRPr="00115176">
              <w:rPr>
                <w:rFonts w:asciiTheme="minorHAnsi" w:hAnsiTheme="minorHAnsi" w:cstheme="minorHAnsi"/>
                <w:sz w:val="28"/>
                <w:szCs w:val="28"/>
                <w:lang w:val="en-IN"/>
              </w:rPr>
              <w:t>xplanation of the K-Means clustering algorithm:</w:t>
            </w:r>
          </w:p>
          <w:p w:rsidR="00115176" w:rsidRPr="00115176" w:rsidP="00115176" w14:paraId="3EC1CF79"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Initialization</w:t>
            </w:r>
            <w:r w:rsidRPr="00115176">
              <w:rPr>
                <w:rFonts w:asciiTheme="minorHAnsi" w:hAnsiTheme="minorHAnsi" w:cstheme="minorHAnsi"/>
                <w:sz w:val="28"/>
                <w:szCs w:val="28"/>
                <w:lang w:val="en-IN"/>
              </w:rPr>
              <w:t>:</w:t>
            </w:r>
          </w:p>
          <w:p w:rsidR="00115176" w:rsidRPr="00115176" w:rsidP="00115176" w14:paraId="2C412F79" w14:textId="77777777">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The algorithm starts by randomly selecting k objects from the dataset as the initial cluster </w:t>
            </w:r>
            <w:r w:rsidRPr="00115176">
              <w:rPr>
                <w:rFonts w:asciiTheme="minorHAnsi" w:hAnsiTheme="minorHAnsi" w:cstheme="minorHAnsi"/>
                <w:sz w:val="28"/>
                <w:szCs w:val="28"/>
                <w:lang w:val="en-IN"/>
              </w:rPr>
              <w:t>centers</w:t>
            </w:r>
            <w:r w:rsidRPr="00115176">
              <w:rPr>
                <w:rFonts w:asciiTheme="minorHAnsi" w:hAnsiTheme="minorHAnsi" w:cstheme="minorHAnsi"/>
                <w:sz w:val="28"/>
                <w:szCs w:val="28"/>
                <w:lang w:val="en-IN"/>
              </w:rPr>
              <w:t>.</w:t>
            </w:r>
          </w:p>
          <w:p w:rsidR="00115176" w:rsidP="00115176" w14:paraId="5BC70F9E"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These initial objects represent the mean value of the objects in each cluster.</w:t>
            </w:r>
          </w:p>
          <w:p w:rsidR="00115176" w:rsidRPr="00115176" w:rsidP="00115176" w14:paraId="16490E71" w14:textId="77777777">
            <w:pPr>
              <w:pStyle w:val="TableParagraph"/>
              <w:ind w:left="1440"/>
              <w:rPr>
                <w:rFonts w:asciiTheme="minorHAnsi" w:hAnsiTheme="minorHAnsi" w:cstheme="minorHAnsi"/>
                <w:sz w:val="28"/>
                <w:szCs w:val="28"/>
                <w:lang w:val="en-IN"/>
              </w:rPr>
            </w:pPr>
          </w:p>
          <w:p w:rsidR="00115176" w:rsidRPr="00115176" w:rsidP="00115176" w14:paraId="7EAF185B"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Assignment</w:t>
            </w:r>
            <w:r w:rsidRPr="00115176">
              <w:rPr>
                <w:rFonts w:asciiTheme="minorHAnsi" w:hAnsiTheme="minorHAnsi" w:cstheme="minorHAnsi"/>
                <w:sz w:val="28"/>
                <w:szCs w:val="28"/>
                <w:lang w:val="en-IN"/>
              </w:rPr>
              <w:t>:</w:t>
            </w:r>
          </w:p>
          <w:p w:rsidR="00115176" w:rsidRPr="00115176" w:rsidP="00115176" w14:paraId="1E4653D8" w14:textId="77777777">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Each remaining object is then assigned to the cluster to which it is most similar, based on the distance between the object and the cluster mean.</w:t>
            </w:r>
          </w:p>
          <w:p w:rsidR="00115176" w:rsidP="00115176" w14:paraId="0B0B57D2"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similarity is typically measured using a distance metric like Euclidean distance.</w:t>
            </w:r>
          </w:p>
          <w:p w:rsidR="00115176" w:rsidRPr="00115176" w:rsidP="00115176" w14:paraId="5F13A4FF" w14:textId="77777777">
            <w:pPr>
              <w:pStyle w:val="TableParagraph"/>
              <w:ind w:left="1440"/>
              <w:rPr>
                <w:rFonts w:asciiTheme="minorHAnsi" w:hAnsiTheme="minorHAnsi" w:cstheme="minorHAnsi"/>
                <w:sz w:val="28"/>
                <w:szCs w:val="28"/>
                <w:lang w:val="en-IN"/>
              </w:rPr>
            </w:pPr>
          </w:p>
          <w:p w:rsidR="00115176" w:rsidRPr="00115176" w:rsidP="00115176" w14:paraId="4D34B84E"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Update Cluster Means</w:t>
            </w:r>
            <w:r w:rsidRPr="00115176">
              <w:rPr>
                <w:rFonts w:asciiTheme="minorHAnsi" w:hAnsiTheme="minorHAnsi" w:cstheme="minorHAnsi"/>
                <w:sz w:val="28"/>
                <w:szCs w:val="28"/>
                <w:lang w:val="en-IN"/>
              </w:rPr>
              <w:t>:</w:t>
            </w:r>
          </w:p>
          <w:p w:rsidR="00115176" w:rsidRPr="00115176" w:rsidP="00115176" w14:paraId="7A8F57D5" w14:textId="77777777">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After assigning all objects to clusters, the algorithm calculates the new mean for each cluster.</w:t>
            </w:r>
          </w:p>
          <w:p w:rsidR="00115176" w:rsidP="00115176" w14:paraId="68297BDD"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mean value is recalculated as the average of the objects in the cluster.</w:t>
            </w:r>
          </w:p>
          <w:p w:rsidR="00115176" w:rsidRPr="00115176" w:rsidP="00115176" w14:paraId="185E75F0" w14:textId="77777777">
            <w:pPr>
              <w:pStyle w:val="TableParagraph"/>
              <w:ind w:left="1440"/>
              <w:rPr>
                <w:rFonts w:asciiTheme="minorHAnsi" w:hAnsiTheme="minorHAnsi" w:cstheme="minorHAnsi"/>
                <w:sz w:val="28"/>
                <w:szCs w:val="28"/>
                <w:lang w:val="en-IN"/>
              </w:rPr>
            </w:pPr>
          </w:p>
          <w:p w:rsidR="00115176" w:rsidRPr="00115176" w:rsidP="00115176" w14:paraId="1A81C64C"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Iteration</w:t>
            </w:r>
            <w:r w:rsidRPr="00115176">
              <w:rPr>
                <w:rFonts w:asciiTheme="minorHAnsi" w:hAnsiTheme="minorHAnsi" w:cstheme="minorHAnsi"/>
                <w:sz w:val="28"/>
                <w:szCs w:val="28"/>
                <w:lang w:val="en-IN"/>
              </w:rPr>
              <w:t>:</w:t>
            </w:r>
          </w:p>
          <w:p w:rsidR="00115176" w:rsidRPr="00115176" w:rsidP="00115176" w14:paraId="7FA1127E" w14:textId="77777777">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Steps 2 and 3 are repeated iteratively until there is no change in the assignment of objects to clusters.</w:t>
            </w:r>
          </w:p>
          <w:p w:rsidR="00115176" w:rsidP="00115176" w14:paraId="614F7783"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algorithm converges when the cluster assignments stabilize.</w:t>
            </w:r>
          </w:p>
          <w:p w:rsidR="00115176" w:rsidRPr="00115176" w:rsidP="00115176" w14:paraId="739D59AD" w14:textId="77777777">
            <w:pPr>
              <w:pStyle w:val="TableParagraph"/>
              <w:ind w:left="1440"/>
              <w:rPr>
                <w:rFonts w:asciiTheme="minorHAnsi" w:hAnsiTheme="minorHAnsi" w:cstheme="minorHAnsi"/>
                <w:sz w:val="28"/>
                <w:szCs w:val="28"/>
                <w:lang w:val="en-IN"/>
              </w:rPr>
            </w:pPr>
          </w:p>
          <w:p w:rsidR="00115176" w:rsidRPr="00115176" w:rsidP="00115176" w14:paraId="40A8D3A7"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Objective Function</w:t>
            </w:r>
            <w:r w:rsidRPr="00115176">
              <w:rPr>
                <w:rFonts w:asciiTheme="minorHAnsi" w:hAnsiTheme="minorHAnsi" w:cstheme="minorHAnsi"/>
                <w:sz w:val="28"/>
                <w:szCs w:val="28"/>
                <w:lang w:val="en-IN"/>
              </w:rPr>
              <w:t>:</w:t>
            </w:r>
          </w:p>
          <w:p w:rsidR="00115176" w:rsidRPr="00115176" w:rsidP="00115176" w14:paraId="27CC7933" w14:textId="77777777">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The K-Means algorithm aims to minimize the sum of squared errors within each cluster.</w:t>
            </w:r>
          </w:p>
          <w:p w:rsidR="00115176" w:rsidP="00115176" w14:paraId="6A525099"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objective function tries to make the resulting k clusters as compact and separate as possible.</w:t>
            </w:r>
          </w:p>
          <w:p w:rsidR="00115176" w:rsidRPr="00115176" w:rsidP="00115176" w14:paraId="2D93D470" w14:textId="77777777">
            <w:pPr>
              <w:pStyle w:val="TableParagraph"/>
              <w:ind w:left="1440"/>
              <w:rPr>
                <w:rFonts w:asciiTheme="minorHAnsi" w:hAnsiTheme="minorHAnsi" w:cstheme="minorHAnsi"/>
                <w:sz w:val="28"/>
                <w:szCs w:val="28"/>
                <w:lang w:val="en-IN"/>
              </w:rPr>
            </w:pPr>
          </w:p>
          <w:p w:rsidR="00115176" w:rsidRPr="00115176" w:rsidP="00115176" w14:paraId="72EAEAD3"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Final Result</w:t>
            </w:r>
            <w:r w:rsidRPr="00115176">
              <w:rPr>
                <w:rFonts w:asciiTheme="minorHAnsi" w:hAnsiTheme="minorHAnsi" w:cstheme="minorHAnsi"/>
                <w:sz w:val="28"/>
                <w:szCs w:val="28"/>
                <w:lang w:val="en-IN"/>
              </w:rPr>
              <w:t>:</w:t>
            </w:r>
          </w:p>
          <w:p w:rsidR="00115176" w:rsidP="00115176" w14:paraId="393F9A69"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Once the algorithm converges, the final result is a set of k clusters, where each object is assigned to the cluster with the closest mean.</w:t>
            </w:r>
          </w:p>
          <w:p w:rsidR="00115176" w:rsidRPr="00115176" w:rsidP="00115176" w14:paraId="0B64A559" w14:textId="77777777">
            <w:pPr>
              <w:pStyle w:val="TableParagraph"/>
              <w:ind w:left="1440"/>
              <w:rPr>
                <w:rFonts w:asciiTheme="minorHAnsi" w:hAnsiTheme="minorHAnsi" w:cstheme="minorHAnsi"/>
                <w:sz w:val="28"/>
                <w:szCs w:val="28"/>
                <w:lang w:val="en-IN"/>
              </w:rPr>
            </w:pPr>
          </w:p>
          <w:p w:rsidR="00115176" w:rsidRPr="00115176" w:rsidP="00115176" w14:paraId="58138E6D" w14:textId="77777777">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Example</w:t>
            </w:r>
            <w:r w:rsidRPr="00115176">
              <w:rPr>
                <w:rFonts w:asciiTheme="minorHAnsi" w:hAnsiTheme="minorHAnsi" w:cstheme="minorHAnsi"/>
                <w:sz w:val="28"/>
                <w:szCs w:val="28"/>
                <w:lang w:val="en-IN"/>
              </w:rPr>
              <w:t>:</w:t>
            </w:r>
          </w:p>
          <w:p w:rsidR="00115176" w:rsidP="00115176" w14:paraId="014BD51A" w14:textId="77777777">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For instance, in a dataset with two variables, the algorithm iteratively assigns objects to clusters based on their proximity to the cluster </w:t>
            </w:r>
            <w:r w:rsidRPr="00115176">
              <w:rPr>
                <w:rFonts w:asciiTheme="minorHAnsi" w:hAnsiTheme="minorHAnsi" w:cstheme="minorHAnsi"/>
                <w:sz w:val="28"/>
                <w:szCs w:val="28"/>
                <w:lang w:val="en-IN"/>
              </w:rPr>
              <w:t>centers</w:t>
            </w:r>
            <w:r w:rsidRPr="00115176">
              <w:rPr>
                <w:rFonts w:asciiTheme="minorHAnsi" w:hAnsiTheme="minorHAnsi" w:cstheme="minorHAnsi"/>
                <w:sz w:val="28"/>
                <w:szCs w:val="28"/>
                <w:lang w:val="en-IN"/>
              </w:rPr>
              <w:t>, updating the means until convergence is achieved.</w:t>
            </w:r>
          </w:p>
          <w:p w:rsidR="00115176" w:rsidRPr="00115176" w:rsidP="00115176" w14:paraId="3D922648" w14:textId="77777777">
            <w:pPr>
              <w:pStyle w:val="TableParagraph"/>
              <w:ind w:left="1440"/>
              <w:rPr>
                <w:rFonts w:asciiTheme="minorHAnsi" w:hAnsiTheme="minorHAnsi" w:cstheme="minorHAnsi"/>
                <w:sz w:val="28"/>
                <w:szCs w:val="28"/>
                <w:lang w:val="en-IN"/>
              </w:rPr>
            </w:pPr>
          </w:p>
          <w:p w:rsidR="00A563D9" w:rsidRPr="00115176" w:rsidP="00115176" w14:textId="32A78379">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By following these steps, the K-Means clustering algorithm effectively partitions the data into k clusters, optimizing the intra-cluster similarity and minimizing the inter-cluster similarity based on the mean values of the objects in each cluster.</w:t>
            </w:r>
          </w:p>
        </w:tc>
      </w:tr>
    </w:tbl>
    <w:p w:rsidR="005B4FEC" w:rsidRPr="001E45EF" w14:textId="77777777">
      <w:pPr>
        <w:pStyle w:val="TableParagraph"/>
        <w:ind w:left="1"/>
        <w:jc w:val="center"/>
        <w:rPr>
          <w:rFonts w:asciiTheme="minorHAnsi" w:hAnsiTheme="minorHAnsi" w:cstheme="minorHAnsi"/>
          <w:b/>
          <w:bCs/>
          <w:sz w:val="28"/>
          <w:szCs w:val="28"/>
        </w:rPr>
        <w:sectPr w:rsidSect="00FE143E">
          <w:pgSz w:w="11913" w:h="19278"/>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3F5F051F" w14:textId="77777777" w:rsidTr="00351B6A">
        <w:tblPrEx>
          <w:tblW w:w="11340" w:type="dxa"/>
          <w:tblInd w:w="-562" w:type="dxa"/>
          <w:tblCellMar>
            <w:left w:w="0" w:type="dxa"/>
            <w:right w:w="0" w:type="dxa"/>
          </w:tblCellMar>
          <w:tblLook w:val="01E0"/>
        </w:tblPrEx>
        <w:trPr>
          <w:trHeight w:val="20"/>
        </w:trPr>
        <w:tc>
          <w:tcPr>
            <w:tcW w:w="993" w:type="dxa"/>
          </w:tcPr>
          <w:p w:rsidR="001E45EF" w:rsidRPr="001E45EF" w:rsidP="001E45EF" w14:textId="7777777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9</w:t>
            </w:r>
          </w:p>
        </w:tc>
        <w:tc>
          <w:tcPr>
            <w:tcW w:w="10347" w:type="dxa"/>
          </w:tcPr>
          <w:p w:rsidR="001E45EF" w:rsidRPr="001E45EF" w:rsidP="001E45EF" w14:textId="33155E6C">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Differentiate between partitioning and hierarchical clustering methods</w:t>
            </w:r>
            <w:r>
              <w:rPr>
                <w:rFonts w:asciiTheme="minorHAnsi" w:hAnsiTheme="minorHAnsi" w:cstheme="minorHAnsi"/>
                <w:b/>
                <w:bCs/>
                <w:sz w:val="28"/>
                <w:szCs w:val="28"/>
              </w:rPr>
              <w:t>.</w:t>
            </w:r>
          </w:p>
        </w:tc>
      </w:tr>
      <w:tr w14:paraId="546A384C" w14:textId="77777777" w:rsidTr="00351B6A">
        <w:tblPrEx>
          <w:tblW w:w="11340" w:type="dxa"/>
          <w:tblInd w:w="-562" w:type="dxa"/>
          <w:tblCellMar>
            <w:left w:w="0" w:type="dxa"/>
            <w:right w:w="0" w:type="dxa"/>
          </w:tblCellMar>
          <w:tblLook w:val="01E0"/>
        </w:tblPrEx>
        <w:trPr>
          <w:trHeight w:val="20"/>
        </w:trPr>
        <w:tc>
          <w:tcPr>
            <w:tcW w:w="993" w:type="dxa"/>
          </w:tcPr>
          <w:p w:rsidR="001E45EF" w:rsidRPr="001E45EF" w:rsidP="001E45EF" w14:textId="70F832F7">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Ans.9)</w:t>
            </w:r>
          </w:p>
        </w:tc>
        <w:tc>
          <w:tcPr>
            <w:tcW w:w="10347" w:type="dxa"/>
          </w:tcPr>
          <w:p w:rsidR="00351B6A" w:rsidRPr="00351B6A" w:rsidP="00AF64A5" w14:paraId="2DB6FCAE" w14:textId="77777777">
            <w:pPr>
              <w:pStyle w:val="TableParagraph"/>
              <w:ind w:left="0"/>
              <w:rPr>
                <w:rFonts w:asciiTheme="minorHAnsi" w:hAnsiTheme="minorHAnsi" w:cstheme="minorHAnsi"/>
                <w:sz w:val="28"/>
                <w:szCs w:val="28"/>
                <w:lang w:val="en-IN"/>
              </w:rPr>
            </w:pPr>
            <w:r w:rsidRPr="00351B6A">
              <w:rPr>
                <w:rFonts w:asciiTheme="minorHAnsi" w:hAnsiTheme="minorHAnsi" w:cstheme="minorHAnsi"/>
                <w:sz w:val="28"/>
                <w:szCs w:val="28"/>
                <w:lang w:val="en-IN"/>
              </w:rPr>
              <w:t>Difference Between Partitioning and Hierarchical Clustering Methods</w:t>
            </w:r>
          </w:p>
          <w:tbl>
            <w:tblPr>
              <w:tblStyle w:val="GridTable5DarkAccent3"/>
              <w:tblW w:w="5000" w:type="pct"/>
              <w:tblLook w:val="04A0"/>
            </w:tblPr>
            <w:tblGrid>
              <w:gridCol w:w="2192"/>
              <w:gridCol w:w="4039"/>
              <w:gridCol w:w="4106"/>
            </w:tblGrid>
            <w:tr w14:paraId="4AC11366" w14:textId="77777777" w:rsidTr="00351B6A">
              <w:tblPrEx>
                <w:tblW w:w="5000" w:type="pct"/>
                <w:tblLook w:val="04A0"/>
              </w:tblPrEx>
              <w:tc>
                <w:tcPr>
                  <w:tcW w:w="1010" w:type="pct"/>
                  <w:noWrap/>
                  <w:hideMark/>
                </w:tcPr>
                <w:p w:rsidR="00351B6A" w:rsidRPr="00351B6A" w:rsidP="00351B6A" w14:paraId="60085C6D"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Criteria</w:t>
                  </w:r>
                </w:p>
              </w:tc>
              <w:tc>
                <w:tcPr>
                  <w:tcW w:w="1979" w:type="pct"/>
                  <w:noWrap/>
                  <w:hideMark/>
                </w:tcPr>
                <w:p w:rsidR="00351B6A" w:rsidRPr="00351B6A" w:rsidP="00351B6A" w14:paraId="3BCEAACC"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Partitioning Clustering Method</w:t>
                  </w:r>
                </w:p>
              </w:tc>
              <w:tc>
                <w:tcPr>
                  <w:tcW w:w="2011" w:type="pct"/>
                  <w:noWrap/>
                  <w:hideMark/>
                </w:tcPr>
                <w:p w:rsidR="00351B6A" w:rsidRPr="00351B6A" w:rsidP="00351B6A" w14:paraId="027B2EDA"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Hierarchical Clustering Method</w:t>
                  </w:r>
                </w:p>
              </w:tc>
            </w:tr>
            <w:tr w14:paraId="308CF227" w14:textId="77777777" w:rsidTr="00351B6A">
              <w:tblPrEx>
                <w:tblW w:w="5000" w:type="pct"/>
                <w:tblLook w:val="04A0"/>
              </w:tblPrEx>
              <w:tc>
                <w:tcPr>
                  <w:tcW w:w="1010" w:type="pct"/>
                  <w:hideMark/>
                </w:tcPr>
                <w:p w:rsidR="00351B6A" w:rsidRPr="00351B6A" w:rsidP="00351B6A" w14:paraId="6C11FE5B"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Definition</w:t>
                  </w:r>
                </w:p>
              </w:tc>
              <w:tc>
                <w:tcPr>
                  <w:tcW w:w="1979" w:type="pct"/>
                  <w:hideMark/>
                </w:tcPr>
                <w:p w:rsidR="00351B6A" w:rsidRPr="00351B6A" w:rsidP="00351B6A" w14:paraId="0957D2C9"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Divides data into k partitions (clusters) where k is predefined.</w:t>
                  </w:r>
                </w:p>
              </w:tc>
              <w:tc>
                <w:tcPr>
                  <w:tcW w:w="2011" w:type="pct"/>
                  <w:hideMark/>
                </w:tcPr>
                <w:p w:rsidR="00351B6A" w:rsidRPr="00351B6A" w:rsidP="00351B6A" w14:paraId="093E27E3"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Creates a tree-like structure of clusters, forming a hierarchy of nested clusters.</w:t>
                  </w:r>
                </w:p>
              </w:tc>
            </w:tr>
            <w:tr w14:paraId="22D3546F" w14:textId="77777777" w:rsidTr="00351B6A">
              <w:tblPrEx>
                <w:tblW w:w="5000" w:type="pct"/>
                <w:tblLook w:val="04A0"/>
              </w:tblPrEx>
              <w:tc>
                <w:tcPr>
                  <w:tcW w:w="1010" w:type="pct"/>
                  <w:hideMark/>
                </w:tcPr>
                <w:p w:rsidR="00351B6A" w:rsidRPr="00351B6A" w:rsidP="00351B6A" w14:paraId="2A328EF9"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Flexibility</w:t>
                  </w:r>
                </w:p>
              </w:tc>
              <w:tc>
                <w:tcPr>
                  <w:tcW w:w="1979" w:type="pct"/>
                  <w:hideMark/>
                </w:tcPr>
                <w:p w:rsidR="00351B6A" w:rsidRPr="00351B6A" w:rsidP="00351B6A" w14:paraId="70A3A0E6"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Less flexible as the number of clusters (k) needs to be specified beforehand.</w:t>
                  </w:r>
                </w:p>
              </w:tc>
              <w:tc>
                <w:tcPr>
                  <w:tcW w:w="2011" w:type="pct"/>
                  <w:hideMark/>
                </w:tcPr>
                <w:p w:rsidR="00351B6A" w:rsidRPr="00351B6A" w:rsidP="00351B6A" w14:paraId="50608B78"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More flexible as it does not require the number of clusters to be predefined.</w:t>
                  </w:r>
                </w:p>
              </w:tc>
            </w:tr>
            <w:tr w14:paraId="4334E652" w14:textId="77777777" w:rsidTr="00351B6A">
              <w:tblPrEx>
                <w:tblW w:w="5000" w:type="pct"/>
                <w:tblLook w:val="04A0"/>
              </w:tblPrEx>
              <w:tc>
                <w:tcPr>
                  <w:tcW w:w="1010" w:type="pct"/>
                  <w:hideMark/>
                </w:tcPr>
                <w:p w:rsidR="00351B6A" w:rsidRPr="00351B6A" w:rsidP="00351B6A" w14:paraId="205AF800"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Cluster Formation</w:t>
                  </w:r>
                </w:p>
              </w:tc>
              <w:tc>
                <w:tcPr>
                  <w:tcW w:w="1979" w:type="pct"/>
                  <w:hideMark/>
                </w:tcPr>
                <w:p w:rsidR="00351B6A" w:rsidRPr="00351B6A" w:rsidP="00351B6A" w14:paraId="5CE8CB06"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Forms non-overlapping clusters where each object belongs to only one cluster.</w:t>
                  </w:r>
                </w:p>
              </w:tc>
              <w:tc>
                <w:tcPr>
                  <w:tcW w:w="2011" w:type="pct"/>
                  <w:hideMark/>
                </w:tcPr>
                <w:p w:rsidR="00351B6A" w:rsidRPr="00351B6A" w:rsidP="00351B6A" w14:paraId="69C199C4"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Forms a hierarchy of clusters where objects can belong to multiple levels of clusters.</w:t>
                  </w:r>
                </w:p>
              </w:tc>
            </w:tr>
            <w:tr w14:paraId="6FC7863B" w14:textId="77777777" w:rsidTr="00351B6A">
              <w:tblPrEx>
                <w:tblW w:w="5000" w:type="pct"/>
                <w:tblLook w:val="04A0"/>
              </w:tblPrEx>
              <w:tc>
                <w:tcPr>
                  <w:tcW w:w="1010" w:type="pct"/>
                  <w:hideMark/>
                </w:tcPr>
                <w:p w:rsidR="00351B6A" w:rsidRPr="00351B6A" w:rsidP="00351B6A" w14:paraId="5F74A3C4"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Algorithm Complexity</w:t>
                  </w:r>
                </w:p>
              </w:tc>
              <w:tc>
                <w:tcPr>
                  <w:tcW w:w="1979" w:type="pct"/>
                  <w:hideMark/>
                </w:tcPr>
                <w:p w:rsidR="00351B6A" w:rsidRPr="00351B6A" w:rsidP="00351B6A" w14:paraId="18BB7717"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Generally</w:t>
                  </w:r>
                  <w:r w:rsidRPr="00351B6A">
                    <w:rPr>
                      <w:rFonts w:asciiTheme="minorHAnsi" w:hAnsiTheme="minorHAnsi" w:cstheme="minorHAnsi"/>
                      <w:sz w:val="28"/>
                      <w:szCs w:val="28"/>
                      <w:lang w:val="en-IN"/>
                    </w:rPr>
                    <w:t xml:space="preserve"> computationally less complex compared to hierarchical methods.</w:t>
                  </w:r>
                </w:p>
              </w:tc>
              <w:tc>
                <w:tcPr>
                  <w:tcW w:w="2011" w:type="pct"/>
                  <w:hideMark/>
                </w:tcPr>
                <w:p w:rsidR="00351B6A" w:rsidRPr="00351B6A" w:rsidP="00351B6A" w14:paraId="6AD45B82"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Can be computationally more complex, especially in agglomerative hierarchical clustering.</w:t>
                  </w:r>
                </w:p>
              </w:tc>
            </w:tr>
            <w:tr w14:paraId="7E1231EE" w14:textId="77777777" w:rsidTr="00351B6A">
              <w:tblPrEx>
                <w:tblW w:w="5000" w:type="pct"/>
                <w:tblLook w:val="04A0"/>
              </w:tblPrEx>
              <w:tc>
                <w:tcPr>
                  <w:tcW w:w="1010" w:type="pct"/>
                  <w:hideMark/>
                </w:tcPr>
                <w:p w:rsidR="00351B6A" w:rsidRPr="00351B6A" w:rsidP="00351B6A" w14:paraId="547576F3"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Interpretability</w:t>
                  </w:r>
                </w:p>
              </w:tc>
              <w:tc>
                <w:tcPr>
                  <w:tcW w:w="1979" w:type="pct"/>
                  <w:hideMark/>
                </w:tcPr>
                <w:p w:rsidR="00351B6A" w:rsidRPr="00351B6A" w:rsidP="00351B6A" w14:paraId="3961294F"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Easier to interpret as the final clusters are distinct and well-defined.</w:t>
                  </w:r>
                </w:p>
              </w:tc>
              <w:tc>
                <w:tcPr>
                  <w:tcW w:w="2011" w:type="pct"/>
                  <w:hideMark/>
                </w:tcPr>
                <w:p w:rsidR="00351B6A" w:rsidRPr="00351B6A" w:rsidP="00351B6A" w14:paraId="5F7A9E27"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Hierarchical structure provides insights into relationships at different levels of granularity.</w:t>
                  </w:r>
                </w:p>
              </w:tc>
            </w:tr>
            <w:tr w14:paraId="7B65CC00" w14:textId="77777777" w:rsidTr="00351B6A">
              <w:tblPrEx>
                <w:tblW w:w="5000" w:type="pct"/>
                <w:tblLook w:val="04A0"/>
              </w:tblPrEx>
              <w:tc>
                <w:tcPr>
                  <w:tcW w:w="1010" w:type="pct"/>
                  <w:hideMark/>
                </w:tcPr>
                <w:p w:rsidR="00351B6A" w:rsidRPr="00351B6A" w:rsidP="00351B6A" w14:paraId="1B1269A7"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Scalability</w:t>
                  </w:r>
                </w:p>
              </w:tc>
              <w:tc>
                <w:tcPr>
                  <w:tcW w:w="1979" w:type="pct"/>
                  <w:hideMark/>
                </w:tcPr>
                <w:p w:rsidR="00351B6A" w:rsidRPr="00351B6A" w:rsidP="00351B6A" w14:paraId="2C6BFE9D"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Can be more scalable for large datasets due to the fixed number of clusters.</w:t>
                  </w:r>
                </w:p>
              </w:tc>
              <w:tc>
                <w:tcPr>
                  <w:tcW w:w="2011" w:type="pct"/>
                  <w:hideMark/>
                </w:tcPr>
                <w:p w:rsidR="00351B6A" w:rsidRPr="00351B6A" w:rsidP="00351B6A" w14:paraId="4613A9CC"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May face scalability challenges with very large datasets due to the hierarchical structure.</w:t>
                  </w:r>
                </w:p>
              </w:tc>
            </w:tr>
            <w:tr w14:paraId="7FEE23BA" w14:textId="77777777" w:rsidTr="00351B6A">
              <w:tblPrEx>
                <w:tblW w:w="5000" w:type="pct"/>
                <w:tblLook w:val="04A0"/>
              </w:tblPrEx>
              <w:tc>
                <w:tcPr>
                  <w:tcW w:w="1010" w:type="pct"/>
                  <w:hideMark/>
                </w:tcPr>
                <w:p w:rsidR="00351B6A" w:rsidRPr="00351B6A" w:rsidP="00351B6A" w14:paraId="0B50147D"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Cluster Similarity</w:t>
                  </w:r>
                </w:p>
              </w:tc>
              <w:tc>
                <w:tcPr>
                  <w:tcW w:w="1979" w:type="pct"/>
                  <w:hideMark/>
                </w:tcPr>
                <w:p w:rsidR="00351B6A" w:rsidRPr="00351B6A" w:rsidP="00351B6A" w14:paraId="1A2EB5E3"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Focuses on optimizing similarity within clusters and dissimilarity between clusters.</w:t>
                  </w:r>
                </w:p>
              </w:tc>
              <w:tc>
                <w:tcPr>
                  <w:tcW w:w="2011" w:type="pct"/>
                  <w:hideMark/>
                </w:tcPr>
                <w:p w:rsidR="00351B6A" w:rsidRPr="00351B6A" w:rsidP="00351B6A" w14:paraId="0D047AF8"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Considers similarity at different levels of the hierarchy, capturing nested relationships.</w:t>
                  </w:r>
                </w:p>
              </w:tc>
            </w:tr>
            <w:tr w14:paraId="3AEAD677" w14:textId="77777777" w:rsidTr="00351B6A">
              <w:tblPrEx>
                <w:tblW w:w="5000" w:type="pct"/>
                <w:tblLook w:val="04A0"/>
              </w:tblPrEx>
              <w:tc>
                <w:tcPr>
                  <w:tcW w:w="1010" w:type="pct"/>
                  <w:hideMark/>
                </w:tcPr>
                <w:p w:rsidR="00351B6A" w:rsidRPr="00351B6A" w:rsidP="00351B6A" w14:paraId="6DDD9A24"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Use Cases</w:t>
                  </w:r>
                </w:p>
              </w:tc>
              <w:tc>
                <w:tcPr>
                  <w:tcW w:w="1979" w:type="pct"/>
                  <w:hideMark/>
                </w:tcPr>
                <w:p w:rsidR="00351B6A" w:rsidRPr="00351B6A" w:rsidP="00351B6A" w14:paraId="696F55C8"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Commonly used in scenarios where the number of clusters is known or needs to be specified.</w:t>
                  </w:r>
                </w:p>
              </w:tc>
              <w:tc>
                <w:tcPr>
                  <w:tcW w:w="2011" w:type="pct"/>
                  <w:hideMark/>
                </w:tcPr>
                <w:p w:rsidR="00351B6A" w:rsidRPr="00351B6A" w:rsidP="00351B6A" w14:paraId="6F3AB97D" w14:textId="77777777">
                  <w:pPr>
                    <w:pStyle w:val="TableParagraph"/>
                    <w:rPr>
                      <w:rFonts w:asciiTheme="minorHAnsi" w:hAnsiTheme="minorHAnsi" w:cstheme="minorHAnsi"/>
                      <w:sz w:val="28"/>
                      <w:szCs w:val="28"/>
                      <w:lang w:val="en-IN"/>
                    </w:rPr>
                  </w:pPr>
                  <w:r w:rsidRPr="00351B6A">
                    <w:rPr>
                      <w:rFonts w:asciiTheme="minorHAnsi" w:hAnsiTheme="minorHAnsi" w:cstheme="minorHAnsi"/>
                      <w:sz w:val="28"/>
                      <w:szCs w:val="28"/>
                      <w:lang w:val="en-IN"/>
                    </w:rPr>
                    <w:t>Suitable for exploring relationships at various levels of granularity without predefining clusters.</w:t>
                  </w:r>
                </w:p>
              </w:tc>
            </w:tr>
          </w:tbl>
          <w:p w:rsidR="00351B6A" w:rsidP="00351B6A" w14:paraId="69D88F48" w14:textId="77777777">
            <w:pPr>
              <w:pStyle w:val="TableParagraph"/>
              <w:ind w:left="0"/>
              <w:rPr>
                <w:rFonts w:asciiTheme="minorHAnsi" w:hAnsiTheme="minorHAnsi" w:cstheme="minorHAnsi"/>
                <w:sz w:val="28"/>
                <w:szCs w:val="28"/>
                <w:lang w:val="en-IN"/>
              </w:rPr>
            </w:pPr>
          </w:p>
          <w:p w:rsidR="001E45EF" w:rsidRPr="00351B6A" w:rsidP="00351B6A" w14:textId="624944AD">
            <w:pPr>
              <w:pStyle w:val="TableParagraph"/>
              <w:ind w:left="0"/>
              <w:rPr>
                <w:rFonts w:asciiTheme="minorHAnsi" w:hAnsiTheme="minorHAnsi" w:cstheme="minorHAnsi"/>
                <w:sz w:val="28"/>
                <w:szCs w:val="28"/>
                <w:lang w:val="en-IN"/>
              </w:rPr>
            </w:pPr>
            <w:r w:rsidRPr="00351B6A">
              <w:rPr>
                <w:rFonts w:asciiTheme="minorHAnsi" w:hAnsiTheme="minorHAnsi" w:cstheme="minorHAnsi"/>
                <w:sz w:val="28"/>
                <w:szCs w:val="28"/>
                <w:lang w:val="en-IN"/>
              </w:rPr>
              <w:t>By understanding the differences between partitioning and hierarchical clustering methods, researchers can choose the most appropriate approach based on the nature of the data, the desired level of granularity, and the specific objectives of the analysis.</w:t>
            </w:r>
          </w:p>
        </w:tc>
      </w:tr>
    </w:tbl>
    <w:p w:rsidR="00D479B9" w:rsidRPr="001E45EF" w14:textId="77777777">
      <w:pPr>
        <w:pStyle w:val="TableParagraph"/>
        <w:ind w:left="1"/>
        <w:jc w:val="center"/>
        <w:rPr>
          <w:rFonts w:asciiTheme="minorHAnsi" w:hAnsiTheme="minorHAnsi" w:cstheme="minorHAnsi"/>
          <w:b/>
          <w:bCs/>
          <w:sz w:val="28"/>
          <w:szCs w:val="28"/>
        </w:rPr>
        <w:sectPr w:rsidSect="00FE143E">
          <w:pgSz w:w="11913" w:h="13041"/>
          <w:pgMar w:top="142" w:right="573" w:bottom="278" w:left="697" w:header="720" w:footer="720" w:gutter="0"/>
          <w:cols w:space="720"/>
        </w:sectPr>
      </w:pPr>
    </w:p>
    <w:tbl>
      <w:tblPr>
        <w:tblStyle w:val="TableNormal"/>
        <w:tblW w:w="11477" w:type="dxa"/>
        <w:tblInd w:w="-562" w:type="dxa"/>
        <w:tblCellMar>
          <w:left w:w="0" w:type="dxa"/>
          <w:right w:w="0" w:type="dxa"/>
        </w:tblCellMar>
        <w:tblLook w:val="01E0"/>
      </w:tblPr>
      <w:tblGrid>
        <w:gridCol w:w="981"/>
        <w:gridCol w:w="10496"/>
      </w:tblGrid>
      <w:tr w14:paraId="18B6A5EA" w14:textId="77777777" w:rsidTr="002E7684">
        <w:tblPrEx>
          <w:tblW w:w="11477" w:type="dxa"/>
          <w:tblInd w:w="-562" w:type="dxa"/>
          <w:tblCellMar>
            <w:left w:w="0" w:type="dxa"/>
            <w:right w:w="0" w:type="dxa"/>
          </w:tblCellMar>
          <w:tblLook w:val="01E0"/>
        </w:tblPrEx>
        <w:trPr>
          <w:trHeight w:val="20"/>
        </w:trPr>
        <w:tc>
          <w:tcPr>
            <w:tcW w:w="981" w:type="dxa"/>
          </w:tcPr>
          <w:p w:rsidR="00AF64A5" w:rsidRPr="001E45EF" w:rsidP="00D15373" w14:paraId="3113F49A" w14:textId="08B3CDF9">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t>10</w:t>
            </w:r>
          </w:p>
        </w:tc>
        <w:tc>
          <w:tcPr>
            <w:tcW w:w="10496" w:type="dxa"/>
          </w:tcPr>
          <w:p w:rsidR="00AF64A5" w:rsidRPr="001E45EF" w:rsidP="00D15373" w14:paraId="659B7A7B" w14:textId="619B0E1B">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Compare agglomerative and divisive hierarchical clustering methods.</w:t>
            </w:r>
          </w:p>
        </w:tc>
      </w:tr>
      <w:tr w14:paraId="3F4F6464" w14:textId="77777777" w:rsidTr="002E7684">
        <w:tblPrEx>
          <w:tblW w:w="11477" w:type="dxa"/>
          <w:tblInd w:w="-562" w:type="dxa"/>
          <w:tblCellMar>
            <w:left w:w="0" w:type="dxa"/>
            <w:right w:w="0" w:type="dxa"/>
          </w:tblCellMar>
          <w:tblLook w:val="01E0"/>
        </w:tblPrEx>
        <w:trPr>
          <w:trHeight w:val="20"/>
        </w:trPr>
        <w:tc>
          <w:tcPr>
            <w:tcW w:w="981" w:type="dxa"/>
          </w:tcPr>
          <w:p w:rsidR="00AF64A5" w:rsidRPr="001E45EF" w:rsidP="00D15373" w14:paraId="3207C4B2" w14:textId="130FA6BE">
            <w:pPr>
              <w:pStyle w:val="TableParagraph"/>
              <w:ind w:left="1"/>
              <w:jc w:val="center"/>
              <w:rPr>
                <w:rFonts w:asciiTheme="minorHAnsi" w:hAnsiTheme="minorHAnsi" w:cstheme="minorHAnsi"/>
                <w:b/>
                <w:bCs/>
                <w:sz w:val="28"/>
                <w:szCs w:val="28"/>
              </w:rPr>
            </w:pPr>
            <w:r w:rsidRPr="00AF64A5">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10</w:t>
            </w:r>
            <w:r w:rsidRPr="00AF64A5">
              <w:rPr>
                <w:rFonts w:asciiTheme="minorHAnsi" w:hAnsiTheme="minorHAnsi" w:cstheme="minorHAnsi"/>
                <w:b/>
                <w:bCs/>
                <w:color w:val="FF0000"/>
                <w:sz w:val="28"/>
                <w:szCs w:val="28"/>
              </w:rPr>
              <w:t>)</w:t>
            </w:r>
          </w:p>
        </w:tc>
        <w:tc>
          <w:tcPr>
            <w:tcW w:w="10496" w:type="dxa"/>
          </w:tcPr>
          <w:tbl>
            <w:tblPr>
              <w:tblStyle w:val="GridTable5DarkAccent50"/>
              <w:tblW w:w="9799" w:type="dxa"/>
              <w:tblLook w:val="04A0"/>
            </w:tblPr>
            <w:tblGrid>
              <w:gridCol w:w="2105"/>
              <w:gridCol w:w="4262"/>
              <w:gridCol w:w="4119"/>
            </w:tblGrid>
            <w:tr w14:paraId="29E01AAA" w14:textId="77777777" w:rsidTr="002E7684">
              <w:tblPrEx>
                <w:tblW w:w="9799" w:type="dxa"/>
                <w:tblLook w:val="04A0"/>
              </w:tblPrEx>
              <w:tc>
                <w:tcPr>
                  <w:tcW w:w="1418" w:type="dxa"/>
                  <w:noWrap/>
                  <w:hideMark/>
                </w:tcPr>
                <w:p w:rsidR="002E7684" w:rsidRPr="002E7684" w:rsidP="002E7684" w14:paraId="24DA6A07"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Criteria</w:t>
                  </w:r>
                </w:p>
              </w:tc>
              <w:tc>
                <w:tcPr>
                  <w:tcW w:w="4262" w:type="dxa"/>
                  <w:noWrap/>
                  <w:hideMark/>
                </w:tcPr>
                <w:p w:rsidR="002E7684" w:rsidRPr="002E7684" w:rsidP="002E7684" w14:paraId="6A22666E"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Agglomerative Hierarchical Clustering</w:t>
                  </w:r>
                </w:p>
              </w:tc>
              <w:tc>
                <w:tcPr>
                  <w:tcW w:w="4119" w:type="dxa"/>
                  <w:noWrap/>
                  <w:hideMark/>
                </w:tcPr>
                <w:p w:rsidR="002E7684" w:rsidRPr="002E7684" w:rsidP="002E7684" w14:paraId="44C08CA3"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Divisive Hierarchical Clustering</w:t>
                  </w:r>
                </w:p>
              </w:tc>
            </w:tr>
            <w:tr w14:paraId="50CD55CD" w14:textId="77777777" w:rsidTr="002E7684">
              <w:tblPrEx>
                <w:tblW w:w="9799" w:type="dxa"/>
                <w:tblLook w:val="04A0"/>
              </w:tblPrEx>
              <w:tc>
                <w:tcPr>
                  <w:tcW w:w="1418" w:type="dxa"/>
                  <w:hideMark/>
                </w:tcPr>
                <w:p w:rsidR="002E7684" w:rsidRPr="002E7684" w:rsidP="002E7684" w14:paraId="156BB03F"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Approach</w:t>
                  </w:r>
                </w:p>
              </w:tc>
              <w:tc>
                <w:tcPr>
                  <w:tcW w:w="4262" w:type="dxa"/>
                  <w:hideMark/>
                </w:tcPr>
                <w:p w:rsidR="002E7684" w:rsidRPr="002E7684" w:rsidP="002E7684" w14:paraId="5F55151C"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Bottom-up strategy that starts with each object in its own cluster and successively merges the closest clusters until all objects are in one cluster.</w:t>
                  </w:r>
                </w:p>
              </w:tc>
              <w:tc>
                <w:tcPr>
                  <w:tcW w:w="4119" w:type="dxa"/>
                  <w:hideMark/>
                </w:tcPr>
                <w:p w:rsidR="002E7684" w:rsidRPr="002E7684" w:rsidP="002E7684" w14:paraId="5E17C42A"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Top-down strategy that starts with all objects in one cluster and recursively splits clusters until each object is in its own cluster.</w:t>
                  </w:r>
                </w:p>
              </w:tc>
            </w:tr>
            <w:tr w14:paraId="1AD0F6BF" w14:textId="77777777" w:rsidTr="002E7684">
              <w:tblPrEx>
                <w:tblW w:w="9799" w:type="dxa"/>
                <w:tblLook w:val="04A0"/>
              </w:tblPrEx>
              <w:tc>
                <w:tcPr>
                  <w:tcW w:w="1418" w:type="dxa"/>
                  <w:hideMark/>
                </w:tcPr>
                <w:p w:rsidR="002E7684" w:rsidRPr="002E7684" w:rsidP="002E7684" w14:paraId="70616B71"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Process</w:t>
                  </w:r>
                </w:p>
              </w:tc>
              <w:tc>
                <w:tcPr>
                  <w:tcW w:w="4262" w:type="dxa"/>
                  <w:hideMark/>
                </w:tcPr>
                <w:p w:rsidR="002E7684" w:rsidRPr="002E7684" w:rsidP="002E7684" w14:paraId="6463C350"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Begins with n clusters (where n is the number of objects) and iteratively merges the two closest clusters, reducing the number of clusters by one in each step.</w:t>
                  </w:r>
                </w:p>
              </w:tc>
              <w:tc>
                <w:tcPr>
                  <w:tcW w:w="4119" w:type="dxa"/>
                  <w:hideMark/>
                </w:tcPr>
                <w:p w:rsidR="002E7684" w:rsidRPr="002E7684" w:rsidP="002E7684" w14:paraId="6248B83D"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Begins with one cluster containing all objects and iteratively splits the cluster with the highest dissimilarity until each object is in its own cluster.</w:t>
                  </w:r>
                </w:p>
              </w:tc>
            </w:tr>
            <w:tr w14:paraId="1B7CA907" w14:textId="77777777" w:rsidTr="002E7684">
              <w:tblPrEx>
                <w:tblW w:w="9799" w:type="dxa"/>
                <w:tblLook w:val="04A0"/>
              </w:tblPrEx>
              <w:tc>
                <w:tcPr>
                  <w:tcW w:w="1418" w:type="dxa"/>
                  <w:hideMark/>
                </w:tcPr>
                <w:p w:rsidR="002E7684" w:rsidRPr="002E7684" w:rsidP="002E7684" w14:paraId="5D96B728"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Advantages</w:t>
                  </w:r>
                </w:p>
              </w:tc>
              <w:tc>
                <w:tcPr>
                  <w:tcW w:w="4262" w:type="dxa"/>
                  <w:hideMark/>
                </w:tcPr>
                <w:p w:rsidR="002E7684" w:rsidRPr="002E7684" w:rsidP="002E7684" w14:paraId="79FD5517"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 Computationally less complex</w:t>
                  </w:r>
                  <w:r w:rsidRPr="002E7684">
                    <w:rPr>
                      <w:rFonts w:asciiTheme="minorHAnsi" w:hAnsiTheme="minorHAnsi" w:cstheme="minorHAnsi"/>
                      <w:sz w:val="28"/>
                      <w:szCs w:val="28"/>
                      <w:lang w:val="en-IN"/>
                    </w:rPr>
                    <w:br/>
                    <w:t>- Can handle non-convex and irregularly shaped clusters</w:t>
                  </w:r>
                </w:p>
              </w:tc>
              <w:tc>
                <w:tcPr>
                  <w:tcW w:w="4119" w:type="dxa"/>
                  <w:hideMark/>
                </w:tcPr>
                <w:p w:rsidR="002E7684" w:rsidRPr="002E7684" w:rsidP="002E7684" w14:paraId="06B65237"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 Can potentially correct mistakes made in earlier splitting decisions</w:t>
                  </w:r>
                  <w:r w:rsidRPr="002E7684">
                    <w:rPr>
                      <w:rFonts w:asciiTheme="minorHAnsi" w:hAnsiTheme="minorHAnsi" w:cstheme="minorHAnsi"/>
                      <w:sz w:val="28"/>
                      <w:szCs w:val="28"/>
                      <w:lang w:val="en-IN"/>
                    </w:rPr>
                    <w:br/>
                    <w:t>- More flexible in handling different cluster shapes</w:t>
                  </w:r>
                </w:p>
              </w:tc>
            </w:tr>
            <w:tr w14:paraId="03267773" w14:textId="77777777" w:rsidTr="002E7684">
              <w:tblPrEx>
                <w:tblW w:w="9799" w:type="dxa"/>
                <w:tblLook w:val="04A0"/>
              </w:tblPrEx>
              <w:tc>
                <w:tcPr>
                  <w:tcW w:w="1418" w:type="dxa"/>
                  <w:hideMark/>
                </w:tcPr>
                <w:p w:rsidR="002E7684" w:rsidRPr="002E7684" w:rsidP="002E7684" w14:paraId="186D28FE"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Disadvantages</w:t>
                  </w:r>
                </w:p>
              </w:tc>
              <w:tc>
                <w:tcPr>
                  <w:tcW w:w="4262" w:type="dxa"/>
                  <w:hideMark/>
                </w:tcPr>
                <w:p w:rsidR="002E7684" w:rsidRPr="002E7684" w:rsidP="002E7684" w14:paraId="2ECA5BA3"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Once a merge decision is made, it cannot be undone, leading to potential errors in the final clustering.</w:t>
                  </w:r>
                </w:p>
              </w:tc>
              <w:tc>
                <w:tcPr>
                  <w:tcW w:w="4119" w:type="dxa"/>
                  <w:hideMark/>
                </w:tcPr>
                <w:p w:rsidR="002E7684" w:rsidRPr="002E7684" w:rsidP="002E7684" w14:paraId="242A3B02"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 Computationally more complex, especially for large datasets, as it requires evaluating all possible splits at each step.</w:t>
                  </w:r>
                </w:p>
              </w:tc>
            </w:tr>
            <w:tr w14:paraId="66820709" w14:textId="77777777" w:rsidTr="002E7684">
              <w:tblPrEx>
                <w:tblW w:w="9799" w:type="dxa"/>
                <w:tblLook w:val="04A0"/>
              </w:tblPrEx>
              <w:tc>
                <w:tcPr>
                  <w:tcW w:w="1418" w:type="dxa"/>
                  <w:hideMark/>
                </w:tcPr>
                <w:p w:rsidR="002E7684" w:rsidRPr="002E7684" w:rsidP="002E7684" w14:paraId="75C12155"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Suitability</w:t>
                  </w:r>
                </w:p>
              </w:tc>
              <w:tc>
                <w:tcPr>
                  <w:tcW w:w="4262" w:type="dxa"/>
                  <w:hideMark/>
                </w:tcPr>
                <w:p w:rsidR="002E7684" w:rsidRPr="002E7684" w:rsidP="002E7684" w14:paraId="0D28C0AE"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Suitable when the number of clusters is not known in advance and the focus is on exploring the hierarchical structure of the data.</w:t>
                  </w:r>
                </w:p>
              </w:tc>
              <w:tc>
                <w:tcPr>
                  <w:tcW w:w="4119" w:type="dxa"/>
                  <w:hideMark/>
                </w:tcPr>
                <w:p w:rsidR="002E7684" w:rsidRPr="002E7684" w:rsidP="002E7684" w14:paraId="6F7494EC" w14:textId="77777777">
                  <w:pPr>
                    <w:pStyle w:val="TableParagraph"/>
                    <w:rPr>
                      <w:rFonts w:asciiTheme="minorHAnsi" w:hAnsiTheme="minorHAnsi" w:cstheme="minorHAnsi"/>
                      <w:sz w:val="28"/>
                      <w:szCs w:val="28"/>
                      <w:lang w:val="en-IN"/>
                    </w:rPr>
                  </w:pPr>
                  <w:r w:rsidRPr="002E7684">
                    <w:rPr>
                      <w:rFonts w:asciiTheme="minorHAnsi" w:hAnsiTheme="minorHAnsi" w:cstheme="minorHAnsi"/>
                      <w:sz w:val="28"/>
                      <w:szCs w:val="28"/>
                      <w:lang w:val="en-IN"/>
                    </w:rPr>
                    <w:t>Suitable when the number of clusters is not known in advance and the focus is on identifying the optimal number of clusters through a top-down approach.</w:t>
                  </w:r>
                </w:p>
              </w:tc>
            </w:tr>
          </w:tbl>
          <w:p w:rsidR="00AF64A5" w:rsidRPr="002E7684" w:rsidP="00D15373" w14:paraId="7972AC78" w14:textId="2554D44A">
            <w:pPr>
              <w:pStyle w:val="TableParagraph"/>
              <w:ind w:left="0"/>
              <w:rPr>
                <w:rFonts w:asciiTheme="minorHAnsi" w:hAnsiTheme="minorHAnsi" w:cstheme="minorHAnsi"/>
                <w:sz w:val="28"/>
                <w:szCs w:val="28"/>
              </w:rPr>
            </w:pPr>
            <w:r w:rsidRPr="002E7684">
              <w:rPr>
                <w:rFonts w:asciiTheme="minorHAnsi" w:hAnsiTheme="minorHAnsi" w:cstheme="minorHAnsi"/>
                <w:sz w:val="28"/>
                <w:szCs w:val="28"/>
                <w:lang w:val="en-IN"/>
              </w:rPr>
              <w:t>The choice between the agglomerative and divisive hierarchical clustering methods depends on the specific characteristics of the data and the goals of the clustering analysis. Agglomerative methods are generally more efficient and easier to implement, while divisive methods offer more flexibility in handling complex cluster shapes but are computationally more demanding.</w:t>
            </w:r>
          </w:p>
        </w:tc>
      </w:tr>
    </w:tbl>
    <w:p w:rsidR="002E7684" w14:paraId="45C32950" w14:textId="77777777">
      <w:pPr>
        <w:pStyle w:val="TableParagraph"/>
        <w:ind w:left="1"/>
        <w:jc w:val="center"/>
        <w:rPr>
          <w:rFonts w:asciiTheme="minorHAnsi" w:hAnsiTheme="minorHAnsi" w:cstheme="minorHAnsi"/>
          <w:b/>
          <w:bCs/>
          <w:sz w:val="28"/>
          <w:szCs w:val="28"/>
        </w:rPr>
        <w:sectPr w:rsidSect="00FE143E">
          <w:pgSz w:w="11913" w:h="12474"/>
          <w:pgMar w:top="142" w:right="573" w:bottom="278" w:left="697" w:header="720" w:footer="720" w:gutter="0"/>
          <w:cols w:space="720"/>
        </w:sectPr>
      </w:pPr>
    </w:p>
    <w:tbl>
      <w:tblPr>
        <w:tblStyle w:val="TableNormal"/>
        <w:tblW w:w="11477" w:type="dxa"/>
        <w:tblInd w:w="-562" w:type="dxa"/>
        <w:tblCellMar>
          <w:left w:w="0" w:type="dxa"/>
          <w:right w:w="0" w:type="dxa"/>
        </w:tblCellMar>
        <w:tblLook w:val="01E0"/>
      </w:tblPr>
      <w:tblGrid>
        <w:gridCol w:w="981"/>
        <w:gridCol w:w="10496"/>
      </w:tblGrid>
      <w:tr w14:paraId="1DAC0657" w14:textId="77777777" w:rsidTr="002E7684">
        <w:tblPrEx>
          <w:tblW w:w="11477" w:type="dxa"/>
          <w:tblInd w:w="-562" w:type="dxa"/>
          <w:tblCellMar>
            <w:left w:w="0" w:type="dxa"/>
            <w:right w:w="0" w:type="dxa"/>
          </w:tblCellMar>
          <w:tblLook w:val="01E0"/>
        </w:tblPrEx>
        <w:trPr>
          <w:trHeight w:val="20"/>
        </w:trPr>
        <w:tc>
          <w:tcPr>
            <w:tcW w:w="981" w:type="dxa"/>
          </w:tcPr>
          <w:p w:rsidR="00A42A3C" w:rsidRPr="001E45EF" w14:textId="13F661AC">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sz w:val="28"/>
                <w:szCs w:val="28"/>
              </w:rPr>
              <w:t>11</w:t>
            </w:r>
          </w:p>
        </w:tc>
        <w:tc>
          <w:tcPr>
            <w:tcW w:w="10496" w:type="dxa"/>
          </w:tcPr>
          <w:p w:rsidR="00A42A3C" w:rsidRPr="001E45EF" w:rsidP="007943FF" w14:textId="1C17D000">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Give the measures for distance between clusters.</w:t>
            </w:r>
          </w:p>
        </w:tc>
      </w:tr>
      <w:tr w14:paraId="1998EBD5" w14:textId="77777777" w:rsidTr="002E7684">
        <w:tblPrEx>
          <w:tblW w:w="11477" w:type="dxa"/>
          <w:tblInd w:w="-562" w:type="dxa"/>
          <w:tblCellMar>
            <w:left w:w="0" w:type="dxa"/>
            <w:right w:w="0" w:type="dxa"/>
          </w:tblCellMar>
          <w:tblLook w:val="01E0"/>
        </w:tblPrEx>
        <w:trPr>
          <w:trHeight w:val="20"/>
        </w:trPr>
        <w:tc>
          <w:tcPr>
            <w:tcW w:w="981" w:type="dxa"/>
          </w:tcPr>
          <w:p w:rsidR="00A563D9" w:rsidRPr="001E45EF" w14:textId="7CAC9A4F">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Ans.11)</w:t>
            </w:r>
          </w:p>
        </w:tc>
        <w:tc>
          <w:tcPr>
            <w:tcW w:w="10496" w:type="dxa"/>
          </w:tcPr>
          <w:p w:rsidR="00E11784" w:rsidP="00E11784" w14:paraId="7429F510" w14:textId="77777777">
            <w:pPr>
              <w:pStyle w:val="TableParagraph"/>
              <w:rPr>
                <w:rFonts w:asciiTheme="minorHAnsi" w:hAnsiTheme="minorHAnsi" w:cstheme="minorHAnsi"/>
                <w:sz w:val="28"/>
                <w:szCs w:val="28"/>
                <w:lang w:val="en-IN"/>
              </w:rPr>
            </w:pPr>
            <w:r w:rsidRPr="00E11784">
              <w:rPr>
                <w:rFonts w:asciiTheme="minorHAnsi" w:hAnsiTheme="minorHAnsi" w:cstheme="minorHAnsi"/>
                <w:sz w:val="28"/>
                <w:szCs w:val="28"/>
                <w:lang w:val="en-IN"/>
              </w:rPr>
              <w:t>The measures for distance between clusters in hierarchical clustering methods are typically calculated using various metrics to determine the similarity or dissimilarity between clusters.</w:t>
            </w:r>
          </w:p>
          <w:p w:rsidR="00E11784" w:rsidP="00E11784" w14:paraId="30DB6A60" w14:textId="77777777">
            <w:pPr>
              <w:pStyle w:val="TableParagraph"/>
              <w:rPr>
                <w:rFonts w:asciiTheme="minorHAnsi" w:hAnsiTheme="minorHAnsi" w:cstheme="minorHAnsi"/>
                <w:sz w:val="28"/>
                <w:szCs w:val="28"/>
                <w:lang w:val="en-IN"/>
              </w:rPr>
            </w:pPr>
          </w:p>
          <w:p w:rsidR="00E11784" w:rsidRPr="00E11784" w:rsidP="00E11784" w14:paraId="01997D01" w14:textId="08AB5B54">
            <w:pPr>
              <w:pStyle w:val="TableParagraph"/>
              <w:rPr>
                <w:rFonts w:asciiTheme="minorHAnsi" w:hAnsiTheme="minorHAnsi" w:cstheme="minorHAnsi"/>
                <w:sz w:val="28"/>
                <w:szCs w:val="28"/>
                <w:lang w:val="en-IN"/>
              </w:rPr>
            </w:pPr>
            <w:r w:rsidRPr="00E11784">
              <w:rPr>
                <w:rFonts w:asciiTheme="minorHAnsi" w:hAnsiTheme="minorHAnsi" w:cstheme="minorHAnsi"/>
                <w:sz w:val="28"/>
                <w:szCs w:val="28"/>
                <w:lang w:val="en-IN"/>
              </w:rPr>
              <w:t xml:space="preserve"> Some common measures for distance between clusters include:</w:t>
            </w:r>
          </w:p>
          <w:p w:rsidR="00E11784" w:rsidRPr="00E11784" w:rsidP="00E11784" w14:paraId="785D48D5" w14:textId="77777777">
            <w:pPr>
              <w:pStyle w:val="TableParagraph"/>
              <w:numPr>
                <w:ilvl w:val="0"/>
                <w:numId w:val="115"/>
              </w:numPr>
              <w:rPr>
                <w:rFonts w:asciiTheme="minorHAnsi" w:hAnsiTheme="minorHAnsi" w:cstheme="minorHAnsi"/>
                <w:sz w:val="28"/>
                <w:szCs w:val="28"/>
                <w:lang w:val="en-IN"/>
              </w:rPr>
            </w:pPr>
            <w:r w:rsidRPr="00E11784">
              <w:rPr>
                <w:rFonts w:asciiTheme="minorHAnsi" w:hAnsiTheme="minorHAnsi" w:cstheme="minorHAnsi"/>
                <w:b/>
                <w:bCs/>
                <w:sz w:val="28"/>
                <w:szCs w:val="28"/>
                <w:lang w:val="en-IN"/>
              </w:rPr>
              <w:t xml:space="preserve">Single Linkage (Nearest </w:t>
            </w:r>
            <w:r w:rsidRPr="00E11784">
              <w:rPr>
                <w:rFonts w:asciiTheme="minorHAnsi" w:hAnsiTheme="minorHAnsi" w:cstheme="minorHAnsi"/>
                <w:b/>
                <w:bCs/>
                <w:sz w:val="28"/>
                <w:szCs w:val="28"/>
                <w:lang w:val="en-IN"/>
              </w:rPr>
              <w:t>Neighbor</w:t>
            </w:r>
            <w:r w:rsidRPr="00E11784">
              <w:rPr>
                <w:rFonts w:asciiTheme="minorHAnsi" w:hAnsiTheme="minorHAnsi" w:cstheme="minorHAnsi"/>
                <w:b/>
                <w:bCs/>
                <w:sz w:val="28"/>
                <w:szCs w:val="28"/>
                <w:lang w:val="en-IN"/>
              </w:rPr>
              <w:t>)</w:t>
            </w:r>
            <w:r w:rsidRPr="00E11784">
              <w:rPr>
                <w:rFonts w:asciiTheme="minorHAnsi" w:hAnsiTheme="minorHAnsi" w:cstheme="minorHAnsi"/>
                <w:sz w:val="28"/>
                <w:szCs w:val="28"/>
                <w:lang w:val="en-IN"/>
              </w:rPr>
              <w:t>:</w:t>
            </w:r>
          </w:p>
          <w:p w:rsidR="00E11784" w:rsidRPr="00E11784" w:rsidP="00E11784" w14:paraId="2DBFF96F"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Measures the distance between the closest points of two clusters.</w:t>
            </w:r>
          </w:p>
          <w:p w:rsidR="00E11784" w:rsidP="00E11784" w14:paraId="38D0E57A"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The distance between two clusters is defined as the minimum distance between any two points in the clusters.</w:t>
            </w:r>
          </w:p>
          <w:p w:rsidR="00E11784" w:rsidRPr="00E11784" w:rsidP="00E11784" w14:paraId="37B225FB" w14:textId="77777777">
            <w:pPr>
              <w:pStyle w:val="TableParagraph"/>
              <w:ind w:left="1440"/>
              <w:rPr>
                <w:rFonts w:asciiTheme="minorHAnsi" w:hAnsiTheme="minorHAnsi" w:cstheme="minorHAnsi"/>
                <w:sz w:val="28"/>
                <w:szCs w:val="28"/>
                <w:lang w:val="en-IN"/>
              </w:rPr>
            </w:pPr>
          </w:p>
          <w:p w:rsidR="00E11784" w:rsidRPr="00E11784" w:rsidP="00E11784" w14:paraId="41003E1B" w14:textId="77777777">
            <w:pPr>
              <w:pStyle w:val="TableParagraph"/>
              <w:numPr>
                <w:ilvl w:val="0"/>
                <w:numId w:val="115"/>
              </w:numPr>
              <w:rPr>
                <w:rFonts w:asciiTheme="minorHAnsi" w:hAnsiTheme="minorHAnsi" w:cstheme="minorHAnsi"/>
                <w:sz w:val="28"/>
                <w:szCs w:val="28"/>
                <w:lang w:val="en-IN"/>
              </w:rPr>
            </w:pPr>
            <w:r w:rsidRPr="00E11784">
              <w:rPr>
                <w:rFonts w:asciiTheme="minorHAnsi" w:hAnsiTheme="minorHAnsi" w:cstheme="minorHAnsi"/>
                <w:b/>
                <w:bCs/>
                <w:sz w:val="28"/>
                <w:szCs w:val="28"/>
                <w:lang w:val="en-IN"/>
              </w:rPr>
              <w:t xml:space="preserve">Complete Linkage (Farthest </w:t>
            </w:r>
            <w:r w:rsidRPr="00E11784">
              <w:rPr>
                <w:rFonts w:asciiTheme="minorHAnsi" w:hAnsiTheme="minorHAnsi" w:cstheme="minorHAnsi"/>
                <w:b/>
                <w:bCs/>
                <w:sz w:val="28"/>
                <w:szCs w:val="28"/>
                <w:lang w:val="en-IN"/>
              </w:rPr>
              <w:t>Neighbor</w:t>
            </w:r>
            <w:r w:rsidRPr="00E11784">
              <w:rPr>
                <w:rFonts w:asciiTheme="minorHAnsi" w:hAnsiTheme="minorHAnsi" w:cstheme="minorHAnsi"/>
                <w:b/>
                <w:bCs/>
                <w:sz w:val="28"/>
                <w:szCs w:val="28"/>
                <w:lang w:val="en-IN"/>
              </w:rPr>
              <w:t>)</w:t>
            </w:r>
            <w:r w:rsidRPr="00E11784">
              <w:rPr>
                <w:rFonts w:asciiTheme="minorHAnsi" w:hAnsiTheme="minorHAnsi" w:cstheme="minorHAnsi"/>
                <w:sz w:val="28"/>
                <w:szCs w:val="28"/>
                <w:lang w:val="en-IN"/>
              </w:rPr>
              <w:t>:</w:t>
            </w:r>
          </w:p>
          <w:p w:rsidR="00E11784" w:rsidRPr="00E11784" w:rsidP="00E11784" w14:paraId="415B61E8"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Measures the distance between the farthest points of two clusters.</w:t>
            </w:r>
          </w:p>
          <w:p w:rsidR="00E11784" w:rsidP="00E11784" w14:paraId="69C7E1C9"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The distance between two clusters is defined as the maximum distance between any two points in the clusters.</w:t>
            </w:r>
          </w:p>
          <w:p w:rsidR="00E11784" w:rsidRPr="00E11784" w:rsidP="00E11784" w14:paraId="3AF4EE4B" w14:textId="77777777">
            <w:pPr>
              <w:pStyle w:val="TableParagraph"/>
              <w:ind w:left="1440"/>
              <w:rPr>
                <w:rFonts w:asciiTheme="minorHAnsi" w:hAnsiTheme="minorHAnsi" w:cstheme="minorHAnsi"/>
                <w:sz w:val="28"/>
                <w:szCs w:val="28"/>
                <w:lang w:val="en-IN"/>
              </w:rPr>
            </w:pPr>
          </w:p>
          <w:p w:rsidR="00E11784" w:rsidRPr="00E11784" w:rsidP="00E11784" w14:paraId="342DDA6D" w14:textId="77777777">
            <w:pPr>
              <w:pStyle w:val="TableParagraph"/>
              <w:numPr>
                <w:ilvl w:val="0"/>
                <w:numId w:val="115"/>
              </w:numPr>
              <w:rPr>
                <w:rFonts w:asciiTheme="minorHAnsi" w:hAnsiTheme="minorHAnsi" w:cstheme="minorHAnsi"/>
                <w:sz w:val="28"/>
                <w:szCs w:val="28"/>
                <w:lang w:val="en-IN"/>
              </w:rPr>
            </w:pPr>
            <w:r w:rsidRPr="00E11784">
              <w:rPr>
                <w:rFonts w:asciiTheme="minorHAnsi" w:hAnsiTheme="minorHAnsi" w:cstheme="minorHAnsi"/>
                <w:b/>
                <w:bCs/>
                <w:sz w:val="28"/>
                <w:szCs w:val="28"/>
                <w:lang w:val="en-IN"/>
              </w:rPr>
              <w:t>Average Linkage</w:t>
            </w:r>
            <w:r w:rsidRPr="00E11784">
              <w:rPr>
                <w:rFonts w:asciiTheme="minorHAnsi" w:hAnsiTheme="minorHAnsi" w:cstheme="minorHAnsi"/>
                <w:sz w:val="28"/>
                <w:szCs w:val="28"/>
                <w:lang w:val="en-IN"/>
              </w:rPr>
              <w:t>:</w:t>
            </w:r>
          </w:p>
          <w:p w:rsidR="00E11784" w:rsidRPr="00E11784" w:rsidP="00E11784" w14:paraId="5E214B7B"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Measures the average distance between all pairs of points in two clusters.</w:t>
            </w:r>
          </w:p>
          <w:p w:rsidR="00E11784" w:rsidP="00E11784" w14:paraId="3E599D41"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The distance between two clusters is defined as the average distance between all pairs of points in the clusters.</w:t>
            </w:r>
          </w:p>
          <w:p w:rsidR="00E11784" w:rsidRPr="00E11784" w:rsidP="00E11784" w14:paraId="466B9EBE" w14:textId="77777777">
            <w:pPr>
              <w:pStyle w:val="TableParagraph"/>
              <w:ind w:left="1440"/>
              <w:rPr>
                <w:rFonts w:asciiTheme="minorHAnsi" w:hAnsiTheme="minorHAnsi" w:cstheme="minorHAnsi"/>
                <w:sz w:val="28"/>
                <w:szCs w:val="28"/>
                <w:lang w:val="en-IN"/>
              </w:rPr>
            </w:pPr>
          </w:p>
          <w:p w:rsidR="00E11784" w:rsidRPr="00E11784" w:rsidP="00E11784" w14:paraId="0EF28BDA" w14:textId="77777777">
            <w:pPr>
              <w:pStyle w:val="TableParagraph"/>
              <w:numPr>
                <w:ilvl w:val="0"/>
                <w:numId w:val="115"/>
              </w:numPr>
              <w:rPr>
                <w:rFonts w:asciiTheme="minorHAnsi" w:hAnsiTheme="minorHAnsi" w:cstheme="minorHAnsi"/>
                <w:sz w:val="28"/>
                <w:szCs w:val="28"/>
                <w:lang w:val="en-IN"/>
              </w:rPr>
            </w:pPr>
            <w:r w:rsidRPr="00E11784">
              <w:rPr>
                <w:rFonts w:asciiTheme="minorHAnsi" w:hAnsiTheme="minorHAnsi" w:cstheme="minorHAnsi"/>
                <w:b/>
                <w:bCs/>
                <w:sz w:val="28"/>
                <w:szCs w:val="28"/>
                <w:lang w:val="en-IN"/>
              </w:rPr>
              <w:t>Centroid Linkage</w:t>
            </w:r>
            <w:r w:rsidRPr="00E11784">
              <w:rPr>
                <w:rFonts w:asciiTheme="minorHAnsi" w:hAnsiTheme="minorHAnsi" w:cstheme="minorHAnsi"/>
                <w:sz w:val="28"/>
                <w:szCs w:val="28"/>
                <w:lang w:val="en-IN"/>
              </w:rPr>
              <w:t>:</w:t>
            </w:r>
          </w:p>
          <w:p w:rsidR="00E11784" w:rsidRPr="00E11784" w:rsidP="00E11784" w14:paraId="09EBD761"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Measures the distance between the centroids of two clusters.</w:t>
            </w:r>
          </w:p>
          <w:p w:rsidR="00E11784" w:rsidP="00E11784" w14:paraId="37B26C05"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The distance between two clusters is defined as the distance between the centroids of the clusters.</w:t>
            </w:r>
          </w:p>
          <w:p w:rsidR="00E11784" w:rsidRPr="00E11784" w:rsidP="00E11784" w14:paraId="77A4ACE2" w14:textId="77777777">
            <w:pPr>
              <w:pStyle w:val="TableParagraph"/>
              <w:ind w:left="1440"/>
              <w:rPr>
                <w:rFonts w:asciiTheme="minorHAnsi" w:hAnsiTheme="minorHAnsi" w:cstheme="minorHAnsi"/>
                <w:sz w:val="28"/>
                <w:szCs w:val="28"/>
                <w:lang w:val="en-IN"/>
              </w:rPr>
            </w:pPr>
          </w:p>
          <w:p w:rsidR="00E11784" w:rsidRPr="00E11784" w:rsidP="00E11784" w14:paraId="52E6D61B" w14:textId="77777777">
            <w:pPr>
              <w:pStyle w:val="TableParagraph"/>
              <w:numPr>
                <w:ilvl w:val="0"/>
                <w:numId w:val="115"/>
              </w:numPr>
              <w:rPr>
                <w:rFonts w:asciiTheme="minorHAnsi" w:hAnsiTheme="minorHAnsi" w:cstheme="minorHAnsi"/>
                <w:sz w:val="28"/>
                <w:szCs w:val="28"/>
                <w:lang w:val="en-IN"/>
              </w:rPr>
            </w:pPr>
            <w:r w:rsidRPr="00E11784">
              <w:rPr>
                <w:rFonts w:asciiTheme="minorHAnsi" w:hAnsiTheme="minorHAnsi" w:cstheme="minorHAnsi"/>
                <w:b/>
                <w:bCs/>
                <w:sz w:val="28"/>
                <w:szCs w:val="28"/>
                <w:lang w:val="en-IN"/>
              </w:rPr>
              <w:t>Ward's Method</w:t>
            </w:r>
            <w:r w:rsidRPr="00E11784">
              <w:rPr>
                <w:rFonts w:asciiTheme="minorHAnsi" w:hAnsiTheme="minorHAnsi" w:cstheme="minorHAnsi"/>
                <w:sz w:val="28"/>
                <w:szCs w:val="28"/>
                <w:lang w:val="en-IN"/>
              </w:rPr>
              <w:t>:</w:t>
            </w:r>
          </w:p>
          <w:p w:rsidR="00E11784" w:rsidRPr="00E11784" w:rsidP="00E11784" w14:paraId="7CB09EEC"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Minimizes the increase in variance when merging two clusters.</w:t>
            </w:r>
          </w:p>
          <w:p w:rsidR="00E11784" w:rsidP="00E11784" w14:paraId="1ECDD120" w14:textId="77777777">
            <w:pPr>
              <w:pStyle w:val="TableParagraph"/>
              <w:numPr>
                <w:ilvl w:val="1"/>
                <w:numId w:val="115"/>
              </w:numPr>
              <w:rPr>
                <w:rFonts w:asciiTheme="minorHAnsi" w:hAnsiTheme="minorHAnsi" w:cstheme="minorHAnsi"/>
                <w:sz w:val="28"/>
                <w:szCs w:val="28"/>
                <w:lang w:val="en-IN"/>
              </w:rPr>
            </w:pPr>
            <w:r w:rsidRPr="00E11784">
              <w:rPr>
                <w:rFonts w:asciiTheme="minorHAnsi" w:hAnsiTheme="minorHAnsi" w:cstheme="minorHAnsi"/>
                <w:sz w:val="28"/>
                <w:szCs w:val="28"/>
                <w:lang w:val="en-IN"/>
              </w:rPr>
              <w:t>The distance between two clusters is defined by the increase in the total within-cluster variance when the clusters are merged.</w:t>
            </w:r>
          </w:p>
          <w:p w:rsidR="00E11784" w:rsidRPr="00E11784" w:rsidP="00E11784" w14:paraId="4A2FAEAC" w14:textId="77777777">
            <w:pPr>
              <w:pStyle w:val="TableParagraph"/>
              <w:ind w:left="1440"/>
              <w:rPr>
                <w:rFonts w:asciiTheme="minorHAnsi" w:hAnsiTheme="minorHAnsi" w:cstheme="minorHAnsi"/>
                <w:sz w:val="28"/>
                <w:szCs w:val="28"/>
                <w:lang w:val="en-IN"/>
              </w:rPr>
            </w:pPr>
          </w:p>
          <w:p w:rsidR="00A563D9" w:rsidRPr="001E45EF" w:rsidP="00E11784" w14:textId="58DC892C">
            <w:pPr>
              <w:pStyle w:val="TableParagraph"/>
              <w:rPr>
                <w:rFonts w:asciiTheme="minorHAnsi" w:hAnsiTheme="minorHAnsi" w:cstheme="minorHAnsi"/>
                <w:sz w:val="28"/>
                <w:szCs w:val="28"/>
              </w:rPr>
            </w:pPr>
            <w:r w:rsidRPr="00E11784">
              <w:rPr>
                <w:rFonts w:asciiTheme="minorHAnsi" w:hAnsiTheme="minorHAnsi" w:cstheme="minorHAnsi"/>
                <w:sz w:val="28"/>
                <w:szCs w:val="28"/>
                <w:lang w:val="en-IN"/>
              </w:rPr>
              <w:t>These distance measures play a crucial role in hierarchical clustering algorithms by determining how clusters are merged or split based on their similarity or dissimilarity. The choice of distance measure can significantly impact the clustering results and the structure of the dendrogram formed during hierarchical clustering.</w:t>
            </w:r>
          </w:p>
        </w:tc>
      </w:tr>
    </w:tbl>
    <w:p w:rsidR="00154132" w:rsidRPr="001E45EF" w:rsidP="00D76849" w14:textId="77777777">
      <w:pPr>
        <w:pStyle w:val="TableParagraph"/>
        <w:ind w:left="1"/>
        <w:jc w:val="center"/>
        <w:rPr>
          <w:rFonts w:asciiTheme="minorHAnsi" w:hAnsiTheme="minorHAnsi" w:cstheme="minorHAnsi"/>
          <w:b/>
          <w:bCs/>
          <w:sz w:val="28"/>
          <w:szCs w:val="28"/>
        </w:rPr>
        <w:sectPr w:rsidSect="00FE143E">
          <w:pgSz w:w="11913" w:h="1417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882B16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117D343E">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sz w:val="28"/>
                <w:szCs w:val="28"/>
              </w:rPr>
              <w:t>12</w:t>
            </w:r>
          </w:p>
        </w:tc>
        <w:tc>
          <w:tcPr>
            <w:tcW w:w="10347" w:type="dxa"/>
          </w:tcPr>
          <w:p w:rsidR="00D76849" w:rsidRPr="001E45EF" w:rsidP="001E45EF" w14:textId="03690507">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 xml:space="preserve">What is </w:t>
            </w:r>
            <w:r w:rsidRPr="001E45EF">
              <w:rPr>
                <w:rFonts w:asciiTheme="minorHAnsi" w:hAnsiTheme="minorHAnsi" w:cstheme="minorHAnsi"/>
                <w:b/>
                <w:bCs/>
                <w:sz w:val="28"/>
                <w:szCs w:val="28"/>
              </w:rPr>
              <w:t>dendogram</w:t>
            </w:r>
            <w:r w:rsidRPr="001E45EF">
              <w:rPr>
                <w:rFonts w:asciiTheme="minorHAnsi" w:hAnsiTheme="minorHAnsi" w:cstheme="minorHAnsi"/>
                <w:b/>
                <w:bCs/>
                <w:sz w:val="28"/>
                <w:szCs w:val="28"/>
              </w:rPr>
              <w:t>?</w:t>
            </w:r>
          </w:p>
        </w:tc>
      </w:tr>
      <w:tr w14:paraId="2934E891" w14:textId="77777777" w:rsidTr="00814197">
        <w:tblPrEx>
          <w:tblW w:w="11340" w:type="dxa"/>
          <w:tblInd w:w="-562" w:type="dxa"/>
          <w:tblLayout w:type="fixed"/>
          <w:tblCellMar>
            <w:left w:w="0" w:type="dxa"/>
            <w:right w:w="0" w:type="dxa"/>
          </w:tblCellMar>
          <w:tblLook w:val="01E0"/>
        </w:tblPrEx>
        <w:trPr>
          <w:trHeight w:val="443"/>
        </w:trPr>
        <w:tc>
          <w:tcPr>
            <w:tcW w:w="993" w:type="dxa"/>
          </w:tcPr>
          <w:p w:rsidR="00D76849" w:rsidRPr="001E45EF" w:rsidP="00D76849" w14:textId="2ABDDF34">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color w:val="FF0000"/>
                <w:sz w:val="28"/>
                <w:szCs w:val="28"/>
              </w:rPr>
              <w:t>Ans.12)</w:t>
            </w:r>
          </w:p>
        </w:tc>
        <w:tc>
          <w:tcPr>
            <w:tcW w:w="10347" w:type="dxa"/>
          </w:tcPr>
          <w:p w:rsidR="00FD5D01" w:rsidRPr="00FD5D01" w:rsidP="00FD5D01" w14:paraId="662CC5B8" w14:textId="77777777">
            <w:pPr>
              <w:pStyle w:val="TableParagraph"/>
              <w:rPr>
                <w:rFonts w:asciiTheme="minorHAnsi" w:hAnsiTheme="minorHAnsi" w:cstheme="minorHAnsi"/>
                <w:sz w:val="28"/>
                <w:szCs w:val="28"/>
                <w:lang w:val="en-IN"/>
              </w:rPr>
            </w:pPr>
            <w:r w:rsidRPr="00FD5D01">
              <w:rPr>
                <w:rFonts w:asciiTheme="minorHAnsi" w:hAnsiTheme="minorHAnsi" w:cstheme="minorHAnsi"/>
                <w:sz w:val="28"/>
                <w:szCs w:val="28"/>
                <w:lang w:val="en-IN"/>
              </w:rPr>
              <w:t>A dendrogram is a tree-like diagram that illustrates the arrangement of the clusters in hierarchical clustering. It displays the relationships between the clusters and objects in a dataset based on their similarity or dissimilarity. In a dendrogram:</w:t>
            </w:r>
          </w:p>
          <w:p w:rsidR="00FD5D01" w:rsidRPr="00FD5D01" w:rsidP="00FD5D01" w14:paraId="5EAA1D3A" w14:textId="77777777">
            <w:pPr>
              <w:pStyle w:val="TableParagraph"/>
              <w:numPr>
                <w:ilvl w:val="0"/>
                <w:numId w:val="116"/>
              </w:numPr>
              <w:rPr>
                <w:rFonts w:asciiTheme="minorHAnsi" w:hAnsiTheme="minorHAnsi" w:cstheme="minorHAnsi"/>
                <w:sz w:val="28"/>
                <w:szCs w:val="28"/>
                <w:lang w:val="en-IN"/>
              </w:rPr>
            </w:pPr>
            <w:r w:rsidRPr="00FD5D01">
              <w:rPr>
                <w:rFonts w:asciiTheme="minorHAnsi" w:hAnsiTheme="minorHAnsi" w:cstheme="minorHAnsi"/>
                <w:sz w:val="28"/>
                <w:szCs w:val="28"/>
                <w:lang w:val="en-IN"/>
              </w:rPr>
              <w:t>Objects are represented by leaves at the bottom of the tree.</w:t>
            </w:r>
          </w:p>
          <w:p w:rsidR="00FD5D01" w:rsidRPr="00FD5D01" w:rsidP="00FD5D01" w14:paraId="3F301DCD" w14:textId="77777777">
            <w:pPr>
              <w:pStyle w:val="TableParagraph"/>
              <w:numPr>
                <w:ilvl w:val="0"/>
                <w:numId w:val="116"/>
              </w:numPr>
              <w:rPr>
                <w:rFonts w:asciiTheme="minorHAnsi" w:hAnsiTheme="minorHAnsi" w:cstheme="minorHAnsi"/>
                <w:sz w:val="28"/>
                <w:szCs w:val="28"/>
                <w:lang w:val="en-IN"/>
              </w:rPr>
            </w:pPr>
            <w:r w:rsidRPr="00FD5D01">
              <w:rPr>
                <w:rFonts w:asciiTheme="minorHAnsi" w:hAnsiTheme="minorHAnsi" w:cstheme="minorHAnsi"/>
                <w:sz w:val="28"/>
                <w:szCs w:val="28"/>
                <w:lang w:val="en-IN"/>
              </w:rPr>
              <w:t>Clusters are formed by joining objects or smaller clusters at different levels of the tree.</w:t>
            </w:r>
          </w:p>
          <w:p w:rsidR="00FD5D01" w:rsidRPr="00FD5D01" w:rsidP="00FD5D01" w14:paraId="33F4123F" w14:textId="77777777">
            <w:pPr>
              <w:pStyle w:val="TableParagraph"/>
              <w:numPr>
                <w:ilvl w:val="0"/>
                <w:numId w:val="116"/>
              </w:numPr>
              <w:rPr>
                <w:rFonts w:asciiTheme="minorHAnsi" w:hAnsiTheme="minorHAnsi" w:cstheme="minorHAnsi"/>
                <w:sz w:val="28"/>
                <w:szCs w:val="28"/>
                <w:lang w:val="en-IN"/>
              </w:rPr>
            </w:pPr>
            <w:r w:rsidRPr="00FD5D01">
              <w:rPr>
                <w:rFonts w:asciiTheme="minorHAnsi" w:hAnsiTheme="minorHAnsi" w:cstheme="minorHAnsi"/>
                <w:sz w:val="28"/>
                <w:szCs w:val="28"/>
                <w:lang w:val="en-IN"/>
              </w:rPr>
              <w:t>The height of the vertical lines in the dendrogram represents the dissimilarity between clusters or objects: the longer the line, the more dissimilar the clusters are.</w:t>
            </w:r>
          </w:p>
          <w:p w:rsidR="00D76849" w:rsidP="00FD5D01" w14:paraId="4E161982" w14:textId="77777777">
            <w:pPr>
              <w:pStyle w:val="TableParagraph"/>
              <w:rPr>
                <w:rFonts w:asciiTheme="minorHAnsi" w:hAnsiTheme="minorHAnsi" w:cstheme="minorHAnsi"/>
                <w:sz w:val="28"/>
                <w:szCs w:val="28"/>
                <w:lang w:val="en-IN"/>
              </w:rPr>
            </w:pPr>
            <w:r w:rsidRPr="00FD5D01">
              <w:rPr>
                <w:rFonts w:asciiTheme="minorHAnsi" w:hAnsiTheme="minorHAnsi" w:cstheme="minorHAnsi"/>
                <w:sz w:val="28"/>
                <w:szCs w:val="28"/>
                <w:lang w:val="en-IN"/>
              </w:rPr>
              <w:t>Dendrograms are commonly used in hierarchical clustering to visualize the clustering process and help identify the optimal number of clusters based on the structure of the tree. They provide a clear and intuitive representation of the hierarchical relationships between objects and clusters in the dataset.</w:t>
            </w:r>
          </w:p>
          <w:p w:rsidR="00814197" w:rsidRPr="00F82C90" w:rsidP="00F82C90" w14:paraId="0AE16CD7" w14:textId="4820F8FB">
            <w:pPr>
              <w:pStyle w:val="TableParagraph"/>
              <w:jc w:val="center"/>
              <w:rPr>
                <w:rFonts w:asciiTheme="minorHAnsi" w:hAnsiTheme="minorHAnsi" w:cstheme="minorHAnsi"/>
                <w:b/>
                <w:bCs/>
                <w:sz w:val="28"/>
                <w:szCs w:val="28"/>
                <w:lang w:val="en-IN"/>
              </w:rPr>
            </w:pPr>
            <w:r w:rsidRPr="00F82C90">
              <w:rPr>
                <w:rFonts w:asciiTheme="minorHAnsi" w:hAnsiTheme="minorHAnsi" w:cstheme="minorHAnsi"/>
                <w:b/>
                <w:bCs/>
                <w:sz w:val="28"/>
                <w:szCs w:val="28"/>
                <w:lang w:val="en-IN"/>
              </w:rPr>
              <w:t>OR</w:t>
            </w:r>
          </w:p>
          <w:p w:rsidR="00814197" w:rsidP="00814197" w14:paraId="7B6BFA11" w14:textId="77777777">
            <w:pPr>
              <w:pStyle w:val="TableParagraph"/>
              <w:rPr>
                <w:rFonts w:asciiTheme="minorHAnsi" w:hAnsiTheme="minorHAnsi" w:cstheme="minorHAnsi"/>
                <w:sz w:val="28"/>
                <w:szCs w:val="28"/>
                <w:lang w:val="en-IN"/>
              </w:rPr>
            </w:pPr>
            <w:r w:rsidRPr="00814197">
              <w:rPr>
                <w:rFonts w:asciiTheme="minorHAnsi" w:hAnsiTheme="minorHAnsi" w:cstheme="minorHAnsi"/>
                <w:sz w:val="28"/>
                <w:szCs w:val="28"/>
                <w:lang w:val="en-IN"/>
              </w:rPr>
              <w:t>A dendrogram is a tree-like diagram that illustrates the arrangement of the clusters in hierarchical clustering. It provides a visual representation of the relationships and similarities between the objects or clusters in a dataset.</w:t>
            </w:r>
          </w:p>
          <w:p w:rsidR="00814197" w:rsidP="00814197" w14:paraId="639AA44B" w14:textId="77777777">
            <w:pPr>
              <w:pStyle w:val="TableParagraph"/>
              <w:rPr>
                <w:rFonts w:asciiTheme="minorHAnsi" w:hAnsiTheme="minorHAnsi" w:cstheme="minorHAnsi"/>
                <w:sz w:val="28"/>
                <w:szCs w:val="28"/>
                <w:lang w:val="en-IN"/>
              </w:rPr>
            </w:pPr>
          </w:p>
          <w:p w:rsidR="00814197" w:rsidRPr="00814197" w:rsidP="00814197" w14:paraId="2C6FC0E7" w14:textId="78655C80">
            <w:pPr>
              <w:pStyle w:val="TableParagraph"/>
              <w:rPr>
                <w:rFonts w:asciiTheme="minorHAnsi" w:hAnsiTheme="minorHAnsi" w:cstheme="minorHAnsi"/>
                <w:sz w:val="28"/>
                <w:szCs w:val="28"/>
                <w:lang w:val="en-IN"/>
              </w:rPr>
            </w:pPr>
            <w:r w:rsidRPr="00814197">
              <w:rPr>
                <w:rFonts w:asciiTheme="minorHAnsi" w:hAnsiTheme="minorHAnsi" w:cstheme="minorHAnsi"/>
                <w:sz w:val="28"/>
                <w:szCs w:val="28"/>
                <w:lang w:val="en-IN"/>
              </w:rPr>
              <w:t>Here are the key details about dendrograms:</w:t>
            </w:r>
          </w:p>
          <w:p w:rsidR="00814197" w:rsidRPr="00814197" w:rsidP="00814197" w14:paraId="56482C38" w14:textId="77777777">
            <w:pPr>
              <w:pStyle w:val="TableParagraph"/>
              <w:numPr>
                <w:ilvl w:val="0"/>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Visualization of Hierarchical Structure:</w:t>
            </w:r>
          </w:p>
          <w:p w:rsidR="00814197" w:rsidRPr="00814197" w:rsidP="00814197" w14:paraId="29D53311"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dendrogram displays the hierarchical structure of the clusters, showing how objects are grouped together at different levels of similarity.</w:t>
            </w:r>
          </w:p>
          <w:p w:rsidR="00814197" w:rsidP="00814197" w14:paraId="7314DB07"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objects are represented by the leaves (bottom) of the tree, while the internal nodes represent the clusters formed at different stages of the hierarchical clustering process.</w:t>
            </w:r>
          </w:p>
          <w:p w:rsidR="00814197" w:rsidRPr="00814197" w:rsidP="00814197" w14:paraId="6E8AA8CE" w14:textId="77777777">
            <w:pPr>
              <w:pStyle w:val="TableParagraph"/>
              <w:ind w:left="1440"/>
              <w:rPr>
                <w:rFonts w:asciiTheme="minorHAnsi" w:hAnsiTheme="minorHAnsi" w:cstheme="minorHAnsi"/>
                <w:sz w:val="28"/>
                <w:szCs w:val="28"/>
                <w:lang w:val="en-IN"/>
              </w:rPr>
            </w:pPr>
          </w:p>
          <w:p w:rsidR="00814197" w:rsidRPr="00814197" w:rsidP="00814197" w14:paraId="0223A32B" w14:textId="77777777">
            <w:pPr>
              <w:pStyle w:val="TableParagraph"/>
              <w:numPr>
                <w:ilvl w:val="0"/>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Cluster Merging Process:</w:t>
            </w:r>
          </w:p>
          <w:p w:rsidR="00814197" w:rsidRPr="00814197" w:rsidP="00814197" w14:paraId="2C375368"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dendrogram depicts the sequence of merging or splitting of clusters as the hierarchical clustering algorithm progresses.</w:t>
            </w:r>
          </w:p>
          <w:p w:rsidR="00814197" w:rsidRPr="00814197" w:rsidP="00814197" w14:paraId="61878BC2"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vertical height of the lines in the dendrogram represents the dissimilarity or distance between the merged clusters.</w:t>
            </w:r>
          </w:p>
          <w:p w:rsidR="00814197" w:rsidP="00814197" w14:paraId="28096D31"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longer the vertical line, the greater the dissimilarity between the joined clusters.</w:t>
            </w:r>
          </w:p>
          <w:p w:rsidR="00814197" w:rsidRPr="00814197" w:rsidP="00814197" w14:paraId="7F28B2D9" w14:textId="77777777">
            <w:pPr>
              <w:pStyle w:val="TableParagraph"/>
              <w:ind w:left="1440"/>
              <w:rPr>
                <w:rFonts w:asciiTheme="minorHAnsi" w:hAnsiTheme="minorHAnsi" w:cstheme="minorHAnsi"/>
                <w:sz w:val="28"/>
                <w:szCs w:val="28"/>
                <w:lang w:val="en-IN"/>
              </w:rPr>
            </w:pPr>
          </w:p>
          <w:p w:rsidR="00814197" w:rsidRPr="00814197" w:rsidP="00814197" w14:paraId="0CAEB0DE" w14:textId="77777777">
            <w:pPr>
              <w:pStyle w:val="TableParagraph"/>
              <w:numPr>
                <w:ilvl w:val="0"/>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Determining Optimal Number of Clusters:</w:t>
            </w:r>
          </w:p>
          <w:p w:rsidR="00814197" w:rsidRPr="00814197" w:rsidP="00814197" w14:paraId="24C3F3BD"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By examining the structure of the dendrogram, researchers can identify the appropriate number of clusters to extract from the data.</w:t>
            </w:r>
          </w:p>
          <w:p w:rsidR="00814197" w:rsidP="00814197" w14:paraId="0C6A7141"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This is typically done by looking for "natural" gaps or large increases in the vertical height of the dendrogram, which indicate the optimal number of clusters.</w:t>
            </w:r>
          </w:p>
          <w:p w:rsidR="00814197" w:rsidRPr="00814197" w:rsidP="00814197" w14:paraId="3139B17F" w14:textId="77777777">
            <w:pPr>
              <w:pStyle w:val="TableParagraph"/>
              <w:ind w:left="1440"/>
              <w:rPr>
                <w:rFonts w:asciiTheme="minorHAnsi" w:hAnsiTheme="minorHAnsi" w:cstheme="minorHAnsi"/>
                <w:sz w:val="28"/>
                <w:szCs w:val="28"/>
                <w:lang w:val="en-IN"/>
              </w:rPr>
            </w:pPr>
          </w:p>
          <w:p w:rsidR="00814197" w:rsidRPr="00814197" w:rsidP="00814197" w14:paraId="6A878B0D" w14:textId="77777777">
            <w:pPr>
              <w:pStyle w:val="TableParagraph"/>
              <w:numPr>
                <w:ilvl w:val="0"/>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Interpretation and Analysis:</w:t>
            </w:r>
          </w:p>
          <w:p w:rsidR="00814197" w:rsidRPr="00814197" w:rsidP="00814197" w14:paraId="6CEE53A7"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Dendrograms provide an intuitive way to visualize the hierarchical relationships between objects and clusters.</w:t>
            </w:r>
          </w:p>
          <w:p w:rsidR="00814197" w:rsidRPr="00814197" w:rsidP="00814197" w14:paraId="0E0C1705"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They allow researchers to explore the structure of the data, identify outliers, and understand the similarities and dissimilarities between the objects.</w:t>
            </w:r>
          </w:p>
          <w:p w:rsidR="00814197" w:rsidP="00814197" w14:paraId="00DBDD48" w14:textId="77777777">
            <w:pPr>
              <w:pStyle w:val="TableParagraph"/>
              <w:numPr>
                <w:ilvl w:val="1"/>
                <w:numId w:val="117"/>
              </w:numPr>
              <w:rPr>
                <w:rFonts w:asciiTheme="minorHAnsi" w:hAnsiTheme="minorHAnsi" w:cstheme="minorHAnsi"/>
                <w:sz w:val="28"/>
                <w:szCs w:val="28"/>
                <w:lang w:val="en-IN"/>
              </w:rPr>
            </w:pPr>
            <w:r w:rsidRPr="00814197">
              <w:rPr>
                <w:rFonts w:asciiTheme="minorHAnsi" w:hAnsiTheme="minorHAnsi" w:cstheme="minorHAnsi"/>
                <w:sz w:val="28"/>
                <w:szCs w:val="28"/>
                <w:lang w:val="en-IN"/>
              </w:rPr>
              <w:t>The dendrogram can be used to guide the selection of the final clustering solution based on the research objectives and the characteristics of the data.</w:t>
            </w:r>
          </w:p>
          <w:p w:rsidR="00814197" w:rsidRPr="00814197" w:rsidP="00814197" w14:paraId="18FD454F" w14:textId="77777777">
            <w:pPr>
              <w:pStyle w:val="TableParagraph"/>
              <w:ind w:left="1440"/>
              <w:rPr>
                <w:rFonts w:asciiTheme="minorHAnsi" w:hAnsiTheme="minorHAnsi" w:cstheme="minorHAnsi"/>
                <w:sz w:val="28"/>
                <w:szCs w:val="28"/>
                <w:lang w:val="en-IN"/>
              </w:rPr>
            </w:pPr>
          </w:p>
          <w:p w:rsidR="00814197" w:rsidRPr="001E45EF" w:rsidP="00814197" w14:textId="0DC4CB0E">
            <w:pPr>
              <w:pStyle w:val="TableParagraph"/>
              <w:rPr>
                <w:rFonts w:asciiTheme="minorHAnsi" w:hAnsiTheme="minorHAnsi" w:cstheme="minorHAnsi"/>
                <w:sz w:val="28"/>
                <w:szCs w:val="28"/>
              </w:rPr>
            </w:pPr>
            <w:r w:rsidRPr="00814197">
              <w:rPr>
                <w:rFonts w:asciiTheme="minorHAnsi" w:hAnsiTheme="minorHAnsi" w:cstheme="minorHAnsi"/>
                <w:sz w:val="28"/>
                <w:szCs w:val="28"/>
                <w:lang w:val="en-IN"/>
              </w:rPr>
              <w:t>In summary, the dendrogram is a crucial tool in hierarchical clustering, as it enables the visualization and interpretation of the clustering process, facilitating the identification of the optimal number of clusters and the understanding of the underlying data structure.</w:t>
            </w:r>
          </w:p>
        </w:tc>
      </w:tr>
    </w:tbl>
    <w:p w:rsidR="00154132" w:rsidRPr="001E45EF" w:rsidP="00D76849" w14:textId="77777777">
      <w:pPr>
        <w:pStyle w:val="TableParagraph"/>
        <w:ind w:left="1"/>
        <w:jc w:val="center"/>
        <w:rPr>
          <w:rFonts w:asciiTheme="minorHAnsi" w:hAnsiTheme="minorHAnsi" w:cstheme="minorHAnsi"/>
          <w:sz w:val="28"/>
          <w:szCs w:val="28"/>
        </w:rPr>
        <w:sectPr w:rsidSect="00FE143E">
          <w:pgSz w:w="11913" w:h="20412"/>
          <w:pgMar w:top="142" w:right="573" w:bottom="278" w:left="697" w:header="720" w:footer="720" w:gutter="0"/>
          <w:cols w:space="720"/>
        </w:sectPr>
      </w:pPr>
    </w:p>
    <w:tbl>
      <w:tblPr>
        <w:tblStyle w:val="TableNormal"/>
        <w:tblW w:w="11340" w:type="dxa"/>
        <w:tblInd w:w="-562" w:type="dxa"/>
        <w:tblCellMar>
          <w:left w:w="0" w:type="dxa"/>
          <w:right w:w="0" w:type="dxa"/>
        </w:tblCellMar>
        <w:tblLook w:val="01E0"/>
      </w:tblPr>
      <w:tblGrid>
        <w:gridCol w:w="993"/>
        <w:gridCol w:w="10347"/>
      </w:tblGrid>
      <w:tr w14:paraId="66F3FC10" w14:textId="77777777" w:rsidTr="00FD5D01">
        <w:tblPrEx>
          <w:tblW w:w="11340" w:type="dxa"/>
          <w:tblInd w:w="-562" w:type="dxa"/>
          <w:tblCellMar>
            <w:left w:w="0" w:type="dxa"/>
            <w:right w:w="0" w:type="dxa"/>
          </w:tblCellMar>
          <w:tblLook w:val="01E0"/>
        </w:tblPrEx>
        <w:trPr>
          <w:trHeight w:val="20"/>
        </w:trPr>
        <w:tc>
          <w:tcPr>
            <w:tcW w:w="993" w:type="dxa"/>
          </w:tcPr>
          <w:p w:rsidR="00D76849" w:rsidRPr="001E45EF" w:rsidP="00D76849" w14:textId="6F0AABEF">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sz w:val="28"/>
                <w:szCs w:val="28"/>
              </w:rPr>
              <w:t>13</w:t>
            </w:r>
          </w:p>
        </w:tc>
        <w:tc>
          <w:tcPr>
            <w:tcW w:w="10347" w:type="dxa"/>
          </w:tcPr>
          <w:p w:rsidR="00D76849" w:rsidRPr="001E45EF" w:rsidP="001E45EF" w14:textId="2E3ADA4D">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Differentiate between k-means and hierarchical clustering methods.</w:t>
            </w:r>
          </w:p>
        </w:tc>
      </w:tr>
      <w:tr w14:paraId="19DAF5A0" w14:textId="77777777" w:rsidTr="00FD5D01">
        <w:tblPrEx>
          <w:tblW w:w="11340" w:type="dxa"/>
          <w:tblInd w:w="-562" w:type="dxa"/>
          <w:tblCellMar>
            <w:left w:w="0" w:type="dxa"/>
            <w:right w:w="0" w:type="dxa"/>
          </w:tblCellMar>
          <w:tblLook w:val="01E0"/>
        </w:tblPrEx>
        <w:trPr>
          <w:trHeight w:val="20"/>
        </w:trPr>
        <w:tc>
          <w:tcPr>
            <w:tcW w:w="993" w:type="dxa"/>
          </w:tcPr>
          <w:p w:rsidR="00D76849" w:rsidRPr="001E45EF" w:rsidP="00D76849" w14:textId="6ACA997E">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color w:val="FF0000"/>
                <w:sz w:val="28"/>
                <w:szCs w:val="28"/>
              </w:rPr>
              <w:t>Ans.13)</w:t>
            </w:r>
          </w:p>
        </w:tc>
        <w:tc>
          <w:tcPr>
            <w:tcW w:w="10347" w:type="dxa"/>
          </w:tcPr>
          <w:tbl>
            <w:tblPr>
              <w:tblStyle w:val="GridTable5DarkAccent6"/>
              <w:tblW w:w="0" w:type="auto"/>
              <w:tblLook w:val="04A0"/>
            </w:tblPr>
            <w:tblGrid>
              <w:gridCol w:w="2374"/>
              <w:gridCol w:w="3649"/>
              <w:gridCol w:w="4314"/>
            </w:tblGrid>
            <w:tr w14:paraId="6051559B" w14:textId="77777777" w:rsidTr="00FD5D01">
              <w:tblPrEx>
                <w:tblW w:w="0" w:type="auto"/>
                <w:tblLook w:val="04A0"/>
              </w:tblPrEx>
              <w:tc>
                <w:tcPr>
                  <w:tcW w:w="0" w:type="auto"/>
                  <w:noWrap/>
                  <w:vAlign w:val="center"/>
                  <w:hideMark/>
                </w:tcPr>
                <w:p w:rsidR="00FD5D01" w:rsidRPr="00FD5D01" w:rsidP="00FD5D01" w14:paraId="303CB01B"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Criteria</w:t>
                  </w:r>
                </w:p>
              </w:tc>
              <w:tc>
                <w:tcPr>
                  <w:tcW w:w="0" w:type="auto"/>
                  <w:noWrap/>
                  <w:vAlign w:val="center"/>
                  <w:hideMark/>
                </w:tcPr>
                <w:p w:rsidR="00FD5D01" w:rsidRPr="00FD5D01" w:rsidP="00FD5D01" w14:paraId="233CC59D"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K-Means Clustering</w:t>
                  </w:r>
                </w:p>
              </w:tc>
              <w:tc>
                <w:tcPr>
                  <w:tcW w:w="0" w:type="auto"/>
                  <w:noWrap/>
                  <w:vAlign w:val="center"/>
                  <w:hideMark/>
                </w:tcPr>
                <w:p w:rsidR="00FD5D01" w:rsidRPr="00FD5D01" w:rsidP="00FD5D01" w14:paraId="6D75EEA6"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Hierarchical Clustering</w:t>
                  </w:r>
                </w:p>
              </w:tc>
            </w:tr>
            <w:tr w14:paraId="718C74AD" w14:textId="77777777" w:rsidTr="00FD5D01">
              <w:tblPrEx>
                <w:tblW w:w="0" w:type="auto"/>
                <w:tblLook w:val="04A0"/>
              </w:tblPrEx>
              <w:tc>
                <w:tcPr>
                  <w:tcW w:w="0" w:type="auto"/>
                  <w:vAlign w:val="center"/>
                  <w:hideMark/>
                </w:tcPr>
                <w:p w:rsidR="00FD5D01" w:rsidRPr="00FD5D01" w:rsidP="00FD5D01" w14:paraId="2B4E0C87"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Approach</w:t>
                  </w:r>
                </w:p>
              </w:tc>
              <w:tc>
                <w:tcPr>
                  <w:tcW w:w="0" w:type="auto"/>
                  <w:vAlign w:val="center"/>
                  <w:hideMark/>
                </w:tcPr>
                <w:p w:rsidR="00FD5D01" w:rsidRPr="00FD5D01" w:rsidP="00FD5D01" w14:paraId="6C435C20"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Partitioning method that divides the data into a pre-specified number of k clusters.</w:t>
                  </w:r>
                </w:p>
              </w:tc>
              <w:tc>
                <w:tcPr>
                  <w:tcW w:w="0" w:type="auto"/>
                  <w:vAlign w:val="center"/>
                  <w:hideMark/>
                </w:tcPr>
                <w:p w:rsidR="00FD5D01" w:rsidRPr="00FD5D01" w:rsidP="00FD5D01" w14:paraId="6F322398"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Hierarchical method that creates a tree-like structure of nested clusters.</w:t>
                  </w:r>
                </w:p>
              </w:tc>
            </w:tr>
            <w:tr w14:paraId="124A54FF" w14:textId="77777777" w:rsidTr="00FD5D01">
              <w:tblPrEx>
                <w:tblW w:w="0" w:type="auto"/>
                <w:tblLook w:val="04A0"/>
              </w:tblPrEx>
              <w:tc>
                <w:tcPr>
                  <w:tcW w:w="0" w:type="auto"/>
                  <w:vAlign w:val="center"/>
                  <w:hideMark/>
                </w:tcPr>
                <w:p w:rsidR="00FD5D01" w:rsidRPr="00FD5D01" w:rsidP="00FD5D01" w14:paraId="346517CB"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Number of Clusters</w:t>
                  </w:r>
                </w:p>
              </w:tc>
              <w:tc>
                <w:tcPr>
                  <w:tcW w:w="0" w:type="auto"/>
                  <w:vAlign w:val="center"/>
                  <w:hideMark/>
                </w:tcPr>
                <w:p w:rsidR="00FD5D01" w:rsidRPr="00FD5D01" w:rsidP="00FD5D01" w14:paraId="254EA5D5"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Requires the number of clusters (k) to be specified in advance.</w:t>
                  </w:r>
                </w:p>
              </w:tc>
              <w:tc>
                <w:tcPr>
                  <w:tcW w:w="0" w:type="auto"/>
                  <w:vAlign w:val="center"/>
                  <w:hideMark/>
                </w:tcPr>
                <w:p w:rsidR="00FD5D01" w:rsidRPr="00FD5D01" w:rsidP="00FD5D01" w14:paraId="553CA31C"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Does not require the number of clusters to be specified in advance.</w:t>
                  </w:r>
                </w:p>
              </w:tc>
            </w:tr>
            <w:tr w14:paraId="509521B5" w14:textId="77777777" w:rsidTr="00FD5D01">
              <w:tblPrEx>
                <w:tblW w:w="0" w:type="auto"/>
                <w:tblLook w:val="04A0"/>
              </w:tblPrEx>
              <w:tc>
                <w:tcPr>
                  <w:tcW w:w="0" w:type="auto"/>
                  <w:vAlign w:val="center"/>
                  <w:hideMark/>
                </w:tcPr>
                <w:p w:rsidR="00FD5D01" w:rsidRPr="00FD5D01" w:rsidP="00FD5D01" w14:paraId="48AB7CB9"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Cluster Formation</w:t>
                  </w:r>
                </w:p>
              </w:tc>
              <w:tc>
                <w:tcPr>
                  <w:tcW w:w="0" w:type="auto"/>
                  <w:vAlign w:val="center"/>
                  <w:hideMark/>
                </w:tcPr>
                <w:p w:rsidR="00FD5D01" w:rsidRPr="00FD5D01" w:rsidP="00FD5D01" w14:paraId="75DCA6FC"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Forms non-overlapping clusters where each object belongs to only one cluster.</w:t>
                  </w:r>
                </w:p>
              </w:tc>
              <w:tc>
                <w:tcPr>
                  <w:tcW w:w="0" w:type="auto"/>
                  <w:vAlign w:val="center"/>
                  <w:hideMark/>
                </w:tcPr>
                <w:p w:rsidR="00FD5D01" w:rsidRPr="00FD5D01" w:rsidP="00FD5D01" w14:paraId="2CFF1353"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Forms a hierarchy of overlapping clusters where objects can belong to multiple levels of the hierarchy.</w:t>
                  </w:r>
                </w:p>
              </w:tc>
            </w:tr>
            <w:tr w14:paraId="176BE0CB" w14:textId="77777777" w:rsidTr="00FD5D01">
              <w:tblPrEx>
                <w:tblW w:w="0" w:type="auto"/>
                <w:tblLook w:val="04A0"/>
              </w:tblPrEx>
              <w:tc>
                <w:tcPr>
                  <w:tcW w:w="0" w:type="auto"/>
                  <w:vAlign w:val="center"/>
                  <w:hideMark/>
                </w:tcPr>
                <w:p w:rsidR="00FD5D01" w:rsidRPr="00FD5D01" w:rsidP="00FD5D01" w14:paraId="043AEC55"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Flexibility</w:t>
                  </w:r>
                </w:p>
              </w:tc>
              <w:tc>
                <w:tcPr>
                  <w:tcW w:w="0" w:type="auto"/>
                  <w:vAlign w:val="center"/>
                  <w:hideMark/>
                </w:tcPr>
                <w:p w:rsidR="00FD5D01" w:rsidRPr="00FD5D01" w:rsidP="00FD5D01" w14:paraId="6389289B"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Less flexible as the number of clusters needs to be predetermined.</w:t>
                  </w:r>
                </w:p>
              </w:tc>
              <w:tc>
                <w:tcPr>
                  <w:tcW w:w="0" w:type="auto"/>
                  <w:vAlign w:val="center"/>
                  <w:hideMark/>
                </w:tcPr>
                <w:p w:rsidR="00FD5D01" w:rsidRPr="00FD5D01" w:rsidP="00FD5D01" w14:paraId="1FE7B733"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More flexible as it does not require the number of clusters to be specified.</w:t>
                  </w:r>
                </w:p>
              </w:tc>
            </w:tr>
            <w:tr w14:paraId="5D7BC568" w14:textId="77777777" w:rsidTr="00FD5D01">
              <w:tblPrEx>
                <w:tblW w:w="0" w:type="auto"/>
                <w:tblLook w:val="04A0"/>
              </w:tblPrEx>
              <w:tc>
                <w:tcPr>
                  <w:tcW w:w="0" w:type="auto"/>
                  <w:vAlign w:val="center"/>
                  <w:hideMark/>
                </w:tcPr>
                <w:p w:rsidR="00FD5D01" w:rsidRPr="00FD5D01" w:rsidP="00FD5D01" w14:paraId="209B873E"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Computational Complexity</w:t>
                  </w:r>
                </w:p>
              </w:tc>
              <w:tc>
                <w:tcPr>
                  <w:tcW w:w="0" w:type="auto"/>
                  <w:vAlign w:val="center"/>
                  <w:hideMark/>
                </w:tcPr>
                <w:p w:rsidR="00FD5D01" w:rsidRPr="00FD5D01" w:rsidP="00FD5D01" w14:paraId="09A0118B"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Generally</w:t>
                  </w:r>
                  <w:r w:rsidRPr="00FD5D01">
                    <w:rPr>
                      <w:rFonts w:asciiTheme="minorHAnsi" w:hAnsiTheme="minorHAnsi" w:cstheme="minorHAnsi"/>
                      <w:sz w:val="28"/>
                      <w:szCs w:val="28"/>
                      <w:lang w:val="en-IN"/>
                    </w:rPr>
                    <w:t xml:space="preserve"> less computationally complex compared to hierarchical methods.</w:t>
                  </w:r>
                </w:p>
              </w:tc>
              <w:tc>
                <w:tcPr>
                  <w:tcW w:w="0" w:type="auto"/>
                  <w:vAlign w:val="center"/>
                  <w:hideMark/>
                </w:tcPr>
                <w:p w:rsidR="00FD5D01" w:rsidRPr="00FD5D01" w:rsidP="00FD5D01" w14:paraId="5CCDC7ED"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Can be more computationally complex, especially for agglomerative hierarchical clustering.</w:t>
                  </w:r>
                </w:p>
              </w:tc>
            </w:tr>
            <w:tr w14:paraId="20045ACD" w14:textId="77777777" w:rsidTr="00FD5D01">
              <w:tblPrEx>
                <w:tblW w:w="0" w:type="auto"/>
                <w:tblLook w:val="04A0"/>
              </w:tblPrEx>
              <w:tc>
                <w:tcPr>
                  <w:tcW w:w="0" w:type="auto"/>
                  <w:vAlign w:val="center"/>
                  <w:hideMark/>
                </w:tcPr>
                <w:p w:rsidR="00FD5D01" w:rsidRPr="00FD5D01" w:rsidP="00FD5D01" w14:paraId="70511FB6"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Interpretability</w:t>
                  </w:r>
                </w:p>
              </w:tc>
              <w:tc>
                <w:tcPr>
                  <w:tcW w:w="0" w:type="auto"/>
                  <w:vAlign w:val="center"/>
                  <w:hideMark/>
                </w:tcPr>
                <w:p w:rsidR="00FD5D01" w:rsidRPr="00FD5D01" w:rsidP="00FD5D01" w14:paraId="733A8FC3"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Easier to interpret the final, distinct clusters.</w:t>
                  </w:r>
                </w:p>
              </w:tc>
              <w:tc>
                <w:tcPr>
                  <w:tcW w:w="0" w:type="auto"/>
                  <w:vAlign w:val="center"/>
                  <w:hideMark/>
                </w:tcPr>
                <w:p w:rsidR="00FD5D01" w:rsidRPr="00FD5D01" w:rsidP="00FD5D01" w14:paraId="28AA156A"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Provides more insights into the hierarchical relationships between clusters.</w:t>
                  </w:r>
                </w:p>
              </w:tc>
            </w:tr>
            <w:tr w14:paraId="53B6B8F6" w14:textId="77777777" w:rsidTr="00FD5D01">
              <w:tblPrEx>
                <w:tblW w:w="0" w:type="auto"/>
                <w:tblLook w:val="04A0"/>
              </w:tblPrEx>
              <w:tc>
                <w:tcPr>
                  <w:tcW w:w="0" w:type="auto"/>
                  <w:vAlign w:val="center"/>
                  <w:hideMark/>
                </w:tcPr>
                <w:p w:rsidR="00FD5D01" w:rsidRPr="00FD5D01" w:rsidP="00FD5D01" w14:paraId="621C3566"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Sensitivity to Outliers</w:t>
                  </w:r>
                </w:p>
              </w:tc>
              <w:tc>
                <w:tcPr>
                  <w:tcW w:w="0" w:type="auto"/>
                  <w:vAlign w:val="center"/>
                  <w:hideMark/>
                </w:tcPr>
                <w:p w:rsidR="00FD5D01" w:rsidRPr="00FD5D01" w:rsidP="00FD5D01" w14:paraId="6F397C78"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 xml:space="preserve">More sensitive to outliers that can significantly impact the cluster </w:t>
                  </w:r>
                  <w:r w:rsidRPr="00FD5D01">
                    <w:rPr>
                      <w:rFonts w:asciiTheme="minorHAnsi" w:hAnsiTheme="minorHAnsi" w:cstheme="minorHAnsi"/>
                      <w:sz w:val="28"/>
                      <w:szCs w:val="28"/>
                      <w:lang w:val="en-IN"/>
                    </w:rPr>
                    <w:t>centers</w:t>
                  </w:r>
                  <w:r w:rsidRPr="00FD5D01">
                    <w:rPr>
                      <w:rFonts w:asciiTheme="minorHAnsi" w:hAnsiTheme="minorHAnsi" w:cstheme="minorHAnsi"/>
                      <w:sz w:val="28"/>
                      <w:szCs w:val="28"/>
                      <w:lang w:val="en-IN"/>
                    </w:rPr>
                    <w:t>.</w:t>
                  </w:r>
                </w:p>
              </w:tc>
              <w:tc>
                <w:tcPr>
                  <w:tcW w:w="0" w:type="auto"/>
                  <w:vAlign w:val="center"/>
                  <w:hideMark/>
                </w:tcPr>
                <w:p w:rsidR="00FD5D01" w:rsidRPr="00FD5D01" w:rsidP="00FD5D01" w14:paraId="0B68EF73"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Less sensitive to outliers as they are typically assigned to their own clusters.</w:t>
                  </w:r>
                </w:p>
              </w:tc>
            </w:tr>
            <w:tr w14:paraId="4B68BB02" w14:textId="77777777" w:rsidTr="00FD5D01">
              <w:tblPrEx>
                <w:tblW w:w="0" w:type="auto"/>
                <w:tblLook w:val="04A0"/>
              </w:tblPrEx>
              <w:tc>
                <w:tcPr>
                  <w:tcW w:w="0" w:type="auto"/>
                  <w:vAlign w:val="center"/>
                  <w:hideMark/>
                </w:tcPr>
                <w:p w:rsidR="00FD5D01" w:rsidRPr="00FD5D01" w:rsidP="00FD5D01" w14:paraId="23E29953"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Suitability</w:t>
                  </w:r>
                </w:p>
              </w:tc>
              <w:tc>
                <w:tcPr>
                  <w:tcW w:w="0" w:type="auto"/>
                  <w:vAlign w:val="center"/>
                  <w:hideMark/>
                </w:tcPr>
                <w:p w:rsidR="00FD5D01" w:rsidRPr="00FD5D01" w:rsidP="00FD5D01" w14:paraId="4720C477"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Suitable when the number of clusters is known or needs to be specified.</w:t>
                  </w:r>
                </w:p>
              </w:tc>
              <w:tc>
                <w:tcPr>
                  <w:tcW w:w="0" w:type="auto"/>
                  <w:vAlign w:val="center"/>
                  <w:hideMark/>
                </w:tcPr>
                <w:p w:rsidR="00FD5D01" w:rsidRPr="00FD5D01" w:rsidP="00FD5D01" w14:paraId="4F1DF5BA" w14:textId="77777777">
                  <w:pPr>
                    <w:pStyle w:val="TableParagraph"/>
                    <w:jc w:val="center"/>
                    <w:rPr>
                      <w:rFonts w:asciiTheme="minorHAnsi" w:hAnsiTheme="minorHAnsi" w:cstheme="minorHAnsi"/>
                      <w:sz w:val="28"/>
                      <w:szCs w:val="28"/>
                      <w:lang w:val="en-IN"/>
                    </w:rPr>
                  </w:pPr>
                  <w:r w:rsidRPr="00FD5D01">
                    <w:rPr>
                      <w:rFonts w:asciiTheme="minorHAnsi" w:hAnsiTheme="minorHAnsi" w:cstheme="minorHAnsi"/>
                      <w:sz w:val="28"/>
                      <w:szCs w:val="28"/>
                      <w:lang w:val="en-IN"/>
                    </w:rPr>
                    <w:t>Suitable for exploring the hierarchical structure of the data without pre-specifying the number of clusters.</w:t>
                  </w:r>
                </w:p>
              </w:tc>
            </w:tr>
          </w:tbl>
          <w:p w:rsidR="00FD5D01" w:rsidP="00FD5D01" w14:paraId="00D05411" w14:textId="77777777">
            <w:pPr>
              <w:pStyle w:val="TableParagraph"/>
              <w:ind w:left="0"/>
              <w:rPr>
                <w:rFonts w:asciiTheme="minorHAnsi" w:hAnsiTheme="minorHAnsi" w:cstheme="minorHAnsi"/>
                <w:sz w:val="28"/>
                <w:szCs w:val="28"/>
                <w:lang w:val="en-IN"/>
              </w:rPr>
            </w:pPr>
          </w:p>
          <w:p w:rsidR="00D76849" w:rsidRPr="00FD5D01" w:rsidP="00FD5D01" w14:textId="1E0A00E0">
            <w:pPr>
              <w:pStyle w:val="TableParagraph"/>
              <w:ind w:left="0"/>
              <w:rPr>
                <w:rFonts w:asciiTheme="minorHAnsi" w:hAnsiTheme="minorHAnsi" w:cstheme="minorHAnsi"/>
                <w:sz w:val="28"/>
                <w:szCs w:val="28"/>
                <w:lang w:val="en-IN"/>
              </w:rPr>
            </w:pPr>
            <w:r w:rsidRPr="00FD5D01">
              <w:rPr>
                <w:rFonts w:asciiTheme="minorHAnsi" w:hAnsiTheme="minorHAnsi" w:cstheme="minorHAnsi"/>
                <w:sz w:val="28"/>
                <w:szCs w:val="28"/>
                <w:lang w:val="en-IN"/>
              </w:rPr>
              <w:t>The choice between k-means and hierarchical clustering methods depends on the specific characteristics of the data, the research objectives, and the desired level of interpretability and flexibility in the clustering analysis.</w:t>
            </w:r>
          </w:p>
        </w:tc>
      </w:tr>
    </w:tbl>
    <w:p w:rsidR="00154132" w:rsidRPr="001E45EF" w:rsidP="00D76849" w14:textId="77777777">
      <w:pPr>
        <w:pStyle w:val="TableParagraph"/>
        <w:ind w:left="1"/>
        <w:jc w:val="center"/>
        <w:rPr>
          <w:rFonts w:asciiTheme="minorHAnsi" w:hAnsiTheme="minorHAnsi" w:cstheme="minorHAnsi"/>
          <w:sz w:val="28"/>
          <w:szCs w:val="28"/>
        </w:rPr>
        <w:sectPr w:rsidSect="00FE143E">
          <w:pgSz w:w="11913" w:h="13325"/>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1587EC0"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32982EC1">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sz w:val="28"/>
                <w:szCs w:val="28"/>
              </w:rPr>
              <w:t>14</w:t>
            </w:r>
          </w:p>
        </w:tc>
        <w:tc>
          <w:tcPr>
            <w:tcW w:w="10347" w:type="dxa"/>
          </w:tcPr>
          <w:p w:rsidR="00D76849" w:rsidRPr="001E45EF" w:rsidP="001E45EF" w14:textId="6056AD0E">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What are the difficulties with hierarchical clustering?</w:t>
            </w:r>
          </w:p>
        </w:tc>
      </w:tr>
      <w:tr w14:paraId="2BD2B57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72BA0D16">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color w:val="FF0000"/>
                <w:sz w:val="28"/>
                <w:szCs w:val="28"/>
              </w:rPr>
              <w:t>Ans.14)</w:t>
            </w:r>
          </w:p>
        </w:tc>
        <w:tc>
          <w:tcPr>
            <w:tcW w:w="10347" w:type="dxa"/>
          </w:tcPr>
          <w:p w:rsidR="002F24BE" w:rsidRPr="002F24BE" w:rsidP="002F24BE" w14:paraId="73F10235" w14:textId="0A688DC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Some</w:t>
            </w:r>
            <w:r w:rsidRPr="002F24BE">
              <w:rPr>
                <w:rFonts w:asciiTheme="minorHAnsi" w:hAnsiTheme="minorHAnsi" w:cstheme="minorHAnsi"/>
                <w:sz w:val="28"/>
                <w:szCs w:val="28"/>
                <w:lang w:val="en-IN"/>
              </w:rPr>
              <w:t xml:space="preserve"> of the key difficulties with hierarchical clustering methods are:</w:t>
            </w:r>
          </w:p>
          <w:p w:rsidR="002F24BE" w:rsidRPr="002F24BE" w:rsidP="002F24BE" w14:paraId="7FEE9DF7"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Irreversibility of Decisions:</w:t>
            </w:r>
          </w:p>
          <w:p w:rsidR="002F24BE" w:rsidRPr="002F24BE" w:rsidP="002F24BE" w14:paraId="002F1089"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Hierarchical clustering methods, both agglomerative and divisive, are rigid in the sense that once a merge or split decision is made, it cannot be undone.</w:t>
            </w:r>
          </w:p>
          <w:p w:rsidR="002F24BE" w:rsidP="002F24BE" w14:paraId="2899F85D"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This can lead to errors in the final clustering if an earlier decision turns out to be suboptimal.</w:t>
            </w:r>
          </w:p>
          <w:p w:rsidR="002F24BE" w:rsidRPr="002F24BE" w:rsidP="002F24BE" w14:paraId="33C744A7" w14:textId="77777777">
            <w:pPr>
              <w:pStyle w:val="TableParagraph"/>
              <w:ind w:left="1440"/>
              <w:rPr>
                <w:rFonts w:asciiTheme="minorHAnsi" w:hAnsiTheme="minorHAnsi" w:cstheme="minorHAnsi"/>
                <w:sz w:val="28"/>
                <w:szCs w:val="28"/>
                <w:lang w:val="en-IN"/>
              </w:rPr>
            </w:pPr>
          </w:p>
          <w:p w:rsidR="002F24BE" w:rsidRPr="002F24BE" w:rsidP="002F24BE" w14:paraId="35D9E227"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Sensitivity to Outliers:</w:t>
            </w:r>
          </w:p>
          <w:p w:rsidR="002F24BE" w:rsidP="002F24BE" w14:paraId="02C5B648"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Hierarchical clustering methods can be sensitive to outliers in the data, as they can significantly impact the similarity/dissimilarity calculations and the resulting cluster structure.</w:t>
            </w:r>
          </w:p>
          <w:p w:rsidR="002F24BE" w:rsidRPr="002F24BE" w:rsidP="002F24BE" w14:paraId="15FF2598" w14:textId="77777777">
            <w:pPr>
              <w:pStyle w:val="TableParagraph"/>
              <w:ind w:left="1440"/>
              <w:rPr>
                <w:rFonts w:asciiTheme="minorHAnsi" w:hAnsiTheme="minorHAnsi" w:cstheme="minorHAnsi"/>
                <w:sz w:val="28"/>
                <w:szCs w:val="28"/>
                <w:lang w:val="en-IN"/>
              </w:rPr>
            </w:pPr>
          </w:p>
          <w:p w:rsidR="002F24BE" w:rsidRPr="002F24BE" w:rsidP="002F24BE" w14:paraId="75EE9FE6"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Computational Complexity:</w:t>
            </w:r>
          </w:p>
          <w:p w:rsidR="002F24BE" w:rsidRPr="002F24BE" w:rsidP="002F24BE" w14:paraId="5E794027"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Especially for agglomerative hierarchical clustering, the computational complexity can be high, as it requires evaluating the distances between all pairs of clusters at each step.</w:t>
            </w:r>
          </w:p>
          <w:p w:rsidR="002F24BE" w:rsidP="002F24BE" w14:paraId="6C9F03D6"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This can make hierarchical clustering methods less scalable for very large datasets.</w:t>
            </w:r>
          </w:p>
          <w:p w:rsidR="002F24BE" w:rsidRPr="002F24BE" w:rsidP="002F24BE" w14:paraId="7AD4516F" w14:textId="77777777">
            <w:pPr>
              <w:pStyle w:val="TableParagraph"/>
              <w:ind w:left="1440"/>
              <w:rPr>
                <w:rFonts w:asciiTheme="minorHAnsi" w:hAnsiTheme="minorHAnsi" w:cstheme="minorHAnsi"/>
                <w:sz w:val="28"/>
                <w:szCs w:val="28"/>
                <w:lang w:val="en-IN"/>
              </w:rPr>
            </w:pPr>
          </w:p>
          <w:p w:rsidR="002F24BE" w:rsidRPr="002F24BE" w:rsidP="002F24BE" w14:paraId="2B63299F"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Interpretation of Cluster Hierarchy:</w:t>
            </w:r>
          </w:p>
          <w:p w:rsidR="002F24BE" w:rsidRPr="002F24BE" w:rsidP="002F24BE" w14:paraId="16407C6D"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The hierarchical structure of clusters produced by these methods can be complex and challenging to interpret, especially when dealing with a large number of objects.</w:t>
            </w:r>
          </w:p>
          <w:p w:rsidR="002F24BE" w:rsidP="002F24BE" w14:paraId="42F215E6"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Determining the appropriate number of clusters to extract from the dendrogram can also be subjective.</w:t>
            </w:r>
          </w:p>
          <w:p w:rsidR="002F24BE" w:rsidRPr="002F24BE" w:rsidP="002F24BE" w14:paraId="7B12788B" w14:textId="77777777">
            <w:pPr>
              <w:pStyle w:val="TableParagraph"/>
              <w:ind w:left="1440"/>
              <w:rPr>
                <w:rFonts w:asciiTheme="minorHAnsi" w:hAnsiTheme="minorHAnsi" w:cstheme="minorHAnsi"/>
                <w:sz w:val="28"/>
                <w:szCs w:val="28"/>
                <w:lang w:val="en-IN"/>
              </w:rPr>
            </w:pPr>
          </w:p>
          <w:p w:rsidR="002F24BE" w:rsidRPr="002F24BE" w:rsidP="002F24BE" w14:paraId="5C3EEA26"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Handling Missing Data:</w:t>
            </w:r>
          </w:p>
          <w:p w:rsidR="002F24BE" w:rsidP="002F24BE" w14:paraId="74A9AC96"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Hierarchical clustering methods may face difficulties in handling datasets with missing values, as the distance/dissimilarity calculations need to be adjusted to account for the missing information.</w:t>
            </w:r>
          </w:p>
          <w:p w:rsidR="002F24BE" w:rsidRPr="002F24BE" w:rsidP="002F24BE" w14:paraId="48E4F6A2" w14:textId="77777777">
            <w:pPr>
              <w:pStyle w:val="TableParagraph"/>
              <w:ind w:left="1440"/>
              <w:rPr>
                <w:rFonts w:asciiTheme="minorHAnsi" w:hAnsiTheme="minorHAnsi" w:cstheme="minorHAnsi"/>
                <w:sz w:val="28"/>
                <w:szCs w:val="28"/>
                <w:lang w:val="en-IN"/>
              </w:rPr>
            </w:pPr>
          </w:p>
          <w:p w:rsidR="002F24BE" w:rsidRPr="002F24BE" w:rsidP="002F24BE" w14:paraId="2C4EEF34" w14:textId="77777777">
            <w:pPr>
              <w:pStyle w:val="TableParagraph"/>
              <w:numPr>
                <w:ilvl w:val="0"/>
                <w:numId w:val="118"/>
              </w:numPr>
              <w:rPr>
                <w:rFonts w:asciiTheme="minorHAnsi" w:hAnsiTheme="minorHAnsi" w:cstheme="minorHAnsi"/>
                <w:b/>
                <w:bCs/>
                <w:sz w:val="28"/>
                <w:szCs w:val="28"/>
                <w:lang w:val="en-IN"/>
              </w:rPr>
            </w:pPr>
            <w:r w:rsidRPr="002F24BE">
              <w:rPr>
                <w:rFonts w:asciiTheme="minorHAnsi" w:hAnsiTheme="minorHAnsi" w:cstheme="minorHAnsi"/>
                <w:b/>
                <w:bCs/>
                <w:sz w:val="28"/>
                <w:szCs w:val="28"/>
                <w:lang w:val="en-IN"/>
              </w:rPr>
              <w:t>Suitability for Specific Data Types:</w:t>
            </w:r>
          </w:p>
          <w:p w:rsidR="002F24BE" w:rsidP="002F24BE" w14:paraId="6B3B6957" w14:textId="77777777">
            <w:pPr>
              <w:pStyle w:val="TableParagraph"/>
              <w:numPr>
                <w:ilvl w:val="1"/>
                <w:numId w:val="118"/>
              </w:numPr>
              <w:rPr>
                <w:rFonts w:asciiTheme="minorHAnsi" w:hAnsiTheme="minorHAnsi" w:cstheme="minorHAnsi"/>
                <w:sz w:val="28"/>
                <w:szCs w:val="28"/>
                <w:lang w:val="en-IN"/>
              </w:rPr>
            </w:pPr>
            <w:r w:rsidRPr="002F24BE">
              <w:rPr>
                <w:rFonts w:asciiTheme="minorHAnsi" w:hAnsiTheme="minorHAnsi" w:cstheme="minorHAnsi"/>
                <w:sz w:val="28"/>
                <w:szCs w:val="28"/>
                <w:lang w:val="en-IN"/>
              </w:rPr>
              <w:t>Certain hierarchical clustering methods may be more suitable for specific data types (e.g., interval-scaled, binary, categorical) and may require additional preprocessing or transformations to handle mixed-type variables.</w:t>
            </w:r>
          </w:p>
          <w:p w:rsidR="002F24BE" w:rsidRPr="002F24BE" w:rsidP="002F24BE" w14:paraId="16EAB759" w14:textId="77777777">
            <w:pPr>
              <w:pStyle w:val="TableParagraph"/>
              <w:ind w:left="1440"/>
              <w:rPr>
                <w:rFonts w:asciiTheme="minorHAnsi" w:hAnsiTheme="minorHAnsi" w:cstheme="minorHAnsi"/>
                <w:sz w:val="28"/>
                <w:szCs w:val="28"/>
                <w:lang w:val="en-IN"/>
              </w:rPr>
            </w:pPr>
          </w:p>
          <w:p w:rsidR="00D76849" w:rsidRPr="001E45EF" w:rsidP="002F24BE" w14:textId="61452B6F">
            <w:pPr>
              <w:pStyle w:val="TableParagraph"/>
              <w:rPr>
                <w:rFonts w:asciiTheme="minorHAnsi" w:hAnsiTheme="minorHAnsi" w:cstheme="minorHAnsi"/>
                <w:sz w:val="28"/>
                <w:szCs w:val="28"/>
              </w:rPr>
            </w:pPr>
            <w:r w:rsidRPr="002F24BE">
              <w:rPr>
                <w:rFonts w:asciiTheme="minorHAnsi" w:hAnsiTheme="minorHAnsi" w:cstheme="minorHAnsi"/>
                <w:sz w:val="28"/>
                <w:szCs w:val="28"/>
                <w:lang w:val="en-IN"/>
              </w:rPr>
              <w:t>These limitations of hierarchical clustering methods should be considered when choosing the appropriate clustering approach for a given problem and dataset.</w:t>
            </w:r>
          </w:p>
        </w:tc>
      </w:tr>
    </w:tbl>
    <w:p w:rsidR="00154132" w:rsidRPr="001E45EF" w:rsidP="00D76849" w14:textId="77777777">
      <w:pPr>
        <w:pStyle w:val="TableParagraph"/>
        <w:ind w:left="1"/>
        <w:jc w:val="center"/>
        <w:rPr>
          <w:rFonts w:asciiTheme="minorHAnsi" w:hAnsiTheme="minorHAnsi" w:cstheme="minorHAnsi"/>
          <w:sz w:val="28"/>
          <w:szCs w:val="28"/>
        </w:rPr>
        <w:sectPr w:rsidSect="00FE143E">
          <w:pgSz w:w="11913" w:h="1559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67B1C7C"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7B58929F">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sz w:val="28"/>
                <w:szCs w:val="28"/>
              </w:rPr>
              <w:t>15</w:t>
            </w:r>
          </w:p>
        </w:tc>
        <w:tc>
          <w:tcPr>
            <w:tcW w:w="10347" w:type="dxa"/>
          </w:tcPr>
          <w:p w:rsidR="00D76849" w:rsidRPr="001E45EF" w:rsidP="001E45EF" w14:textId="2BD2505F">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What are the limitations of hierarchical clustering?</w:t>
            </w:r>
          </w:p>
        </w:tc>
      </w:tr>
      <w:tr w14:paraId="04F5F1A5"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4DF2816D">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color w:val="FF0000"/>
                <w:sz w:val="28"/>
                <w:szCs w:val="28"/>
              </w:rPr>
              <w:t>Ans.15)</w:t>
            </w:r>
          </w:p>
        </w:tc>
        <w:tc>
          <w:tcPr>
            <w:tcW w:w="10347" w:type="dxa"/>
          </w:tcPr>
          <w:p w:rsidR="00837CC8" w:rsidRPr="00837CC8" w:rsidP="00837CC8" w14:paraId="2C5AF242" w14:textId="2F58CA98">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w:t>
            </w:r>
            <w:r w:rsidRPr="00837CC8">
              <w:rPr>
                <w:rFonts w:asciiTheme="minorHAnsi" w:hAnsiTheme="minorHAnsi" w:cstheme="minorHAnsi"/>
                <w:sz w:val="28"/>
                <w:szCs w:val="28"/>
                <w:lang w:val="en-IN"/>
              </w:rPr>
              <w:t>he limitations of hierarchical clustering methods include:</w:t>
            </w:r>
          </w:p>
          <w:p w:rsidR="00837CC8" w:rsidRPr="00837CC8" w:rsidP="00837CC8" w14:paraId="380C8B32"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Irreversibility of Decisions</w:t>
            </w:r>
            <w:r w:rsidRPr="00837CC8">
              <w:rPr>
                <w:rFonts w:asciiTheme="minorHAnsi" w:hAnsiTheme="minorHAnsi" w:cstheme="minorHAnsi"/>
                <w:sz w:val="28"/>
                <w:szCs w:val="28"/>
                <w:lang w:val="en-IN"/>
              </w:rPr>
              <w:t>:</w:t>
            </w:r>
          </w:p>
          <w:p w:rsidR="00837CC8" w:rsidP="00837CC8" w14:paraId="5444C000"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Once a merge or split decision is made in hierarchical clustering, it cannot be undone, potentially leading to suboptimal clustering results.</w:t>
            </w:r>
          </w:p>
          <w:p w:rsidR="00837CC8" w:rsidRPr="00837CC8" w:rsidP="00837CC8" w14:paraId="2F7D369B" w14:textId="77777777">
            <w:pPr>
              <w:pStyle w:val="TableParagraph"/>
              <w:ind w:left="1440"/>
              <w:rPr>
                <w:rFonts w:asciiTheme="minorHAnsi" w:hAnsiTheme="minorHAnsi" w:cstheme="minorHAnsi"/>
                <w:sz w:val="28"/>
                <w:szCs w:val="28"/>
                <w:lang w:val="en-IN"/>
              </w:rPr>
            </w:pPr>
          </w:p>
          <w:p w:rsidR="00837CC8" w:rsidRPr="00837CC8" w:rsidP="00837CC8" w14:paraId="6C869ABC"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Sensitivity to Outliers</w:t>
            </w:r>
            <w:r w:rsidRPr="00837CC8">
              <w:rPr>
                <w:rFonts w:asciiTheme="minorHAnsi" w:hAnsiTheme="minorHAnsi" w:cstheme="minorHAnsi"/>
                <w:sz w:val="28"/>
                <w:szCs w:val="28"/>
                <w:lang w:val="en-IN"/>
              </w:rPr>
              <w:t>:</w:t>
            </w:r>
          </w:p>
          <w:p w:rsidR="00837CC8" w:rsidP="00837CC8" w14:paraId="02EB1D3B"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Hierarchical clustering methods can be sensitive to outliers, which can significantly impact the clustering structure and the formation of clusters.</w:t>
            </w:r>
          </w:p>
          <w:p w:rsidR="00837CC8" w:rsidRPr="00837CC8" w:rsidP="00837CC8" w14:paraId="5675ABEC" w14:textId="77777777">
            <w:pPr>
              <w:pStyle w:val="TableParagraph"/>
              <w:ind w:left="1440"/>
              <w:rPr>
                <w:rFonts w:asciiTheme="minorHAnsi" w:hAnsiTheme="minorHAnsi" w:cstheme="minorHAnsi"/>
                <w:sz w:val="28"/>
                <w:szCs w:val="28"/>
                <w:lang w:val="en-IN"/>
              </w:rPr>
            </w:pPr>
          </w:p>
          <w:p w:rsidR="00837CC8" w:rsidRPr="00837CC8" w:rsidP="00837CC8" w14:paraId="10CD0886"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Computational Complexity</w:t>
            </w:r>
            <w:r w:rsidRPr="00837CC8">
              <w:rPr>
                <w:rFonts w:asciiTheme="minorHAnsi" w:hAnsiTheme="minorHAnsi" w:cstheme="minorHAnsi"/>
                <w:sz w:val="28"/>
                <w:szCs w:val="28"/>
                <w:lang w:val="en-IN"/>
              </w:rPr>
              <w:t>:</w:t>
            </w:r>
          </w:p>
          <w:p w:rsidR="00837CC8" w:rsidP="00837CC8" w14:paraId="24CCB6FA"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Agglomerative hierarchical clustering, in particular, can be computationally complex, especially when evaluating distances between all pairs of clusters at each step.</w:t>
            </w:r>
          </w:p>
          <w:p w:rsidR="00837CC8" w:rsidRPr="00837CC8" w:rsidP="00837CC8" w14:paraId="7E7DE883" w14:textId="77777777">
            <w:pPr>
              <w:pStyle w:val="TableParagraph"/>
              <w:ind w:left="1440"/>
              <w:rPr>
                <w:rFonts w:asciiTheme="minorHAnsi" w:hAnsiTheme="minorHAnsi" w:cstheme="minorHAnsi"/>
                <w:sz w:val="28"/>
                <w:szCs w:val="28"/>
                <w:lang w:val="en-IN"/>
              </w:rPr>
            </w:pPr>
          </w:p>
          <w:p w:rsidR="00837CC8" w:rsidRPr="00837CC8" w:rsidP="00837CC8" w14:paraId="5C946B70"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Interpretation Challenges</w:t>
            </w:r>
            <w:r w:rsidRPr="00837CC8">
              <w:rPr>
                <w:rFonts w:asciiTheme="minorHAnsi" w:hAnsiTheme="minorHAnsi" w:cstheme="minorHAnsi"/>
                <w:sz w:val="28"/>
                <w:szCs w:val="28"/>
                <w:lang w:val="en-IN"/>
              </w:rPr>
              <w:t>:</w:t>
            </w:r>
          </w:p>
          <w:p w:rsidR="00837CC8" w:rsidP="00837CC8" w14:paraId="44EA80A1"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The hierarchical structure produced by these methods can be complex and challenging to interpret, especially with a large number of objects or clusters.</w:t>
            </w:r>
          </w:p>
          <w:p w:rsidR="00837CC8" w:rsidRPr="00837CC8" w:rsidP="00837CC8" w14:paraId="1019879B" w14:textId="77777777">
            <w:pPr>
              <w:pStyle w:val="TableParagraph"/>
              <w:ind w:left="1440"/>
              <w:rPr>
                <w:rFonts w:asciiTheme="minorHAnsi" w:hAnsiTheme="minorHAnsi" w:cstheme="minorHAnsi"/>
                <w:sz w:val="28"/>
                <w:szCs w:val="28"/>
                <w:lang w:val="en-IN"/>
              </w:rPr>
            </w:pPr>
          </w:p>
          <w:p w:rsidR="00837CC8" w:rsidRPr="00837CC8" w:rsidP="00837CC8" w14:paraId="73556B44"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Handling Missing Data</w:t>
            </w:r>
            <w:r w:rsidRPr="00837CC8">
              <w:rPr>
                <w:rFonts w:asciiTheme="minorHAnsi" w:hAnsiTheme="minorHAnsi" w:cstheme="minorHAnsi"/>
                <w:sz w:val="28"/>
                <w:szCs w:val="28"/>
                <w:lang w:val="en-IN"/>
              </w:rPr>
              <w:t>:</w:t>
            </w:r>
          </w:p>
          <w:p w:rsidR="00837CC8" w:rsidP="00837CC8" w14:paraId="2F00F42F"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Hierarchical clustering methods may face difficulties in handling datasets with missing values, requiring adjustments in distance calculations to account for missing information.</w:t>
            </w:r>
          </w:p>
          <w:p w:rsidR="00837CC8" w:rsidRPr="00837CC8" w:rsidP="00837CC8" w14:paraId="0B4C2DF8" w14:textId="77777777">
            <w:pPr>
              <w:pStyle w:val="TableParagraph"/>
              <w:ind w:left="1440"/>
              <w:rPr>
                <w:rFonts w:asciiTheme="minorHAnsi" w:hAnsiTheme="minorHAnsi" w:cstheme="minorHAnsi"/>
                <w:sz w:val="28"/>
                <w:szCs w:val="28"/>
                <w:lang w:val="en-IN"/>
              </w:rPr>
            </w:pPr>
          </w:p>
          <w:p w:rsidR="00837CC8" w:rsidRPr="00837CC8" w:rsidP="00837CC8" w14:paraId="52A478E1"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Subjectivity in Determining Cluster Numbers</w:t>
            </w:r>
            <w:r w:rsidRPr="00837CC8">
              <w:rPr>
                <w:rFonts w:asciiTheme="minorHAnsi" w:hAnsiTheme="minorHAnsi" w:cstheme="minorHAnsi"/>
                <w:sz w:val="28"/>
                <w:szCs w:val="28"/>
                <w:lang w:val="en-IN"/>
              </w:rPr>
              <w:t>:</w:t>
            </w:r>
          </w:p>
          <w:p w:rsidR="00837CC8" w:rsidP="00837CC8" w14:paraId="0ABE265C"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Determining the optimal number of clusters from a dendrogram can be subjective, as there is no definitive method to identify the ideal number of clusters.</w:t>
            </w:r>
          </w:p>
          <w:p w:rsidR="00837CC8" w:rsidRPr="00837CC8" w:rsidP="00837CC8" w14:paraId="32D42FB6" w14:textId="77777777">
            <w:pPr>
              <w:pStyle w:val="TableParagraph"/>
              <w:ind w:left="1440"/>
              <w:rPr>
                <w:rFonts w:asciiTheme="minorHAnsi" w:hAnsiTheme="minorHAnsi" w:cstheme="minorHAnsi"/>
                <w:sz w:val="28"/>
                <w:szCs w:val="28"/>
                <w:lang w:val="en-IN"/>
              </w:rPr>
            </w:pPr>
          </w:p>
          <w:p w:rsidR="00837CC8" w:rsidRPr="00837CC8" w:rsidP="00837CC8" w14:paraId="3BD24A00" w14:textId="77777777">
            <w:pPr>
              <w:pStyle w:val="TableParagraph"/>
              <w:numPr>
                <w:ilvl w:val="0"/>
                <w:numId w:val="119"/>
              </w:numPr>
              <w:rPr>
                <w:rFonts w:asciiTheme="minorHAnsi" w:hAnsiTheme="minorHAnsi" w:cstheme="minorHAnsi"/>
                <w:sz w:val="28"/>
                <w:szCs w:val="28"/>
                <w:lang w:val="en-IN"/>
              </w:rPr>
            </w:pPr>
            <w:r w:rsidRPr="00837CC8">
              <w:rPr>
                <w:rFonts w:asciiTheme="minorHAnsi" w:hAnsiTheme="minorHAnsi" w:cstheme="minorHAnsi"/>
                <w:b/>
                <w:bCs/>
                <w:sz w:val="28"/>
                <w:szCs w:val="28"/>
                <w:lang w:val="en-IN"/>
              </w:rPr>
              <w:t>Scalability Issues</w:t>
            </w:r>
            <w:r w:rsidRPr="00837CC8">
              <w:rPr>
                <w:rFonts w:asciiTheme="minorHAnsi" w:hAnsiTheme="minorHAnsi" w:cstheme="minorHAnsi"/>
                <w:sz w:val="28"/>
                <w:szCs w:val="28"/>
                <w:lang w:val="en-IN"/>
              </w:rPr>
              <w:t>:</w:t>
            </w:r>
          </w:p>
          <w:p w:rsidR="00837CC8" w:rsidP="00837CC8" w14:paraId="0D6DACC8" w14:textId="77777777">
            <w:pPr>
              <w:pStyle w:val="TableParagraph"/>
              <w:numPr>
                <w:ilvl w:val="1"/>
                <w:numId w:val="119"/>
              </w:numPr>
              <w:rPr>
                <w:rFonts w:asciiTheme="minorHAnsi" w:hAnsiTheme="minorHAnsi" w:cstheme="minorHAnsi"/>
                <w:sz w:val="28"/>
                <w:szCs w:val="28"/>
                <w:lang w:val="en-IN"/>
              </w:rPr>
            </w:pPr>
            <w:r w:rsidRPr="00837CC8">
              <w:rPr>
                <w:rFonts w:asciiTheme="minorHAnsi" w:hAnsiTheme="minorHAnsi" w:cstheme="minorHAnsi"/>
                <w:sz w:val="28"/>
                <w:szCs w:val="28"/>
                <w:lang w:val="en-IN"/>
              </w:rPr>
              <w:t>Hierarchical clustering methods may face scalability challenges with very large datasets due to the hierarchical structure and the computational complexity involved.</w:t>
            </w:r>
          </w:p>
          <w:p w:rsidR="00837CC8" w:rsidRPr="00837CC8" w:rsidP="00837CC8" w14:paraId="2CE64D49" w14:textId="77777777">
            <w:pPr>
              <w:pStyle w:val="TableParagraph"/>
              <w:ind w:left="1440"/>
              <w:rPr>
                <w:rFonts w:asciiTheme="minorHAnsi" w:hAnsiTheme="minorHAnsi" w:cstheme="minorHAnsi"/>
                <w:sz w:val="28"/>
                <w:szCs w:val="28"/>
                <w:lang w:val="en-IN"/>
              </w:rPr>
            </w:pPr>
          </w:p>
          <w:p w:rsidR="00D76849" w:rsidRPr="00D635B9" w:rsidP="00D635B9" w14:textId="26C6FBD1">
            <w:pPr>
              <w:pStyle w:val="TableParagraph"/>
              <w:rPr>
                <w:rFonts w:asciiTheme="minorHAnsi" w:hAnsiTheme="minorHAnsi" w:cstheme="minorHAnsi"/>
                <w:sz w:val="28"/>
                <w:szCs w:val="28"/>
                <w:lang w:val="en-IN"/>
              </w:rPr>
            </w:pPr>
            <w:r w:rsidRPr="00837CC8">
              <w:rPr>
                <w:rFonts w:asciiTheme="minorHAnsi" w:hAnsiTheme="minorHAnsi" w:cstheme="minorHAnsi"/>
                <w:sz w:val="28"/>
                <w:szCs w:val="28"/>
                <w:lang w:val="en-IN"/>
              </w:rPr>
              <w:t>Understanding these limitations is crucial when choosing hierarchical clustering methods and interpreting the results effectively in various data analysis scenarios.</w:t>
            </w:r>
          </w:p>
        </w:tc>
      </w:tr>
    </w:tbl>
    <w:p w:rsidR="00154132" w:rsidRPr="001E45EF" w:rsidP="00D76849" w14:textId="77777777">
      <w:pPr>
        <w:pStyle w:val="TableParagraph"/>
        <w:ind w:left="1"/>
        <w:jc w:val="center"/>
        <w:rPr>
          <w:rFonts w:asciiTheme="minorHAnsi" w:hAnsiTheme="minorHAnsi" w:cstheme="minorHAnsi"/>
          <w:b/>
          <w:bCs/>
          <w:sz w:val="28"/>
          <w:szCs w:val="28"/>
        </w:rPr>
        <w:sectPr w:rsidSect="00FE143E">
          <w:pgSz w:w="11913" w:h="14742"/>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64A7671B"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1AABBDE5">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sz w:val="28"/>
                <w:szCs w:val="28"/>
              </w:rPr>
              <w:t>16</w:t>
            </w:r>
          </w:p>
        </w:tc>
        <w:tc>
          <w:tcPr>
            <w:tcW w:w="10347" w:type="dxa"/>
          </w:tcPr>
          <w:p w:rsidR="00D76849" w:rsidRPr="001E45EF" w:rsidP="001E45EF" w14:textId="29974FD2">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What is decision tree?</w:t>
            </w:r>
          </w:p>
        </w:tc>
      </w:tr>
      <w:tr w14:paraId="70DAA72E"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47D9D964">
            <w:pPr>
              <w:pStyle w:val="TableParagraph"/>
              <w:ind w:left="1"/>
              <w:jc w:val="center"/>
              <w:rPr>
                <w:rFonts w:asciiTheme="minorHAnsi" w:hAnsiTheme="minorHAnsi" w:cstheme="minorHAnsi"/>
                <w:b/>
                <w:bCs/>
                <w:color w:val="FF0000"/>
                <w:sz w:val="28"/>
                <w:szCs w:val="28"/>
              </w:rPr>
            </w:pPr>
            <w:r w:rsidRPr="001E45EF">
              <w:rPr>
                <w:rFonts w:asciiTheme="minorHAnsi" w:hAnsiTheme="minorHAnsi" w:cstheme="minorHAnsi"/>
                <w:b/>
                <w:bCs/>
                <w:color w:val="FF0000"/>
                <w:sz w:val="28"/>
                <w:szCs w:val="28"/>
              </w:rPr>
              <w:t>Ans.16)</w:t>
            </w:r>
          </w:p>
        </w:tc>
        <w:tc>
          <w:tcPr>
            <w:tcW w:w="10347" w:type="dxa"/>
          </w:tcPr>
          <w:p w:rsidR="00BC7EEB" w:rsidP="00BC7EEB" w14:paraId="25CED9A0" w14:textId="77777777">
            <w:pPr>
              <w:pStyle w:val="TableParagraph"/>
              <w:rPr>
                <w:rFonts w:asciiTheme="minorHAnsi" w:hAnsiTheme="minorHAnsi" w:cstheme="minorHAnsi"/>
                <w:sz w:val="28"/>
                <w:szCs w:val="28"/>
                <w:lang w:val="en-IN"/>
              </w:rPr>
            </w:pPr>
            <w:r w:rsidRPr="00BC7EEB">
              <w:rPr>
                <w:rFonts w:asciiTheme="minorHAnsi" w:hAnsiTheme="minorHAnsi" w:cstheme="minorHAnsi"/>
                <w:sz w:val="28"/>
                <w:szCs w:val="28"/>
                <w:lang w:val="en-IN"/>
              </w:rPr>
              <w:t>A decision tree is a popular supervised machine learning algorithm used for both classification and regression tasks. It is a tree-like structure where each internal node represents a feature or attribute, each branch represents a decision rule, and each leaf node represents the outcome or prediction.</w:t>
            </w:r>
          </w:p>
          <w:p w:rsidR="00BC7EEB" w:rsidP="00BC7EEB" w14:paraId="3699B5EB" w14:textId="77777777">
            <w:pPr>
              <w:pStyle w:val="TableParagraph"/>
              <w:rPr>
                <w:rFonts w:asciiTheme="minorHAnsi" w:hAnsiTheme="minorHAnsi" w:cstheme="minorHAnsi"/>
                <w:sz w:val="28"/>
                <w:szCs w:val="28"/>
                <w:lang w:val="en-IN"/>
              </w:rPr>
            </w:pPr>
          </w:p>
          <w:p w:rsidR="00BC7EEB" w:rsidRPr="00BC7EEB" w:rsidP="00BC7EEB" w14:paraId="533B732A" w14:textId="0B7F8839">
            <w:pPr>
              <w:pStyle w:val="TableParagraph"/>
              <w:rPr>
                <w:rFonts w:asciiTheme="minorHAnsi" w:hAnsiTheme="minorHAnsi" w:cstheme="minorHAnsi"/>
                <w:sz w:val="28"/>
                <w:szCs w:val="28"/>
                <w:lang w:val="en-IN"/>
              </w:rPr>
            </w:pPr>
            <w:r w:rsidRPr="00BC7EEB">
              <w:rPr>
                <w:rFonts w:asciiTheme="minorHAnsi" w:hAnsiTheme="minorHAnsi" w:cstheme="minorHAnsi"/>
                <w:sz w:val="28"/>
                <w:szCs w:val="28"/>
                <w:lang w:val="en-IN"/>
              </w:rPr>
              <w:t>Key characteristics of decision trees include:</w:t>
            </w:r>
          </w:p>
          <w:p w:rsidR="00BC7EEB" w:rsidRPr="00BC7EEB" w:rsidP="00BC7EEB" w14:paraId="3AF28F90" w14:textId="72A515B3">
            <w:pPr>
              <w:pStyle w:val="TableParagraph"/>
              <w:numPr>
                <w:ilvl w:val="0"/>
                <w:numId w:val="120"/>
              </w:numPr>
              <w:spacing w:after="240"/>
              <w:rPr>
                <w:rFonts w:asciiTheme="minorHAnsi" w:hAnsiTheme="minorHAnsi" w:cstheme="minorHAnsi"/>
                <w:sz w:val="28"/>
                <w:szCs w:val="28"/>
                <w:lang w:val="en-IN"/>
              </w:rPr>
            </w:pPr>
            <w:r w:rsidRPr="00BC7EEB">
              <w:rPr>
                <w:rFonts w:asciiTheme="minorHAnsi" w:hAnsiTheme="minorHAnsi" w:cstheme="minorHAnsi"/>
                <w:b/>
                <w:bCs/>
                <w:sz w:val="28"/>
                <w:szCs w:val="28"/>
                <w:lang w:val="en-IN"/>
              </w:rPr>
              <w:t>Splitting</w:t>
            </w:r>
            <w:r w:rsidRPr="00BC7EEB">
              <w:rPr>
                <w:rFonts w:asciiTheme="minorHAnsi" w:hAnsiTheme="minorHAnsi" w:cstheme="minorHAnsi"/>
                <w:sz w:val="28"/>
                <w:szCs w:val="28"/>
                <w:lang w:val="en-IN"/>
              </w:rPr>
              <w:t>: The process of dividing the data based on the values of features to create homogeneous subsets.</w:t>
            </w:r>
          </w:p>
          <w:p w:rsidR="00BC7EEB" w:rsidRPr="00BC7EEB" w:rsidP="00BC7EEB" w14:paraId="1CBD8B92" w14:textId="69860211">
            <w:pPr>
              <w:pStyle w:val="TableParagraph"/>
              <w:numPr>
                <w:ilvl w:val="0"/>
                <w:numId w:val="120"/>
              </w:numPr>
              <w:spacing w:after="240"/>
              <w:rPr>
                <w:rFonts w:asciiTheme="minorHAnsi" w:hAnsiTheme="minorHAnsi" w:cstheme="minorHAnsi"/>
                <w:sz w:val="28"/>
                <w:szCs w:val="28"/>
                <w:lang w:val="en-IN"/>
              </w:rPr>
            </w:pPr>
            <w:r w:rsidRPr="00BC7EEB">
              <w:rPr>
                <w:rFonts w:asciiTheme="minorHAnsi" w:hAnsiTheme="minorHAnsi" w:cstheme="minorHAnsi"/>
                <w:b/>
                <w:bCs/>
                <w:sz w:val="28"/>
                <w:szCs w:val="28"/>
                <w:lang w:val="en-IN"/>
              </w:rPr>
              <w:t>Nodes</w:t>
            </w:r>
            <w:r w:rsidRPr="00BC7EEB">
              <w:rPr>
                <w:rFonts w:asciiTheme="minorHAnsi" w:hAnsiTheme="minorHAnsi" w:cstheme="minorHAnsi"/>
                <w:sz w:val="28"/>
                <w:szCs w:val="28"/>
                <w:lang w:val="en-IN"/>
              </w:rPr>
              <w:t>: Internal nodes represent features, branches represent decisions, and leaf nodes represent outcomes.</w:t>
            </w:r>
          </w:p>
          <w:p w:rsidR="00BC7EEB" w:rsidRPr="00BC7EEB" w:rsidP="00BC7EEB" w14:paraId="00FAF0A5" w14:textId="77777777">
            <w:pPr>
              <w:pStyle w:val="TableParagraph"/>
              <w:numPr>
                <w:ilvl w:val="0"/>
                <w:numId w:val="120"/>
              </w:numPr>
              <w:spacing w:after="240"/>
              <w:rPr>
                <w:rFonts w:asciiTheme="minorHAnsi" w:hAnsiTheme="minorHAnsi" w:cstheme="minorHAnsi"/>
                <w:sz w:val="28"/>
                <w:szCs w:val="28"/>
                <w:lang w:val="en-IN"/>
              </w:rPr>
            </w:pPr>
            <w:r w:rsidRPr="00BC7EEB">
              <w:rPr>
                <w:rFonts w:asciiTheme="minorHAnsi" w:hAnsiTheme="minorHAnsi" w:cstheme="minorHAnsi"/>
                <w:b/>
                <w:bCs/>
                <w:sz w:val="28"/>
                <w:szCs w:val="28"/>
                <w:lang w:val="en-IN"/>
              </w:rPr>
              <w:t>Decision Rules</w:t>
            </w:r>
            <w:r w:rsidRPr="00BC7EEB">
              <w:rPr>
                <w:rFonts w:asciiTheme="minorHAnsi" w:hAnsiTheme="minorHAnsi" w:cstheme="minorHAnsi"/>
                <w:sz w:val="28"/>
                <w:szCs w:val="28"/>
                <w:lang w:val="en-IN"/>
              </w:rPr>
              <w:t>: Rules are learned from the data to make predictions or classifications.</w:t>
            </w:r>
          </w:p>
          <w:p w:rsidR="00BC7EEB" w:rsidRPr="00BC7EEB" w:rsidP="00BC7EEB" w14:paraId="35EEA68F" w14:textId="77777777">
            <w:pPr>
              <w:pStyle w:val="TableParagraph"/>
              <w:numPr>
                <w:ilvl w:val="0"/>
                <w:numId w:val="120"/>
              </w:numPr>
              <w:spacing w:after="240"/>
              <w:rPr>
                <w:rFonts w:asciiTheme="minorHAnsi" w:hAnsiTheme="minorHAnsi" w:cstheme="minorHAnsi"/>
                <w:sz w:val="28"/>
                <w:szCs w:val="28"/>
                <w:lang w:val="en-IN"/>
              </w:rPr>
            </w:pPr>
            <w:r w:rsidRPr="00BC7EEB">
              <w:rPr>
                <w:rFonts w:asciiTheme="minorHAnsi" w:hAnsiTheme="minorHAnsi" w:cstheme="minorHAnsi"/>
                <w:b/>
                <w:bCs/>
                <w:sz w:val="28"/>
                <w:szCs w:val="28"/>
                <w:lang w:val="en-IN"/>
              </w:rPr>
              <w:t>Predictions</w:t>
            </w:r>
            <w:r w:rsidRPr="00BC7EEB">
              <w:rPr>
                <w:rFonts w:asciiTheme="minorHAnsi" w:hAnsiTheme="minorHAnsi" w:cstheme="minorHAnsi"/>
                <w:sz w:val="28"/>
                <w:szCs w:val="28"/>
                <w:lang w:val="en-IN"/>
              </w:rPr>
              <w:t>: Decision trees can be used for both categorical (classification) and continuous (regression) outcomes.</w:t>
            </w:r>
          </w:p>
          <w:p w:rsidR="00BC7EEB" w:rsidP="00BC7EEB" w14:paraId="1F7893C5" w14:textId="77777777">
            <w:pPr>
              <w:pStyle w:val="TableParagraph"/>
              <w:numPr>
                <w:ilvl w:val="0"/>
                <w:numId w:val="120"/>
              </w:numPr>
              <w:rPr>
                <w:rFonts w:asciiTheme="minorHAnsi" w:hAnsiTheme="minorHAnsi" w:cstheme="minorHAnsi"/>
                <w:sz w:val="28"/>
                <w:szCs w:val="28"/>
                <w:lang w:val="en-IN"/>
              </w:rPr>
            </w:pPr>
            <w:r w:rsidRPr="00BC7EEB">
              <w:rPr>
                <w:rFonts w:asciiTheme="minorHAnsi" w:hAnsiTheme="minorHAnsi" w:cstheme="minorHAnsi"/>
                <w:b/>
                <w:bCs/>
                <w:sz w:val="28"/>
                <w:szCs w:val="28"/>
                <w:lang w:val="en-IN"/>
              </w:rPr>
              <w:t>Interpretability</w:t>
            </w:r>
            <w:r w:rsidRPr="00BC7EEB">
              <w:rPr>
                <w:rFonts w:asciiTheme="minorHAnsi" w:hAnsiTheme="minorHAnsi" w:cstheme="minorHAnsi"/>
                <w:sz w:val="28"/>
                <w:szCs w:val="28"/>
                <w:lang w:val="en-IN"/>
              </w:rPr>
              <w:t>: Decision trees are easy to interpret and visualize, making them popular for understanding the decision-making process.</w:t>
            </w:r>
          </w:p>
          <w:p w:rsidR="00BC7EEB" w:rsidRPr="00BC7EEB" w:rsidP="00BC7EEB" w14:paraId="01FC97D2" w14:textId="77777777">
            <w:pPr>
              <w:pStyle w:val="TableParagraph"/>
              <w:ind w:left="720"/>
              <w:rPr>
                <w:rFonts w:asciiTheme="minorHAnsi" w:hAnsiTheme="minorHAnsi" w:cstheme="minorHAnsi"/>
                <w:sz w:val="28"/>
                <w:szCs w:val="28"/>
                <w:lang w:val="en-IN"/>
              </w:rPr>
            </w:pPr>
          </w:p>
          <w:p w:rsidR="00D76849" w:rsidRPr="001E45EF" w:rsidP="00BC7EEB" w14:textId="6FC9A702">
            <w:pPr>
              <w:pStyle w:val="TableParagraph"/>
              <w:rPr>
                <w:rFonts w:asciiTheme="minorHAnsi" w:hAnsiTheme="minorHAnsi" w:cstheme="minorHAnsi"/>
                <w:sz w:val="28"/>
                <w:szCs w:val="28"/>
              </w:rPr>
            </w:pPr>
            <w:r w:rsidRPr="00BC7EEB">
              <w:rPr>
                <w:rFonts w:asciiTheme="minorHAnsi" w:hAnsiTheme="minorHAnsi" w:cstheme="minorHAnsi"/>
                <w:sz w:val="28"/>
                <w:szCs w:val="28"/>
                <w:lang w:val="en-IN"/>
              </w:rPr>
              <w:t>In summary, decision trees are versatile and intuitive models that use a tree-like structure to make decisions based on the features of the data, making them valuable tools in machine learning for both prediction and classification tasks.</w:t>
            </w:r>
          </w:p>
        </w:tc>
      </w:tr>
    </w:tbl>
    <w:p w:rsidR="00154132" w:rsidRPr="001E45EF" w:rsidP="00D76849" w14:textId="77777777">
      <w:pPr>
        <w:pStyle w:val="TableParagraph"/>
        <w:ind w:left="1"/>
        <w:jc w:val="center"/>
        <w:rPr>
          <w:rFonts w:asciiTheme="minorHAnsi" w:hAnsiTheme="minorHAnsi" w:cstheme="minorHAnsi"/>
          <w:sz w:val="28"/>
          <w:szCs w:val="28"/>
        </w:rPr>
        <w:sectPr w:rsidSect="00FE143E">
          <w:pgSz w:w="11913" w:h="9072"/>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6AB35143">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1E45EF">
              <w:rPr>
                <w:rFonts w:eastAsia="Cambria" w:asciiTheme="minorHAnsi" w:hAnsiTheme="minorHAnsi" w:cstheme="minorHAnsi"/>
                <w:b/>
                <w:bCs/>
                <w:sz w:val="28"/>
                <w:szCs w:val="28"/>
                <w:lang w:val="en-US" w:eastAsia="en-US" w:bidi="ar-SA"/>
              </w:rPr>
              <w:t>1</w:t>
            </w:r>
            <w:r w:rsidR="001E45EF">
              <w:rPr>
                <w:rFonts w:eastAsia="Cambria" w:asciiTheme="minorHAnsi" w:hAnsiTheme="minorHAnsi" w:cstheme="minorHAnsi"/>
                <w:b/>
                <w:bCs/>
                <w:sz w:val="28"/>
                <w:szCs w:val="28"/>
                <w:lang w:val="en-US" w:eastAsia="en-US" w:bidi="ar-SA"/>
              </w:rPr>
              <w:t>7</w:t>
            </w:r>
          </w:p>
        </w:tc>
        <w:tc>
          <w:tcPr>
            <w:tcW w:w="10347" w:type="dxa"/>
          </w:tcPr>
          <w:p w:rsidR="00D76849" w:rsidRPr="001E45EF" w:rsidP="001E45EF" w14:textId="26BA82A8">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1E45EF">
              <w:rPr>
                <w:rFonts w:eastAsia="Cambria" w:asciiTheme="minorHAnsi" w:hAnsiTheme="minorHAnsi" w:cstheme="minorHAnsi"/>
                <w:b/>
                <w:bCs/>
                <w:sz w:val="28"/>
                <w:szCs w:val="28"/>
                <w:lang w:val="en-US" w:eastAsia="en-US" w:bidi="ar-SA"/>
              </w:rPr>
              <w:t>What are various measures or linkage methods to calculate the distance between two clusters.</w:t>
            </w:r>
          </w:p>
        </w:tc>
      </w:tr>
      <w:tr w14:paraId="5DA4D9CE"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1E45EF" w:rsidP="00D76849" w14:textId="75073303">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1E45EF">
              <w:rPr>
                <w:rFonts w:eastAsia="Cambria" w:asciiTheme="minorHAnsi" w:hAnsiTheme="minorHAnsi" w:cstheme="minorHAnsi"/>
                <w:b/>
                <w:bCs/>
                <w:color w:val="FF0000"/>
                <w:sz w:val="28"/>
                <w:szCs w:val="28"/>
                <w:lang w:val="en-US" w:eastAsia="en-US" w:bidi="ar-SA"/>
              </w:rPr>
              <w:t>Ans.1</w:t>
            </w:r>
            <w:r w:rsidR="001E45EF">
              <w:rPr>
                <w:rFonts w:eastAsia="Cambria" w:asciiTheme="minorHAnsi" w:hAnsiTheme="minorHAnsi" w:cstheme="minorHAnsi"/>
                <w:b/>
                <w:bCs/>
                <w:color w:val="FF0000"/>
                <w:sz w:val="28"/>
                <w:szCs w:val="28"/>
                <w:lang w:val="en-US" w:eastAsia="en-US" w:bidi="ar-SA"/>
              </w:rPr>
              <w:t>7</w:t>
            </w:r>
            <w:r w:rsidRPr="001E45EF">
              <w:rPr>
                <w:rFonts w:eastAsia="Cambria" w:asciiTheme="minorHAnsi" w:hAnsiTheme="minorHAnsi" w:cstheme="minorHAnsi"/>
                <w:b/>
                <w:bCs/>
                <w:color w:val="FF0000"/>
                <w:sz w:val="28"/>
                <w:szCs w:val="28"/>
                <w:lang w:val="en-US" w:eastAsia="en-US" w:bidi="ar-SA"/>
              </w:rPr>
              <w:t>)</w:t>
            </w:r>
          </w:p>
        </w:tc>
        <w:tc>
          <w:tcPr>
            <w:tcW w:w="10347" w:type="dxa"/>
          </w:tcPr>
          <w:p w:rsidR="00BC7EEB" w:rsidP="00BC7EEB" w14:paraId="5965308B" w14:textId="5A9FDCD8">
            <w:pPr>
              <w:widowControl w:val="0"/>
              <w:autoSpaceDE w:val="0"/>
              <w:autoSpaceDN w:val="0"/>
              <w:spacing w:before="70"/>
              <w:ind w:left="201"/>
              <w:rPr>
                <w:rFonts w:eastAsia="Cambria" w:asciiTheme="minorHAnsi" w:hAnsiTheme="minorHAnsi" w:cstheme="minorHAnsi"/>
                <w:sz w:val="28"/>
                <w:szCs w:val="28"/>
                <w:lang w:val="en-IN" w:eastAsia="en-US" w:bidi="ar-SA"/>
              </w:rPr>
            </w:pPr>
            <w:r>
              <w:rPr>
                <w:rFonts w:eastAsia="Cambria" w:asciiTheme="minorHAnsi" w:hAnsiTheme="minorHAnsi" w:cstheme="minorHAnsi"/>
                <w:sz w:val="28"/>
                <w:szCs w:val="28"/>
                <w:lang w:val="en-IN" w:eastAsia="en-US" w:bidi="ar-SA"/>
              </w:rPr>
              <w:t>T</w:t>
            </w:r>
            <w:r w:rsidRPr="00BC7EEB">
              <w:rPr>
                <w:rFonts w:eastAsia="Cambria" w:asciiTheme="minorHAnsi" w:hAnsiTheme="minorHAnsi" w:cstheme="minorHAnsi"/>
                <w:sz w:val="28"/>
                <w:szCs w:val="28"/>
                <w:lang w:val="en-IN" w:eastAsia="en-US" w:bidi="ar-SA"/>
              </w:rPr>
              <w:t>here are several measures or linkage methods that can be used to calculate the distance between two clusters in hierarchical clustering:</w:t>
            </w:r>
          </w:p>
          <w:p w:rsidR="00BC7EEB" w:rsidRPr="00BC7EEB" w:rsidP="00BC7EEB" w14:paraId="2CCDEF85"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BC7EEB" w:rsidRPr="00BC7EEB" w:rsidP="00BC7EEB" w14:paraId="1A041C9D" w14:textId="77777777">
            <w:pPr>
              <w:widowControl w:val="0"/>
              <w:numPr>
                <w:ilvl w:val="0"/>
                <w:numId w:val="12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b/>
                <w:bCs/>
                <w:sz w:val="28"/>
                <w:szCs w:val="28"/>
                <w:lang w:val="en-IN" w:eastAsia="en-US" w:bidi="ar-SA"/>
              </w:rPr>
              <w:t xml:space="preserve">Single Linkage (Nearest </w:t>
            </w:r>
            <w:r w:rsidRPr="00BC7EEB">
              <w:rPr>
                <w:rFonts w:eastAsia="Cambria" w:asciiTheme="minorHAnsi" w:hAnsiTheme="minorHAnsi" w:cstheme="minorHAnsi"/>
                <w:b/>
                <w:bCs/>
                <w:sz w:val="28"/>
                <w:szCs w:val="28"/>
                <w:lang w:val="en-IN" w:eastAsia="en-US" w:bidi="ar-SA"/>
              </w:rPr>
              <w:t>Neighbor</w:t>
            </w:r>
            <w:r w:rsidRPr="00BC7EEB">
              <w:rPr>
                <w:rFonts w:eastAsia="Cambria" w:asciiTheme="minorHAnsi" w:hAnsiTheme="minorHAnsi" w:cstheme="minorHAnsi"/>
                <w:b/>
                <w:bCs/>
                <w:sz w:val="28"/>
                <w:szCs w:val="28"/>
                <w:lang w:val="en-IN" w:eastAsia="en-US" w:bidi="ar-SA"/>
              </w:rPr>
              <w:t>):</w:t>
            </w:r>
          </w:p>
          <w:p w:rsidR="00BC7EEB" w:rsidRPr="00BC7EEB" w:rsidP="00BC7EEB" w14:paraId="2ACA7DE4"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The distance between two clusters is defined as the minimum distance between any two points in the clusters.</w:t>
            </w:r>
          </w:p>
          <w:p w:rsidR="00BC7EEB" w:rsidP="00BC7EEB" w14:paraId="354C58EA"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It uses the distance between the closest pair of objects, one from each cluster.</w:t>
            </w:r>
          </w:p>
          <w:p w:rsidR="00BC7EEB" w:rsidRPr="00BC7EEB" w:rsidP="00BC7EEB" w14:paraId="2C2B9F0F"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BC7EEB" w:rsidRPr="00BC7EEB" w:rsidP="00BC7EEB" w14:paraId="4CFBCE9E" w14:textId="77777777">
            <w:pPr>
              <w:widowControl w:val="0"/>
              <w:numPr>
                <w:ilvl w:val="0"/>
                <w:numId w:val="12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b/>
                <w:bCs/>
                <w:sz w:val="28"/>
                <w:szCs w:val="28"/>
                <w:lang w:val="en-IN" w:eastAsia="en-US" w:bidi="ar-SA"/>
              </w:rPr>
              <w:t xml:space="preserve">Complete Linkage (Farthest </w:t>
            </w:r>
            <w:r w:rsidRPr="00BC7EEB">
              <w:rPr>
                <w:rFonts w:eastAsia="Cambria" w:asciiTheme="minorHAnsi" w:hAnsiTheme="minorHAnsi" w:cstheme="minorHAnsi"/>
                <w:b/>
                <w:bCs/>
                <w:sz w:val="28"/>
                <w:szCs w:val="28"/>
                <w:lang w:val="en-IN" w:eastAsia="en-US" w:bidi="ar-SA"/>
              </w:rPr>
              <w:t>Neighbor</w:t>
            </w:r>
            <w:r w:rsidRPr="00BC7EEB">
              <w:rPr>
                <w:rFonts w:eastAsia="Cambria" w:asciiTheme="minorHAnsi" w:hAnsiTheme="minorHAnsi" w:cstheme="minorHAnsi"/>
                <w:b/>
                <w:bCs/>
                <w:sz w:val="28"/>
                <w:szCs w:val="28"/>
                <w:lang w:val="en-IN" w:eastAsia="en-US" w:bidi="ar-SA"/>
              </w:rPr>
              <w:t>):</w:t>
            </w:r>
          </w:p>
          <w:p w:rsidR="00BC7EEB" w:rsidRPr="00BC7EEB" w:rsidP="00BC7EEB" w14:paraId="7332536B"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The distance between two clusters is defined as the maximum distance between any two points in the clusters.</w:t>
            </w:r>
          </w:p>
          <w:p w:rsidR="00BC7EEB" w:rsidP="00BC7EEB" w14:paraId="6CB72FC5"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It uses the distance between the most distant pair of objects, one from each cluster.</w:t>
            </w:r>
          </w:p>
          <w:p w:rsidR="00BC7EEB" w:rsidRPr="00BC7EEB" w:rsidP="00BC7EEB" w14:paraId="433FC64D"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BC7EEB" w:rsidRPr="00BC7EEB" w:rsidP="00BC7EEB" w14:paraId="4AB09B2B" w14:textId="77777777">
            <w:pPr>
              <w:widowControl w:val="0"/>
              <w:numPr>
                <w:ilvl w:val="0"/>
                <w:numId w:val="12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b/>
                <w:bCs/>
                <w:sz w:val="28"/>
                <w:szCs w:val="28"/>
                <w:lang w:val="en-IN" w:eastAsia="en-US" w:bidi="ar-SA"/>
              </w:rPr>
              <w:t>Average Linkage:</w:t>
            </w:r>
          </w:p>
          <w:p w:rsidR="00BC7EEB" w:rsidRPr="00BC7EEB" w:rsidP="00BC7EEB" w14:paraId="743D8B2C"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The distance between two clusters is defined as the average distance between all pairs of objects, one from each cluster.</w:t>
            </w:r>
          </w:p>
          <w:p w:rsidR="00BC7EEB" w:rsidP="00BC7EEB" w14:paraId="78110CEB"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It calculates the mean distance between all pairs of objects in the two clusters.</w:t>
            </w:r>
          </w:p>
          <w:p w:rsidR="00BC7EEB" w:rsidRPr="00BC7EEB" w:rsidP="00BC7EEB" w14:paraId="6B315ED0"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BC7EEB" w:rsidRPr="00BC7EEB" w:rsidP="00BC7EEB" w14:paraId="41298FFA" w14:textId="77777777">
            <w:pPr>
              <w:widowControl w:val="0"/>
              <w:numPr>
                <w:ilvl w:val="0"/>
                <w:numId w:val="12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b/>
                <w:bCs/>
                <w:sz w:val="28"/>
                <w:szCs w:val="28"/>
                <w:lang w:val="en-IN" w:eastAsia="en-US" w:bidi="ar-SA"/>
              </w:rPr>
              <w:t>Centroid Linkage:</w:t>
            </w:r>
          </w:p>
          <w:p w:rsidR="00BC7EEB" w:rsidRPr="00BC7EEB" w:rsidP="00BC7EEB" w14:paraId="7285465B"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The distance between two clusters is defined as the distance between the centroids (mean vectors) of the two clusters.</w:t>
            </w:r>
          </w:p>
          <w:p w:rsidR="00BC7EEB" w:rsidP="00BC7EEB" w14:paraId="7DE8F768"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It uses the Euclidean distance between the cluster centroids.</w:t>
            </w:r>
          </w:p>
          <w:p w:rsidR="00BC7EEB" w:rsidRPr="00BC7EEB" w:rsidP="00BC7EEB" w14:paraId="2E0E8A7A" w14:textId="77777777">
            <w:pPr>
              <w:widowControl w:val="0"/>
              <w:autoSpaceDE w:val="0"/>
              <w:autoSpaceDN w:val="0"/>
              <w:spacing w:before="70"/>
              <w:ind w:left="1440"/>
              <w:rPr>
                <w:rFonts w:eastAsia="Cambria" w:asciiTheme="minorHAnsi" w:hAnsiTheme="minorHAnsi" w:cstheme="minorHAnsi"/>
                <w:sz w:val="28"/>
                <w:szCs w:val="28"/>
                <w:lang w:val="en-IN" w:eastAsia="en-US" w:bidi="ar-SA"/>
              </w:rPr>
            </w:pPr>
          </w:p>
          <w:p w:rsidR="00BC7EEB" w:rsidRPr="00BC7EEB" w:rsidP="00BC7EEB" w14:paraId="6D6855C7" w14:textId="77777777">
            <w:pPr>
              <w:widowControl w:val="0"/>
              <w:numPr>
                <w:ilvl w:val="0"/>
                <w:numId w:val="121"/>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b/>
                <w:bCs/>
                <w:sz w:val="28"/>
                <w:szCs w:val="28"/>
                <w:lang w:val="en-IN" w:eastAsia="en-US" w:bidi="ar-SA"/>
              </w:rPr>
              <w:t>Ward's Method:</w:t>
            </w:r>
          </w:p>
          <w:p w:rsidR="00BC7EEB" w:rsidRPr="00BC7EEB" w:rsidP="00BC7EEB" w14:paraId="56AF9D04"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The distance between two clusters is defined as the increase in the total within-cluster variance when the two clusters are merged.</w:t>
            </w:r>
          </w:p>
          <w:p w:rsidR="00BC7EEB" w:rsidRPr="00BC7EEB" w:rsidP="00BC7EEB" w14:paraId="2A2787AF" w14:textId="77777777">
            <w:pPr>
              <w:widowControl w:val="0"/>
              <w:numPr>
                <w:ilvl w:val="1"/>
                <w:numId w:val="121"/>
              </w:numPr>
              <w:tabs>
                <w:tab w:val="num" w:pos="1440"/>
              </w:tabs>
              <w:autoSpaceDE w:val="0"/>
              <w:autoSpaceDN w:val="0"/>
              <w:spacing w:before="70"/>
              <w:ind w:left="1440" w:hanging="360"/>
              <w:rPr>
                <w:rFonts w:eastAsia="Cambria" w:asciiTheme="minorHAnsi" w:hAnsiTheme="minorHAnsi" w:cstheme="minorHAnsi"/>
                <w:sz w:val="28"/>
                <w:szCs w:val="28"/>
                <w:lang w:val="en-IN" w:eastAsia="en-US" w:bidi="ar-SA"/>
              </w:rPr>
            </w:pPr>
            <w:r w:rsidRPr="00BC7EEB">
              <w:rPr>
                <w:rFonts w:eastAsia="Cambria" w:asciiTheme="minorHAnsi" w:hAnsiTheme="minorHAnsi" w:cstheme="minorHAnsi"/>
                <w:sz w:val="28"/>
                <w:szCs w:val="28"/>
                <w:lang w:val="en-IN" w:eastAsia="en-US" w:bidi="ar-SA"/>
              </w:rPr>
              <w:t>It aims to minimize the sum of squared differences within all clusters.</w:t>
            </w:r>
          </w:p>
          <w:p w:rsidR="00BC7EEB" w:rsidP="00BC7EEB" w14:paraId="373B22DD"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p>
          <w:p w:rsidR="00D76849" w:rsidRPr="001E45EF" w:rsidP="00BC7EEB" w14:textId="29E7A895">
            <w:pPr>
              <w:widowControl w:val="0"/>
              <w:autoSpaceDE w:val="0"/>
              <w:autoSpaceDN w:val="0"/>
              <w:spacing w:before="70"/>
              <w:ind w:left="201"/>
              <w:rPr>
                <w:rFonts w:eastAsia="Cambria" w:asciiTheme="minorHAnsi" w:hAnsiTheme="minorHAnsi" w:cstheme="minorHAnsi"/>
                <w:sz w:val="28"/>
                <w:szCs w:val="28"/>
                <w:lang w:val="en-US" w:eastAsia="en-US" w:bidi="ar-SA"/>
              </w:rPr>
            </w:pPr>
            <w:r w:rsidRPr="00BC7EEB">
              <w:rPr>
                <w:rFonts w:eastAsia="Cambria" w:asciiTheme="minorHAnsi" w:hAnsiTheme="minorHAnsi" w:cstheme="minorHAnsi"/>
                <w:sz w:val="28"/>
                <w:szCs w:val="28"/>
                <w:lang w:val="en-IN" w:eastAsia="en-US" w:bidi="ar-SA"/>
              </w:rPr>
              <w:t>These linkage methods provide different ways to calculate the distance or dissimilarity between clusters, leading to different clustering structures and results. The choice of linkage method depends on the characteristics of the data and the specific goals of the clustering analysis.</w:t>
            </w:r>
          </w:p>
        </w:tc>
      </w:tr>
    </w:tbl>
    <w:p w:rsidR="0085461B" w:rsidRPr="001E45EF" w:rsidP="00016214" w14:textId="0D0B8D8B">
      <w:pPr>
        <w:widowControl w:val="0"/>
        <w:autoSpaceDE w:val="0"/>
        <w:autoSpaceDN w:val="0"/>
        <w:rPr>
          <w:rFonts w:eastAsia="Cambria" w:asciiTheme="minorHAnsi" w:hAnsiTheme="minorHAnsi" w:cstheme="minorHAnsi"/>
          <w:sz w:val="22"/>
          <w:szCs w:val="22"/>
          <w:lang w:val="en-US" w:eastAsia="en-US" w:bidi="ar-SA"/>
        </w:rPr>
        <w:sectPr w:rsidSect="00FE143E">
          <w:pgSz w:w="11913" w:h="14742"/>
          <w:pgMar w:top="0" w:right="1480" w:bottom="0" w:left="697" w:header="720" w:footer="720" w:gutter="0"/>
          <w:cols w:space="720"/>
        </w:sectPr>
      </w:pPr>
    </w:p>
    <w:p w:rsidR="00C86586" w:rsidRPr="00164071" w:rsidP="00C86586" w14:textId="0B8E259B">
      <w:pPr>
        <w:keepNext/>
        <w:keepLines/>
        <w:widowControl/>
        <w:autoSpaceDE/>
        <w:autoSpaceDN/>
        <w:spacing w:after="80" w:line="259" w:lineRule="auto"/>
        <w:ind w:right="27"/>
        <w:jc w:val="center"/>
        <w:outlineLvl w:val="0"/>
        <w:rPr>
          <w:rFonts w:ascii="Aptos Display" w:hAnsi="Aptos Display"/>
          <w:b/>
          <w:bCs/>
          <w:color w:val="0F4761"/>
          <w:kern w:val="2"/>
          <w:sz w:val="40"/>
          <w:szCs w:val="40"/>
          <w:lang w:val="en-US" w:eastAsia="en-US" w:bidi="ar-SA"/>
          <w14:ligatures w14:val="standardContextual"/>
        </w:rPr>
      </w:pPr>
      <w:r w:rsidRPr="00164071">
        <w:rPr>
          <w:rFonts w:ascii="Aptos Display" w:hAnsi="Aptos Display"/>
          <w:b/>
          <w:bCs/>
          <w:color w:val="0F4761"/>
          <w:w w:val="120"/>
          <w:kern w:val="2"/>
          <w:sz w:val="40"/>
          <w:szCs w:val="40"/>
          <w:lang w:val="en-US" w:eastAsia="en-US" w:bidi="ar-SA"/>
          <w14:ligatures w14:val="standardContextual"/>
        </w:rPr>
        <w:t>Data Analytics</w:t>
      </w:r>
      <w:r w:rsidR="00164071">
        <w:rPr>
          <w:rFonts w:ascii="Aptos Display" w:hAnsi="Aptos Display"/>
          <w:b/>
          <w:bCs/>
          <w:color w:val="0F4761"/>
          <w:w w:val="120"/>
          <w:kern w:val="2"/>
          <w:sz w:val="40"/>
          <w:szCs w:val="40"/>
          <w:lang w:val="en-US" w:eastAsia="en-US" w:bidi="ar-SA"/>
          <w14:ligatures w14:val="standardContextual"/>
        </w:rPr>
        <w:t xml:space="preserve"> using Python</w:t>
      </w:r>
    </w:p>
    <w:p w:rsidR="00571603" w:rsidRPr="00571603" w:rsidP="00571603" w14:textId="3EC67604">
      <w:pPr>
        <w:keepNext/>
        <w:keepLines/>
        <w:widowControl/>
        <w:autoSpaceDE/>
        <w:autoSpaceDN/>
        <w:spacing w:after="80" w:line="259" w:lineRule="auto"/>
        <w:ind w:right="8"/>
        <w:jc w:val="center"/>
        <w:outlineLvl w:val="0"/>
        <w:rPr>
          <w:rFonts w:ascii="Aptos Display" w:hAnsi="Aptos Display"/>
          <w:color w:val="0F4761"/>
          <w:kern w:val="2"/>
          <w:sz w:val="40"/>
          <w:szCs w:val="40"/>
          <w:lang w:val="en-US" w:eastAsia="en-US" w:bidi="ar-SA"/>
          <w14:ligatures w14:val="standardContextual"/>
        </w:rPr>
      </w:pPr>
      <w:r>
        <w:rPr>
          <w:rFonts w:ascii="Aptos" w:eastAsia="Aptos" w:hAnsi="Aptos"/>
          <w:b/>
          <w:w w:val="120"/>
          <w:kern w:val="2"/>
          <w:sz w:val="32"/>
          <w:szCs w:val="36"/>
          <w:lang w:val="en-US" w:eastAsia="en-US" w:bidi="ar-SA"/>
          <w14:ligatures w14:val="standardContextual"/>
        </w:rPr>
        <w:t>Week 1</w:t>
      </w:r>
      <w:r w:rsidR="005A0A5F">
        <w:rPr>
          <w:rFonts w:ascii="Aptos" w:eastAsia="Aptos" w:hAnsi="Aptos"/>
          <w:b/>
          <w:w w:val="120"/>
          <w:kern w:val="2"/>
          <w:sz w:val="32"/>
          <w:szCs w:val="36"/>
          <w:lang w:val="en-US" w:eastAsia="en-US" w:bidi="ar-SA"/>
          <w14:ligatures w14:val="standardContextual"/>
        </w:rPr>
        <w:t>2</w:t>
      </w:r>
      <w:r>
        <w:rPr>
          <w:rFonts w:ascii="Aptos" w:eastAsia="Aptos" w:hAnsi="Aptos"/>
          <w:b/>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Question</w:t>
      </w:r>
      <w:r w:rsidRPr="00383F2E" w:rsidR="00383F2E">
        <w:rPr>
          <w:rFonts w:ascii="Aptos" w:eastAsia="Aptos" w:hAnsi="Aptos"/>
          <w:b/>
          <w:spacing w:val="11"/>
          <w:w w:val="120"/>
          <w:kern w:val="2"/>
          <w:sz w:val="32"/>
          <w:szCs w:val="36"/>
          <w:lang w:val="en-US" w:eastAsia="en-US" w:bidi="ar-SA"/>
          <w14:ligatures w14:val="standardContextual"/>
        </w:rPr>
        <w:t xml:space="preserve"> </w:t>
      </w:r>
      <w:r w:rsidRPr="00383F2E" w:rsidR="00383F2E">
        <w:rPr>
          <w:rFonts w:ascii="Aptos" w:eastAsia="Aptos" w:hAnsi="Aptos"/>
          <w:b/>
          <w:w w:val="120"/>
          <w:kern w:val="2"/>
          <w:sz w:val="32"/>
          <w:szCs w:val="36"/>
          <w:lang w:val="en-US" w:eastAsia="en-US" w:bidi="ar-SA"/>
          <w14:ligatures w14:val="standardContextual"/>
        </w:rPr>
        <w:t>Bank</w:t>
      </w:r>
      <w:r w:rsidR="008473A5">
        <w:rPr>
          <w:rFonts w:ascii="Aptos" w:eastAsia="Aptos" w:hAnsi="Aptos"/>
          <w:b/>
          <w:w w:val="120"/>
          <w:kern w:val="2"/>
          <w:sz w:val="32"/>
          <w:szCs w:val="36"/>
          <w:lang w:val="en-US" w:eastAsia="en-US" w:bidi="ar-SA"/>
          <w14:ligatures w14:val="standardContextual"/>
        </w:rPr>
        <w:t xml:space="preserve"> Answer</w:t>
      </w:r>
    </w:p>
    <w:tbl>
      <w:tblPr>
        <w:tblStyle w:val="TableNormal"/>
        <w:tblW w:w="11340" w:type="dxa"/>
        <w:tblInd w:w="-562" w:type="dxa"/>
        <w:tblLayout w:type="fixed"/>
        <w:tblCellMar>
          <w:left w:w="0" w:type="dxa"/>
          <w:right w:w="0" w:type="dxa"/>
        </w:tblCellMar>
        <w:tblLook w:val="01E0"/>
      </w:tblPr>
      <w:tblGrid>
        <w:gridCol w:w="993"/>
        <w:gridCol w:w="10347"/>
      </w:tblGrid>
      <w:tr w14:paraId="2DB9AB0C" w14:textId="77777777" w:rsidTr="00A17CEF">
        <w:tblPrEx>
          <w:tblW w:w="11340" w:type="dxa"/>
          <w:tblInd w:w="-562" w:type="dxa"/>
          <w:tblLayout w:type="fixed"/>
          <w:tblCellMar>
            <w:left w:w="0" w:type="dxa"/>
            <w:right w:w="0" w:type="dxa"/>
          </w:tblCellMar>
          <w:tblLook w:val="01E0"/>
        </w:tblPrEx>
        <w:trPr>
          <w:trHeight w:val="20"/>
        </w:trPr>
        <w:tc>
          <w:tcPr>
            <w:tcW w:w="993" w:type="dxa"/>
          </w:tcPr>
          <w:p w:rsidR="00A42A3C" w:rsidRPr="00B70030" w:rsidP="00B70030" w14:textId="77777777">
            <w:pPr>
              <w:widowControl w:val="0"/>
              <w:autoSpaceDE w:val="0"/>
              <w:autoSpaceDN w:val="0"/>
              <w:jc w:val="center"/>
              <w:rPr>
                <w:rFonts w:eastAsia="Cambria" w:asciiTheme="minorHAnsi" w:hAnsiTheme="minorHAnsi" w:cstheme="minorHAnsi"/>
                <w:b/>
                <w:bCs/>
                <w:sz w:val="28"/>
                <w:szCs w:val="28"/>
                <w:lang w:val="en-US" w:eastAsia="en-US" w:bidi="ar-SA"/>
              </w:rPr>
            </w:pPr>
            <w:r w:rsidRPr="00B70030">
              <w:rPr>
                <w:rFonts w:eastAsia="Cambria" w:asciiTheme="minorHAnsi" w:hAnsiTheme="minorHAnsi" w:cstheme="minorHAnsi"/>
                <w:b/>
                <w:bCs/>
                <w:sz w:val="28"/>
                <w:szCs w:val="28"/>
                <w:lang w:val="en-US" w:eastAsia="en-US" w:bidi="ar-SA"/>
              </w:rPr>
              <w:t>1</w:t>
            </w:r>
          </w:p>
        </w:tc>
        <w:tc>
          <w:tcPr>
            <w:tcW w:w="10347" w:type="dxa"/>
          </w:tcPr>
          <w:p w:rsidR="00A42A3C" w:rsidRPr="00B70030" w:rsidP="00B70030" w14:textId="317AA5F5">
            <w:pPr>
              <w:widowControl w:val="0"/>
              <w:autoSpaceDE w:val="0"/>
              <w:autoSpaceDN w:val="0"/>
              <w:rPr>
                <w:rFonts w:eastAsia="Cambria" w:asciiTheme="minorHAnsi" w:hAnsiTheme="minorHAnsi" w:cstheme="minorHAnsi"/>
                <w:b/>
                <w:bCs/>
                <w:sz w:val="28"/>
                <w:szCs w:val="28"/>
                <w:lang w:val="en-US" w:eastAsia="en-US" w:bidi="ar-SA"/>
              </w:rPr>
            </w:pPr>
            <w:r w:rsidRPr="00211FAA">
              <w:rPr>
                <w:rFonts w:eastAsia="Cambria" w:asciiTheme="minorHAnsi" w:hAnsiTheme="minorHAnsi" w:cstheme="minorHAnsi"/>
                <w:b/>
                <w:bCs/>
                <w:sz w:val="28"/>
                <w:szCs w:val="28"/>
                <w:lang w:val="en-US" w:eastAsia="en-US" w:bidi="ar-SA"/>
              </w:rPr>
              <w:t>What is CART?</w:t>
            </w:r>
          </w:p>
        </w:tc>
      </w:tr>
      <w:tr w14:paraId="7B1AEE9B" w14:textId="77777777" w:rsidTr="00164071">
        <w:tblPrEx>
          <w:tblW w:w="11340" w:type="dxa"/>
          <w:tblInd w:w="-562" w:type="dxa"/>
          <w:tblLayout w:type="fixed"/>
          <w:tblCellMar>
            <w:left w:w="0" w:type="dxa"/>
            <w:right w:w="0" w:type="dxa"/>
          </w:tblCellMar>
          <w:tblLook w:val="01E0"/>
        </w:tblPrEx>
        <w:trPr>
          <w:trHeight w:val="80"/>
        </w:trPr>
        <w:tc>
          <w:tcPr>
            <w:tcW w:w="993" w:type="dxa"/>
          </w:tcPr>
          <w:p w:rsidR="00D711E7" w:rsidRPr="005A0A5F" w14:textId="4F90D770">
            <w:pPr>
              <w:widowControl w:val="0"/>
              <w:autoSpaceDE w:val="0"/>
              <w:autoSpaceDN w:val="0"/>
              <w:spacing w:before="0"/>
              <w:ind w:left="1"/>
              <w:jc w:val="center"/>
              <w:rPr>
                <w:rFonts w:eastAsia="Cambria" w:asciiTheme="minorHAnsi" w:hAnsiTheme="minorHAnsi" w:cstheme="minorHAnsi"/>
                <w:b/>
                <w:bCs/>
                <w:sz w:val="28"/>
                <w:szCs w:val="28"/>
                <w:lang w:val="en-US" w:eastAsia="en-US" w:bidi="ar-SA"/>
              </w:rPr>
            </w:pPr>
            <w:r w:rsidRPr="005A0A5F">
              <w:rPr>
                <w:rFonts w:eastAsia="Cambria" w:asciiTheme="minorHAnsi" w:hAnsiTheme="minorHAnsi" w:cstheme="minorHAnsi"/>
                <w:b/>
                <w:bCs/>
                <w:color w:val="FF0000"/>
                <w:sz w:val="28"/>
                <w:szCs w:val="28"/>
                <w:lang w:val="en-US" w:eastAsia="en-US" w:bidi="ar-SA"/>
              </w:rPr>
              <w:t>Ans.1)</w:t>
            </w:r>
          </w:p>
        </w:tc>
        <w:tc>
          <w:tcPr>
            <w:tcW w:w="10347" w:type="dxa"/>
          </w:tcPr>
          <w:p w:rsidR="0086598E" w:rsidP="0086598E" w14:paraId="70DBF490"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r w:rsidRPr="0086598E">
              <w:rPr>
                <w:rFonts w:eastAsia="Cambria" w:asciiTheme="minorHAnsi" w:hAnsiTheme="minorHAnsi" w:cstheme="minorHAnsi"/>
                <w:sz w:val="28"/>
                <w:szCs w:val="28"/>
                <w:lang w:val="en-US" w:eastAsia="en-US" w:bidi="ar-SA"/>
              </w:rPr>
              <w:t>CART (Classification and Regression Trees) is a decision tree algorithm used for both classification and regression problems. It is a popular machine learning algorithm used for building decision trees based on the values of features in a dataset. The algorithm splits the data based on the feature that provides the best split, according to a certain criterion such as information gain or Gini impurity.</w:t>
            </w:r>
          </w:p>
          <w:p w:rsidR="0086598E" w:rsidRPr="0086598E" w:rsidP="0086598E" w14:paraId="7198DA9C"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p>
          <w:p w:rsidR="0086598E" w:rsidP="0086598E" w14:paraId="41422D47"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r w:rsidRPr="0086598E">
              <w:rPr>
                <w:rFonts w:eastAsia="Cambria" w:asciiTheme="minorHAnsi" w:hAnsiTheme="minorHAnsi" w:cstheme="minorHAnsi"/>
                <w:sz w:val="28"/>
                <w:szCs w:val="28"/>
                <w:lang w:val="en-US" w:eastAsia="en-US" w:bidi="ar-SA"/>
              </w:rPr>
              <w:t>CART creates binary trees, where each internal node represents a feature, each branch represents a decision rule, and each leaf node represents a class label or a continuous value. The algorithm uses a greedy approach to find the best split at each node, without considering the future splits.</w:t>
            </w:r>
          </w:p>
          <w:p w:rsidR="0086598E" w:rsidRPr="0086598E" w:rsidP="0086598E" w14:paraId="09B4F9ED"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p>
          <w:p w:rsidR="0086598E" w:rsidP="0086598E" w14:paraId="22CFC51A"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r w:rsidRPr="0086598E">
              <w:rPr>
                <w:rFonts w:eastAsia="Cambria" w:asciiTheme="minorHAnsi" w:hAnsiTheme="minorHAnsi" w:cstheme="minorHAnsi"/>
                <w:sz w:val="28"/>
                <w:szCs w:val="28"/>
                <w:lang w:val="en-US" w:eastAsia="en-US" w:bidi="ar-SA"/>
              </w:rPr>
              <w:t>CART can handle both categorical and numerical data, making it a versatile algorithm for various types of data analysis tasks. It can also handle missing values by using surrogate splits, which are alternative splits that can be used when the primary split is not applicable due to missing values.</w:t>
            </w:r>
          </w:p>
          <w:p w:rsidR="0086598E" w:rsidRPr="0086598E" w:rsidP="0086598E" w14:paraId="2741639E"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p>
          <w:p w:rsidR="0086598E" w:rsidP="0086598E" w14:paraId="17C934CA"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r w:rsidRPr="0086598E">
              <w:rPr>
                <w:rFonts w:eastAsia="Cambria" w:asciiTheme="minorHAnsi" w:hAnsiTheme="minorHAnsi" w:cstheme="minorHAnsi"/>
                <w:sz w:val="28"/>
                <w:szCs w:val="28"/>
                <w:lang w:val="en-US" w:eastAsia="en-US" w:bidi="ar-SA"/>
              </w:rPr>
              <w:t>CART has several advantages, such as its simplicity, interpretability, and ability to handle both types of data. However, it can also suffer from overfitting, where the tree becomes too complex and captures the noise in the data. To prevent overfitting, CART uses techniques such as pruning, where the tree is reduced to a smaller size by removing the less important nodes.</w:t>
            </w:r>
          </w:p>
          <w:p w:rsidR="0086598E" w:rsidRPr="0086598E" w:rsidP="0086598E" w14:paraId="55E19DB7" w14:textId="77777777">
            <w:pPr>
              <w:widowControl w:val="0"/>
              <w:autoSpaceDE w:val="0"/>
              <w:autoSpaceDN w:val="0"/>
              <w:spacing w:before="70"/>
              <w:ind w:left="201"/>
              <w:rPr>
                <w:rFonts w:eastAsia="Cambria" w:asciiTheme="minorHAnsi" w:hAnsiTheme="minorHAnsi" w:cstheme="minorHAnsi"/>
                <w:sz w:val="28"/>
                <w:szCs w:val="28"/>
                <w:lang w:val="en-US" w:eastAsia="en-US" w:bidi="ar-SA"/>
              </w:rPr>
            </w:pPr>
          </w:p>
          <w:p w:rsidR="00D711E7" w:rsidRPr="005A0A5F" w:rsidP="0086598E" w14:textId="1CFAE1A8">
            <w:pPr>
              <w:widowControl w:val="0"/>
              <w:autoSpaceDE w:val="0"/>
              <w:autoSpaceDN w:val="0"/>
              <w:spacing w:before="70"/>
              <w:ind w:left="201"/>
              <w:rPr>
                <w:rFonts w:eastAsia="Cambria" w:asciiTheme="minorHAnsi" w:hAnsiTheme="minorHAnsi" w:cstheme="minorHAnsi"/>
                <w:sz w:val="28"/>
                <w:szCs w:val="28"/>
                <w:lang w:val="en-US" w:eastAsia="en-US" w:bidi="ar-SA"/>
              </w:rPr>
            </w:pPr>
            <w:r w:rsidRPr="0086598E">
              <w:rPr>
                <w:rFonts w:eastAsia="Cambria" w:asciiTheme="minorHAnsi" w:hAnsiTheme="minorHAnsi" w:cstheme="minorHAnsi"/>
                <w:sz w:val="28"/>
                <w:szCs w:val="28"/>
                <w:lang w:val="en-US" w:eastAsia="en-US" w:bidi="ar-SA"/>
              </w:rPr>
              <w:t>In summary, CART is a powerful decision tree algorithm that can be used for both classification and regression problems. It is simple, interpretable, and versatile, but it requires careful tuning to prevent overfitting and ensure good performance.</w:t>
            </w:r>
          </w:p>
        </w:tc>
      </w:tr>
    </w:tbl>
    <w:p w:rsidR="00D94F0F" w:rsidRPr="005A0A5F" w14:textId="77777777">
      <w:pPr>
        <w:widowControl w:val="0"/>
        <w:autoSpaceDE w:val="0"/>
        <w:autoSpaceDN w:val="0"/>
        <w:spacing w:before="70"/>
        <w:ind w:left="1"/>
        <w:jc w:val="center"/>
        <w:rPr>
          <w:rFonts w:eastAsia="Cambria" w:asciiTheme="minorHAnsi" w:hAnsiTheme="minorHAnsi" w:cstheme="minorHAnsi"/>
          <w:b/>
          <w:bCs/>
          <w:sz w:val="28"/>
          <w:szCs w:val="28"/>
          <w:lang w:val="en-US" w:eastAsia="en-US" w:bidi="ar-SA"/>
        </w:rPr>
        <w:sectPr w:rsidSect="009A50BE">
          <w:type w:val="continuous"/>
          <w:pgSz w:w="11913" w:h="11057"/>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F27D363" w14:textId="77777777" w:rsidTr="0086598E">
        <w:tblPrEx>
          <w:tblW w:w="11340" w:type="dxa"/>
          <w:tblInd w:w="-562" w:type="dxa"/>
          <w:tblLayout w:type="fixed"/>
          <w:tblCellMar>
            <w:left w:w="0" w:type="dxa"/>
            <w:right w:w="0" w:type="dxa"/>
          </w:tblCellMar>
          <w:tblLook w:val="01E0"/>
        </w:tblPrEx>
        <w:trPr>
          <w:trHeight w:val="282"/>
        </w:trPr>
        <w:tc>
          <w:tcPr>
            <w:tcW w:w="993" w:type="dxa"/>
          </w:tcPr>
          <w:p w:rsidR="00A42A3C" w:rsidRPr="005A0A5F" w14:textId="77777777">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t>2</w:t>
            </w:r>
          </w:p>
        </w:tc>
        <w:tc>
          <w:tcPr>
            <w:tcW w:w="10347" w:type="dxa"/>
          </w:tcPr>
          <w:p w:rsidR="00A42A3C" w:rsidRPr="005A0A5F" w:rsidP="00691980" w14:textId="384896C5">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Write decision tree algorithm.</w:t>
            </w:r>
          </w:p>
        </w:tc>
      </w:tr>
      <w:tr w14:paraId="05AB9898" w14:textId="77777777" w:rsidTr="00A17CEF">
        <w:tblPrEx>
          <w:tblW w:w="11340" w:type="dxa"/>
          <w:tblInd w:w="-562" w:type="dxa"/>
          <w:tblLayout w:type="fixed"/>
          <w:tblCellMar>
            <w:left w:w="0" w:type="dxa"/>
            <w:right w:w="0" w:type="dxa"/>
          </w:tblCellMar>
          <w:tblLook w:val="01E0"/>
        </w:tblPrEx>
        <w:trPr>
          <w:trHeight w:val="20"/>
        </w:trPr>
        <w:tc>
          <w:tcPr>
            <w:tcW w:w="993" w:type="dxa"/>
          </w:tcPr>
          <w:p w:rsidR="00B34727" w:rsidRPr="005A0A5F" w14:textId="08763571">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Ans.2)</w:t>
            </w:r>
          </w:p>
        </w:tc>
        <w:tc>
          <w:tcPr>
            <w:tcW w:w="10347" w:type="dxa"/>
          </w:tcPr>
          <w:p w:rsidR="0086598E" w:rsidRPr="0086598E" w:rsidP="0086598E" w14:paraId="2489796D" w14:textId="77777777">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To write a decision tree algorithm, you can follow a basic structure that involves recursively splitting the data based on features to create a tree structure. Here is a simple pseudocode for a decision tree algorithm:</w:t>
            </w:r>
          </w:p>
          <w:p w:rsidR="0086598E" w:rsidRPr="0086598E" w:rsidP="0086598E" w14:paraId="490421BD" w14:textId="06A3A1B4">
            <w:pPr>
              <w:pStyle w:val="TableParagraph"/>
              <w:rPr>
                <w:rFonts w:asciiTheme="minorHAnsi" w:hAnsiTheme="minorHAnsi" w:cstheme="minorHAnsi"/>
                <w:sz w:val="28"/>
                <w:szCs w:val="28"/>
                <w:lang w:val="en-IN"/>
              </w:rPr>
            </w:pPr>
            <w:r>
              <w:rPr>
                <w:rFonts w:asciiTheme="minorHAnsi" w:hAnsiTheme="minorHAnsi" w:cstheme="minorHAnsi"/>
                <w:noProof/>
                <w:sz w:val="28"/>
                <w:szCs w:val="28"/>
                <w:lang w:val="en-IN"/>
              </w:rPr>
              <mc:AlternateContent>
                <mc:Choice Requires="wps">
                  <w:drawing>
                    <wp:anchor distT="0" distB="0" distL="114300" distR="114300" simplePos="0" relativeHeight="251662336" behindDoc="1" locked="0" layoutInCell="1" allowOverlap="1">
                      <wp:simplePos x="0" y="0"/>
                      <wp:positionH relativeFrom="column">
                        <wp:posOffset>22860</wp:posOffset>
                      </wp:positionH>
                      <wp:positionV relativeFrom="paragraph">
                        <wp:posOffset>217805</wp:posOffset>
                      </wp:positionV>
                      <wp:extent cx="6438900" cy="7383780"/>
                      <wp:effectExtent l="0" t="0" r="19050" b="26670"/>
                      <wp:wrapNone/>
                      <wp:docPr id="1399573094" name="Rectangle 2"/>
                      <wp:cNvGraphicFramePr/>
                      <a:graphic xmlns:a="http://schemas.openxmlformats.org/drawingml/2006/main">
                        <a:graphicData uri="http://schemas.microsoft.com/office/word/2010/wordprocessingShape">
                          <wps:wsp xmlns:wps="http://schemas.microsoft.com/office/word/2010/wordprocessingShape">
                            <wps:cNvSpPr/>
                            <wps:spPr>
                              <a:xfrm>
                                <a:off x="0" y="0"/>
                                <a:ext cx="6438900" cy="73837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2" o:spid="_x0000_s1026" style="width:507pt;height:581.4pt;margin-top:17.15pt;margin-left:1.8pt;mso-height-percent:0;mso-height-relative:margin;mso-width-percent:0;mso-width-relative:margin;mso-wrap-distance-bottom:0;mso-wrap-distance-left:9pt;mso-wrap-distance-right:9pt;mso-wrap-distance-top:0;position:absolute;v-text-anchor:top;z-index:-251655168" fillcolor="black" stroked="t" strokecolor="black" strokeweight="2pt"/>
                  </w:pict>
                </mc:Fallback>
              </mc:AlternateContent>
            </w:r>
          </w:p>
          <w:p w:rsidR="0086598E" w:rsidRPr="0086598E" w:rsidP="0086598E" w14:paraId="3E8F3304"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```python</w:t>
            </w:r>
          </w:p>
          <w:p w:rsidR="0086598E" w:rsidRPr="0086598E" w:rsidP="0086598E" w14:paraId="16A4F4C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Decision Tree Algorithm</w:t>
            </w:r>
          </w:p>
          <w:p w:rsidR="0086598E" w:rsidRPr="0086598E" w:rsidP="0086598E" w14:paraId="514E2A7D"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class Node:</w:t>
            </w:r>
          </w:p>
          <w:p w:rsidR="0086598E" w:rsidRPr="0086598E" w:rsidP="0086598E" w14:paraId="3EC0D4DA"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def __init__(self, feature=None, threshold=None, left=None, right=None, value=None):</w:t>
            </w:r>
          </w:p>
          <w:p w:rsidR="0086598E" w:rsidRPr="0086598E" w:rsidP="0086598E" w14:paraId="06B2881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self.feature = feature  # Feature to split on</w:t>
            </w:r>
          </w:p>
          <w:p w:rsidR="0086598E" w:rsidRPr="0086598E" w:rsidP="0086598E" w14:paraId="0A1A91A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self.threshold = threshold  # Threshold value for the split</w:t>
            </w:r>
          </w:p>
          <w:p w:rsidR="0086598E" w:rsidRPr="0086598E" w:rsidP="0086598E" w14:paraId="3851695D"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self.left = left  # Left child node</w:t>
            </w:r>
          </w:p>
          <w:p w:rsidR="0086598E" w:rsidRPr="0086598E" w:rsidP="0086598E" w14:paraId="2643DE24"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self.right = right  # Right child node</w:t>
            </w:r>
          </w:p>
          <w:p w:rsidR="0086598E" w:rsidRPr="0086598E" w:rsidP="0086598E" w14:paraId="14ADDE4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self.value = value  # Value if the node is a leaf</w:t>
            </w:r>
          </w:p>
          <w:p w:rsidR="0086598E" w:rsidRPr="0086598E" w:rsidP="0086598E" w14:paraId="6D34088D" w14:textId="77777777">
            <w:pPr>
              <w:pStyle w:val="TableParagraph"/>
              <w:rPr>
                <w:rFonts w:asciiTheme="minorHAnsi" w:hAnsiTheme="minorHAnsi" w:cstheme="minorHAnsi"/>
                <w:color w:val="00B050"/>
                <w:sz w:val="28"/>
                <w:szCs w:val="28"/>
                <w:lang w:val="en-IN"/>
              </w:rPr>
            </w:pPr>
          </w:p>
          <w:p w:rsidR="0086598E" w:rsidRPr="0086598E" w:rsidP="0086598E" w14:paraId="0038F81F"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def decision_tree_algorithm(data):</w:t>
            </w:r>
          </w:p>
          <w:p w:rsidR="0086598E" w:rsidRPr="0086598E" w:rsidP="0086598E" w14:paraId="24936A25"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Check termination conditions</w:t>
            </w:r>
          </w:p>
          <w:p w:rsidR="0086598E" w:rsidRPr="0086598E" w:rsidP="0086598E" w14:paraId="465BDFB7"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if stopping_condition(data):</w:t>
            </w:r>
          </w:p>
          <w:p w:rsidR="0086598E" w:rsidRPr="0086598E" w:rsidP="0086598E" w14:paraId="4DA24247"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return Node(value=calculate_leaf_value(data))</w:t>
            </w:r>
          </w:p>
          <w:p w:rsidR="0086598E" w:rsidRPr="0086598E" w:rsidP="0086598E" w14:paraId="64D56C9E"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rsidR="0086598E" w:rsidRPr="0086598E" w:rsidP="0086598E" w14:paraId="6AB4C688"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Find the best split</w:t>
            </w:r>
          </w:p>
          <w:p w:rsidR="0086598E" w:rsidRPr="0086598E" w:rsidP="0086598E" w14:paraId="34314725"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feature, threshold = find_best_split(data)</w:t>
            </w:r>
          </w:p>
          <w:p w:rsidR="0086598E" w:rsidRPr="0086598E" w:rsidP="0086598E" w14:paraId="618313F5"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rsidR="0086598E" w:rsidRPr="0086598E" w:rsidP="0086598E" w14:paraId="7CA17CB6"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Split the data</w:t>
            </w:r>
          </w:p>
          <w:p w:rsidR="0086598E" w:rsidRPr="0086598E" w:rsidP="0086598E" w14:paraId="5A3A42BC"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data_left, data_right = split_data(data, feature, threshold)</w:t>
            </w:r>
          </w:p>
          <w:p w:rsidR="0086598E" w:rsidRPr="0086598E" w:rsidP="0086598E" w14:paraId="081F007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rsidR="0086598E" w:rsidRPr="0086598E" w:rsidP="0086598E" w14:paraId="28608FDF"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 Recursively build the tree</w:t>
            </w:r>
          </w:p>
          <w:p w:rsidR="0086598E" w:rsidRPr="0086598E" w:rsidP="0086598E" w14:paraId="1B7C26EB"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left_node = decision_tree_algorithm(data_left)</w:t>
            </w:r>
          </w:p>
          <w:p w:rsidR="0086598E" w:rsidRPr="0086598E" w:rsidP="0086598E" w14:paraId="04EDD519"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right_node = decision_tree_algorithm(data_right)</w:t>
            </w:r>
          </w:p>
          <w:p w:rsidR="0086598E" w:rsidRPr="0086598E" w:rsidP="0086598E" w14:paraId="3314DDC0"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w:t>
            </w:r>
          </w:p>
          <w:p w:rsidR="0086598E" w:rsidRPr="0086598E" w:rsidP="0086598E" w14:paraId="428BD508"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 xml:space="preserve">    return Node(feature=feature, threshold=threshold, left=left_node, right=right_node)</w:t>
            </w:r>
          </w:p>
          <w:p w:rsidR="0086598E" w:rsidRPr="0086598E" w:rsidP="0086598E" w14:paraId="09787C49" w14:textId="77777777">
            <w:pPr>
              <w:pStyle w:val="TableParagraph"/>
              <w:rPr>
                <w:rFonts w:asciiTheme="minorHAnsi" w:hAnsiTheme="minorHAnsi" w:cstheme="minorHAnsi"/>
                <w:color w:val="00B050"/>
                <w:sz w:val="28"/>
                <w:szCs w:val="28"/>
                <w:lang w:val="en-IN"/>
              </w:rPr>
            </w:pPr>
            <w:r w:rsidRPr="0086598E">
              <w:rPr>
                <w:rFonts w:asciiTheme="minorHAnsi" w:hAnsiTheme="minorHAnsi" w:cstheme="minorHAnsi"/>
                <w:color w:val="00B050"/>
                <w:sz w:val="28"/>
                <w:szCs w:val="28"/>
                <w:lang w:val="en-IN"/>
              </w:rPr>
              <w:t>```</w:t>
            </w:r>
          </w:p>
          <w:p w:rsidR="0086598E" w:rsidRPr="0086598E" w:rsidP="0086598E" w14:paraId="6E44B0F8" w14:textId="77777777">
            <w:pPr>
              <w:pStyle w:val="TableParagraph"/>
              <w:rPr>
                <w:rFonts w:asciiTheme="minorHAnsi" w:hAnsiTheme="minorHAnsi" w:cstheme="minorHAnsi"/>
                <w:sz w:val="28"/>
                <w:szCs w:val="28"/>
                <w:lang w:val="en-IN"/>
              </w:rPr>
            </w:pPr>
          </w:p>
          <w:p w:rsidR="0086598E" w:rsidRPr="0086598E" w:rsidP="0086598E" w14:paraId="5C45F9A0" w14:textId="77777777">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This pseudocode outlines the basic structure of a decision tree algorithm. It involves defining a Node class to represent the nodes in the decision tree and a recursive function `decision_tree_algorithm` to build the tree by finding the best splits at each node based on the data. The algorithm recursively splits the data until a stopping condition is met, such as reaching a maximum depth or minimum number of samples in a node.</w:t>
            </w:r>
          </w:p>
          <w:p w:rsidR="0086598E" w:rsidRPr="0086598E" w:rsidP="0086598E" w14:paraId="03865FBF" w14:textId="77777777">
            <w:pPr>
              <w:pStyle w:val="TableParagraph"/>
              <w:rPr>
                <w:rFonts w:asciiTheme="minorHAnsi" w:hAnsiTheme="minorHAnsi" w:cstheme="minorHAnsi"/>
                <w:sz w:val="28"/>
                <w:szCs w:val="28"/>
                <w:lang w:val="en-IN"/>
              </w:rPr>
            </w:pPr>
          </w:p>
          <w:p w:rsidR="00B34727" w:rsidRPr="005A0A5F" w:rsidP="0086598E" w14:textId="0432E732">
            <w:pPr>
              <w:pStyle w:val="TableParagraph"/>
              <w:rPr>
                <w:rFonts w:asciiTheme="minorHAnsi" w:hAnsiTheme="minorHAnsi" w:cstheme="minorHAnsi"/>
                <w:sz w:val="28"/>
                <w:szCs w:val="28"/>
                <w:lang w:val="en-IN"/>
              </w:rPr>
            </w:pPr>
            <w:r w:rsidRPr="0086598E">
              <w:rPr>
                <w:rFonts w:asciiTheme="minorHAnsi" w:hAnsiTheme="minorHAnsi" w:cstheme="minorHAnsi"/>
                <w:sz w:val="28"/>
                <w:szCs w:val="28"/>
                <w:lang w:val="en-IN"/>
              </w:rPr>
              <w:t>You can further enhance this algorithm by incorporating splitting criteria like Gini impurity or information gain, handling categorical variables, pruning the tree to prevent overfitting, and optimizing the splitting process for efficiency.</w:t>
            </w:r>
          </w:p>
        </w:tc>
      </w:tr>
    </w:tbl>
    <w:p w:rsidR="005B4FEC" w:rsidRPr="005A0A5F" w14:textId="77777777">
      <w:pPr>
        <w:pStyle w:val="TableParagraph"/>
        <w:ind w:left="1"/>
        <w:jc w:val="center"/>
        <w:rPr>
          <w:rFonts w:asciiTheme="minorHAnsi" w:hAnsiTheme="minorHAnsi" w:cstheme="minorHAnsi"/>
          <w:b/>
          <w:bCs/>
          <w:sz w:val="28"/>
          <w:szCs w:val="28"/>
        </w:rPr>
        <w:sectPr w:rsidSect="009A50BE">
          <w:pgSz w:w="11913" w:h="17577"/>
          <w:pgMar w:top="142" w:right="573" w:bottom="142"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344CA1E9"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A0A5F" w14:textId="77777777">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t>3</w:t>
            </w:r>
          </w:p>
        </w:tc>
        <w:tc>
          <w:tcPr>
            <w:tcW w:w="10347" w:type="dxa"/>
          </w:tcPr>
          <w:p w:rsidR="00A42A3C" w:rsidRPr="005A0A5F" w:rsidP="00691980" w14:textId="199CB896">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What are different attribute selection measures in decision tree?</w:t>
            </w:r>
          </w:p>
        </w:tc>
      </w:tr>
      <w:tr w14:paraId="2EDF9A6E" w14:textId="77777777" w:rsidTr="005217DE">
        <w:tblPrEx>
          <w:tblW w:w="11340" w:type="dxa"/>
          <w:tblInd w:w="-562" w:type="dxa"/>
          <w:tblLayout w:type="fixed"/>
          <w:tblCellMar>
            <w:left w:w="0" w:type="dxa"/>
            <w:right w:w="0" w:type="dxa"/>
          </w:tblCellMar>
          <w:tblLook w:val="01E0"/>
        </w:tblPrEx>
        <w:trPr>
          <w:trHeight w:val="20"/>
        </w:trPr>
        <w:tc>
          <w:tcPr>
            <w:tcW w:w="993" w:type="dxa"/>
          </w:tcPr>
          <w:p w:rsidR="00A97029" w:rsidRPr="005A0A5F" w14:textId="6424F059">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Ans.3)</w:t>
            </w:r>
          </w:p>
        </w:tc>
        <w:tc>
          <w:tcPr>
            <w:tcW w:w="10347" w:type="dxa"/>
          </w:tcPr>
          <w:p w:rsidR="00E5209E" w:rsidP="00E5209E" w14:paraId="437D80A1"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Decision tree attribute selection measures are used to determine the best attribute to split the data at each node in the tree. The three most popular attribute selection measures are information gain, gain ratio, and Gini index.</w:t>
            </w:r>
          </w:p>
          <w:p w:rsidR="00E5209E" w:rsidRPr="00E5209E" w:rsidP="00E5209E" w14:paraId="5B5236B6" w14:textId="77777777">
            <w:pPr>
              <w:pStyle w:val="TableParagraph"/>
              <w:rPr>
                <w:rFonts w:asciiTheme="minorHAnsi" w:hAnsiTheme="minorHAnsi" w:cstheme="minorHAnsi"/>
                <w:sz w:val="28"/>
                <w:szCs w:val="28"/>
              </w:rPr>
            </w:pPr>
          </w:p>
          <w:p w:rsidR="00E5209E" w:rsidP="00E5209E" w14:paraId="40BC7469"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Information gain is a measure of the difference in entropy before and after the split. It is calculated as the difference between the entropy of the parent node and the weighted average of the entropy of the child nodes. The attribute with the highest information gain is selected as the splitting attribute.</w:t>
            </w:r>
          </w:p>
          <w:p w:rsidR="00E5209E" w:rsidRPr="00E5209E" w:rsidP="00E5209E" w14:paraId="4331F0C1" w14:textId="77777777">
            <w:pPr>
              <w:pStyle w:val="TableParagraph"/>
              <w:rPr>
                <w:rFonts w:asciiTheme="minorHAnsi" w:hAnsiTheme="minorHAnsi" w:cstheme="minorHAnsi"/>
                <w:sz w:val="28"/>
                <w:szCs w:val="28"/>
              </w:rPr>
            </w:pPr>
          </w:p>
          <w:p w:rsidR="00E5209E" w:rsidP="00E5209E" w14:paraId="18CAA468"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Gain ratio is a modification of information gain that takes into account the number of categories of the attribute. It is calculated as the ratio of information gain to the intrinsic information of the attribute. The attribute with the highest gain ratio is selected as the splitting attribute.</w:t>
            </w:r>
          </w:p>
          <w:p w:rsidR="00E5209E" w:rsidRPr="00E5209E" w:rsidP="00E5209E" w14:paraId="4F0364A8" w14:textId="77777777">
            <w:pPr>
              <w:pStyle w:val="TableParagraph"/>
              <w:rPr>
                <w:rFonts w:asciiTheme="minorHAnsi" w:hAnsiTheme="minorHAnsi" w:cstheme="minorHAnsi"/>
                <w:sz w:val="28"/>
                <w:szCs w:val="28"/>
              </w:rPr>
            </w:pPr>
          </w:p>
          <w:p w:rsidR="00E5209E" w:rsidP="00E5209E" w14:paraId="3111EF77"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Gini index is a measure of the impurity of the data. It is calculated as the sum of the squared probabilities of each category. The attribute with the lowest Gini index is selected as the splitting attribute.</w:t>
            </w:r>
          </w:p>
          <w:p w:rsidR="00E5209E" w:rsidRPr="00E5209E" w:rsidP="00E5209E" w14:paraId="7E0A9F44" w14:textId="77777777">
            <w:pPr>
              <w:pStyle w:val="TableParagraph"/>
              <w:rPr>
                <w:rFonts w:asciiTheme="minorHAnsi" w:hAnsiTheme="minorHAnsi" w:cstheme="minorHAnsi"/>
                <w:sz w:val="28"/>
                <w:szCs w:val="28"/>
              </w:rPr>
            </w:pPr>
          </w:p>
          <w:p w:rsidR="00A97029" w:rsidRPr="005A0A5F" w:rsidP="00E5209E" w14:textId="181C7F3A">
            <w:pPr>
              <w:pStyle w:val="TableParagraph"/>
              <w:rPr>
                <w:rFonts w:asciiTheme="minorHAnsi" w:hAnsiTheme="minorHAnsi" w:cstheme="minorHAnsi"/>
                <w:sz w:val="28"/>
                <w:szCs w:val="28"/>
              </w:rPr>
            </w:pPr>
            <w:r w:rsidRPr="00E5209E">
              <w:rPr>
                <w:rFonts w:asciiTheme="minorHAnsi" w:hAnsiTheme="minorHAnsi" w:cstheme="minorHAnsi"/>
                <w:sz w:val="28"/>
                <w:szCs w:val="28"/>
              </w:rPr>
              <w:t>These measures are used to build decision trees that are accurate and easy to interpret. The choice of measure depends on the nature of the data and the problem at hand.</w:t>
            </w:r>
          </w:p>
        </w:tc>
      </w:tr>
    </w:tbl>
    <w:p w:rsidR="005B4FEC" w:rsidRPr="005A0A5F" w14:textId="77777777">
      <w:pPr>
        <w:pStyle w:val="TableParagraph"/>
        <w:ind w:left="1"/>
        <w:jc w:val="center"/>
        <w:rPr>
          <w:rFonts w:asciiTheme="minorHAnsi" w:hAnsiTheme="minorHAnsi" w:cstheme="minorHAnsi"/>
          <w:b/>
          <w:bCs/>
          <w:sz w:val="28"/>
          <w:szCs w:val="28"/>
        </w:rPr>
        <w:sectPr w:rsidSect="009A50BE">
          <w:pgSz w:w="11913" w:h="8505"/>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427C62D1" w14:textId="77777777" w:rsidTr="005217DE">
        <w:tblPrEx>
          <w:tblW w:w="11340" w:type="dxa"/>
          <w:tblInd w:w="-562" w:type="dxa"/>
          <w:tblLayout w:type="fixed"/>
          <w:tblCellMar>
            <w:left w:w="0" w:type="dxa"/>
            <w:right w:w="0" w:type="dxa"/>
          </w:tblCellMar>
          <w:tblLook w:val="01E0"/>
        </w:tblPrEx>
        <w:trPr>
          <w:trHeight w:val="20"/>
        </w:trPr>
        <w:tc>
          <w:tcPr>
            <w:tcW w:w="993" w:type="dxa"/>
          </w:tcPr>
          <w:p w:rsidR="00A42A3C" w:rsidRPr="005A0A5F" w14:textId="77777777">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t>4</w:t>
            </w:r>
          </w:p>
        </w:tc>
        <w:tc>
          <w:tcPr>
            <w:tcW w:w="10347" w:type="dxa"/>
          </w:tcPr>
          <w:p w:rsidR="00A42A3C" w:rsidRPr="005A0A5F" w:rsidP="00691980" w14:textId="3C0C606E">
            <w:pPr>
              <w:pStyle w:val="TableParagraph"/>
              <w:ind w:left="0"/>
              <w:rPr>
                <w:rFonts w:asciiTheme="minorHAnsi" w:hAnsiTheme="minorHAnsi" w:cstheme="minorHAnsi"/>
                <w:b/>
                <w:bCs/>
                <w:sz w:val="28"/>
                <w:szCs w:val="28"/>
              </w:rPr>
            </w:pPr>
            <w:r w:rsidRPr="00211FAA">
              <w:rPr>
                <w:rFonts w:asciiTheme="minorHAnsi" w:hAnsiTheme="minorHAnsi" w:cstheme="minorHAnsi"/>
                <w:b/>
                <w:bCs/>
                <w:sz w:val="28"/>
                <w:szCs w:val="28"/>
              </w:rPr>
              <w:t>How does tree pruning work in decision tree?</w:t>
            </w:r>
          </w:p>
        </w:tc>
      </w:tr>
      <w:tr w14:paraId="37A16C65" w14:textId="77777777" w:rsidTr="005217DE">
        <w:tblPrEx>
          <w:tblW w:w="11340" w:type="dxa"/>
          <w:tblInd w:w="-562" w:type="dxa"/>
          <w:tblLayout w:type="fixed"/>
          <w:tblCellMar>
            <w:left w:w="0" w:type="dxa"/>
            <w:right w:w="0" w:type="dxa"/>
          </w:tblCellMar>
          <w:tblLook w:val="01E0"/>
        </w:tblPrEx>
        <w:trPr>
          <w:trHeight w:val="20"/>
        </w:trPr>
        <w:tc>
          <w:tcPr>
            <w:tcW w:w="993" w:type="dxa"/>
          </w:tcPr>
          <w:p w:rsidR="00015495" w:rsidRPr="005A0A5F" w14:textId="7A4B8A99">
            <w:pPr>
              <w:pStyle w:val="TableParagraph"/>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Ans.4)</w:t>
            </w:r>
          </w:p>
        </w:tc>
        <w:tc>
          <w:tcPr>
            <w:tcW w:w="10347" w:type="dxa"/>
          </w:tcPr>
          <w:p w:rsidR="00E5209E" w:rsidRPr="00E5209E" w:rsidP="004F2416" w14:paraId="6DDBD398" w14:textId="1D98E930">
            <w:pPr>
              <w:pStyle w:val="TableParagraph"/>
              <w:rPr>
                <w:rFonts w:asciiTheme="minorHAnsi" w:hAnsiTheme="minorHAnsi" w:cstheme="minorHAnsi"/>
                <w:sz w:val="28"/>
                <w:szCs w:val="28"/>
              </w:rPr>
            </w:pPr>
            <w:r w:rsidRPr="00E5209E">
              <w:rPr>
                <w:rFonts w:asciiTheme="minorHAnsi" w:hAnsiTheme="minorHAnsi" w:cstheme="minorHAnsi"/>
                <w:sz w:val="28"/>
                <w:szCs w:val="28"/>
              </w:rPr>
              <w:t>Tree pruning is a technique used in decision trees to reduce the size of the tree and prevent overfitting. It involves removing some of the branches of the tree that are based on noise or outliers in the training data.</w:t>
            </w:r>
          </w:p>
          <w:p w:rsidR="00E5209E" w:rsidP="004F2416" w14:paraId="40A9CF89" w14:textId="21068E2E">
            <w:pPr>
              <w:pStyle w:val="TableParagraph"/>
              <w:rPr>
                <w:rFonts w:asciiTheme="minorHAnsi" w:hAnsiTheme="minorHAnsi" w:cstheme="minorHAnsi"/>
                <w:sz w:val="28"/>
                <w:szCs w:val="28"/>
              </w:rPr>
            </w:pPr>
            <w:r w:rsidRPr="00E5209E">
              <w:rPr>
                <w:rFonts w:asciiTheme="minorHAnsi" w:hAnsiTheme="minorHAnsi" w:cstheme="minorHAnsi"/>
                <w:sz w:val="28"/>
                <w:szCs w:val="28"/>
              </w:rPr>
              <w:t>There are two common approaches to tree pruning: pre-pruning and post-pruning.</w:t>
            </w:r>
          </w:p>
          <w:p w:rsidR="004F2416" w:rsidP="004F2416" w14:paraId="1566A371" w14:textId="77777777">
            <w:pPr>
              <w:pStyle w:val="TableParagraph"/>
              <w:rPr>
                <w:rFonts w:asciiTheme="minorHAnsi" w:hAnsiTheme="minorHAnsi" w:cstheme="minorHAnsi"/>
                <w:sz w:val="28"/>
                <w:szCs w:val="28"/>
              </w:rPr>
            </w:pPr>
          </w:p>
          <w:p w:rsidR="00E5209E" w:rsidP="00E5209E" w14:paraId="534BF613" w14:textId="255172B2">
            <w:pPr>
              <w:pStyle w:val="TableParagraph"/>
              <w:rPr>
                <w:rFonts w:asciiTheme="minorHAnsi" w:hAnsiTheme="minorHAnsi" w:cstheme="minorHAnsi"/>
                <w:sz w:val="28"/>
                <w:szCs w:val="28"/>
              </w:rPr>
            </w:pPr>
            <w:r w:rsidRPr="00E5209E">
              <w:rPr>
                <w:rFonts w:asciiTheme="minorHAnsi" w:hAnsiTheme="minorHAnsi" w:cstheme="minorHAnsi"/>
                <w:sz w:val="28"/>
                <w:szCs w:val="28"/>
              </w:rPr>
              <w:t>In pre-pruning, the tree is pruned by halting its construction early. This can be done by assessing the goodness of a split using statistical measures such as statistical significance, information gain, or Gini index. If the split is not good enough, the algorithm stops splitting at that node.</w:t>
            </w:r>
          </w:p>
          <w:p w:rsidR="00E5209E" w:rsidRPr="00E5209E" w:rsidP="00E5209E" w14:paraId="40DE1F5B" w14:textId="77777777">
            <w:pPr>
              <w:pStyle w:val="TableParagraph"/>
              <w:rPr>
                <w:rFonts w:asciiTheme="minorHAnsi" w:hAnsiTheme="minorHAnsi" w:cstheme="minorHAnsi"/>
                <w:sz w:val="28"/>
                <w:szCs w:val="28"/>
              </w:rPr>
            </w:pPr>
          </w:p>
          <w:p w:rsidR="00E5209E" w:rsidP="00E5209E" w14:paraId="242C1204"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In post-pruning, the tree is fully grown first, and then subtrees are removed from it. A subtree at a given node is pruned by replacing it with a leaf node that is labeled with the most frequent class among the subtree being replaced.</w:t>
            </w:r>
          </w:p>
          <w:p w:rsidR="00E5209E" w:rsidRPr="00E5209E" w:rsidP="00E5209E" w14:paraId="77D5E587" w14:textId="77777777">
            <w:pPr>
              <w:pStyle w:val="TableParagraph"/>
              <w:rPr>
                <w:rFonts w:asciiTheme="minorHAnsi" w:hAnsiTheme="minorHAnsi" w:cstheme="minorHAnsi"/>
                <w:sz w:val="28"/>
                <w:szCs w:val="28"/>
              </w:rPr>
            </w:pPr>
          </w:p>
          <w:p w:rsidR="00E5209E" w:rsidP="00E5209E" w14:paraId="24616E51" w14:textId="77777777">
            <w:pPr>
              <w:pStyle w:val="TableParagraph"/>
              <w:rPr>
                <w:rFonts w:asciiTheme="minorHAnsi" w:hAnsiTheme="minorHAnsi" w:cstheme="minorHAnsi"/>
                <w:sz w:val="28"/>
                <w:szCs w:val="28"/>
              </w:rPr>
            </w:pPr>
            <w:r w:rsidRPr="00E5209E">
              <w:rPr>
                <w:rFonts w:asciiTheme="minorHAnsi" w:hAnsiTheme="minorHAnsi" w:cstheme="minorHAnsi"/>
                <w:sz w:val="28"/>
                <w:szCs w:val="28"/>
              </w:rPr>
              <w:t>Pruned trees tend to be smaller and less complex than unpruned trees, making them easier to comprehend and faster at correctly classifying independent test data. However, they may have higher error rates than shallow trees with many leaves.</w:t>
            </w:r>
          </w:p>
          <w:p w:rsidR="00E5209E" w:rsidP="00E5209E" w14:paraId="33C2AAB0" w14:textId="77777777">
            <w:pPr>
              <w:pStyle w:val="TableParagraph"/>
              <w:rPr>
                <w:rFonts w:asciiTheme="minorHAnsi" w:hAnsiTheme="minorHAnsi" w:cstheme="minorHAnsi"/>
                <w:sz w:val="28"/>
                <w:szCs w:val="28"/>
              </w:rPr>
            </w:pPr>
          </w:p>
          <w:p w:rsidR="00015495" w:rsidRPr="005A0A5F" w:rsidP="00E5209E" w14:textId="48D1CD6D">
            <w:pPr>
              <w:pStyle w:val="TableParagraph"/>
              <w:rPr>
                <w:rFonts w:asciiTheme="minorHAnsi" w:hAnsiTheme="minorHAnsi" w:cstheme="minorHAnsi"/>
                <w:sz w:val="28"/>
                <w:szCs w:val="28"/>
              </w:rPr>
            </w:pPr>
            <w:r w:rsidRPr="00E5209E">
              <w:rPr>
                <w:rFonts w:asciiTheme="minorHAnsi" w:hAnsiTheme="minorHAnsi" w:cstheme="minorHAnsi"/>
                <w:sz w:val="28"/>
                <w:szCs w:val="28"/>
              </w:rPr>
              <w:t>Several comparative studies have found that no one attribute selection measure has been found to be significantly superior to others, and that measures that tend to produce shallower trees may be preferred.</w:t>
            </w:r>
          </w:p>
        </w:tc>
      </w:tr>
    </w:tbl>
    <w:p w:rsidR="005B4FEC" w:rsidRPr="005A0A5F" w:rsidP="00DD0C93" w14:textId="77777777">
      <w:pPr>
        <w:pStyle w:val="TableParagraph"/>
        <w:spacing w:before="69"/>
        <w:ind w:left="0"/>
        <w:rPr>
          <w:rFonts w:asciiTheme="minorHAnsi" w:hAnsiTheme="minorHAnsi" w:cstheme="minorHAnsi"/>
          <w:b/>
          <w:bCs/>
          <w:sz w:val="28"/>
          <w:szCs w:val="28"/>
        </w:rPr>
        <w:sectPr w:rsidSect="009A50BE">
          <w:pgSz w:w="11913" w:h="9072"/>
          <w:pgMar w:top="142" w:right="573" w:bottom="278" w:left="697" w:header="720" w:footer="720" w:gutter="0"/>
          <w:cols w:space="720"/>
        </w:sectPr>
      </w:pPr>
    </w:p>
    <w:tbl>
      <w:tblPr>
        <w:tblStyle w:val="TableNormal"/>
        <w:tblW w:w="11619" w:type="dxa"/>
        <w:tblInd w:w="-562" w:type="dxa"/>
        <w:tblLayout w:type="fixed"/>
        <w:tblCellMar>
          <w:left w:w="0" w:type="dxa"/>
          <w:right w:w="0" w:type="dxa"/>
        </w:tblCellMar>
        <w:tblLook w:val="01E0"/>
      </w:tblPr>
      <w:tblGrid>
        <w:gridCol w:w="993"/>
        <w:gridCol w:w="10626"/>
      </w:tblGrid>
      <w:tr w14:paraId="73E27F91" w14:textId="77777777" w:rsidTr="00A86C6D">
        <w:tblPrEx>
          <w:tblW w:w="11619" w:type="dxa"/>
          <w:tblInd w:w="-562" w:type="dxa"/>
          <w:tblLayout w:type="fixed"/>
          <w:tblCellMar>
            <w:left w:w="0" w:type="dxa"/>
            <w:right w:w="0" w:type="dxa"/>
          </w:tblCellMar>
          <w:tblLook w:val="01E0"/>
        </w:tblPrEx>
        <w:trPr>
          <w:trHeight w:val="20"/>
        </w:trPr>
        <w:tc>
          <w:tcPr>
            <w:tcW w:w="993" w:type="dxa"/>
          </w:tcPr>
          <w:p w:rsidR="00A42A3C" w:rsidRPr="005A0A5F" w14:textId="77777777">
            <w:pPr>
              <w:pStyle w:val="TableParagraph"/>
              <w:spacing w:before="69"/>
              <w:ind w:left="1"/>
              <w:jc w:val="center"/>
              <w:rPr>
                <w:rFonts w:asciiTheme="minorHAnsi" w:hAnsiTheme="minorHAnsi" w:cstheme="minorHAnsi"/>
                <w:b/>
                <w:bCs/>
                <w:sz w:val="28"/>
                <w:szCs w:val="28"/>
              </w:rPr>
            </w:pPr>
            <w:r w:rsidRPr="005A0A5F">
              <w:rPr>
                <w:rFonts w:asciiTheme="minorHAnsi" w:hAnsiTheme="minorHAnsi" w:cstheme="minorHAnsi"/>
                <w:b/>
                <w:bCs/>
                <w:sz w:val="28"/>
                <w:szCs w:val="28"/>
              </w:rPr>
              <w:t>5</w:t>
            </w:r>
          </w:p>
        </w:tc>
        <w:tc>
          <w:tcPr>
            <w:tcW w:w="10626" w:type="dxa"/>
          </w:tcPr>
          <w:p w:rsidR="00A42A3C" w:rsidRPr="005A0A5F" w:rsidP="00691980" w14:textId="60C935C9">
            <w:pPr>
              <w:pStyle w:val="TableParagraph"/>
              <w:spacing w:before="69"/>
              <w:ind w:left="0"/>
              <w:rPr>
                <w:rFonts w:asciiTheme="minorHAnsi" w:hAnsiTheme="minorHAnsi" w:cstheme="minorHAnsi"/>
                <w:b/>
                <w:bCs/>
                <w:sz w:val="28"/>
                <w:szCs w:val="28"/>
              </w:rPr>
            </w:pPr>
            <w:r w:rsidRPr="002540BA">
              <w:rPr>
                <w:rFonts w:asciiTheme="minorHAnsi" w:hAnsiTheme="minorHAnsi" w:cstheme="minorHAnsi"/>
                <w:b/>
                <w:bCs/>
                <w:sz w:val="28"/>
                <w:szCs w:val="28"/>
              </w:rPr>
              <w:t>Calculate entropy for the following data and find out the root node of decision tree using information gain.</w:t>
            </w:r>
            <w:r w:rsidR="00A86C6D">
              <w:rPr>
                <w:noProof/>
              </w:rPr>
              <w:t xml:space="preserve"> </w:t>
            </w:r>
            <w:r w:rsidR="00A86C6D">
              <w:rPr>
                <w:noProof/>
              </w:rPr>
              <w:drawing>
                <wp:anchor distT="0" distB="0" distL="0" distR="0" simplePos="0" relativeHeight="251660288" behindDoc="0" locked="0" layoutInCell="1" allowOverlap="1">
                  <wp:simplePos x="0" y="0"/>
                  <wp:positionH relativeFrom="page">
                    <wp:posOffset>635</wp:posOffset>
                  </wp:positionH>
                  <wp:positionV relativeFrom="paragraph">
                    <wp:posOffset>485140</wp:posOffset>
                  </wp:positionV>
                  <wp:extent cx="6709274" cy="2755392"/>
                  <wp:effectExtent l="0" t="0" r="0" b="0"/>
                  <wp:wrapTopAndBottom/>
                  <wp:docPr id="112887507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75077" name="image1.jpeg"/>
                          <pic:cNvPicPr/>
                        </pic:nvPicPr>
                        <pic:blipFill>
                          <a:blip xmlns:r="http://schemas.openxmlformats.org/officeDocument/2006/relationships" r:embed="rId4" cstate="print"/>
                          <a:stretch>
                            <a:fillRect/>
                          </a:stretch>
                        </pic:blipFill>
                        <pic:spPr>
                          <a:xfrm>
                            <a:off x="0" y="0"/>
                            <a:ext cx="6709274" cy="2755392"/>
                          </a:xfrm>
                          <a:prstGeom prst="rect">
                            <a:avLst/>
                          </a:prstGeom>
                        </pic:spPr>
                      </pic:pic>
                    </a:graphicData>
                  </a:graphic>
                </wp:anchor>
              </w:drawing>
            </w:r>
          </w:p>
        </w:tc>
      </w:tr>
      <w:tr w14:paraId="2729D24B" w14:textId="77777777" w:rsidTr="00A86C6D">
        <w:tblPrEx>
          <w:tblW w:w="11619" w:type="dxa"/>
          <w:tblInd w:w="-562" w:type="dxa"/>
          <w:tblLayout w:type="fixed"/>
          <w:tblCellMar>
            <w:left w:w="0" w:type="dxa"/>
            <w:right w:w="0" w:type="dxa"/>
          </w:tblCellMar>
          <w:tblLook w:val="01E0"/>
        </w:tblPrEx>
        <w:trPr>
          <w:trHeight w:val="20"/>
        </w:trPr>
        <w:tc>
          <w:tcPr>
            <w:tcW w:w="993" w:type="dxa"/>
          </w:tcPr>
          <w:p w:rsidR="00015495" w:rsidRPr="005A0A5F" w14:textId="588E1453">
            <w:pPr>
              <w:pStyle w:val="TableParagraph"/>
              <w:spacing w:before="69"/>
              <w:ind w:left="1"/>
              <w:jc w:val="center"/>
              <w:rPr>
                <w:rFonts w:asciiTheme="minorHAnsi" w:hAnsiTheme="minorHAnsi" w:cstheme="minorHAnsi"/>
                <w:b/>
                <w:bCs/>
                <w:sz w:val="28"/>
                <w:szCs w:val="28"/>
              </w:rPr>
            </w:pPr>
            <w:r w:rsidRPr="005A0A5F">
              <w:rPr>
                <w:rFonts w:asciiTheme="minorHAnsi" w:hAnsiTheme="minorHAnsi" w:cstheme="minorHAnsi"/>
                <w:b/>
                <w:bCs/>
                <w:color w:val="FF0000"/>
                <w:sz w:val="28"/>
                <w:szCs w:val="28"/>
              </w:rPr>
              <w:t>Ans.5)</w:t>
            </w:r>
          </w:p>
        </w:tc>
        <w:tc>
          <w:tcPr>
            <w:tcW w:w="10626" w:type="dxa"/>
          </w:tcPr>
          <w:p w:rsidR="000E4AC2" w:rsidP="000E4AC2" w14:paraId="575A8A21" w14:textId="77777777">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To calculate the entropy for the given data, we first need to determine the probability of each class label (play tennis) in the data. There are two class labels, "Yes" and "No", and the total number of tuples is 14.</w:t>
            </w:r>
          </w:p>
          <w:p w:rsidR="000E4AC2" w:rsidP="000E4AC2" w14:paraId="7878B2CA" w14:textId="77777777">
            <w:pPr>
              <w:pStyle w:val="TableParagraph"/>
              <w:spacing w:before="69"/>
              <w:rPr>
                <w:rFonts w:asciiTheme="minorHAnsi" w:hAnsiTheme="minorHAnsi" w:cstheme="minorHAnsi"/>
                <w:sz w:val="28"/>
                <w:szCs w:val="28"/>
                <w:lang w:val="en-IN"/>
              </w:rPr>
            </w:pPr>
          </w:p>
          <w:p w:rsidR="000E4AC2" w:rsidP="000E4AC2" w14:paraId="064A6FF2" w14:textId="77777777">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The probability of "Yes" is 9/14 and the probability of "No" is 5/14.The entropy of the data can be calculated as:</w:t>
            </w:r>
          </w:p>
          <w:p w:rsidR="000E4AC2" w:rsidP="000E4AC2" w14:paraId="66D6E293" w14:textId="77777777">
            <w:pPr>
              <w:pStyle w:val="TableParagraph"/>
              <w:spacing w:before="69"/>
              <w:rPr>
                <w:rFonts w:asciiTheme="minorHAnsi" w:hAnsiTheme="minorHAnsi" w:cstheme="minorHAnsi"/>
                <w:sz w:val="28"/>
                <w:szCs w:val="28"/>
                <w:lang w:val="en-IN"/>
              </w:rPr>
            </w:pPr>
          </w:p>
          <w:p w:rsidR="000E4AC2" w:rsidRPr="00A71FA0" w:rsidP="000E4AC2" w14:paraId="77E4F9A0" w14:textId="77777777">
            <w:pPr>
              <w:pStyle w:val="TableParagraph"/>
              <w:spacing w:before="69"/>
              <w:rPr>
                <w:rFonts w:asciiTheme="minorHAnsi" w:hAnsiTheme="minorHAnsi" w:cstheme="minorHAnsi"/>
                <w:b/>
                <w:bCs/>
                <w:sz w:val="28"/>
                <w:szCs w:val="28"/>
                <w:lang w:val="en-IN"/>
              </w:rPr>
            </w:pPr>
            <w:r w:rsidRPr="000E4AC2">
              <w:rPr>
                <w:rFonts w:asciiTheme="minorHAnsi" w:hAnsiTheme="minorHAnsi" w:cstheme="minorHAnsi"/>
                <w:b/>
                <w:bCs/>
                <w:sz w:val="28"/>
                <w:szCs w:val="28"/>
                <w:lang w:val="en-IN"/>
              </w:rPr>
              <w:t>Entropy(D) = - (9/14) log2(9/14) - (5/14) log2(5/14) = 0.94</w:t>
            </w:r>
          </w:p>
          <w:p w:rsidR="000E4AC2" w:rsidP="000E4AC2" w14:paraId="2A79347E" w14:textId="77777777">
            <w:pPr>
              <w:pStyle w:val="TableParagraph"/>
              <w:spacing w:before="69"/>
              <w:rPr>
                <w:rFonts w:asciiTheme="minorHAnsi" w:hAnsiTheme="minorHAnsi" w:cstheme="minorHAnsi"/>
                <w:sz w:val="28"/>
                <w:szCs w:val="28"/>
                <w:lang w:val="en-IN"/>
              </w:rPr>
            </w:pPr>
          </w:p>
          <w:p w:rsidR="000E4AC2" w:rsidP="000E4AC2" w14:paraId="2F3D6791" w14:textId="70B5575A">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To find the root node of the decision tree using information gain, we need to calculate the information gain for each attribute (Outlook, Temperature, Humidity, and Wind) and select the attribute with the highest information gain as the root node.</w:t>
            </w:r>
          </w:p>
          <w:p w:rsidR="000E4AC2" w:rsidP="000E4AC2" w14:paraId="5C5C8E78" w14:textId="77777777">
            <w:pPr>
              <w:pStyle w:val="TableParagraph"/>
              <w:spacing w:before="69"/>
              <w:rPr>
                <w:rFonts w:asciiTheme="minorHAnsi" w:hAnsiTheme="minorHAnsi" w:cstheme="minorHAnsi"/>
                <w:sz w:val="28"/>
                <w:szCs w:val="28"/>
                <w:lang w:val="en-IN"/>
              </w:rPr>
            </w:pPr>
          </w:p>
          <w:p w:rsidR="000E4AC2" w:rsidP="000E4AC2" w14:paraId="591C1D32" w14:textId="77777777">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The information gain for an attribute can be calculated as:</w:t>
            </w:r>
          </w:p>
          <w:p w:rsidR="000E4AC2" w:rsidP="000E4AC2" w14:paraId="53B7611E" w14:textId="77777777">
            <w:pPr>
              <w:pStyle w:val="TableParagraph"/>
              <w:spacing w:before="69"/>
              <w:rPr>
                <w:rFonts w:asciiTheme="minorHAnsi" w:hAnsiTheme="minorHAnsi" w:cstheme="minorHAnsi"/>
                <w:sz w:val="28"/>
                <w:szCs w:val="28"/>
                <w:lang w:val="en-IN"/>
              </w:rPr>
            </w:pPr>
          </w:p>
          <w:p w:rsidR="000E4AC2" w:rsidP="000E4AC2" w14:paraId="02ADA7DA" w14:textId="77777777">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Gain(A) = Entropy(D) - ∑(size(Sj)/size(D)) Entropy(Sj)</w:t>
            </w:r>
          </w:p>
          <w:p w:rsidR="000E4AC2" w:rsidP="000E4AC2" w14:paraId="1B533E87" w14:textId="77777777">
            <w:pPr>
              <w:pStyle w:val="TableParagraph"/>
              <w:spacing w:before="69"/>
              <w:rPr>
                <w:rFonts w:asciiTheme="minorHAnsi" w:hAnsiTheme="minorHAnsi" w:cstheme="minorHAnsi"/>
                <w:sz w:val="28"/>
                <w:szCs w:val="28"/>
                <w:lang w:val="en-IN"/>
              </w:rPr>
            </w:pPr>
          </w:p>
          <w:p w:rsidR="000E4AC2" w:rsidP="000E4AC2" w14:paraId="59894994" w14:textId="5B0CF657">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where Sj is the subset of the data for which the attribute A has the value j, and the sum is over all possible values of A.</w:t>
            </w:r>
          </w:p>
          <w:p w:rsidR="000E4AC2" w:rsidP="000E4AC2" w14:paraId="4D0C14A3" w14:textId="77777777">
            <w:pPr>
              <w:pStyle w:val="TableParagraph"/>
              <w:spacing w:before="69"/>
              <w:rPr>
                <w:rFonts w:asciiTheme="minorHAnsi" w:hAnsiTheme="minorHAnsi" w:cstheme="minorHAnsi"/>
                <w:sz w:val="28"/>
                <w:szCs w:val="28"/>
                <w:lang w:val="en-IN"/>
              </w:rPr>
            </w:pPr>
          </w:p>
          <w:p w:rsidR="000E4AC2" w:rsidRPr="000E4AC2" w:rsidP="000E4AC2" w14:paraId="4BB7FA4A" w14:textId="02D8AA5B">
            <w:pPr>
              <w:pStyle w:val="TableParagraph"/>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Calculating the information gain for each attribute, we get:</w:t>
            </w:r>
          </w:p>
          <w:p w:rsidR="000E4AC2" w:rsidRPr="000E4AC2" w:rsidP="000E4AC2" w14:paraId="6C09C45E" w14:textId="77777777">
            <w:pPr>
              <w:pStyle w:val="TableParagraph"/>
              <w:numPr>
                <w:ilvl w:val="0"/>
                <w:numId w:val="12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Gain(Outlook) = 0.246</w:t>
            </w:r>
          </w:p>
          <w:p w:rsidR="000E4AC2" w:rsidRPr="000E4AC2" w:rsidP="000E4AC2" w14:paraId="4DBF4208" w14:textId="77777777">
            <w:pPr>
              <w:pStyle w:val="TableParagraph"/>
              <w:numPr>
                <w:ilvl w:val="0"/>
                <w:numId w:val="12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Gain(Temperature) = 0.029</w:t>
            </w:r>
          </w:p>
          <w:p w:rsidR="000E4AC2" w:rsidRPr="000E4AC2" w:rsidP="000E4AC2" w14:paraId="3D551EB9" w14:textId="77777777">
            <w:pPr>
              <w:pStyle w:val="TableParagraph"/>
              <w:numPr>
                <w:ilvl w:val="0"/>
                <w:numId w:val="12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Gain(Humidity) = 0.151</w:t>
            </w:r>
          </w:p>
          <w:p w:rsidR="00A71FA0" w:rsidRPr="000E4AC2" w:rsidP="00A71FA0" w14:paraId="424BA787" w14:textId="54C78F23">
            <w:pPr>
              <w:pStyle w:val="TableParagraph"/>
              <w:numPr>
                <w:ilvl w:val="0"/>
                <w:numId w:val="122"/>
              </w:numPr>
              <w:spacing w:before="69"/>
              <w:rPr>
                <w:rFonts w:asciiTheme="minorHAnsi" w:hAnsiTheme="minorHAnsi" w:cstheme="minorHAnsi"/>
                <w:sz w:val="28"/>
                <w:szCs w:val="28"/>
                <w:lang w:val="en-IN"/>
              </w:rPr>
            </w:pPr>
            <w:r w:rsidRPr="000E4AC2">
              <w:rPr>
                <w:rFonts w:asciiTheme="minorHAnsi" w:hAnsiTheme="minorHAnsi" w:cstheme="minorHAnsi"/>
                <w:sz w:val="28"/>
                <w:szCs w:val="28"/>
                <w:lang w:val="en-IN"/>
              </w:rPr>
              <w:t>Information Gain(Wind) = 0.048</w:t>
            </w:r>
          </w:p>
          <w:p w:rsidR="00015495" w:rsidRPr="005A0A5F" w:rsidP="000E4AC2" w14:textId="5F1738D9">
            <w:pPr>
              <w:pStyle w:val="TableParagraph"/>
              <w:spacing w:before="69"/>
              <w:rPr>
                <w:rFonts w:asciiTheme="minorHAnsi" w:hAnsiTheme="minorHAnsi" w:cstheme="minorHAnsi"/>
                <w:sz w:val="28"/>
                <w:szCs w:val="28"/>
              </w:rPr>
            </w:pPr>
            <w:r w:rsidRPr="000E4AC2">
              <w:rPr>
                <w:rFonts w:asciiTheme="minorHAnsi" w:hAnsiTheme="minorHAnsi" w:cstheme="minorHAnsi"/>
                <w:sz w:val="28"/>
                <w:szCs w:val="28"/>
                <w:lang w:val="en-IN"/>
              </w:rPr>
              <w:t>Therefore, the root node of the decision tree should be "Outlook" with an information gain of 0.246.</w:t>
            </w:r>
          </w:p>
        </w:tc>
      </w:tr>
    </w:tbl>
    <w:p w:rsidR="005B4FEC" w:rsidRPr="005A0A5F" w14:textId="77777777">
      <w:pPr>
        <w:pStyle w:val="TableParagraph"/>
        <w:ind w:left="1"/>
        <w:jc w:val="center"/>
        <w:rPr>
          <w:rFonts w:asciiTheme="minorHAnsi" w:hAnsiTheme="minorHAnsi" w:cstheme="minorHAnsi"/>
          <w:b/>
          <w:bCs/>
          <w:sz w:val="28"/>
          <w:szCs w:val="28"/>
        </w:rPr>
        <w:sectPr w:rsidSect="009A50BE">
          <w:pgSz w:w="11913" w:h="16443"/>
          <w:pgMar w:top="142" w:right="573" w:bottom="278"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2F555396"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A0A5F" w:rsidP="00D76849" w14:textId="1C5967B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t>6</w:t>
            </w:r>
          </w:p>
        </w:tc>
        <w:tc>
          <w:tcPr>
            <w:tcW w:w="10347" w:type="dxa"/>
          </w:tcPr>
          <w:p w:rsidR="00D76849" w:rsidRPr="005A0A5F" w:rsidP="002540BA" w14:textId="62BA79DD">
            <w:pPr>
              <w:pStyle w:val="TableParagraph"/>
              <w:ind w:left="0"/>
              <w:rPr>
                <w:rFonts w:asciiTheme="minorHAnsi" w:hAnsiTheme="minorHAnsi" w:cstheme="minorHAnsi"/>
                <w:b/>
                <w:bCs/>
                <w:sz w:val="28"/>
                <w:szCs w:val="28"/>
              </w:rPr>
            </w:pPr>
            <w:r w:rsidRPr="002540BA">
              <w:rPr>
                <w:rFonts w:asciiTheme="minorHAnsi" w:hAnsiTheme="minorHAnsi" w:cstheme="minorHAnsi"/>
                <w:b/>
                <w:bCs/>
                <w:sz w:val="28"/>
                <w:szCs w:val="28"/>
              </w:rPr>
              <w:t>What are different measures for attribute selection in decision tree?</w:t>
            </w:r>
          </w:p>
        </w:tc>
      </w:tr>
      <w:tr w14:paraId="1819DFD9" w14:textId="77777777" w:rsidTr="005217DE">
        <w:tblPrEx>
          <w:tblW w:w="11340" w:type="dxa"/>
          <w:tblInd w:w="-562" w:type="dxa"/>
          <w:tblLayout w:type="fixed"/>
          <w:tblCellMar>
            <w:left w:w="0" w:type="dxa"/>
            <w:right w:w="0" w:type="dxa"/>
          </w:tblCellMar>
          <w:tblLook w:val="01E0"/>
        </w:tblPrEx>
        <w:trPr>
          <w:trHeight w:val="20"/>
        </w:trPr>
        <w:tc>
          <w:tcPr>
            <w:tcW w:w="993" w:type="dxa"/>
          </w:tcPr>
          <w:p w:rsidR="00D76849" w:rsidRPr="005A0A5F" w:rsidP="00D76849" w14:textId="3DE38357">
            <w:pPr>
              <w:pStyle w:val="TableParagraph"/>
              <w:ind w:left="1"/>
              <w:jc w:val="center"/>
              <w:rPr>
                <w:rFonts w:asciiTheme="minorHAnsi" w:hAnsiTheme="minorHAnsi" w:cstheme="minorHAnsi"/>
                <w:b/>
                <w:bCs/>
                <w:color w:val="FF0000"/>
                <w:sz w:val="28"/>
                <w:szCs w:val="28"/>
              </w:rPr>
            </w:pPr>
            <w:r w:rsidRPr="005A0A5F">
              <w:rPr>
                <w:rFonts w:asciiTheme="minorHAnsi" w:hAnsiTheme="minorHAnsi" w:cstheme="minorHAnsi"/>
                <w:b/>
                <w:bCs/>
                <w:color w:val="FF0000"/>
                <w:sz w:val="28"/>
                <w:szCs w:val="28"/>
              </w:rPr>
              <w:t>Ans.</w:t>
            </w:r>
            <w:r w:rsidR="002540BA">
              <w:rPr>
                <w:rFonts w:asciiTheme="minorHAnsi" w:hAnsiTheme="minorHAnsi" w:cstheme="minorHAnsi"/>
                <w:b/>
                <w:bCs/>
                <w:color w:val="FF0000"/>
                <w:sz w:val="28"/>
                <w:szCs w:val="28"/>
              </w:rPr>
              <w:t>6</w:t>
            </w:r>
            <w:r w:rsidRPr="005A0A5F">
              <w:rPr>
                <w:rFonts w:asciiTheme="minorHAnsi" w:hAnsiTheme="minorHAnsi" w:cstheme="minorHAnsi"/>
                <w:b/>
                <w:bCs/>
                <w:color w:val="FF0000"/>
                <w:sz w:val="28"/>
                <w:szCs w:val="28"/>
              </w:rPr>
              <w:t>)</w:t>
            </w:r>
          </w:p>
        </w:tc>
        <w:tc>
          <w:tcPr>
            <w:tcW w:w="10347" w:type="dxa"/>
          </w:tcPr>
          <w:p w:rsidR="009A40B5" w:rsidP="009A40B5" w14:paraId="7F055088" w14:textId="77777777">
            <w:pPr>
              <w:pStyle w:val="TableParagraph"/>
              <w:rPr>
                <w:rFonts w:asciiTheme="minorHAnsi" w:hAnsiTheme="minorHAnsi" w:cstheme="minorHAnsi"/>
                <w:sz w:val="28"/>
                <w:szCs w:val="28"/>
                <w:lang w:val="en-IN"/>
              </w:rPr>
            </w:pPr>
            <w:r w:rsidRPr="009A40B5">
              <w:rPr>
                <w:rFonts w:asciiTheme="minorHAnsi" w:hAnsiTheme="minorHAnsi" w:cstheme="minorHAnsi"/>
                <w:sz w:val="28"/>
                <w:szCs w:val="28"/>
                <w:lang w:val="en-IN"/>
              </w:rPr>
              <w:t>The different measures for attribute selection in decision trees are Information Gain, Gain Ratio, and Gini Index.</w:t>
            </w:r>
          </w:p>
          <w:p w:rsidR="009A40B5" w:rsidRPr="009A40B5" w:rsidP="009A40B5" w14:paraId="0FA1E4BE" w14:textId="77777777">
            <w:pPr>
              <w:pStyle w:val="TableParagraph"/>
              <w:rPr>
                <w:rFonts w:asciiTheme="minorHAnsi" w:hAnsiTheme="minorHAnsi" w:cstheme="minorHAnsi"/>
                <w:sz w:val="28"/>
                <w:szCs w:val="28"/>
                <w:lang w:val="en-IN"/>
              </w:rPr>
            </w:pPr>
          </w:p>
          <w:p w:rsidR="009A40B5" w:rsidP="009A40B5" w14:paraId="09EF6D91" w14:textId="77777777">
            <w:pPr>
              <w:pStyle w:val="TableParagraph"/>
              <w:numPr>
                <w:ilvl w:val="0"/>
                <w:numId w:val="123"/>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Information Gain</w:t>
            </w:r>
            <w:r w:rsidRPr="009A40B5">
              <w:rPr>
                <w:rFonts w:asciiTheme="minorHAnsi" w:hAnsiTheme="minorHAnsi" w:cstheme="minorHAnsi"/>
                <w:sz w:val="28"/>
                <w:szCs w:val="28"/>
                <w:lang w:val="en-IN"/>
              </w:rPr>
              <w:t>: Information gain measures the value or "information content" of messages. The attribute with the highest information gain is chosen as the splitting attribute for a node. It minimizes the information needed to classify the tuples in resulting partitions and reflects the least randomness or "impurity" in these partitions.</w:t>
            </w:r>
          </w:p>
          <w:p w:rsidR="009A40B5" w:rsidRPr="009A40B5" w:rsidP="009A40B5" w14:paraId="7B2FD5A3" w14:textId="77777777">
            <w:pPr>
              <w:pStyle w:val="TableParagraph"/>
              <w:ind w:left="720"/>
              <w:rPr>
                <w:rFonts w:asciiTheme="minorHAnsi" w:hAnsiTheme="minorHAnsi" w:cstheme="minorHAnsi"/>
                <w:sz w:val="28"/>
                <w:szCs w:val="28"/>
                <w:lang w:val="en-IN"/>
              </w:rPr>
            </w:pPr>
          </w:p>
          <w:p w:rsidR="009A40B5" w:rsidP="009A40B5" w14:paraId="414B0667" w14:textId="77777777">
            <w:pPr>
              <w:pStyle w:val="TableParagraph"/>
              <w:numPr>
                <w:ilvl w:val="0"/>
                <w:numId w:val="123"/>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Gain Ratio</w:t>
            </w:r>
            <w:r w:rsidRPr="009A40B5">
              <w:rPr>
                <w:rFonts w:asciiTheme="minorHAnsi" w:hAnsiTheme="minorHAnsi" w:cstheme="minorHAnsi"/>
                <w:sz w:val="28"/>
                <w:szCs w:val="28"/>
                <w:lang w:val="en-IN"/>
              </w:rPr>
              <w:t>: Gain ratio is an extension to information gain that overcomes the bias of information gain towards attributes with a large number of values. It applies normalization to information gain using a "split information" value, representing the potential information generated by splitting the training dataset into partitions. The attribute with the maximum gain ratio is selected as the splitting attribute.</w:t>
            </w:r>
          </w:p>
          <w:p w:rsidR="009A40B5" w:rsidRPr="009A40B5" w:rsidP="009A40B5" w14:paraId="78AA3C83" w14:textId="77777777">
            <w:pPr>
              <w:pStyle w:val="TableParagraph"/>
              <w:ind w:left="0"/>
              <w:rPr>
                <w:rFonts w:asciiTheme="minorHAnsi" w:hAnsiTheme="minorHAnsi" w:cstheme="minorHAnsi"/>
                <w:sz w:val="28"/>
                <w:szCs w:val="28"/>
                <w:lang w:val="en-IN"/>
              </w:rPr>
            </w:pPr>
          </w:p>
          <w:p w:rsidR="009A40B5" w:rsidP="009A40B5" w14:paraId="76417621" w14:textId="77777777">
            <w:pPr>
              <w:pStyle w:val="TableParagraph"/>
              <w:numPr>
                <w:ilvl w:val="0"/>
                <w:numId w:val="123"/>
              </w:numPr>
              <w:rPr>
                <w:rFonts w:asciiTheme="minorHAnsi" w:hAnsiTheme="minorHAnsi" w:cstheme="minorHAnsi"/>
                <w:sz w:val="28"/>
                <w:szCs w:val="28"/>
                <w:lang w:val="en-IN"/>
              </w:rPr>
            </w:pPr>
            <w:r w:rsidRPr="009A40B5">
              <w:rPr>
                <w:rFonts w:asciiTheme="minorHAnsi" w:hAnsiTheme="minorHAnsi" w:cstheme="minorHAnsi"/>
                <w:b/>
                <w:bCs/>
                <w:sz w:val="28"/>
                <w:szCs w:val="28"/>
                <w:lang w:val="en-IN"/>
              </w:rPr>
              <w:t>Gini Index</w:t>
            </w:r>
            <w:r w:rsidRPr="009A40B5">
              <w:rPr>
                <w:rFonts w:asciiTheme="minorHAnsi" w:hAnsiTheme="minorHAnsi" w:cstheme="minorHAnsi"/>
                <w:sz w:val="28"/>
                <w:szCs w:val="28"/>
                <w:lang w:val="en-IN"/>
              </w:rPr>
              <w:t>: The Gini index measures the impurity of a data partition or set of training tuples. It considers a binary split for each attribute and computes a weighted sum of the impurity of each resulting partition. The attribute that maximizes the reduction in impurity (or has the minimum Gini index) is selected as the splitting attribute.</w:t>
            </w:r>
          </w:p>
          <w:p w:rsidR="009A40B5" w:rsidRPr="009A40B5" w:rsidP="009A40B5" w14:paraId="45451512" w14:textId="77777777">
            <w:pPr>
              <w:pStyle w:val="TableParagraph"/>
              <w:ind w:left="0"/>
              <w:rPr>
                <w:rFonts w:asciiTheme="minorHAnsi" w:hAnsiTheme="minorHAnsi" w:cstheme="minorHAnsi"/>
                <w:sz w:val="28"/>
                <w:szCs w:val="28"/>
                <w:lang w:val="en-IN"/>
              </w:rPr>
            </w:pPr>
          </w:p>
          <w:p w:rsidR="00D76849" w:rsidRPr="005A0A5F" w:rsidP="009A40B5" w14:textId="485DD297">
            <w:pPr>
              <w:pStyle w:val="TableParagraph"/>
              <w:rPr>
                <w:rFonts w:asciiTheme="minorHAnsi" w:hAnsiTheme="minorHAnsi" w:cstheme="minorHAnsi"/>
                <w:sz w:val="28"/>
                <w:szCs w:val="28"/>
              </w:rPr>
            </w:pPr>
            <w:r w:rsidRPr="009A40B5">
              <w:rPr>
                <w:rFonts w:asciiTheme="minorHAnsi" w:hAnsiTheme="minorHAnsi" w:cstheme="minorHAnsi"/>
                <w:sz w:val="28"/>
                <w:szCs w:val="28"/>
                <w:lang w:val="en-IN"/>
              </w:rPr>
              <w:t>These measures play a crucial role in determining how the tuples at a given node are split in a decision tree, leading to the creation of an optimal tree structure for classification or regression tasks.</w:t>
            </w:r>
          </w:p>
        </w:tc>
      </w:tr>
    </w:tbl>
    <w:p w:rsidR="003756B5" w:rsidRPr="005A0A5F" w:rsidP="00D76849" w14:textId="77777777">
      <w:pPr>
        <w:pStyle w:val="TableParagraph"/>
        <w:ind w:left="1"/>
        <w:jc w:val="center"/>
        <w:rPr>
          <w:rFonts w:asciiTheme="minorHAnsi" w:hAnsiTheme="minorHAnsi" w:cstheme="minorHAnsi"/>
          <w:sz w:val="28"/>
          <w:szCs w:val="28"/>
        </w:rPr>
        <w:sectPr w:rsidSect="009A50BE">
          <w:pgSz w:w="11913" w:h="9639"/>
          <w:pgMar w:top="142" w:right="573" w:bottom="0" w:left="697" w:header="720" w:footer="720" w:gutter="0"/>
          <w:cols w:space="720"/>
        </w:sectPr>
      </w:pPr>
    </w:p>
    <w:tbl>
      <w:tblPr>
        <w:tblStyle w:val="TableNormal"/>
        <w:tblW w:w="11340" w:type="dxa"/>
        <w:tblInd w:w="-562" w:type="dxa"/>
        <w:tblLayout w:type="fixed"/>
        <w:tblCellMar>
          <w:left w:w="0" w:type="dxa"/>
          <w:right w:w="0" w:type="dxa"/>
        </w:tblCellMar>
        <w:tblLook w:val="01E0"/>
      </w:tblPr>
      <w:tblGrid>
        <w:gridCol w:w="993"/>
        <w:gridCol w:w="10347"/>
      </w:tblGrid>
      <w:tr w14:paraId="5FFA5653" w14:textId="77777777" w:rsidTr="00016214">
        <w:tblPrEx>
          <w:tblW w:w="11340" w:type="dxa"/>
          <w:tblInd w:w="-562" w:type="dxa"/>
          <w:tblLayout w:type="fixed"/>
          <w:tblCellMar>
            <w:left w:w="0" w:type="dxa"/>
            <w:right w:w="0" w:type="dxa"/>
          </w:tblCellMar>
          <w:tblLook w:val="01E0"/>
        </w:tblPrEx>
        <w:trPr>
          <w:trHeight w:val="20"/>
        </w:trPr>
        <w:tc>
          <w:tcPr>
            <w:tcW w:w="993" w:type="dxa"/>
          </w:tcPr>
          <w:p w:rsidR="00D76849" w:rsidRPr="005A0A5F" w:rsidP="00D76849" w14:textId="7FC6D4A2">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Pr>
                <w:rFonts w:eastAsia="Cambria" w:asciiTheme="minorHAnsi" w:hAnsiTheme="minorHAnsi" w:cstheme="minorHAnsi"/>
                <w:b/>
                <w:bCs/>
                <w:sz w:val="28"/>
                <w:szCs w:val="28"/>
                <w:lang w:val="en-US" w:eastAsia="en-US" w:bidi="ar-SA"/>
              </w:rPr>
              <w:t>7</w:t>
            </w:r>
          </w:p>
        </w:tc>
        <w:tc>
          <w:tcPr>
            <w:tcW w:w="10347" w:type="dxa"/>
          </w:tcPr>
          <w:p w:rsidR="00D76849" w:rsidRPr="005A0A5F" w:rsidP="002540BA" w14:textId="179AB7EE">
            <w:pPr>
              <w:widowControl w:val="0"/>
              <w:autoSpaceDE w:val="0"/>
              <w:autoSpaceDN w:val="0"/>
              <w:spacing w:before="70"/>
              <w:ind w:left="0"/>
              <w:rPr>
                <w:rFonts w:eastAsia="Cambria" w:asciiTheme="minorHAnsi" w:hAnsiTheme="minorHAnsi" w:cstheme="minorHAnsi"/>
                <w:b/>
                <w:bCs/>
                <w:sz w:val="28"/>
                <w:szCs w:val="28"/>
                <w:lang w:val="en-US" w:eastAsia="en-US" w:bidi="ar-SA"/>
              </w:rPr>
            </w:pPr>
            <w:r w:rsidRPr="002540BA">
              <w:rPr>
                <w:rFonts w:eastAsia="Cambria" w:asciiTheme="minorHAnsi" w:hAnsiTheme="minorHAnsi" w:cstheme="minorHAnsi"/>
                <w:b/>
                <w:bCs/>
                <w:sz w:val="28"/>
                <w:szCs w:val="28"/>
                <w:lang w:val="en-US" w:eastAsia="en-US" w:bidi="ar-SA"/>
              </w:rPr>
              <w:t>How does gain ratio differs from information gain?</w:t>
            </w:r>
          </w:p>
        </w:tc>
      </w:tr>
      <w:tr w14:paraId="5DA4D9CE" w14:textId="77777777" w:rsidTr="00C61041">
        <w:tblPrEx>
          <w:tblW w:w="11340" w:type="dxa"/>
          <w:tblInd w:w="-562" w:type="dxa"/>
          <w:tblLayout w:type="fixed"/>
          <w:tblCellMar>
            <w:left w:w="0" w:type="dxa"/>
            <w:right w:w="0" w:type="dxa"/>
          </w:tblCellMar>
          <w:tblLook w:val="01E0"/>
        </w:tblPrEx>
        <w:trPr>
          <w:trHeight w:val="3422"/>
        </w:trPr>
        <w:tc>
          <w:tcPr>
            <w:tcW w:w="993" w:type="dxa"/>
          </w:tcPr>
          <w:p w:rsidR="00D76849" w:rsidRPr="005A0A5F" w:rsidP="00D76849" w14:textId="07AACF05">
            <w:pPr>
              <w:widowControl w:val="0"/>
              <w:autoSpaceDE w:val="0"/>
              <w:autoSpaceDN w:val="0"/>
              <w:spacing w:before="70"/>
              <w:ind w:left="1"/>
              <w:jc w:val="center"/>
              <w:rPr>
                <w:rFonts w:eastAsia="Cambria" w:asciiTheme="minorHAnsi" w:hAnsiTheme="minorHAnsi" w:cstheme="minorHAnsi"/>
                <w:b/>
                <w:bCs/>
                <w:color w:val="FF0000"/>
                <w:sz w:val="28"/>
                <w:szCs w:val="28"/>
                <w:lang w:val="en-US" w:eastAsia="en-US" w:bidi="ar-SA"/>
              </w:rPr>
            </w:pPr>
            <w:r w:rsidRPr="005A0A5F">
              <w:rPr>
                <w:rFonts w:eastAsia="Cambria" w:asciiTheme="minorHAnsi" w:hAnsiTheme="minorHAnsi" w:cstheme="minorHAnsi"/>
                <w:b/>
                <w:bCs/>
                <w:color w:val="FF0000"/>
                <w:sz w:val="28"/>
                <w:szCs w:val="28"/>
                <w:lang w:val="en-US" w:eastAsia="en-US" w:bidi="ar-SA"/>
              </w:rPr>
              <w:t>Ans.</w:t>
            </w:r>
            <w:r w:rsidR="002540BA">
              <w:rPr>
                <w:rFonts w:eastAsia="Cambria" w:asciiTheme="minorHAnsi" w:hAnsiTheme="minorHAnsi" w:cstheme="minorHAnsi"/>
                <w:b/>
                <w:bCs/>
                <w:color w:val="FF0000"/>
                <w:sz w:val="28"/>
                <w:szCs w:val="28"/>
                <w:lang w:val="en-US" w:eastAsia="en-US" w:bidi="ar-SA"/>
              </w:rPr>
              <w:t>7</w:t>
            </w:r>
            <w:r w:rsidRPr="005A0A5F">
              <w:rPr>
                <w:rFonts w:eastAsia="Cambria" w:asciiTheme="minorHAnsi" w:hAnsiTheme="minorHAnsi" w:cstheme="minorHAnsi"/>
                <w:b/>
                <w:bCs/>
                <w:color w:val="FF0000"/>
                <w:sz w:val="28"/>
                <w:szCs w:val="28"/>
                <w:lang w:val="en-US" w:eastAsia="en-US" w:bidi="ar-SA"/>
              </w:rPr>
              <w:t>)</w:t>
            </w:r>
          </w:p>
        </w:tc>
        <w:tc>
          <w:tcPr>
            <w:tcW w:w="10347" w:type="dxa"/>
          </w:tcPr>
          <w:p w:rsidR="002E61DB" w:rsidP="002E61DB" w14:paraId="415E72AC" w14:textId="77777777">
            <w:pPr>
              <w:widowControl w:val="0"/>
              <w:autoSpaceDE w:val="0"/>
              <w:autoSpaceDN w:val="0"/>
              <w:spacing w:before="70"/>
              <w:ind w:left="201"/>
              <w:rPr>
                <w:rFonts w:eastAsia="Cambria" w:asciiTheme="minorHAnsi" w:hAnsiTheme="minorHAnsi" w:cstheme="minorHAnsi"/>
                <w:sz w:val="28"/>
                <w:szCs w:val="28"/>
                <w:lang w:val="en-IN" w:eastAsia="en-US" w:bidi="ar-SA"/>
              </w:rPr>
            </w:pPr>
            <w:r w:rsidRPr="002E61DB">
              <w:rPr>
                <w:rFonts w:eastAsia="Cambria" w:asciiTheme="minorHAnsi" w:hAnsiTheme="minorHAnsi" w:cstheme="minorHAnsi"/>
                <w:sz w:val="28"/>
                <w:szCs w:val="28"/>
                <w:lang w:val="en-IN" w:eastAsia="en-US" w:bidi="ar-SA"/>
              </w:rPr>
              <w:t>Gain ratio differs from information gain in decision trees in the following ways:</w:t>
            </w:r>
          </w:p>
          <w:p w:rsidR="002E61DB" w:rsidRPr="002E61DB" w:rsidP="002E61DB" w14:paraId="3008E9AA" w14:textId="77777777">
            <w:pPr>
              <w:widowControl w:val="0"/>
              <w:autoSpaceDE w:val="0"/>
              <w:autoSpaceDN w:val="0"/>
              <w:spacing w:before="70"/>
              <w:ind w:left="0"/>
              <w:rPr>
                <w:rFonts w:eastAsia="Cambria" w:asciiTheme="minorHAnsi" w:hAnsiTheme="minorHAnsi" w:cstheme="minorHAnsi"/>
                <w:sz w:val="28"/>
                <w:szCs w:val="28"/>
                <w:lang w:val="en-IN" w:eastAsia="en-US" w:bidi="ar-SA"/>
              </w:rPr>
            </w:pPr>
          </w:p>
          <w:p w:rsidR="002E61DB" w:rsidP="002E61DB" w14:paraId="5F61FF02" w14:textId="77777777">
            <w:pPr>
              <w:widowControl w:val="0"/>
              <w:numPr>
                <w:ilvl w:val="0"/>
                <w:numId w:val="12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2E61DB">
              <w:rPr>
                <w:rFonts w:eastAsia="Cambria" w:asciiTheme="minorHAnsi" w:hAnsiTheme="minorHAnsi" w:cstheme="minorHAnsi"/>
                <w:b/>
                <w:bCs/>
                <w:sz w:val="28"/>
                <w:szCs w:val="28"/>
                <w:lang w:val="en-IN" w:eastAsia="en-US" w:bidi="ar-SA"/>
              </w:rPr>
              <w:t>Normalization</w:t>
            </w:r>
            <w:r w:rsidRPr="002E61DB">
              <w:rPr>
                <w:rFonts w:eastAsia="Cambria" w:asciiTheme="minorHAnsi" w:hAnsiTheme="minorHAnsi" w:cstheme="minorHAnsi"/>
                <w:sz w:val="28"/>
                <w:szCs w:val="28"/>
                <w:lang w:val="en-IN" w:eastAsia="en-US" w:bidi="ar-SA"/>
              </w:rPr>
              <w:t>: Gain ratio applies normalization to information gain using a "split information" value, which represents the potential information generated by splitting the training dataset into partitions based on the attribute being considered. This normalization helps overcome the bias of information gain towards attributes with a large number of values.</w:t>
            </w:r>
          </w:p>
          <w:p w:rsidR="002E61DB" w:rsidRPr="002E61DB" w:rsidP="002E61DB" w14:paraId="1DEA7F2C"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2E61DB" w:rsidP="002E61DB" w14:paraId="4D80D75A" w14:textId="77777777">
            <w:pPr>
              <w:widowControl w:val="0"/>
              <w:numPr>
                <w:ilvl w:val="0"/>
                <w:numId w:val="12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2E61DB">
              <w:rPr>
                <w:rFonts w:eastAsia="Cambria" w:asciiTheme="minorHAnsi" w:hAnsiTheme="minorHAnsi" w:cstheme="minorHAnsi"/>
                <w:b/>
                <w:bCs/>
                <w:sz w:val="28"/>
                <w:szCs w:val="28"/>
                <w:lang w:val="en-IN" w:eastAsia="en-US" w:bidi="ar-SA"/>
              </w:rPr>
              <w:t>Calculation</w:t>
            </w:r>
            <w:r w:rsidRPr="002E61DB">
              <w:rPr>
                <w:rFonts w:eastAsia="Cambria" w:asciiTheme="minorHAnsi" w:hAnsiTheme="minorHAnsi" w:cstheme="minorHAnsi"/>
                <w:sz w:val="28"/>
                <w:szCs w:val="28"/>
                <w:lang w:val="en-IN" w:eastAsia="en-US" w:bidi="ar-SA"/>
              </w:rPr>
              <w:t>: Information gain measures the information acquired based on the same partitioning, focusing on the information with respect to classification. On the other hand, gain ratio is defined as the ratio of information gain to the split information, which accounts for the potential information generated by splitting the dataset into different partitions.</w:t>
            </w:r>
          </w:p>
          <w:p w:rsidR="002E61DB" w:rsidRPr="002E61DB" w:rsidP="002E61DB" w14:paraId="09920F4E"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2E61DB" w:rsidP="002E61DB" w14:paraId="62D2798D" w14:textId="77777777">
            <w:pPr>
              <w:widowControl w:val="0"/>
              <w:numPr>
                <w:ilvl w:val="0"/>
                <w:numId w:val="124"/>
              </w:numPr>
              <w:tabs>
                <w:tab w:val="num" w:pos="720"/>
              </w:tabs>
              <w:autoSpaceDE w:val="0"/>
              <w:autoSpaceDN w:val="0"/>
              <w:spacing w:before="70"/>
              <w:ind w:left="720" w:hanging="360"/>
              <w:rPr>
                <w:rFonts w:eastAsia="Cambria" w:asciiTheme="minorHAnsi" w:hAnsiTheme="minorHAnsi" w:cstheme="minorHAnsi"/>
                <w:sz w:val="28"/>
                <w:szCs w:val="28"/>
                <w:lang w:val="en-IN" w:eastAsia="en-US" w:bidi="ar-SA"/>
              </w:rPr>
            </w:pPr>
            <w:r w:rsidRPr="002E61DB">
              <w:rPr>
                <w:rFonts w:eastAsia="Cambria" w:asciiTheme="minorHAnsi" w:hAnsiTheme="minorHAnsi" w:cstheme="minorHAnsi"/>
                <w:b/>
                <w:bCs/>
                <w:sz w:val="28"/>
                <w:szCs w:val="28"/>
                <w:lang w:val="en-IN" w:eastAsia="en-US" w:bidi="ar-SA"/>
              </w:rPr>
              <w:t>Selection Criteria</w:t>
            </w:r>
            <w:r w:rsidRPr="002E61DB">
              <w:rPr>
                <w:rFonts w:eastAsia="Cambria" w:asciiTheme="minorHAnsi" w:hAnsiTheme="minorHAnsi" w:cstheme="minorHAnsi"/>
                <w:sz w:val="28"/>
                <w:szCs w:val="28"/>
                <w:lang w:val="en-IN" w:eastAsia="en-US" w:bidi="ar-SA"/>
              </w:rPr>
              <w:t>: In decision tree attribute selection, the attribute with the maximum gain ratio is chosen as the splitting attribute, unlike information gain where the attribute with the highest information gain is selected. Gain ratio considers both the information gain and the split information, providing a more balanced approach to attribute selection.</w:t>
            </w:r>
          </w:p>
          <w:p w:rsidR="002E61DB" w:rsidRPr="002E61DB" w:rsidP="002E61DB" w14:paraId="7060C065" w14:textId="77777777">
            <w:pPr>
              <w:widowControl w:val="0"/>
              <w:autoSpaceDE w:val="0"/>
              <w:autoSpaceDN w:val="0"/>
              <w:spacing w:before="70"/>
              <w:ind w:left="720"/>
              <w:rPr>
                <w:rFonts w:eastAsia="Cambria" w:asciiTheme="minorHAnsi" w:hAnsiTheme="minorHAnsi" w:cstheme="minorHAnsi"/>
                <w:sz w:val="28"/>
                <w:szCs w:val="28"/>
                <w:lang w:val="en-IN" w:eastAsia="en-US" w:bidi="ar-SA"/>
              </w:rPr>
            </w:pPr>
          </w:p>
          <w:p w:rsidR="00D76849" w:rsidRPr="005A0A5F" w:rsidP="002E61DB" w14:textId="3F8DF89B">
            <w:pPr>
              <w:widowControl w:val="0"/>
              <w:autoSpaceDE w:val="0"/>
              <w:autoSpaceDN w:val="0"/>
              <w:spacing w:before="70"/>
              <w:ind w:left="201"/>
              <w:rPr>
                <w:rFonts w:eastAsia="Cambria" w:asciiTheme="minorHAnsi" w:hAnsiTheme="minorHAnsi" w:cstheme="minorHAnsi"/>
                <w:sz w:val="28"/>
                <w:szCs w:val="28"/>
                <w:lang w:val="en-US" w:eastAsia="en-US" w:bidi="ar-SA"/>
              </w:rPr>
            </w:pPr>
            <w:r w:rsidRPr="002E61DB">
              <w:rPr>
                <w:rFonts w:eastAsia="Cambria" w:asciiTheme="minorHAnsi" w:hAnsiTheme="minorHAnsi" w:cstheme="minorHAnsi"/>
                <w:sz w:val="28"/>
                <w:szCs w:val="28"/>
                <w:lang w:val="en-IN" w:eastAsia="en-US" w:bidi="ar-SA"/>
              </w:rPr>
              <w:t>Therefore, gain ratio in decision trees offers a more refined approach to attribute selection by considering the information gain in relation to the potential information generated by splitting the dataset, leading to a more robust selection of splitting attributes.</w:t>
            </w:r>
          </w:p>
        </w:tc>
      </w:tr>
    </w:tbl>
    <w:p w:rsidR="0085461B" w:rsidRPr="005A0A5F" w:rsidP="00016214" w14:textId="0D0B8D8B">
      <w:pPr>
        <w:widowControl w:val="0"/>
        <w:autoSpaceDE w:val="0"/>
        <w:autoSpaceDN w:val="0"/>
        <w:rPr>
          <w:rFonts w:eastAsia="Cambria" w:asciiTheme="minorHAnsi" w:hAnsiTheme="minorHAnsi" w:cstheme="minorHAnsi"/>
          <w:sz w:val="22"/>
          <w:szCs w:val="22"/>
          <w:lang w:val="en-US" w:eastAsia="en-US" w:bidi="ar-SA"/>
        </w:rPr>
      </w:pPr>
    </w:p>
    <w:sectPr w:rsidSect="009A50BE">
      <w:pgSz w:w="11913" w:h="9639"/>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7B63C2"/>
    <w:multiLevelType w:val="multilevel"/>
    <w:tmpl w:val="C4BC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A263CB"/>
    <w:multiLevelType w:val="multilevel"/>
    <w:tmpl w:val="724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F26B20"/>
    <w:multiLevelType w:val="multilevel"/>
    <w:tmpl w:val="E32E0D0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nsid w:val="06274441"/>
    <w:multiLevelType w:val="multilevel"/>
    <w:tmpl w:val="66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8612D1A"/>
    <w:multiLevelType w:val="multilevel"/>
    <w:tmpl w:val="FD1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9041363"/>
    <w:multiLevelType w:val="multilevel"/>
    <w:tmpl w:val="BC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9437286"/>
    <w:multiLevelType w:val="hybridMultilevel"/>
    <w:tmpl w:val="AC3E52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95E0F53"/>
    <w:multiLevelType w:val="multilevel"/>
    <w:tmpl w:val="08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B9E5CDF"/>
    <w:multiLevelType w:val="multilevel"/>
    <w:tmpl w:val="2AD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E57547C"/>
    <w:multiLevelType w:val="multilevel"/>
    <w:tmpl w:val="9F9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005393E"/>
    <w:multiLevelType w:val="multilevel"/>
    <w:tmpl w:val="7938C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1261E1B"/>
    <w:multiLevelType w:val="hybridMultilevel"/>
    <w:tmpl w:val="6DD2A614"/>
    <w:lvl w:ilvl="0">
      <w:start w:val="1"/>
      <w:numFmt w:val="bullet"/>
      <w:lvlText w:val=""/>
      <w:lvlJc w:val="left"/>
      <w:pPr>
        <w:ind w:left="921" w:hanging="360"/>
      </w:pPr>
      <w:rPr>
        <w:rFonts w:ascii="Symbol" w:hAnsi="Symbol" w:hint="default"/>
      </w:rPr>
    </w:lvl>
    <w:lvl w:ilvl="1" w:tentative="1">
      <w:start w:val="1"/>
      <w:numFmt w:val="bullet"/>
      <w:lvlText w:val="o"/>
      <w:lvlJc w:val="left"/>
      <w:pPr>
        <w:ind w:left="1641" w:hanging="360"/>
      </w:pPr>
      <w:rPr>
        <w:rFonts w:ascii="Courier New" w:hAnsi="Courier New" w:cs="Courier New" w:hint="default"/>
      </w:rPr>
    </w:lvl>
    <w:lvl w:ilvl="2" w:tentative="1">
      <w:start w:val="1"/>
      <w:numFmt w:val="bullet"/>
      <w:lvlText w:val=""/>
      <w:lvlJc w:val="left"/>
      <w:pPr>
        <w:ind w:left="2361" w:hanging="360"/>
      </w:pPr>
      <w:rPr>
        <w:rFonts w:ascii="Wingdings" w:hAnsi="Wingdings" w:hint="default"/>
      </w:rPr>
    </w:lvl>
    <w:lvl w:ilvl="3" w:tentative="1">
      <w:start w:val="1"/>
      <w:numFmt w:val="bullet"/>
      <w:lvlText w:val=""/>
      <w:lvlJc w:val="left"/>
      <w:pPr>
        <w:ind w:left="3081" w:hanging="360"/>
      </w:pPr>
      <w:rPr>
        <w:rFonts w:ascii="Symbol" w:hAnsi="Symbol" w:hint="default"/>
      </w:rPr>
    </w:lvl>
    <w:lvl w:ilvl="4" w:tentative="1">
      <w:start w:val="1"/>
      <w:numFmt w:val="bullet"/>
      <w:lvlText w:val="o"/>
      <w:lvlJc w:val="left"/>
      <w:pPr>
        <w:ind w:left="3801" w:hanging="360"/>
      </w:pPr>
      <w:rPr>
        <w:rFonts w:ascii="Courier New" w:hAnsi="Courier New" w:cs="Courier New" w:hint="default"/>
      </w:rPr>
    </w:lvl>
    <w:lvl w:ilvl="5" w:tentative="1">
      <w:start w:val="1"/>
      <w:numFmt w:val="bullet"/>
      <w:lvlText w:val=""/>
      <w:lvlJc w:val="left"/>
      <w:pPr>
        <w:ind w:left="4521" w:hanging="360"/>
      </w:pPr>
      <w:rPr>
        <w:rFonts w:ascii="Wingdings" w:hAnsi="Wingdings" w:hint="default"/>
      </w:rPr>
    </w:lvl>
    <w:lvl w:ilvl="6" w:tentative="1">
      <w:start w:val="1"/>
      <w:numFmt w:val="bullet"/>
      <w:lvlText w:val=""/>
      <w:lvlJc w:val="left"/>
      <w:pPr>
        <w:ind w:left="5241" w:hanging="360"/>
      </w:pPr>
      <w:rPr>
        <w:rFonts w:ascii="Symbol" w:hAnsi="Symbol" w:hint="default"/>
      </w:rPr>
    </w:lvl>
    <w:lvl w:ilvl="7" w:tentative="1">
      <w:start w:val="1"/>
      <w:numFmt w:val="bullet"/>
      <w:lvlText w:val="o"/>
      <w:lvlJc w:val="left"/>
      <w:pPr>
        <w:ind w:left="5961" w:hanging="360"/>
      </w:pPr>
      <w:rPr>
        <w:rFonts w:ascii="Courier New" w:hAnsi="Courier New" w:cs="Courier New" w:hint="default"/>
      </w:rPr>
    </w:lvl>
    <w:lvl w:ilvl="8" w:tentative="1">
      <w:start w:val="1"/>
      <w:numFmt w:val="bullet"/>
      <w:lvlText w:val=""/>
      <w:lvlJc w:val="left"/>
      <w:pPr>
        <w:ind w:left="6681" w:hanging="360"/>
      </w:pPr>
      <w:rPr>
        <w:rFonts w:ascii="Wingdings" w:hAnsi="Wingdings" w:hint="default"/>
      </w:rPr>
    </w:lvl>
  </w:abstractNum>
  <w:abstractNum w:abstractNumId="13">
    <w:nsid w:val="114113FC"/>
    <w:multiLevelType w:val="multilevel"/>
    <w:tmpl w:val="AC48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9A73BE"/>
    <w:multiLevelType w:val="multilevel"/>
    <w:tmpl w:val="0D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2755187"/>
    <w:multiLevelType w:val="multilevel"/>
    <w:tmpl w:val="F2DEE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3BE0197"/>
    <w:multiLevelType w:val="hybridMultilevel"/>
    <w:tmpl w:val="1598ECDA"/>
    <w:lvl w:ilvl="0">
      <w:start w:val="1"/>
      <w:numFmt w:val="lowerRoman"/>
      <w:lvlText w:val="%1."/>
      <w:lvlJc w:val="right"/>
      <w:pPr>
        <w:ind w:left="921" w:hanging="360"/>
      </w:pPr>
      <w:rPr>
        <w:b/>
        <w:bCs/>
      </w:rPr>
    </w:lvl>
    <w:lvl w:ilvl="1">
      <w:start w:val="1"/>
      <w:numFmt w:val="lowerLetter"/>
      <w:lvlText w:val="%2."/>
      <w:lvlJc w:val="left"/>
      <w:pPr>
        <w:ind w:left="1641" w:hanging="360"/>
      </w:pPr>
    </w:lvl>
    <w:lvl w:ilvl="2" w:tentative="1">
      <w:start w:val="1"/>
      <w:numFmt w:val="lowerRoman"/>
      <w:lvlText w:val="%3."/>
      <w:lvlJc w:val="right"/>
      <w:pPr>
        <w:ind w:left="2361" w:hanging="180"/>
      </w:pPr>
    </w:lvl>
    <w:lvl w:ilvl="3" w:tentative="1">
      <w:start w:val="1"/>
      <w:numFmt w:val="decimal"/>
      <w:lvlText w:val="%4."/>
      <w:lvlJc w:val="left"/>
      <w:pPr>
        <w:ind w:left="3081" w:hanging="360"/>
      </w:pPr>
    </w:lvl>
    <w:lvl w:ilvl="4" w:tentative="1">
      <w:start w:val="1"/>
      <w:numFmt w:val="lowerLetter"/>
      <w:lvlText w:val="%5."/>
      <w:lvlJc w:val="left"/>
      <w:pPr>
        <w:ind w:left="3801" w:hanging="360"/>
      </w:pPr>
    </w:lvl>
    <w:lvl w:ilvl="5" w:tentative="1">
      <w:start w:val="1"/>
      <w:numFmt w:val="lowerRoman"/>
      <w:lvlText w:val="%6."/>
      <w:lvlJc w:val="right"/>
      <w:pPr>
        <w:ind w:left="4521" w:hanging="180"/>
      </w:pPr>
    </w:lvl>
    <w:lvl w:ilvl="6" w:tentative="1">
      <w:start w:val="1"/>
      <w:numFmt w:val="decimal"/>
      <w:lvlText w:val="%7."/>
      <w:lvlJc w:val="left"/>
      <w:pPr>
        <w:ind w:left="5241" w:hanging="360"/>
      </w:pPr>
    </w:lvl>
    <w:lvl w:ilvl="7" w:tentative="1">
      <w:start w:val="1"/>
      <w:numFmt w:val="lowerLetter"/>
      <w:lvlText w:val="%8."/>
      <w:lvlJc w:val="left"/>
      <w:pPr>
        <w:ind w:left="5961" w:hanging="360"/>
      </w:pPr>
    </w:lvl>
    <w:lvl w:ilvl="8" w:tentative="1">
      <w:start w:val="1"/>
      <w:numFmt w:val="lowerRoman"/>
      <w:lvlText w:val="%9."/>
      <w:lvlJc w:val="right"/>
      <w:pPr>
        <w:ind w:left="6681" w:hanging="180"/>
      </w:pPr>
    </w:lvl>
  </w:abstractNum>
  <w:abstractNum w:abstractNumId="17">
    <w:nsid w:val="1432798E"/>
    <w:multiLevelType w:val="hybridMultilevel"/>
    <w:tmpl w:val="FAF089A2"/>
    <w:lvl w:ilvl="0">
      <w:start w:val="1"/>
      <w:numFmt w:val="lowerRoman"/>
      <w:lvlText w:val="%1."/>
      <w:lvlJc w:val="right"/>
      <w:pPr>
        <w:ind w:left="720" w:hanging="360"/>
      </w:pPr>
      <w:rPr>
        <w:rFonts w:asciiTheme="minorHAnsi" w:hAnsiTheme="minorHAnsi" w:cstheme="minorHAnsi"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149558BA"/>
    <w:multiLevelType w:val="multilevel"/>
    <w:tmpl w:val="33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4C02F60"/>
    <w:multiLevelType w:val="multilevel"/>
    <w:tmpl w:val="6DC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55A4564"/>
    <w:multiLevelType w:val="multilevel"/>
    <w:tmpl w:val="930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5E05A6D"/>
    <w:multiLevelType w:val="multilevel"/>
    <w:tmpl w:val="B41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6B43E7E"/>
    <w:multiLevelType w:val="multilevel"/>
    <w:tmpl w:val="32C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6C52E39"/>
    <w:multiLevelType w:val="multilevel"/>
    <w:tmpl w:val="1564D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7221CB0"/>
    <w:multiLevelType w:val="multilevel"/>
    <w:tmpl w:val="A64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BC46006"/>
    <w:multiLevelType w:val="multilevel"/>
    <w:tmpl w:val="377C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C8B337C"/>
    <w:multiLevelType w:val="multilevel"/>
    <w:tmpl w:val="B78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CFA620A"/>
    <w:multiLevelType w:val="multilevel"/>
    <w:tmpl w:val="E66C4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E4A3625"/>
    <w:multiLevelType w:val="multilevel"/>
    <w:tmpl w:val="BA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FD153C9"/>
    <w:multiLevelType w:val="multilevel"/>
    <w:tmpl w:val="39304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1DA52B0"/>
    <w:multiLevelType w:val="multilevel"/>
    <w:tmpl w:val="BDF26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3A526CC"/>
    <w:multiLevelType w:val="hybridMultilevel"/>
    <w:tmpl w:val="383A8068"/>
    <w:lvl w:ilvl="0">
      <w:start w:val="1"/>
      <w:numFmt w:val="bullet"/>
      <w:lvlText w:val=""/>
      <w:lvlJc w:val="left"/>
      <w:pPr>
        <w:ind w:left="921" w:hanging="360"/>
      </w:pPr>
      <w:rPr>
        <w:rFonts w:ascii="Symbol" w:hAnsi="Symbol" w:hint="default"/>
      </w:rPr>
    </w:lvl>
    <w:lvl w:ilvl="1" w:tentative="1">
      <w:start w:val="1"/>
      <w:numFmt w:val="bullet"/>
      <w:lvlText w:val="o"/>
      <w:lvlJc w:val="left"/>
      <w:pPr>
        <w:ind w:left="1641" w:hanging="360"/>
      </w:pPr>
      <w:rPr>
        <w:rFonts w:ascii="Courier New" w:hAnsi="Courier New" w:cs="Courier New" w:hint="default"/>
      </w:rPr>
    </w:lvl>
    <w:lvl w:ilvl="2" w:tentative="1">
      <w:start w:val="1"/>
      <w:numFmt w:val="bullet"/>
      <w:lvlText w:val=""/>
      <w:lvlJc w:val="left"/>
      <w:pPr>
        <w:ind w:left="2361" w:hanging="360"/>
      </w:pPr>
      <w:rPr>
        <w:rFonts w:ascii="Wingdings" w:hAnsi="Wingdings" w:hint="default"/>
      </w:rPr>
    </w:lvl>
    <w:lvl w:ilvl="3" w:tentative="1">
      <w:start w:val="1"/>
      <w:numFmt w:val="bullet"/>
      <w:lvlText w:val=""/>
      <w:lvlJc w:val="left"/>
      <w:pPr>
        <w:ind w:left="3081" w:hanging="360"/>
      </w:pPr>
      <w:rPr>
        <w:rFonts w:ascii="Symbol" w:hAnsi="Symbol" w:hint="default"/>
      </w:rPr>
    </w:lvl>
    <w:lvl w:ilvl="4" w:tentative="1">
      <w:start w:val="1"/>
      <w:numFmt w:val="bullet"/>
      <w:lvlText w:val="o"/>
      <w:lvlJc w:val="left"/>
      <w:pPr>
        <w:ind w:left="3801" w:hanging="360"/>
      </w:pPr>
      <w:rPr>
        <w:rFonts w:ascii="Courier New" w:hAnsi="Courier New" w:cs="Courier New" w:hint="default"/>
      </w:rPr>
    </w:lvl>
    <w:lvl w:ilvl="5" w:tentative="1">
      <w:start w:val="1"/>
      <w:numFmt w:val="bullet"/>
      <w:lvlText w:val=""/>
      <w:lvlJc w:val="left"/>
      <w:pPr>
        <w:ind w:left="4521" w:hanging="360"/>
      </w:pPr>
      <w:rPr>
        <w:rFonts w:ascii="Wingdings" w:hAnsi="Wingdings" w:hint="default"/>
      </w:rPr>
    </w:lvl>
    <w:lvl w:ilvl="6" w:tentative="1">
      <w:start w:val="1"/>
      <w:numFmt w:val="bullet"/>
      <w:lvlText w:val=""/>
      <w:lvlJc w:val="left"/>
      <w:pPr>
        <w:ind w:left="5241" w:hanging="360"/>
      </w:pPr>
      <w:rPr>
        <w:rFonts w:ascii="Symbol" w:hAnsi="Symbol" w:hint="default"/>
      </w:rPr>
    </w:lvl>
    <w:lvl w:ilvl="7" w:tentative="1">
      <w:start w:val="1"/>
      <w:numFmt w:val="bullet"/>
      <w:lvlText w:val="o"/>
      <w:lvlJc w:val="left"/>
      <w:pPr>
        <w:ind w:left="5961" w:hanging="360"/>
      </w:pPr>
      <w:rPr>
        <w:rFonts w:ascii="Courier New" w:hAnsi="Courier New" w:cs="Courier New" w:hint="default"/>
      </w:rPr>
    </w:lvl>
    <w:lvl w:ilvl="8" w:tentative="1">
      <w:start w:val="1"/>
      <w:numFmt w:val="bullet"/>
      <w:lvlText w:val=""/>
      <w:lvlJc w:val="left"/>
      <w:pPr>
        <w:ind w:left="6681" w:hanging="360"/>
      </w:pPr>
      <w:rPr>
        <w:rFonts w:ascii="Wingdings" w:hAnsi="Wingdings" w:hint="default"/>
      </w:rPr>
    </w:lvl>
  </w:abstractNum>
  <w:abstractNum w:abstractNumId="34">
    <w:nsid w:val="23C572F6"/>
    <w:multiLevelType w:val="multilevel"/>
    <w:tmpl w:val="26E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45E6B47"/>
    <w:multiLevelType w:val="multilevel"/>
    <w:tmpl w:val="7E5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4ED3E88"/>
    <w:multiLevelType w:val="multilevel"/>
    <w:tmpl w:val="751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5043639"/>
    <w:multiLevelType w:val="hybridMultilevel"/>
    <w:tmpl w:val="CE22ABCC"/>
    <w:lvl w:ilvl="0">
      <w:start w:val="1"/>
      <w:numFmt w:val="lowerRoman"/>
      <w:lvlText w:val="%1)"/>
      <w:lvlJc w:val="left"/>
      <w:pPr>
        <w:ind w:left="728"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269E4061"/>
    <w:multiLevelType w:val="multilevel"/>
    <w:tmpl w:val="34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735573A"/>
    <w:multiLevelType w:val="multilevel"/>
    <w:tmpl w:val="0E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80A4E04"/>
    <w:multiLevelType w:val="multilevel"/>
    <w:tmpl w:val="57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9FD7D5E"/>
    <w:multiLevelType w:val="hybridMultilevel"/>
    <w:tmpl w:val="C992A11C"/>
    <w:lvl w:ilvl="0">
      <w:start w:val="1"/>
      <w:numFmt w:val="lowerRoman"/>
      <w:lvlText w:val="%1)"/>
      <w:lvlJc w:val="right"/>
      <w:pPr>
        <w:ind w:left="921" w:hanging="360"/>
      </w:pPr>
      <w:rPr>
        <w:rFonts w:hint="default"/>
        <w:b/>
        <w:bCs/>
      </w:rPr>
    </w:lvl>
    <w:lvl w:ilvl="1" w:tentative="1">
      <w:start w:val="1"/>
      <w:numFmt w:val="lowerLetter"/>
      <w:lvlText w:val="%2."/>
      <w:lvlJc w:val="left"/>
      <w:pPr>
        <w:ind w:left="1641" w:hanging="360"/>
      </w:pPr>
    </w:lvl>
    <w:lvl w:ilvl="2" w:tentative="1">
      <w:start w:val="1"/>
      <w:numFmt w:val="lowerRoman"/>
      <w:lvlText w:val="%3."/>
      <w:lvlJc w:val="right"/>
      <w:pPr>
        <w:ind w:left="2361" w:hanging="180"/>
      </w:pPr>
    </w:lvl>
    <w:lvl w:ilvl="3" w:tentative="1">
      <w:start w:val="1"/>
      <w:numFmt w:val="decimal"/>
      <w:lvlText w:val="%4."/>
      <w:lvlJc w:val="left"/>
      <w:pPr>
        <w:ind w:left="3081" w:hanging="360"/>
      </w:pPr>
    </w:lvl>
    <w:lvl w:ilvl="4" w:tentative="1">
      <w:start w:val="1"/>
      <w:numFmt w:val="lowerLetter"/>
      <w:lvlText w:val="%5."/>
      <w:lvlJc w:val="left"/>
      <w:pPr>
        <w:ind w:left="3801" w:hanging="360"/>
      </w:pPr>
    </w:lvl>
    <w:lvl w:ilvl="5" w:tentative="1">
      <w:start w:val="1"/>
      <w:numFmt w:val="lowerRoman"/>
      <w:lvlText w:val="%6."/>
      <w:lvlJc w:val="right"/>
      <w:pPr>
        <w:ind w:left="4521" w:hanging="180"/>
      </w:pPr>
    </w:lvl>
    <w:lvl w:ilvl="6" w:tentative="1">
      <w:start w:val="1"/>
      <w:numFmt w:val="decimal"/>
      <w:lvlText w:val="%7."/>
      <w:lvlJc w:val="left"/>
      <w:pPr>
        <w:ind w:left="5241" w:hanging="360"/>
      </w:pPr>
    </w:lvl>
    <w:lvl w:ilvl="7" w:tentative="1">
      <w:start w:val="1"/>
      <w:numFmt w:val="lowerLetter"/>
      <w:lvlText w:val="%8."/>
      <w:lvlJc w:val="left"/>
      <w:pPr>
        <w:ind w:left="5961" w:hanging="360"/>
      </w:pPr>
    </w:lvl>
    <w:lvl w:ilvl="8" w:tentative="1">
      <w:start w:val="1"/>
      <w:numFmt w:val="lowerRoman"/>
      <w:lvlText w:val="%9."/>
      <w:lvlJc w:val="right"/>
      <w:pPr>
        <w:ind w:left="6681" w:hanging="180"/>
      </w:pPr>
    </w:lvl>
  </w:abstractNum>
  <w:abstractNum w:abstractNumId="42">
    <w:nsid w:val="2B311F1A"/>
    <w:multiLevelType w:val="multilevel"/>
    <w:tmpl w:val="D4C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2B5A622E"/>
    <w:multiLevelType w:val="multilevel"/>
    <w:tmpl w:val="900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2E1171B8"/>
    <w:multiLevelType w:val="multilevel"/>
    <w:tmpl w:val="CF020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EAD692F"/>
    <w:multiLevelType w:val="multilevel"/>
    <w:tmpl w:val="F93AEE04"/>
    <w:lvl w:ilvl="0">
      <w:start w:val="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0C93FCD"/>
    <w:multiLevelType w:val="multilevel"/>
    <w:tmpl w:val="CB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1122EB0"/>
    <w:multiLevelType w:val="multilevel"/>
    <w:tmpl w:val="C15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3822CC9"/>
    <w:multiLevelType w:val="multilevel"/>
    <w:tmpl w:val="8EDCF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3E348B9"/>
    <w:multiLevelType w:val="multilevel"/>
    <w:tmpl w:val="6D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6050A91"/>
    <w:multiLevelType w:val="multilevel"/>
    <w:tmpl w:val="3F9C9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7395400"/>
    <w:multiLevelType w:val="multilevel"/>
    <w:tmpl w:val="85A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777164B"/>
    <w:multiLevelType w:val="multilevel"/>
    <w:tmpl w:val="D4E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A743F5D"/>
    <w:multiLevelType w:val="multilevel"/>
    <w:tmpl w:val="2304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B1E25A5"/>
    <w:multiLevelType w:val="hybridMultilevel"/>
    <w:tmpl w:val="C618F97A"/>
    <w:lvl w:ilvl="0">
      <w:start w:val="0"/>
      <w:numFmt w:val="bullet"/>
      <w:lvlText w:val="•"/>
      <w:lvlJc w:val="left"/>
      <w:pPr>
        <w:ind w:left="717" w:hanging="516"/>
      </w:pPr>
      <w:rPr>
        <w:rFonts w:ascii="Calibri" w:eastAsia="Cambria" w:hAnsi="Calibri" w:cs="Calibr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3B3E0464"/>
    <w:multiLevelType w:val="multilevel"/>
    <w:tmpl w:val="2A4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D117F5F"/>
    <w:multiLevelType w:val="multilevel"/>
    <w:tmpl w:val="861A1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D7036C6"/>
    <w:multiLevelType w:val="multilevel"/>
    <w:tmpl w:val="F062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E755761"/>
    <w:multiLevelType w:val="multilevel"/>
    <w:tmpl w:val="EACAD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E772074"/>
    <w:multiLevelType w:val="multilevel"/>
    <w:tmpl w:val="6FF6D4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nsid w:val="40216517"/>
    <w:multiLevelType w:val="multilevel"/>
    <w:tmpl w:val="EC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23E0D41"/>
    <w:multiLevelType w:val="multilevel"/>
    <w:tmpl w:val="76E4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3956585"/>
    <w:multiLevelType w:val="hybridMultilevel"/>
    <w:tmpl w:val="C80E5B04"/>
    <w:lvl w:ilvl="0">
      <w:start w:val="1"/>
      <w:numFmt w:val="low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nsid w:val="44FB1DFA"/>
    <w:multiLevelType w:val="multilevel"/>
    <w:tmpl w:val="778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59055A7"/>
    <w:multiLevelType w:val="multilevel"/>
    <w:tmpl w:val="5F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5964D6D"/>
    <w:multiLevelType w:val="hybridMultilevel"/>
    <w:tmpl w:val="422E4972"/>
    <w:lvl w:ilvl="0">
      <w:start w:val="0"/>
      <w:numFmt w:val="bullet"/>
      <w:lvlText w:val="•"/>
      <w:lvlJc w:val="left"/>
      <w:pPr>
        <w:ind w:left="918" w:hanging="516"/>
      </w:pPr>
      <w:rPr>
        <w:rFonts w:ascii="Calibri" w:eastAsia="Cambria" w:hAnsi="Calibri" w:cs="Calibri" w:hint="default"/>
      </w:rPr>
    </w:lvl>
    <w:lvl w:ilvl="1" w:tentative="1">
      <w:start w:val="1"/>
      <w:numFmt w:val="bullet"/>
      <w:lvlText w:val="o"/>
      <w:lvlJc w:val="left"/>
      <w:pPr>
        <w:ind w:left="1641" w:hanging="360"/>
      </w:pPr>
      <w:rPr>
        <w:rFonts w:ascii="Courier New" w:hAnsi="Courier New" w:cs="Courier New" w:hint="default"/>
      </w:rPr>
    </w:lvl>
    <w:lvl w:ilvl="2" w:tentative="1">
      <w:start w:val="1"/>
      <w:numFmt w:val="bullet"/>
      <w:lvlText w:val=""/>
      <w:lvlJc w:val="left"/>
      <w:pPr>
        <w:ind w:left="2361" w:hanging="360"/>
      </w:pPr>
      <w:rPr>
        <w:rFonts w:ascii="Wingdings" w:hAnsi="Wingdings" w:hint="default"/>
      </w:rPr>
    </w:lvl>
    <w:lvl w:ilvl="3" w:tentative="1">
      <w:start w:val="1"/>
      <w:numFmt w:val="bullet"/>
      <w:lvlText w:val=""/>
      <w:lvlJc w:val="left"/>
      <w:pPr>
        <w:ind w:left="3081" w:hanging="360"/>
      </w:pPr>
      <w:rPr>
        <w:rFonts w:ascii="Symbol" w:hAnsi="Symbol" w:hint="default"/>
      </w:rPr>
    </w:lvl>
    <w:lvl w:ilvl="4" w:tentative="1">
      <w:start w:val="1"/>
      <w:numFmt w:val="bullet"/>
      <w:lvlText w:val="o"/>
      <w:lvlJc w:val="left"/>
      <w:pPr>
        <w:ind w:left="3801" w:hanging="360"/>
      </w:pPr>
      <w:rPr>
        <w:rFonts w:ascii="Courier New" w:hAnsi="Courier New" w:cs="Courier New" w:hint="default"/>
      </w:rPr>
    </w:lvl>
    <w:lvl w:ilvl="5" w:tentative="1">
      <w:start w:val="1"/>
      <w:numFmt w:val="bullet"/>
      <w:lvlText w:val=""/>
      <w:lvlJc w:val="left"/>
      <w:pPr>
        <w:ind w:left="4521" w:hanging="360"/>
      </w:pPr>
      <w:rPr>
        <w:rFonts w:ascii="Wingdings" w:hAnsi="Wingdings" w:hint="default"/>
      </w:rPr>
    </w:lvl>
    <w:lvl w:ilvl="6" w:tentative="1">
      <w:start w:val="1"/>
      <w:numFmt w:val="bullet"/>
      <w:lvlText w:val=""/>
      <w:lvlJc w:val="left"/>
      <w:pPr>
        <w:ind w:left="5241" w:hanging="360"/>
      </w:pPr>
      <w:rPr>
        <w:rFonts w:ascii="Symbol" w:hAnsi="Symbol" w:hint="default"/>
      </w:rPr>
    </w:lvl>
    <w:lvl w:ilvl="7" w:tentative="1">
      <w:start w:val="1"/>
      <w:numFmt w:val="bullet"/>
      <w:lvlText w:val="o"/>
      <w:lvlJc w:val="left"/>
      <w:pPr>
        <w:ind w:left="5961" w:hanging="360"/>
      </w:pPr>
      <w:rPr>
        <w:rFonts w:ascii="Courier New" w:hAnsi="Courier New" w:cs="Courier New" w:hint="default"/>
      </w:rPr>
    </w:lvl>
    <w:lvl w:ilvl="8" w:tentative="1">
      <w:start w:val="1"/>
      <w:numFmt w:val="bullet"/>
      <w:lvlText w:val=""/>
      <w:lvlJc w:val="left"/>
      <w:pPr>
        <w:ind w:left="6681" w:hanging="360"/>
      </w:pPr>
      <w:rPr>
        <w:rFonts w:ascii="Wingdings" w:hAnsi="Wingdings" w:hint="default"/>
      </w:rPr>
    </w:lvl>
  </w:abstractNum>
  <w:abstractNum w:abstractNumId="68">
    <w:nsid w:val="46ED2D17"/>
    <w:multiLevelType w:val="multilevel"/>
    <w:tmpl w:val="18B41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7055F21"/>
    <w:multiLevelType w:val="multilevel"/>
    <w:tmpl w:val="658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722216D"/>
    <w:multiLevelType w:val="multilevel"/>
    <w:tmpl w:val="375E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755511B"/>
    <w:multiLevelType w:val="multilevel"/>
    <w:tmpl w:val="73AE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8441283"/>
    <w:multiLevelType w:val="multilevel"/>
    <w:tmpl w:val="A1B8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4C800F26"/>
    <w:multiLevelType w:val="multilevel"/>
    <w:tmpl w:val="AD7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4D4A4CE5"/>
    <w:multiLevelType w:val="multilevel"/>
    <w:tmpl w:val="6EEA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E317832"/>
    <w:multiLevelType w:val="multilevel"/>
    <w:tmpl w:val="D92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39252F9"/>
    <w:multiLevelType w:val="multilevel"/>
    <w:tmpl w:val="D3C83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5584BBE"/>
    <w:multiLevelType w:val="multilevel"/>
    <w:tmpl w:val="EF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55C94B7B"/>
    <w:multiLevelType w:val="multilevel"/>
    <w:tmpl w:val="F69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60F3D19"/>
    <w:multiLevelType w:val="multilevel"/>
    <w:tmpl w:val="770A2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7D00F49"/>
    <w:multiLevelType w:val="multilevel"/>
    <w:tmpl w:val="21701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7DB2D3D"/>
    <w:multiLevelType w:val="multilevel"/>
    <w:tmpl w:val="6BC2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9666A2D"/>
    <w:multiLevelType w:val="multilevel"/>
    <w:tmpl w:val="1B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9BE24FB"/>
    <w:multiLevelType w:val="multilevel"/>
    <w:tmpl w:val="D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C4508EB"/>
    <w:multiLevelType w:val="multilevel"/>
    <w:tmpl w:val="9DB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CD5328A"/>
    <w:multiLevelType w:val="multilevel"/>
    <w:tmpl w:val="35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F614581"/>
    <w:multiLevelType w:val="multilevel"/>
    <w:tmpl w:val="4D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0777862"/>
    <w:multiLevelType w:val="multilevel"/>
    <w:tmpl w:val="3D1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3B157E7"/>
    <w:multiLevelType w:val="multilevel"/>
    <w:tmpl w:val="157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640E452E"/>
    <w:multiLevelType w:val="multilevel"/>
    <w:tmpl w:val="893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64391B10"/>
    <w:multiLevelType w:val="multilevel"/>
    <w:tmpl w:val="BDC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64777807"/>
    <w:multiLevelType w:val="multilevel"/>
    <w:tmpl w:val="F9F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4B126D4"/>
    <w:multiLevelType w:val="multilevel"/>
    <w:tmpl w:val="B57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64C2240D"/>
    <w:multiLevelType w:val="hybridMultilevel"/>
    <w:tmpl w:val="907ECEC8"/>
    <w:lvl w:ilvl="0">
      <w:start w:val="0"/>
      <w:numFmt w:val="bullet"/>
      <w:lvlText w:val="•"/>
      <w:lvlJc w:val="left"/>
      <w:pPr>
        <w:ind w:left="717" w:hanging="516"/>
      </w:pPr>
      <w:rPr>
        <w:rFonts w:ascii="Calibri" w:eastAsia="Cambria"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nsid w:val="65A82514"/>
    <w:multiLevelType w:val="multilevel"/>
    <w:tmpl w:val="34563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66453E51"/>
    <w:multiLevelType w:val="multilevel"/>
    <w:tmpl w:val="D5A49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7154CEB"/>
    <w:multiLevelType w:val="multilevel"/>
    <w:tmpl w:val="39A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68803345"/>
    <w:multiLevelType w:val="multilevel"/>
    <w:tmpl w:val="28D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69594416"/>
    <w:multiLevelType w:val="multilevel"/>
    <w:tmpl w:val="A0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69A65064"/>
    <w:multiLevelType w:val="multilevel"/>
    <w:tmpl w:val="8CC85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6A9B11D3"/>
    <w:multiLevelType w:val="hybridMultilevel"/>
    <w:tmpl w:val="E8F4969E"/>
    <w:lvl w:ilvl="0">
      <w:start w:val="0"/>
      <w:numFmt w:val="bullet"/>
      <w:lvlText w:val="•"/>
      <w:lvlJc w:val="left"/>
      <w:pPr>
        <w:ind w:left="717" w:hanging="516"/>
      </w:pPr>
      <w:rPr>
        <w:rFonts w:ascii="Calibri" w:eastAsia="Cambria"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nsid w:val="6B417D39"/>
    <w:multiLevelType w:val="multilevel"/>
    <w:tmpl w:val="8FDE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CA827B9"/>
    <w:multiLevelType w:val="multilevel"/>
    <w:tmpl w:val="450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DCB45DA"/>
    <w:multiLevelType w:val="multilevel"/>
    <w:tmpl w:val="F38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6E2D7AD1"/>
    <w:multiLevelType w:val="multilevel"/>
    <w:tmpl w:val="9C18C8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758B2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3">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5BB630F"/>
    <w:multiLevelType w:val="multilevel"/>
    <w:tmpl w:val="043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76C235BA"/>
    <w:multiLevelType w:val="multilevel"/>
    <w:tmpl w:val="B8D4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78105E8D"/>
    <w:multiLevelType w:val="multilevel"/>
    <w:tmpl w:val="3904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81456B4"/>
    <w:multiLevelType w:val="multilevel"/>
    <w:tmpl w:val="EA6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78191655"/>
    <w:multiLevelType w:val="hybridMultilevel"/>
    <w:tmpl w:val="C7E2B758"/>
    <w:lvl w:ilvl="0">
      <w:start w:val="1"/>
      <w:numFmt w:val="lowerRoman"/>
      <w:lvlText w:val="%1)"/>
      <w:lvlJc w:val="righ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nsid w:val="78D1362E"/>
    <w:multiLevelType w:val="hybridMultilevel"/>
    <w:tmpl w:val="AA80A45C"/>
    <w:lvl w:ilvl="0">
      <w:start w:val="1"/>
      <w:numFmt w:val="lowerRoman"/>
      <w:lvlText w:val="%1)"/>
      <w:lvlJc w:val="right"/>
      <w:pPr>
        <w:ind w:left="1233" w:hanging="516"/>
      </w:pPr>
      <w:rPr>
        <w:rFonts w:hint="default"/>
      </w:rPr>
    </w:lvl>
    <w:lvl w:ilvl="1" w:tentative="1">
      <w:start w:val="1"/>
      <w:numFmt w:val="bullet"/>
      <w:lvlText w:val="o"/>
      <w:lvlJc w:val="left"/>
      <w:pPr>
        <w:ind w:left="1956" w:hanging="360"/>
      </w:pPr>
      <w:rPr>
        <w:rFonts w:ascii="Courier New" w:hAnsi="Courier New" w:cs="Courier New" w:hint="default"/>
      </w:rPr>
    </w:lvl>
    <w:lvl w:ilvl="2" w:tentative="1">
      <w:start w:val="1"/>
      <w:numFmt w:val="bullet"/>
      <w:lvlText w:val=""/>
      <w:lvlJc w:val="left"/>
      <w:pPr>
        <w:ind w:left="2676" w:hanging="360"/>
      </w:pPr>
      <w:rPr>
        <w:rFonts w:ascii="Wingdings" w:hAnsi="Wingdings" w:hint="default"/>
      </w:rPr>
    </w:lvl>
    <w:lvl w:ilvl="3" w:tentative="1">
      <w:start w:val="1"/>
      <w:numFmt w:val="bullet"/>
      <w:lvlText w:val=""/>
      <w:lvlJc w:val="left"/>
      <w:pPr>
        <w:ind w:left="3396" w:hanging="360"/>
      </w:pPr>
      <w:rPr>
        <w:rFonts w:ascii="Symbol" w:hAnsi="Symbol" w:hint="default"/>
      </w:rPr>
    </w:lvl>
    <w:lvl w:ilvl="4" w:tentative="1">
      <w:start w:val="1"/>
      <w:numFmt w:val="bullet"/>
      <w:lvlText w:val="o"/>
      <w:lvlJc w:val="left"/>
      <w:pPr>
        <w:ind w:left="4116" w:hanging="360"/>
      </w:pPr>
      <w:rPr>
        <w:rFonts w:ascii="Courier New" w:hAnsi="Courier New" w:cs="Courier New" w:hint="default"/>
      </w:rPr>
    </w:lvl>
    <w:lvl w:ilvl="5" w:tentative="1">
      <w:start w:val="1"/>
      <w:numFmt w:val="bullet"/>
      <w:lvlText w:val=""/>
      <w:lvlJc w:val="left"/>
      <w:pPr>
        <w:ind w:left="4836" w:hanging="360"/>
      </w:pPr>
      <w:rPr>
        <w:rFonts w:ascii="Wingdings" w:hAnsi="Wingdings" w:hint="default"/>
      </w:rPr>
    </w:lvl>
    <w:lvl w:ilvl="6" w:tentative="1">
      <w:start w:val="1"/>
      <w:numFmt w:val="bullet"/>
      <w:lvlText w:val=""/>
      <w:lvlJc w:val="left"/>
      <w:pPr>
        <w:ind w:left="5556" w:hanging="360"/>
      </w:pPr>
      <w:rPr>
        <w:rFonts w:ascii="Symbol" w:hAnsi="Symbol" w:hint="default"/>
      </w:rPr>
    </w:lvl>
    <w:lvl w:ilvl="7" w:tentative="1">
      <w:start w:val="1"/>
      <w:numFmt w:val="bullet"/>
      <w:lvlText w:val="o"/>
      <w:lvlJc w:val="left"/>
      <w:pPr>
        <w:ind w:left="6276" w:hanging="360"/>
      </w:pPr>
      <w:rPr>
        <w:rFonts w:ascii="Courier New" w:hAnsi="Courier New" w:cs="Courier New" w:hint="default"/>
      </w:rPr>
    </w:lvl>
    <w:lvl w:ilvl="8" w:tentative="1">
      <w:start w:val="1"/>
      <w:numFmt w:val="bullet"/>
      <w:lvlText w:val=""/>
      <w:lvlJc w:val="left"/>
      <w:pPr>
        <w:ind w:left="6996" w:hanging="360"/>
      </w:pPr>
      <w:rPr>
        <w:rFonts w:ascii="Wingdings" w:hAnsi="Wingdings" w:hint="default"/>
      </w:rPr>
    </w:lvl>
  </w:abstractNum>
  <w:abstractNum w:abstractNumId="120">
    <w:nsid w:val="79A20025"/>
    <w:multiLevelType w:val="multilevel"/>
    <w:tmpl w:val="8A509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9AE5A12"/>
    <w:multiLevelType w:val="multilevel"/>
    <w:tmpl w:val="6F8EF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7EF01EF7"/>
    <w:multiLevelType w:val="multilevel"/>
    <w:tmpl w:val="56546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F4C6397"/>
    <w:multiLevelType w:val="multilevel"/>
    <w:tmpl w:val="CB4A4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1576">
    <w:abstractNumId w:val="9"/>
  </w:num>
  <w:num w:numId="2" w16cid:durableId="1756592610">
    <w:abstractNumId w:val="85"/>
  </w:num>
  <w:num w:numId="3" w16cid:durableId="2108456627">
    <w:abstractNumId w:val="26"/>
  </w:num>
  <w:num w:numId="4" w16cid:durableId="881401206">
    <w:abstractNumId w:val="22"/>
  </w:num>
  <w:num w:numId="5" w16cid:durableId="446462495">
    <w:abstractNumId w:val="110"/>
  </w:num>
  <w:num w:numId="6" w16cid:durableId="1969509191">
    <w:abstractNumId w:val="20"/>
  </w:num>
  <w:num w:numId="7" w16cid:durableId="74866298">
    <w:abstractNumId w:val="35"/>
  </w:num>
  <w:num w:numId="8" w16cid:durableId="1110855055">
    <w:abstractNumId w:val="70"/>
  </w:num>
  <w:num w:numId="9" w16cid:durableId="2100978199">
    <w:abstractNumId w:val="34"/>
  </w:num>
  <w:num w:numId="10" w16cid:durableId="1020862632">
    <w:abstractNumId w:val="47"/>
  </w:num>
  <w:num w:numId="11" w16cid:durableId="1371613119">
    <w:abstractNumId w:val="62"/>
  </w:num>
  <w:num w:numId="12" w16cid:durableId="1005282151">
    <w:abstractNumId w:val="83"/>
  </w:num>
  <w:num w:numId="13" w16cid:durableId="2065061517">
    <w:abstractNumId w:val="80"/>
  </w:num>
  <w:num w:numId="14" w16cid:durableId="332073329">
    <w:abstractNumId w:val="74"/>
  </w:num>
  <w:num w:numId="15" w16cid:durableId="564685618">
    <w:abstractNumId w:val="37"/>
  </w:num>
  <w:num w:numId="16" w16cid:durableId="1873568052">
    <w:abstractNumId w:val="107"/>
  </w:num>
  <w:num w:numId="17" w16cid:durableId="1897203022">
    <w:abstractNumId w:val="45"/>
  </w:num>
  <w:num w:numId="18" w16cid:durableId="883062125">
    <w:abstractNumId w:val="97"/>
  </w:num>
  <w:num w:numId="19" w16cid:durableId="93088841">
    <w:abstractNumId w:val="82"/>
  </w:num>
  <w:num w:numId="20" w16cid:durableId="848762105">
    <w:abstractNumId w:val="64"/>
  </w:num>
  <w:num w:numId="21" w16cid:durableId="697972676">
    <w:abstractNumId w:val="66"/>
  </w:num>
  <w:num w:numId="22" w16cid:durableId="937296881">
    <w:abstractNumId w:val="4"/>
  </w:num>
  <w:num w:numId="23" w16cid:durableId="1371228696">
    <w:abstractNumId w:val="92"/>
  </w:num>
  <w:num w:numId="24" w16cid:durableId="2118283585">
    <w:abstractNumId w:val="49"/>
  </w:num>
  <w:num w:numId="25" w16cid:durableId="702025913">
    <w:abstractNumId w:val="19"/>
  </w:num>
  <w:num w:numId="26" w16cid:durableId="716665681">
    <w:abstractNumId w:val="76"/>
  </w:num>
  <w:num w:numId="27" w16cid:durableId="479537724">
    <w:abstractNumId w:val="61"/>
  </w:num>
  <w:num w:numId="28" w16cid:durableId="60376451">
    <w:abstractNumId w:val="6"/>
  </w:num>
  <w:num w:numId="29" w16cid:durableId="1680158431">
    <w:abstractNumId w:val="102"/>
  </w:num>
  <w:num w:numId="30" w16cid:durableId="2146964719">
    <w:abstractNumId w:val="8"/>
  </w:num>
  <w:num w:numId="31" w16cid:durableId="517278900">
    <w:abstractNumId w:val="59"/>
  </w:num>
  <w:num w:numId="32" w16cid:durableId="1305353363">
    <w:abstractNumId w:val="106"/>
  </w:num>
  <w:num w:numId="33" w16cid:durableId="1443064794">
    <w:abstractNumId w:val="25"/>
  </w:num>
  <w:num w:numId="34" w16cid:durableId="1014922280">
    <w:abstractNumId w:val="69"/>
  </w:num>
  <w:num w:numId="35" w16cid:durableId="1570504769">
    <w:abstractNumId w:val="99"/>
  </w:num>
  <w:num w:numId="36" w16cid:durableId="1924294384">
    <w:abstractNumId w:val="114"/>
  </w:num>
  <w:num w:numId="37" w16cid:durableId="1406368227">
    <w:abstractNumId w:val="96"/>
  </w:num>
  <w:num w:numId="38" w16cid:durableId="1065374672">
    <w:abstractNumId w:val="39"/>
  </w:num>
  <w:num w:numId="39" w16cid:durableId="1349136281">
    <w:abstractNumId w:val="55"/>
  </w:num>
  <w:num w:numId="40" w16cid:durableId="1397242715">
    <w:abstractNumId w:val="65"/>
  </w:num>
  <w:num w:numId="41" w16cid:durableId="1379863113">
    <w:abstractNumId w:val="119"/>
  </w:num>
  <w:num w:numId="42" w16cid:durableId="1617374428">
    <w:abstractNumId w:val="41"/>
  </w:num>
  <w:num w:numId="43" w16cid:durableId="1572429641">
    <w:abstractNumId w:val="67"/>
  </w:num>
  <w:num w:numId="44" w16cid:durableId="2704241">
    <w:abstractNumId w:val="50"/>
  </w:num>
  <w:num w:numId="45" w16cid:durableId="1876385218">
    <w:abstractNumId w:val="91"/>
  </w:num>
  <w:num w:numId="46" w16cid:durableId="943725551">
    <w:abstractNumId w:val="93"/>
  </w:num>
  <w:num w:numId="47" w16cid:durableId="1742941168">
    <w:abstractNumId w:val="63"/>
  </w:num>
  <w:num w:numId="48" w16cid:durableId="1055736906">
    <w:abstractNumId w:val="29"/>
  </w:num>
  <w:num w:numId="49" w16cid:durableId="850879345">
    <w:abstractNumId w:val="77"/>
  </w:num>
  <w:num w:numId="50" w16cid:durableId="1018657746">
    <w:abstractNumId w:val="72"/>
  </w:num>
  <w:num w:numId="51" w16cid:durableId="1028677304">
    <w:abstractNumId w:val="27"/>
  </w:num>
  <w:num w:numId="52" w16cid:durableId="1389762110">
    <w:abstractNumId w:val="113"/>
  </w:num>
  <w:num w:numId="53" w16cid:durableId="1832059539">
    <w:abstractNumId w:val="118"/>
  </w:num>
  <w:num w:numId="54" w16cid:durableId="2116945304">
    <w:abstractNumId w:val="73"/>
  </w:num>
  <w:num w:numId="55" w16cid:durableId="1164081529">
    <w:abstractNumId w:val="52"/>
  </w:num>
  <w:num w:numId="56" w16cid:durableId="1358967012">
    <w:abstractNumId w:val="0"/>
  </w:num>
  <w:num w:numId="57" w16cid:durableId="2087221496">
    <w:abstractNumId w:val="117"/>
  </w:num>
  <w:num w:numId="58" w16cid:durableId="210382078">
    <w:abstractNumId w:val="24"/>
  </w:num>
  <w:num w:numId="59" w16cid:durableId="286815937">
    <w:abstractNumId w:val="7"/>
  </w:num>
  <w:num w:numId="60" w16cid:durableId="2143188410">
    <w:abstractNumId w:val="33"/>
  </w:num>
  <w:num w:numId="61" w16cid:durableId="230894219">
    <w:abstractNumId w:val="109"/>
  </w:num>
  <w:num w:numId="62" w16cid:durableId="466364819">
    <w:abstractNumId w:val="84"/>
  </w:num>
  <w:num w:numId="63" w16cid:durableId="932857940">
    <w:abstractNumId w:val="2"/>
  </w:num>
  <w:num w:numId="64" w16cid:durableId="1714381333">
    <w:abstractNumId w:val="87"/>
  </w:num>
  <w:num w:numId="65" w16cid:durableId="1322806042">
    <w:abstractNumId w:val="17"/>
  </w:num>
  <w:num w:numId="66" w16cid:durableId="1092779139">
    <w:abstractNumId w:val="16"/>
  </w:num>
  <w:num w:numId="67" w16cid:durableId="7411097">
    <w:abstractNumId w:val="58"/>
  </w:num>
  <w:num w:numId="68" w16cid:durableId="1801453979">
    <w:abstractNumId w:val="104"/>
  </w:num>
  <w:num w:numId="69" w16cid:durableId="93209407">
    <w:abstractNumId w:val="40"/>
  </w:num>
  <w:num w:numId="70" w16cid:durableId="1662731587">
    <w:abstractNumId w:val="46"/>
  </w:num>
  <w:num w:numId="71" w16cid:durableId="1241215882">
    <w:abstractNumId w:val="98"/>
  </w:num>
  <w:num w:numId="72" w16cid:durableId="113404709">
    <w:abstractNumId w:val="56"/>
  </w:num>
  <w:num w:numId="73" w16cid:durableId="39670683">
    <w:abstractNumId w:val="38"/>
  </w:num>
  <w:num w:numId="74" w16cid:durableId="497960123">
    <w:abstractNumId w:val="36"/>
  </w:num>
  <w:num w:numId="75" w16cid:durableId="721905866">
    <w:abstractNumId w:val="1"/>
  </w:num>
  <w:num w:numId="76" w16cid:durableId="439644013">
    <w:abstractNumId w:val="5"/>
  </w:num>
  <w:num w:numId="77" w16cid:durableId="987241957">
    <w:abstractNumId w:val="12"/>
  </w:num>
  <w:num w:numId="78" w16cid:durableId="1641184196">
    <w:abstractNumId w:val="14"/>
  </w:num>
  <w:num w:numId="79" w16cid:durableId="1948997629">
    <w:abstractNumId w:val="90"/>
  </w:num>
  <w:num w:numId="80" w16cid:durableId="125898468">
    <w:abstractNumId w:val="30"/>
  </w:num>
  <w:num w:numId="81" w16cid:durableId="321742922">
    <w:abstractNumId w:val="88"/>
  </w:num>
  <w:num w:numId="82" w16cid:durableId="1539316405">
    <w:abstractNumId w:val="54"/>
  </w:num>
  <w:num w:numId="83" w16cid:durableId="182132156">
    <w:abstractNumId w:val="51"/>
  </w:num>
  <w:num w:numId="84" w16cid:durableId="1002851805">
    <w:abstractNumId w:val="103"/>
  </w:num>
  <w:num w:numId="85" w16cid:durableId="1639872741">
    <w:abstractNumId w:val="94"/>
  </w:num>
  <w:num w:numId="86" w16cid:durableId="1462571116">
    <w:abstractNumId w:val="11"/>
  </w:num>
  <w:num w:numId="87" w16cid:durableId="1150561832">
    <w:abstractNumId w:val="100"/>
  </w:num>
  <w:num w:numId="88" w16cid:durableId="1907916708">
    <w:abstractNumId w:val="116"/>
  </w:num>
  <w:num w:numId="89" w16cid:durableId="208340550">
    <w:abstractNumId w:val="44"/>
  </w:num>
  <w:num w:numId="90" w16cid:durableId="1655987975">
    <w:abstractNumId w:val="89"/>
  </w:num>
  <w:num w:numId="91" w16cid:durableId="1389306380">
    <w:abstractNumId w:val="86"/>
  </w:num>
  <w:num w:numId="92" w16cid:durableId="779879093">
    <w:abstractNumId w:val="75"/>
  </w:num>
  <w:num w:numId="93" w16cid:durableId="1190803990">
    <w:abstractNumId w:val="68"/>
  </w:num>
  <w:num w:numId="94" w16cid:durableId="44374325">
    <w:abstractNumId w:val="115"/>
  </w:num>
  <w:num w:numId="95" w16cid:durableId="1552181971">
    <w:abstractNumId w:val="122"/>
  </w:num>
  <w:num w:numId="96" w16cid:durableId="317266984">
    <w:abstractNumId w:val="105"/>
  </w:num>
  <w:num w:numId="97" w16cid:durableId="2134516766">
    <w:abstractNumId w:val="71"/>
  </w:num>
  <w:num w:numId="98" w16cid:durableId="2146776524">
    <w:abstractNumId w:val="57"/>
  </w:num>
  <w:num w:numId="99" w16cid:durableId="871918808">
    <w:abstractNumId w:val="18"/>
  </w:num>
  <w:num w:numId="100" w16cid:durableId="1716661097">
    <w:abstractNumId w:val="111"/>
  </w:num>
  <w:num w:numId="101" w16cid:durableId="342899269">
    <w:abstractNumId w:val="28"/>
  </w:num>
  <w:num w:numId="102" w16cid:durableId="1825316693">
    <w:abstractNumId w:val="81"/>
  </w:num>
  <w:num w:numId="103" w16cid:durableId="1409428217">
    <w:abstractNumId w:val="48"/>
  </w:num>
  <w:num w:numId="104" w16cid:durableId="1728801926">
    <w:abstractNumId w:val="101"/>
  </w:num>
  <w:num w:numId="105" w16cid:durableId="1668632434">
    <w:abstractNumId w:val="43"/>
  </w:num>
  <w:num w:numId="106" w16cid:durableId="1838501261">
    <w:abstractNumId w:val="3"/>
  </w:num>
  <w:num w:numId="107" w16cid:durableId="893930892">
    <w:abstractNumId w:val="53"/>
  </w:num>
  <w:num w:numId="108" w16cid:durableId="1884442687">
    <w:abstractNumId w:val="60"/>
  </w:num>
  <w:num w:numId="109" w16cid:durableId="2113432600">
    <w:abstractNumId w:val="95"/>
  </w:num>
  <w:num w:numId="110" w16cid:durableId="1446576757">
    <w:abstractNumId w:val="21"/>
  </w:num>
  <w:num w:numId="111" w16cid:durableId="755171834">
    <w:abstractNumId w:val="23"/>
  </w:num>
  <w:num w:numId="112" w16cid:durableId="728844956">
    <w:abstractNumId w:val="112"/>
  </w:num>
  <w:num w:numId="113" w16cid:durableId="1079139063">
    <w:abstractNumId w:val="15"/>
  </w:num>
  <w:num w:numId="114" w16cid:durableId="1771197842">
    <w:abstractNumId w:val="31"/>
  </w:num>
  <w:num w:numId="115" w16cid:durableId="1255213039">
    <w:abstractNumId w:val="121"/>
  </w:num>
  <w:num w:numId="116" w16cid:durableId="1180200985">
    <w:abstractNumId w:val="10"/>
  </w:num>
  <w:num w:numId="117" w16cid:durableId="1855880406">
    <w:abstractNumId w:val="32"/>
  </w:num>
  <w:num w:numId="118" w16cid:durableId="1568488693">
    <w:abstractNumId w:val="120"/>
  </w:num>
  <w:num w:numId="119" w16cid:durableId="1595359746">
    <w:abstractNumId w:val="78"/>
  </w:num>
  <w:num w:numId="120" w16cid:durableId="2018655186">
    <w:abstractNumId w:val="42"/>
  </w:num>
  <w:num w:numId="121" w16cid:durableId="1533691229">
    <w:abstractNumId w:val="123"/>
  </w:num>
  <w:num w:numId="122" w16cid:durableId="87850844">
    <w:abstractNumId w:val="79"/>
  </w:num>
  <w:num w:numId="123" w16cid:durableId="806320616">
    <w:abstractNumId w:val="13"/>
  </w:num>
  <w:num w:numId="124" w16cid:durableId="16779650">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1233F"/>
    <w:rsid w:val="00015495"/>
    <w:rsid w:val="000154FF"/>
    <w:rsid w:val="00016214"/>
    <w:rsid w:val="000172A7"/>
    <w:rsid w:val="00047460"/>
    <w:rsid w:val="00051908"/>
    <w:rsid w:val="00052E1E"/>
    <w:rsid w:val="000543E7"/>
    <w:rsid w:val="00062EAF"/>
    <w:rsid w:val="00070984"/>
    <w:rsid w:val="0007586B"/>
    <w:rsid w:val="00087513"/>
    <w:rsid w:val="000C0448"/>
    <w:rsid w:val="000C1761"/>
    <w:rsid w:val="000C49A1"/>
    <w:rsid w:val="000D60D6"/>
    <w:rsid w:val="000E4AC2"/>
    <w:rsid w:val="000E4C5A"/>
    <w:rsid w:val="000F5FED"/>
    <w:rsid w:val="00100964"/>
    <w:rsid w:val="001024A2"/>
    <w:rsid w:val="00113514"/>
    <w:rsid w:val="00115176"/>
    <w:rsid w:val="00134431"/>
    <w:rsid w:val="00152309"/>
    <w:rsid w:val="00154132"/>
    <w:rsid w:val="0015745F"/>
    <w:rsid w:val="00164071"/>
    <w:rsid w:val="00170441"/>
    <w:rsid w:val="001736D0"/>
    <w:rsid w:val="00177F36"/>
    <w:rsid w:val="001808AD"/>
    <w:rsid w:val="001823D1"/>
    <w:rsid w:val="00186295"/>
    <w:rsid w:val="001A69F3"/>
    <w:rsid w:val="001B0989"/>
    <w:rsid w:val="001B638C"/>
    <w:rsid w:val="001C1DB4"/>
    <w:rsid w:val="001C6AFF"/>
    <w:rsid w:val="001D0749"/>
    <w:rsid w:val="001D7ECB"/>
    <w:rsid w:val="001E45EF"/>
    <w:rsid w:val="001E4CC5"/>
    <w:rsid w:val="001E7173"/>
    <w:rsid w:val="001F5329"/>
    <w:rsid w:val="001F7799"/>
    <w:rsid w:val="00200A68"/>
    <w:rsid w:val="0021109E"/>
    <w:rsid w:val="00211FAA"/>
    <w:rsid w:val="00212F31"/>
    <w:rsid w:val="00220057"/>
    <w:rsid w:val="00230792"/>
    <w:rsid w:val="0023267D"/>
    <w:rsid w:val="00232E8E"/>
    <w:rsid w:val="00250C8B"/>
    <w:rsid w:val="00250EE9"/>
    <w:rsid w:val="0025109C"/>
    <w:rsid w:val="002540BA"/>
    <w:rsid w:val="00290A96"/>
    <w:rsid w:val="00294EA5"/>
    <w:rsid w:val="002A6790"/>
    <w:rsid w:val="002B5DD9"/>
    <w:rsid w:val="002C0167"/>
    <w:rsid w:val="002C1A55"/>
    <w:rsid w:val="002C6997"/>
    <w:rsid w:val="002E61DB"/>
    <w:rsid w:val="002E7684"/>
    <w:rsid w:val="002F24BE"/>
    <w:rsid w:val="00301996"/>
    <w:rsid w:val="00305E92"/>
    <w:rsid w:val="00332A17"/>
    <w:rsid w:val="003419CA"/>
    <w:rsid w:val="00341B5E"/>
    <w:rsid w:val="00351B6A"/>
    <w:rsid w:val="00371D63"/>
    <w:rsid w:val="003725FC"/>
    <w:rsid w:val="003756B5"/>
    <w:rsid w:val="00377959"/>
    <w:rsid w:val="00377BD0"/>
    <w:rsid w:val="00383F2E"/>
    <w:rsid w:val="0039433A"/>
    <w:rsid w:val="00395403"/>
    <w:rsid w:val="003970C8"/>
    <w:rsid w:val="003A226A"/>
    <w:rsid w:val="003A6AAE"/>
    <w:rsid w:val="003A6CE9"/>
    <w:rsid w:val="003B05D2"/>
    <w:rsid w:val="003B3D42"/>
    <w:rsid w:val="003D2DD8"/>
    <w:rsid w:val="003E0A60"/>
    <w:rsid w:val="003E3084"/>
    <w:rsid w:val="003E3666"/>
    <w:rsid w:val="003E3B1D"/>
    <w:rsid w:val="003E6E41"/>
    <w:rsid w:val="00406A2E"/>
    <w:rsid w:val="00420953"/>
    <w:rsid w:val="0042127A"/>
    <w:rsid w:val="004259B7"/>
    <w:rsid w:val="0044081D"/>
    <w:rsid w:val="00446E62"/>
    <w:rsid w:val="004528EB"/>
    <w:rsid w:val="00453932"/>
    <w:rsid w:val="0046534C"/>
    <w:rsid w:val="00466B39"/>
    <w:rsid w:val="0046706B"/>
    <w:rsid w:val="004751D7"/>
    <w:rsid w:val="004934CC"/>
    <w:rsid w:val="004A4FA1"/>
    <w:rsid w:val="004A6DDE"/>
    <w:rsid w:val="004C763C"/>
    <w:rsid w:val="004E4E80"/>
    <w:rsid w:val="004F137B"/>
    <w:rsid w:val="004F2416"/>
    <w:rsid w:val="004F2C58"/>
    <w:rsid w:val="004F5E5C"/>
    <w:rsid w:val="004F7DAD"/>
    <w:rsid w:val="00505D6E"/>
    <w:rsid w:val="00507548"/>
    <w:rsid w:val="005079FF"/>
    <w:rsid w:val="00512599"/>
    <w:rsid w:val="005144BA"/>
    <w:rsid w:val="005160F9"/>
    <w:rsid w:val="005332C1"/>
    <w:rsid w:val="00551730"/>
    <w:rsid w:val="00563B40"/>
    <w:rsid w:val="00571603"/>
    <w:rsid w:val="005746BA"/>
    <w:rsid w:val="0057646C"/>
    <w:rsid w:val="00577CA2"/>
    <w:rsid w:val="005820A8"/>
    <w:rsid w:val="0058284E"/>
    <w:rsid w:val="00590251"/>
    <w:rsid w:val="005A0303"/>
    <w:rsid w:val="005A0A5F"/>
    <w:rsid w:val="005B32BE"/>
    <w:rsid w:val="005B4834"/>
    <w:rsid w:val="005B4FEC"/>
    <w:rsid w:val="005B62AE"/>
    <w:rsid w:val="005C1860"/>
    <w:rsid w:val="005C301B"/>
    <w:rsid w:val="005D787B"/>
    <w:rsid w:val="005E4D16"/>
    <w:rsid w:val="00600D2F"/>
    <w:rsid w:val="006076F4"/>
    <w:rsid w:val="00610AA1"/>
    <w:rsid w:val="006127E7"/>
    <w:rsid w:val="006218FB"/>
    <w:rsid w:val="00624B00"/>
    <w:rsid w:val="00632213"/>
    <w:rsid w:val="006340BE"/>
    <w:rsid w:val="006515CB"/>
    <w:rsid w:val="00654C83"/>
    <w:rsid w:val="00656F44"/>
    <w:rsid w:val="00662B7B"/>
    <w:rsid w:val="00664E4C"/>
    <w:rsid w:val="00666E7B"/>
    <w:rsid w:val="00671AF6"/>
    <w:rsid w:val="00687334"/>
    <w:rsid w:val="00691980"/>
    <w:rsid w:val="006930AD"/>
    <w:rsid w:val="006935C5"/>
    <w:rsid w:val="006B47DC"/>
    <w:rsid w:val="006B6A50"/>
    <w:rsid w:val="006B72F2"/>
    <w:rsid w:val="006C5A43"/>
    <w:rsid w:val="006D1314"/>
    <w:rsid w:val="006D2A2B"/>
    <w:rsid w:val="006E5F1D"/>
    <w:rsid w:val="006E6682"/>
    <w:rsid w:val="006F1612"/>
    <w:rsid w:val="006F6D38"/>
    <w:rsid w:val="0071048A"/>
    <w:rsid w:val="00730CF7"/>
    <w:rsid w:val="007353A3"/>
    <w:rsid w:val="00753265"/>
    <w:rsid w:val="00753CFF"/>
    <w:rsid w:val="00764C18"/>
    <w:rsid w:val="007750FA"/>
    <w:rsid w:val="007821F3"/>
    <w:rsid w:val="00786F41"/>
    <w:rsid w:val="00787B38"/>
    <w:rsid w:val="00790BA0"/>
    <w:rsid w:val="00791BFE"/>
    <w:rsid w:val="00791CFF"/>
    <w:rsid w:val="007943FF"/>
    <w:rsid w:val="007A557D"/>
    <w:rsid w:val="007B6EB2"/>
    <w:rsid w:val="007C0A65"/>
    <w:rsid w:val="007C1BEB"/>
    <w:rsid w:val="007D2A6B"/>
    <w:rsid w:val="007D45FB"/>
    <w:rsid w:val="007E7CFF"/>
    <w:rsid w:val="007F19E2"/>
    <w:rsid w:val="008025B9"/>
    <w:rsid w:val="00814197"/>
    <w:rsid w:val="00820563"/>
    <w:rsid w:val="00837CC8"/>
    <w:rsid w:val="008465BD"/>
    <w:rsid w:val="008473A5"/>
    <w:rsid w:val="0085461B"/>
    <w:rsid w:val="0086598E"/>
    <w:rsid w:val="00880DCE"/>
    <w:rsid w:val="0088456E"/>
    <w:rsid w:val="00890573"/>
    <w:rsid w:val="00895EBF"/>
    <w:rsid w:val="008A3472"/>
    <w:rsid w:val="008B417B"/>
    <w:rsid w:val="008B4EA1"/>
    <w:rsid w:val="008B69F3"/>
    <w:rsid w:val="008C1FA4"/>
    <w:rsid w:val="008C333A"/>
    <w:rsid w:val="008D121F"/>
    <w:rsid w:val="008D6DCA"/>
    <w:rsid w:val="008E3349"/>
    <w:rsid w:val="008E4018"/>
    <w:rsid w:val="008F21A2"/>
    <w:rsid w:val="009033A1"/>
    <w:rsid w:val="0090727F"/>
    <w:rsid w:val="00915A5D"/>
    <w:rsid w:val="00916245"/>
    <w:rsid w:val="00916EF9"/>
    <w:rsid w:val="009200C9"/>
    <w:rsid w:val="00920E3E"/>
    <w:rsid w:val="00924AFA"/>
    <w:rsid w:val="00943301"/>
    <w:rsid w:val="009445B9"/>
    <w:rsid w:val="00945F8A"/>
    <w:rsid w:val="009525E8"/>
    <w:rsid w:val="00960D41"/>
    <w:rsid w:val="009668A8"/>
    <w:rsid w:val="00973FC1"/>
    <w:rsid w:val="00982D78"/>
    <w:rsid w:val="00997923"/>
    <w:rsid w:val="009A382E"/>
    <w:rsid w:val="009A4051"/>
    <w:rsid w:val="009A40B5"/>
    <w:rsid w:val="009A4664"/>
    <w:rsid w:val="009A5742"/>
    <w:rsid w:val="009A5D8F"/>
    <w:rsid w:val="009C6A6C"/>
    <w:rsid w:val="009E21E1"/>
    <w:rsid w:val="009F68C5"/>
    <w:rsid w:val="00A03AA2"/>
    <w:rsid w:val="00A1541F"/>
    <w:rsid w:val="00A253DB"/>
    <w:rsid w:val="00A348D0"/>
    <w:rsid w:val="00A41AB4"/>
    <w:rsid w:val="00A42A3C"/>
    <w:rsid w:val="00A437D2"/>
    <w:rsid w:val="00A46A6B"/>
    <w:rsid w:val="00A52ECC"/>
    <w:rsid w:val="00A56345"/>
    <w:rsid w:val="00A563D9"/>
    <w:rsid w:val="00A605FD"/>
    <w:rsid w:val="00A61B36"/>
    <w:rsid w:val="00A70229"/>
    <w:rsid w:val="00A718BC"/>
    <w:rsid w:val="00A71FA0"/>
    <w:rsid w:val="00A726B1"/>
    <w:rsid w:val="00A742BF"/>
    <w:rsid w:val="00A74787"/>
    <w:rsid w:val="00A7764B"/>
    <w:rsid w:val="00A77B3E"/>
    <w:rsid w:val="00A8158F"/>
    <w:rsid w:val="00A82E22"/>
    <w:rsid w:val="00A86C6D"/>
    <w:rsid w:val="00A916FF"/>
    <w:rsid w:val="00A97029"/>
    <w:rsid w:val="00AA2AED"/>
    <w:rsid w:val="00AA4EBF"/>
    <w:rsid w:val="00AB1BC5"/>
    <w:rsid w:val="00AB2AA5"/>
    <w:rsid w:val="00AC27F3"/>
    <w:rsid w:val="00AC3462"/>
    <w:rsid w:val="00AC4208"/>
    <w:rsid w:val="00AD0CD6"/>
    <w:rsid w:val="00AD201F"/>
    <w:rsid w:val="00AF06E4"/>
    <w:rsid w:val="00AF59AD"/>
    <w:rsid w:val="00AF64A5"/>
    <w:rsid w:val="00B1134A"/>
    <w:rsid w:val="00B134F3"/>
    <w:rsid w:val="00B175C9"/>
    <w:rsid w:val="00B17B96"/>
    <w:rsid w:val="00B323F2"/>
    <w:rsid w:val="00B34727"/>
    <w:rsid w:val="00B43A29"/>
    <w:rsid w:val="00B47426"/>
    <w:rsid w:val="00B55FC4"/>
    <w:rsid w:val="00B62A9C"/>
    <w:rsid w:val="00B70030"/>
    <w:rsid w:val="00B74A56"/>
    <w:rsid w:val="00B74E85"/>
    <w:rsid w:val="00B7708E"/>
    <w:rsid w:val="00B87CE7"/>
    <w:rsid w:val="00B97940"/>
    <w:rsid w:val="00BB2AE5"/>
    <w:rsid w:val="00BC7EEB"/>
    <w:rsid w:val="00BD6241"/>
    <w:rsid w:val="00BE1D72"/>
    <w:rsid w:val="00BE5A50"/>
    <w:rsid w:val="00BF7A62"/>
    <w:rsid w:val="00C044F4"/>
    <w:rsid w:val="00C1798A"/>
    <w:rsid w:val="00C21F12"/>
    <w:rsid w:val="00C33673"/>
    <w:rsid w:val="00C37D9A"/>
    <w:rsid w:val="00C523D3"/>
    <w:rsid w:val="00C63BA7"/>
    <w:rsid w:val="00C74DB0"/>
    <w:rsid w:val="00C852B4"/>
    <w:rsid w:val="00C86586"/>
    <w:rsid w:val="00C90D7F"/>
    <w:rsid w:val="00C917E3"/>
    <w:rsid w:val="00C97DA9"/>
    <w:rsid w:val="00CA2A55"/>
    <w:rsid w:val="00CE7951"/>
    <w:rsid w:val="00CF49E7"/>
    <w:rsid w:val="00D12787"/>
    <w:rsid w:val="00D13D6E"/>
    <w:rsid w:val="00D15373"/>
    <w:rsid w:val="00D16E56"/>
    <w:rsid w:val="00D178EB"/>
    <w:rsid w:val="00D20759"/>
    <w:rsid w:val="00D268C5"/>
    <w:rsid w:val="00D41E1C"/>
    <w:rsid w:val="00D45B85"/>
    <w:rsid w:val="00D479B9"/>
    <w:rsid w:val="00D527A8"/>
    <w:rsid w:val="00D55022"/>
    <w:rsid w:val="00D61980"/>
    <w:rsid w:val="00D61ACB"/>
    <w:rsid w:val="00D6249B"/>
    <w:rsid w:val="00D635B9"/>
    <w:rsid w:val="00D711E7"/>
    <w:rsid w:val="00D76849"/>
    <w:rsid w:val="00D81805"/>
    <w:rsid w:val="00D94F0F"/>
    <w:rsid w:val="00D9694B"/>
    <w:rsid w:val="00DA0EBD"/>
    <w:rsid w:val="00DA2910"/>
    <w:rsid w:val="00DC5F01"/>
    <w:rsid w:val="00DD0C93"/>
    <w:rsid w:val="00DF0B95"/>
    <w:rsid w:val="00DF4418"/>
    <w:rsid w:val="00DF70BB"/>
    <w:rsid w:val="00E0144A"/>
    <w:rsid w:val="00E10631"/>
    <w:rsid w:val="00E11784"/>
    <w:rsid w:val="00E16EEF"/>
    <w:rsid w:val="00E20014"/>
    <w:rsid w:val="00E26126"/>
    <w:rsid w:val="00E5209E"/>
    <w:rsid w:val="00E65A74"/>
    <w:rsid w:val="00E75974"/>
    <w:rsid w:val="00E77345"/>
    <w:rsid w:val="00E82DC2"/>
    <w:rsid w:val="00E90529"/>
    <w:rsid w:val="00E973CF"/>
    <w:rsid w:val="00EB49A5"/>
    <w:rsid w:val="00EC135B"/>
    <w:rsid w:val="00ED0E57"/>
    <w:rsid w:val="00EE2077"/>
    <w:rsid w:val="00EE7747"/>
    <w:rsid w:val="00EF147C"/>
    <w:rsid w:val="00EF288B"/>
    <w:rsid w:val="00EF6617"/>
    <w:rsid w:val="00F03175"/>
    <w:rsid w:val="00F06300"/>
    <w:rsid w:val="00F1301C"/>
    <w:rsid w:val="00F137D2"/>
    <w:rsid w:val="00F24800"/>
    <w:rsid w:val="00F3013F"/>
    <w:rsid w:val="00F34E0D"/>
    <w:rsid w:val="00F37F9D"/>
    <w:rsid w:val="00F41A88"/>
    <w:rsid w:val="00F47B7E"/>
    <w:rsid w:val="00F50127"/>
    <w:rsid w:val="00F53C07"/>
    <w:rsid w:val="00F60AB0"/>
    <w:rsid w:val="00F61877"/>
    <w:rsid w:val="00F64ED9"/>
    <w:rsid w:val="00F65B81"/>
    <w:rsid w:val="00F70F9C"/>
    <w:rsid w:val="00F82C90"/>
    <w:rsid w:val="00F879BC"/>
    <w:rsid w:val="00F87B8F"/>
    <w:rsid w:val="00F937DB"/>
    <w:rsid w:val="00F9504D"/>
    <w:rsid w:val="00F969AF"/>
    <w:rsid w:val="00FA55E7"/>
    <w:rsid w:val="00FA61C2"/>
    <w:rsid w:val="00FB1B9B"/>
    <w:rsid w:val="00FD5D01"/>
    <w:rsid w:val="00FD730A"/>
    <w:rsid w:val="00FE42C4"/>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ableParagraph">
    <w:name w:val="Table Paragraph"/>
    <w:basedOn w:val="Normal"/>
    <w:uiPriority w:val="1"/>
    <w:qFormat/>
    <w:pPr>
      <w:widowControl w:val="0"/>
      <w:autoSpaceDE w:val="0"/>
      <w:autoSpaceDN w:val="0"/>
      <w:spacing w:before="70"/>
      <w:ind w:left="201"/>
    </w:pPr>
    <w:rPr>
      <w:rFonts w:ascii="Cambria" w:eastAsia="Cambria" w:hAnsi="Cambria" w:cs="Cambria"/>
      <w:sz w:val="22"/>
      <w:szCs w:val="22"/>
      <w:lang w:val="en-US" w:eastAsia="en-US" w:bidi="ar-SA"/>
    </w:rPr>
  </w:style>
  <w:style w:type="table" w:styleId="TableGrid">
    <w:name w:val="Table Grid"/>
    <w:basedOn w:val="TableNormal"/>
    <w:uiPriority w:val="39"/>
    <w:rsid w:val="00753265"/>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1E7173"/>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75974"/>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9B7" w:themeFill="accent2" w:themeFillTint="66"/>
      </w:tcPr>
    </w:tblStylePr>
    <w:tblStylePr w:type="band1Horz">
      <w:tblPr/>
      <w:tcPr>
        <w:shd w:val="clear" w:color="auto" w:fill="E5B9B7" w:themeFill="accent2" w:themeFillTint="66"/>
      </w:tcPr>
    </w:tblStylePr>
  </w:style>
  <w:style w:type="table" w:styleId="GridTable4Accent3">
    <w:name w:val="Grid Table 4 Accent 3"/>
    <w:basedOn w:val="TableNormal"/>
    <w:uiPriority w:val="49"/>
    <w:rsid w:val="00C044F4"/>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BF1DD" w:themeFill="accent3" w:themeFillTint="33"/>
      </w:tcPr>
    </w:tblStylePr>
    <w:tblStylePr w:type="band1Horz">
      <w:tblPr/>
      <w:tcPr>
        <w:shd w:val="clear" w:color="auto" w:fill="EBF1DD" w:themeFill="accent3" w:themeFillTint="33"/>
      </w:tcPr>
    </w:tblStylePr>
  </w:style>
  <w:style w:type="table" w:customStyle="1" w:styleId="TableGrid0">
    <w:name w:val="Table Grid_0"/>
    <w:basedOn w:val="TableNormal"/>
    <w:uiPriority w:val="39"/>
    <w:rsid w:val="00803AB4"/>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widowControl w:val="0"/>
      <w:autoSpaceDE w:val="0"/>
      <w:autoSpaceDN w:val="0"/>
    </w:pPr>
    <w:rPr>
      <w:rFonts w:ascii="Cambria" w:eastAsia="Cambria" w:hAnsi="Cambria" w:cs="Cambria"/>
      <w:sz w:val="22"/>
      <w:szCs w:val="22"/>
      <w:lang w:val="en-US" w:eastAsia="en-US" w:bidi="ar-SA"/>
    </w:rPr>
  </w:style>
  <w:style w:type="table" w:customStyle="1" w:styleId="TableGrid1">
    <w:name w:val="Table Grid_1"/>
    <w:basedOn w:val="TableNormal"/>
    <w:uiPriority w:val="39"/>
    <w:rsid w:val="006D2A2B"/>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6C5A43"/>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TableNormal"/>
    <w:uiPriority w:val="39"/>
    <w:rsid w:val="00D41E1C"/>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0">
    <w:name w:val="Grid Table 5 Dark Accent 2_0"/>
    <w:basedOn w:val="TableNormal"/>
    <w:uiPriority w:val="50"/>
    <w:rsid w:val="00F969AF"/>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0">
    <w:name w:val="Grid Table 5 Dark Accent 4_0"/>
    <w:basedOn w:val="TableNormal"/>
    <w:uiPriority w:val="50"/>
    <w:rsid w:val="00687334"/>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Grid10">
    <w:name w:val="Table Grid_1_0"/>
    <w:basedOn w:val="TableNormal"/>
    <w:uiPriority w:val="39"/>
    <w:rsid w:val="00E90529"/>
    <w:pPr>
      <w:widowControl w:val="0"/>
      <w:autoSpaceDE w:val="0"/>
      <w:autoSpaceDN w:val="0"/>
    </w:pPr>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00">
    <w:name w:val="Grid Table 5 Dark Accent 4_0_0"/>
    <w:basedOn w:val="TableNormal"/>
    <w:uiPriority w:val="50"/>
    <w:rsid w:val="00AA53C4"/>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1">
    <w:name w:val="Grid Table 5 Dark Accent 1"/>
    <w:basedOn w:val="TableNormal"/>
    <w:uiPriority w:val="50"/>
    <w:rsid w:val="00A70229"/>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50">
    <w:name w:val="Grid Table 5 Dark Accent 5_0"/>
    <w:basedOn w:val="TableNormal"/>
    <w:uiPriority w:val="50"/>
    <w:rsid w:val="00920E3E"/>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3">
    <w:name w:val="Grid Table 5 Dark Accent 3"/>
    <w:basedOn w:val="TableNormal"/>
    <w:uiPriority w:val="50"/>
    <w:rsid w:val="00920E3E"/>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6">
    <w:name w:val="Grid Table 5 Dark Accent 6"/>
    <w:basedOn w:val="TableNormal"/>
    <w:uiPriority w:val="50"/>
    <w:rsid w:val="00FD5D01"/>
    <w:pPr>
      <w:widowControl w:val="0"/>
      <w:autoSpaceDE w:val="0"/>
      <w:autoSpaceDN w:val="0"/>
    </w:pPr>
    <w:rPr>
      <w:rFonts w:asciiTheme="minorHAnsi" w:eastAsiaTheme="minorHAnsi" w:hAnsiTheme="minorHAnsi" w:cstheme="minorBidi"/>
      <w:sz w:val="22"/>
      <w:szCs w:val="22"/>
      <w:lang w:val="en-US"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