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3935" w14:textId="11074204" w:rsidR="00DB35E8" w:rsidRDefault="0049458D" w:rsidP="0049458D">
      <w:pPr>
        <w:jc w:val="center"/>
        <w:rPr>
          <w:rFonts w:ascii="Calibri" w:hAnsi="Calibri" w:cs="Calibri"/>
          <w:b/>
          <w:bCs/>
          <w:sz w:val="40"/>
          <w:szCs w:val="40"/>
        </w:rPr>
      </w:pPr>
      <w:r>
        <w:rPr>
          <w:rFonts w:ascii="Calibri" w:hAnsi="Calibri" w:cs="Calibri"/>
          <w:b/>
          <w:bCs/>
          <w:sz w:val="40"/>
          <w:szCs w:val="40"/>
        </w:rPr>
        <w:t>LECTURE 4</w:t>
      </w:r>
    </w:p>
    <w:p w14:paraId="60554EA8" w14:textId="3EB73077" w:rsidR="0049458D" w:rsidRDefault="0049458D" w:rsidP="0049458D">
      <w:pPr>
        <w:jc w:val="center"/>
        <w:rPr>
          <w:rFonts w:ascii="Calibri" w:hAnsi="Calibri" w:cs="Calibri"/>
          <w:b/>
          <w:bCs/>
          <w:sz w:val="40"/>
          <w:szCs w:val="40"/>
        </w:rPr>
      </w:pPr>
      <w:r>
        <w:rPr>
          <w:rFonts w:ascii="Calibri" w:hAnsi="Calibri" w:cs="Calibri"/>
          <w:b/>
          <w:bCs/>
          <w:sz w:val="40"/>
          <w:szCs w:val="40"/>
        </w:rPr>
        <w:t>MANAGING LOTS OF DESKTOPS</w:t>
      </w:r>
    </w:p>
    <w:p w14:paraId="5081FB0E" w14:textId="77777777" w:rsidR="0049458D" w:rsidRDefault="0049458D" w:rsidP="0049458D">
      <w:pPr>
        <w:rPr>
          <w:rFonts w:ascii="Calibri" w:hAnsi="Calibri" w:cs="Calibri"/>
          <w:sz w:val="22"/>
          <w:szCs w:val="22"/>
        </w:rPr>
      </w:pPr>
    </w:p>
    <w:p w14:paraId="1912B03F" w14:textId="77777777" w:rsidR="0049458D" w:rsidRPr="0049458D" w:rsidRDefault="0049458D" w:rsidP="0049458D">
      <w:pPr>
        <w:rPr>
          <w:rFonts w:ascii="Calibri" w:hAnsi="Calibri" w:cs="Calibri"/>
          <w:b/>
          <w:bCs/>
          <w:sz w:val="32"/>
          <w:szCs w:val="32"/>
        </w:rPr>
      </w:pPr>
      <w:r w:rsidRPr="0049458D">
        <w:rPr>
          <w:rFonts w:ascii="Calibri" w:hAnsi="Calibri" w:cs="Calibri"/>
          <w:b/>
          <w:bCs/>
          <w:sz w:val="32"/>
          <w:szCs w:val="32"/>
        </w:rPr>
        <w:t>SERVICES</w:t>
      </w:r>
    </w:p>
    <w:p w14:paraId="7D001CE7" w14:textId="77777777" w:rsidR="0049458D" w:rsidRPr="0049458D" w:rsidRDefault="0049458D" w:rsidP="0049458D">
      <w:pPr>
        <w:rPr>
          <w:rFonts w:ascii="Calibri" w:hAnsi="Calibri" w:cs="Calibri"/>
          <w:b/>
          <w:bCs/>
          <w:sz w:val="28"/>
          <w:szCs w:val="28"/>
        </w:rPr>
      </w:pPr>
      <w:r w:rsidRPr="0049458D">
        <w:rPr>
          <w:rFonts w:ascii="Calibri" w:hAnsi="Calibri" w:cs="Calibri"/>
          <w:b/>
          <w:bCs/>
          <w:sz w:val="28"/>
          <w:szCs w:val="28"/>
        </w:rPr>
        <w:t>Server vs Service</w:t>
      </w:r>
    </w:p>
    <w:p w14:paraId="27AB5A6E" w14:textId="6C793521" w:rsidR="0049458D" w:rsidRPr="0049458D" w:rsidRDefault="0049458D" w:rsidP="0049458D">
      <w:pPr>
        <w:rPr>
          <w:rFonts w:ascii="Calibri" w:hAnsi="Calibri" w:cs="Calibri"/>
          <w:sz w:val="22"/>
          <w:szCs w:val="22"/>
        </w:rPr>
      </w:pPr>
      <w:r w:rsidRPr="0049458D">
        <w:rPr>
          <w:rFonts w:ascii="Calibri" w:hAnsi="Calibri" w:cs="Calibri"/>
          <w:sz w:val="22"/>
          <w:szCs w:val="22"/>
        </w:rPr>
        <w:t xml:space="preserve">A </w:t>
      </w:r>
      <w:r w:rsidRPr="0049458D">
        <w:rPr>
          <w:rFonts w:ascii="Calibri" w:hAnsi="Calibri" w:cs="Calibri"/>
          <w:b/>
          <w:bCs/>
          <w:sz w:val="22"/>
          <w:szCs w:val="22"/>
        </w:rPr>
        <w:t>server</w:t>
      </w:r>
      <w:r w:rsidRPr="0049458D">
        <w:rPr>
          <w:rFonts w:ascii="Calibri" w:hAnsi="Calibri" w:cs="Calibri"/>
          <w:sz w:val="22"/>
          <w:szCs w:val="22"/>
        </w:rPr>
        <w:t xml:space="preserve"> refers to the hardware, while a </w:t>
      </w:r>
      <w:r w:rsidRPr="0049458D">
        <w:rPr>
          <w:rFonts w:ascii="Calibri" w:hAnsi="Calibri" w:cs="Calibri"/>
          <w:b/>
          <w:bCs/>
          <w:sz w:val="22"/>
          <w:szCs w:val="22"/>
        </w:rPr>
        <w:t>service</w:t>
      </w:r>
      <w:r w:rsidRPr="0049458D">
        <w:rPr>
          <w:rFonts w:ascii="Calibri" w:hAnsi="Calibri" w:cs="Calibri"/>
          <w:sz w:val="22"/>
          <w:szCs w:val="22"/>
        </w:rPr>
        <w:t xml:space="preserve"> refers to the function that the server provides. A service is what users actually interact with, such as email or authentication, whereas the server is simply the machine that runs these functions. A service may run on a single server or may be built using several servers that work together. In a typical computing environment, there are many services running simultaneously rather than just one.</w:t>
      </w:r>
    </w:p>
    <w:p w14:paraId="73B90087" w14:textId="77777777" w:rsidR="0049458D" w:rsidRPr="0049458D" w:rsidRDefault="0049458D" w:rsidP="0049458D">
      <w:pPr>
        <w:rPr>
          <w:rFonts w:ascii="Calibri" w:hAnsi="Calibri" w:cs="Calibri"/>
          <w:b/>
          <w:bCs/>
          <w:sz w:val="28"/>
          <w:szCs w:val="28"/>
        </w:rPr>
      </w:pPr>
      <w:r w:rsidRPr="0049458D">
        <w:rPr>
          <w:rFonts w:ascii="Calibri" w:hAnsi="Calibri" w:cs="Calibri"/>
          <w:b/>
          <w:bCs/>
          <w:sz w:val="28"/>
          <w:szCs w:val="28"/>
        </w:rPr>
        <w:t>Role of Services in a Managed Environment</w:t>
      </w:r>
    </w:p>
    <w:p w14:paraId="5722E683" w14:textId="4A190FD8" w:rsidR="0049458D" w:rsidRPr="0049458D" w:rsidRDefault="0049458D" w:rsidP="0049458D">
      <w:pPr>
        <w:rPr>
          <w:rFonts w:ascii="Calibri" w:hAnsi="Calibri" w:cs="Calibri"/>
          <w:sz w:val="22"/>
          <w:szCs w:val="22"/>
        </w:rPr>
      </w:pPr>
      <w:r w:rsidRPr="0049458D">
        <w:rPr>
          <w:rFonts w:ascii="Calibri" w:hAnsi="Calibri" w:cs="Calibri"/>
          <w:sz w:val="22"/>
          <w:szCs w:val="22"/>
        </w:rPr>
        <w:t xml:space="preserve">Services distinguish a </w:t>
      </w:r>
      <w:r w:rsidRPr="0049458D">
        <w:rPr>
          <w:rFonts w:ascii="Calibri" w:hAnsi="Calibri" w:cs="Calibri"/>
          <w:b/>
          <w:bCs/>
          <w:sz w:val="22"/>
          <w:szCs w:val="22"/>
        </w:rPr>
        <w:t>structured computing environment</w:t>
      </w:r>
      <w:r w:rsidRPr="0049458D">
        <w:rPr>
          <w:rFonts w:ascii="Calibri" w:hAnsi="Calibri" w:cs="Calibri"/>
          <w:sz w:val="22"/>
          <w:szCs w:val="22"/>
        </w:rPr>
        <w:t xml:space="preserve"> managed by system administrators from an environment that consists of one or more stand-alone computers. In larger installations, systems are usually linked through shared services. These shared services help improve communication between systems and optimize the use of available resources.</w:t>
      </w:r>
    </w:p>
    <w:p w14:paraId="70F206CE" w14:textId="77777777" w:rsidR="0049458D" w:rsidRPr="0049458D" w:rsidRDefault="0049458D" w:rsidP="0049458D">
      <w:pPr>
        <w:rPr>
          <w:rFonts w:ascii="Calibri" w:hAnsi="Calibri" w:cs="Calibri"/>
          <w:b/>
          <w:bCs/>
          <w:sz w:val="28"/>
          <w:szCs w:val="28"/>
        </w:rPr>
      </w:pPr>
      <w:r w:rsidRPr="0049458D">
        <w:rPr>
          <w:rFonts w:ascii="Calibri" w:hAnsi="Calibri" w:cs="Calibri"/>
          <w:b/>
          <w:bCs/>
          <w:sz w:val="28"/>
          <w:szCs w:val="28"/>
        </w:rPr>
        <w:t>Fundamental Services</w:t>
      </w:r>
    </w:p>
    <w:p w14:paraId="5045B024" w14:textId="108A27D8" w:rsidR="0049458D" w:rsidRPr="0049458D" w:rsidRDefault="0049458D" w:rsidP="0049458D">
      <w:pPr>
        <w:rPr>
          <w:rFonts w:ascii="Calibri" w:hAnsi="Calibri" w:cs="Calibri"/>
          <w:sz w:val="22"/>
          <w:szCs w:val="22"/>
        </w:rPr>
      </w:pPr>
      <w:r w:rsidRPr="0049458D">
        <w:rPr>
          <w:rFonts w:ascii="Calibri" w:hAnsi="Calibri" w:cs="Calibri"/>
          <w:sz w:val="22"/>
          <w:szCs w:val="22"/>
        </w:rPr>
        <w:t xml:space="preserve">Some services are considered </w:t>
      </w:r>
      <w:r w:rsidRPr="0049458D">
        <w:rPr>
          <w:rFonts w:ascii="Calibri" w:hAnsi="Calibri" w:cs="Calibri"/>
          <w:b/>
          <w:bCs/>
          <w:sz w:val="22"/>
          <w:szCs w:val="22"/>
        </w:rPr>
        <w:t>fundamental services</w:t>
      </w:r>
      <w:r w:rsidRPr="0049458D">
        <w:rPr>
          <w:rFonts w:ascii="Calibri" w:hAnsi="Calibri" w:cs="Calibri"/>
          <w:sz w:val="22"/>
          <w:szCs w:val="22"/>
        </w:rPr>
        <w:t xml:space="preserve"> because many other services depend on them. These include DNS, email, authentication services, network connectivity, and printing. Among these, DNS, networking, and authentication are especially critical, as a large number of other services rely on them for proper operation.</w:t>
      </w:r>
    </w:p>
    <w:p w14:paraId="1C834386" w14:textId="77777777" w:rsidR="0049458D" w:rsidRPr="0049458D" w:rsidRDefault="0049458D" w:rsidP="0049458D">
      <w:pPr>
        <w:pStyle w:val="ListParagraph"/>
        <w:numPr>
          <w:ilvl w:val="0"/>
          <w:numId w:val="1"/>
        </w:numPr>
        <w:rPr>
          <w:rFonts w:ascii="Calibri" w:hAnsi="Calibri" w:cs="Calibri"/>
          <w:b/>
          <w:bCs/>
        </w:rPr>
      </w:pPr>
      <w:r w:rsidRPr="0049458D">
        <w:rPr>
          <w:rFonts w:ascii="Calibri" w:hAnsi="Calibri" w:cs="Calibri"/>
          <w:b/>
          <w:bCs/>
        </w:rPr>
        <w:t>DNS (Domain Name System)</w:t>
      </w:r>
    </w:p>
    <w:p w14:paraId="2070A252" w14:textId="72065C05" w:rsidR="0049458D" w:rsidRPr="0049458D" w:rsidRDefault="0049458D" w:rsidP="0049458D">
      <w:pPr>
        <w:rPr>
          <w:rFonts w:ascii="Calibri" w:hAnsi="Calibri" w:cs="Calibri"/>
          <w:sz w:val="22"/>
          <w:szCs w:val="22"/>
        </w:rPr>
      </w:pPr>
      <w:r w:rsidRPr="0049458D">
        <w:rPr>
          <w:rFonts w:ascii="Calibri" w:hAnsi="Calibri" w:cs="Calibri"/>
          <w:sz w:val="22"/>
          <w:szCs w:val="22"/>
        </w:rPr>
        <w:t xml:space="preserve">DNS is a fundamental service on which many other services depend. If DNS fails, services that rely on name resolution may also fail. This can result in a </w:t>
      </w:r>
      <w:r w:rsidRPr="0049458D">
        <w:rPr>
          <w:rFonts w:ascii="Calibri" w:hAnsi="Calibri" w:cs="Calibri"/>
          <w:b/>
          <w:bCs/>
          <w:sz w:val="22"/>
          <w:szCs w:val="22"/>
        </w:rPr>
        <w:t>cascading failure</w:t>
      </w:r>
      <w:r w:rsidRPr="0049458D">
        <w:rPr>
          <w:rFonts w:ascii="Calibri" w:hAnsi="Calibri" w:cs="Calibri"/>
          <w:sz w:val="22"/>
          <w:szCs w:val="22"/>
        </w:rPr>
        <w:t>, where the failure of one service causes multiple other services to stop working. Because of this, DNS is considered one of the most critical services in a managed environment.</w:t>
      </w:r>
    </w:p>
    <w:p w14:paraId="1C0FE5F4" w14:textId="77777777" w:rsidR="0049458D" w:rsidRPr="0049458D" w:rsidRDefault="0049458D" w:rsidP="0049458D">
      <w:pPr>
        <w:pStyle w:val="ListParagraph"/>
        <w:numPr>
          <w:ilvl w:val="0"/>
          <w:numId w:val="1"/>
        </w:numPr>
        <w:rPr>
          <w:rFonts w:ascii="Calibri" w:hAnsi="Calibri" w:cs="Calibri"/>
          <w:b/>
          <w:bCs/>
        </w:rPr>
      </w:pPr>
      <w:r w:rsidRPr="0049458D">
        <w:rPr>
          <w:rFonts w:ascii="Calibri" w:hAnsi="Calibri" w:cs="Calibri"/>
          <w:b/>
          <w:bCs/>
        </w:rPr>
        <w:t>Email Service</w:t>
      </w:r>
    </w:p>
    <w:p w14:paraId="6DD6D7D5" w14:textId="432042D9" w:rsidR="0049458D" w:rsidRPr="0049458D" w:rsidRDefault="0049458D" w:rsidP="0049458D">
      <w:pPr>
        <w:rPr>
          <w:rFonts w:ascii="Calibri" w:hAnsi="Calibri" w:cs="Calibri"/>
          <w:sz w:val="22"/>
          <w:szCs w:val="22"/>
        </w:rPr>
      </w:pPr>
      <w:r w:rsidRPr="0049458D">
        <w:rPr>
          <w:rFonts w:ascii="Calibri" w:hAnsi="Calibri" w:cs="Calibri"/>
          <w:sz w:val="22"/>
          <w:szCs w:val="22"/>
        </w:rPr>
        <w:t>Email is a common and important service in most computing environments. It is used for communication and service-related notifications. Email services depend on other services such as DNS, network connectivity, and authentication. If any of these supporting services fail, the email service may also become unavailable.</w:t>
      </w:r>
    </w:p>
    <w:p w14:paraId="6622F7AB" w14:textId="77777777" w:rsidR="0049458D" w:rsidRPr="0049458D" w:rsidRDefault="0049458D" w:rsidP="0049458D">
      <w:pPr>
        <w:pStyle w:val="ListParagraph"/>
        <w:numPr>
          <w:ilvl w:val="0"/>
          <w:numId w:val="1"/>
        </w:numPr>
        <w:rPr>
          <w:rFonts w:ascii="Calibri" w:hAnsi="Calibri" w:cs="Calibri"/>
          <w:b/>
          <w:bCs/>
        </w:rPr>
      </w:pPr>
      <w:r w:rsidRPr="0049458D">
        <w:rPr>
          <w:rFonts w:ascii="Calibri" w:hAnsi="Calibri" w:cs="Calibri"/>
          <w:b/>
          <w:bCs/>
        </w:rPr>
        <w:t>Authentication Services</w:t>
      </w:r>
    </w:p>
    <w:p w14:paraId="7C9F689E" w14:textId="7910F6C0" w:rsidR="0049458D" w:rsidRPr="0049458D" w:rsidRDefault="0049458D" w:rsidP="0049458D">
      <w:pPr>
        <w:rPr>
          <w:rFonts w:ascii="Calibri" w:hAnsi="Calibri" w:cs="Calibri"/>
          <w:sz w:val="22"/>
          <w:szCs w:val="22"/>
        </w:rPr>
      </w:pPr>
      <w:r w:rsidRPr="0049458D">
        <w:rPr>
          <w:rFonts w:ascii="Calibri" w:hAnsi="Calibri" w:cs="Calibri"/>
          <w:sz w:val="22"/>
          <w:szCs w:val="22"/>
        </w:rPr>
        <w:t>Authentication services are responsible for verifying user identity. Many other services depend on authentication to control access. Without authentication services, users may be unable to log in or access resources, and dependent services may stop functioning. This makes authentication a critical component of a managed computing environment.</w:t>
      </w:r>
    </w:p>
    <w:p w14:paraId="0A7D6C2A" w14:textId="77777777" w:rsidR="0049458D" w:rsidRPr="0049458D" w:rsidRDefault="0049458D" w:rsidP="0049458D">
      <w:pPr>
        <w:pStyle w:val="ListParagraph"/>
        <w:numPr>
          <w:ilvl w:val="0"/>
          <w:numId w:val="1"/>
        </w:numPr>
        <w:rPr>
          <w:rFonts w:ascii="Calibri" w:hAnsi="Calibri" w:cs="Calibri"/>
          <w:b/>
          <w:bCs/>
        </w:rPr>
      </w:pPr>
      <w:r w:rsidRPr="0049458D">
        <w:rPr>
          <w:rFonts w:ascii="Calibri" w:hAnsi="Calibri" w:cs="Calibri"/>
          <w:b/>
          <w:bCs/>
        </w:rPr>
        <w:t>Network Connectivity</w:t>
      </w:r>
    </w:p>
    <w:p w14:paraId="2B695670" w14:textId="477A5CC5" w:rsidR="0049458D" w:rsidRPr="0049458D" w:rsidRDefault="0049458D" w:rsidP="0049458D">
      <w:pPr>
        <w:rPr>
          <w:rFonts w:ascii="Calibri" w:hAnsi="Calibri" w:cs="Calibri"/>
          <w:sz w:val="22"/>
          <w:szCs w:val="22"/>
        </w:rPr>
      </w:pPr>
      <w:r w:rsidRPr="0049458D">
        <w:rPr>
          <w:rFonts w:ascii="Calibri" w:hAnsi="Calibri" w:cs="Calibri"/>
          <w:sz w:val="22"/>
          <w:szCs w:val="22"/>
        </w:rPr>
        <w:t>Network connectivity is a fundamental service that allows systems and services to communicate with each other. Almost all services depend on network connectivity to function. If network connectivity fails, services such as DNS, email, and authentication will also fail, which can disrupt the entire computing environment.</w:t>
      </w:r>
    </w:p>
    <w:p w14:paraId="0325C7F4" w14:textId="77777777" w:rsidR="0049458D" w:rsidRPr="0049458D" w:rsidRDefault="0049458D" w:rsidP="0049458D">
      <w:pPr>
        <w:pStyle w:val="ListParagraph"/>
        <w:numPr>
          <w:ilvl w:val="0"/>
          <w:numId w:val="1"/>
        </w:numPr>
        <w:rPr>
          <w:rFonts w:ascii="Calibri" w:hAnsi="Calibri" w:cs="Calibri"/>
          <w:b/>
          <w:bCs/>
        </w:rPr>
      </w:pPr>
      <w:r w:rsidRPr="0049458D">
        <w:rPr>
          <w:rFonts w:ascii="Calibri" w:hAnsi="Calibri" w:cs="Calibri"/>
          <w:b/>
          <w:bCs/>
        </w:rPr>
        <w:t>Printing Service</w:t>
      </w:r>
    </w:p>
    <w:p w14:paraId="22D6D5BD" w14:textId="5ABEDBCA" w:rsidR="0049458D" w:rsidRPr="0049458D" w:rsidRDefault="0049458D" w:rsidP="0049458D">
      <w:pPr>
        <w:rPr>
          <w:rFonts w:ascii="Calibri" w:hAnsi="Calibri" w:cs="Calibri"/>
          <w:sz w:val="22"/>
          <w:szCs w:val="22"/>
        </w:rPr>
      </w:pPr>
      <w:r w:rsidRPr="0049458D">
        <w:rPr>
          <w:rFonts w:ascii="Calibri" w:hAnsi="Calibri" w:cs="Calibri"/>
          <w:sz w:val="22"/>
          <w:szCs w:val="22"/>
        </w:rPr>
        <w:t>Printing is provided as a shared service in managed environments. It allows multiple users to access printers through a centralized system. Centralized printing services simplify management and help system administrators control printing resources efficiently.</w:t>
      </w:r>
    </w:p>
    <w:p w14:paraId="26D26ABC" w14:textId="77777777" w:rsidR="0049458D" w:rsidRPr="0049458D" w:rsidRDefault="0049458D" w:rsidP="0049458D">
      <w:pPr>
        <w:pStyle w:val="ListParagraph"/>
        <w:numPr>
          <w:ilvl w:val="0"/>
          <w:numId w:val="1"/>
        </w:numPr>
        <w:rPr>
          <w:rFonts w:ascii="Calibri" w:hAnsi="Calibri" w:cs="Calibri"/>
          <w:b/>
          <w:bCs/>
        </w:rPr>
      </w:pPr>
      <w:r w:rsidRPr="0049458D">
        <w:rPr>
          <w:rFonts w:ascii="Calibri" w:hAnsi="Calibri" w:cs="Calibri"/>
          <w:b/>
          <w:bCs/>
        </w:rPr>
        <w:lastRenderedPageBreak/>
        <w:t>Dependency of Services</w:t>
      </w:r>
    </w:p>
    <w:p w14:paraId="7155752D" w14:textId="77777777" w:rsidR="0049458D" w:rsidRPr="0049458D" w:rsidRDefault="0049458D" w:rsidP="0049458D">
      <w:pPr>
        <w:rPr>
          <w:rFonts w:ascii="Calibri" w:hAnsi="Calibri" w:cs="Calibri"/>
          <w:sz w:val="22"/>
          <w:szCs w:val="22"/>
        </w:rPr>
      </w:pPr>
      <w:r w:rsidRPr="0049458D">
        <w:rPr>
          <w:rFonts w:ascii="Calibri" w:hAnsi="Calibri" w:cs="Calibri"/>
          <w:sz w:val="22"/>
          <w:szCs w:val="22"/>
        </w:rPr>
        <w:t xml:space="preserve">Services in a computing environment often depend on one another. When a service relies on another service to function, this is known as </w:t>
      </w:r>
      <w:r w:rsidRPr="0049458D">
        <w:rPr>
          <w:rFonts w:ascii="Calibri" w:hAnsi="Calibri" w:cs="Calibri"/>
          <w:b/>
          <w:bCs/>
          <w:sz w:val="22"/>
          <w:szCs w:val="22"/>
        </w:rPr>
        <w:t>service dependency</w:t>
      </w:r>
      <w:r w:rsidRPr="0049458D">
        <w:rPr>
          <w:rFonts w:ascii="Calibri" w:hAnsi="Calibri" w:cs="Calibri"/>
          <w:sz w:val="22"/>
          <w:szCs w:val="22"/>
        </w:rPr>
        <w:t>. If a critical service such as DNS, network connectivity, or authentication fails, other dependent services may also fail. This results in cascading failures that affect the overall availability of services.</w:t>
      </w:r>
    </w:p>
    <w:p w14:paraId="44C7D8CF" w14:textId="77777777" w:rsidR="0015762C" w:rsidRDefault="0015762C" w:rsidP="0026544C">
      <w:pPr>
        <w:rPr>
          <w:rFonts w:ascii="Calibri" w:hAnsi="Calibri" w:cs="Calibri"/>
          <w:b/>
          <w:bCs/>
          <w:sz w:val="32"/>
          <w:szCs w:val="32"/>
        </w:rPr>
      </w:pPr>
    </w:p>
    <w:p w14:paraId="05A940C3" w14:textId="05165502" w:rsidR="0026544C" w:rsidRPr="0026544C" w:rsidRDefault="0026544C" w:rsidP="0026544C">
      <w:pPr>
        <w:rPr>
          <w:rFonts w:ascii="Calibri" w:hAnsi="Calibri" w:cs="Calibri"/>
          <w:b/>
          <w:bCs/>
          <w:sz w:val="32"/>
          <w:szCs w:val="32"/>
        </w:rPr>
      </w:pPr>
      <w:r w:rsidRPr="0026544C">
        <w:rPr>
          <w:rFonts w:ascii="Calibri" w:hAnsi="Calibri" w:cs="Calibri"/>
          <w:b/>
          <w:bCs/>
          <w:sz w:val="32"/>
          <w:szCs w:val="32"/>
        </w:rPr>
        <w:t>Other Typical Services</w:t>
      </w:r>
    </w:p>
    <w:p w14:paraId="49262605" w14:textId="77777777" w:rsidR="0026544C" w:rsidRPr="0015762C" w:rsidRDefault="0026544C" w:rsidP="0015762C">
      <w:pPr>
        <w:pStyle w:val="ListParagraph"/>
        <w:numPr>
          <w:ilvl w:val="0"/>
          <w:numId w:val="3"/>
        </w:numPr>
        <w:rPr>
          <w:rFonts w:ascii="Calibri" w:hAnsi="Calibri" w:cs="Calibri"/>
          <w:b/>
          <w:bCs/>
        </w:rPr>
      </w:pPr>
      <w:r w:rsidRPr="0015762C">
        <w:rPr>
          <w:rFonts w:ascii="Calibri" w:hAnsi="Calibri" w:cs="Calibri"/>
          <w:b/>
          <w:bCs/>
        </w:rPr>
        <w:t>Remote Access Methods</w:t>
      </w:r>
    </w:p>
    <w:p w14:paraId="578D7BF6"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Remote access methods allow users and administrators to access systems from a remote location. They remove the need for physical access to machines and are commonly used for administration and support. This makes system management more flexible and efficient.</w:t>
      </w:r>
    </w:p>
    <w:p w14:paraId="69D966A7" w14:textId="77777777" w:rsidR="0026544C" w:rsidRPr="0026544C" w:rsidRDefault="0026544C" w:rsidP="0015762C">
      <w:pPr>
        <w:pStyle w:val="ListParagraph"/>
        <w:numPr>
          <w:ilvl w:val="0"/>
          <w:numId w:val="3"/>
        </w:numPr>
        <w:rPr>
          <w:rFonts w:ascii="Calibri" w:hAnsi="Calibri" w:cs="Calibri"/>
          <w:b/>
          <w:bCs/>
        </w:rPr>
      </w:pPr>
      <w:r w:rsidRPr="0026544C">
        <w:rPr>
          <w:rFonts w:ascii="Calibri" w:hAnsi="Calibri" w:cs="Calibri"/>
          <w:b/>
          <w:bCs/>
        </w:rPr>
        <w:t>Network License Service</w:t>
      </w:r>
    </w:p>
    <w:p w14:paraId="54441026"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A network license service manages software licenses centrally. It allows multiple users to share licenses over the network and helps control and optimize software usage. This reduces software costs and ensures license compliance.</w:t>
      </w:r>
    </w:p>
    <w:p w14:paraId="522C68D5" w14:textId="77777777" w:rsidR="0026544C" w:rsidRPr="0026544C" w:rsidRDefault="0026544C" w:rsidP="0015762C">
      <w:pPr>
        <w:pStyle w:val="ListParagraph"/>
        <w:numPr>
          <w:ilvl w:val="0"/>
          <w:numId w:val="3"/>
        </w:numPr>
        <w:rPr>
          <w:rFonts w:ascii="Calibri" w:hAnsi="Calibri" w:cs="Calibri"/>
          <w:b/>
          <w:bCs/>
        </w:rPr>
      </w:pPr>
      <w:r w:rsidRPr="0026544C">
        <w:rPr>
          <w:rFonts w:ascii="Calibri" w:hAnsi="Calibri" w:cs="Calibri"/>
          <w:b/>
          <w:bCs/>
        </w:rPr>
        <w:t>Software Depots</w:t>
      </w:r>
    </w:p>
    <w:p w14:paraId="0CBE83DB"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Software depots store software packages in a central location. They make it easier to install, update, and manage software across many systems. This ensures consistency and reduces duplicate installations.</w:t>
      </w:r>
    </w:p>
    <w:p w14:paraId="03D51F2F" w14:textId="77777777" w:rsidR="0026544C" w:rsidRPr="0026544C" w:rsidRDefault="0026544C" w:rsidP="0015762C">
      <w:pPr>
        <w:pStyle w:val="ListParagraph"/>
        <w:numPr>
          <w:ilvl w:val="0"/>
          <w:numId w:val="3"/>
        </w:numPr>
        <w:rPr>
          <w:rFonts w:ascii="Calibri" w:hAnsi="Calibri" w:cs="Calibri"/>
          <w:b/>
          <w:bCs/>
        </w:rPr>
      </w:pPr>
      <w:r w:rsidRPr="0026544C">
        <w:rPr>
          <w:rFonts w:ascii="Calibri" w:hAnsi="Calibri" w:cs="Calibri"/>
          <w:b/>
          <w:bCs/>
        </w:rPr>
        <w:t>Backup Services</w:t>
      </w:r>
    </w:p>
    <w:p w14:paraId="221A1183"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Backup services create copies of important data for recovery purposes. They protect systems against data loss due to failures or errors. Backups are essential for system reliability and disaster recovery.</w:t>
      </w:r>
    </w:p>
    <w:p w14:paraId="5D1E9459" w14:textId="77777777" w:rsidR="0026544C" w:rsidRPr="0026544C" w:rsidRDefault="0026544C" w:rsidP="0015762C">
      <w:pPr>
        <w:pStyle w:val="ListParagraph"/>
        <w:numPr>
          <w:ilvl w:val="0"/>
          <w:numId w:val="3"/>
        </w:numPr>
        <w:rPr>
          <w:rFonts w:ascii="Calibri" w:hAnsi="Calibri" w:cs="Calibri"/>
          <w:b/>
          <w:bCs/>
        </w:rPr>
      </w:pPr>
      <w:r w:rsidRPr="0026544C">
        <w:rPr>
          <w:rFonts w:ascii="Calibri" w:hAnsi="Calibri" w:cs="Calibri"/>
          <w:b/>
          <w:bCs/>
        </w:rPr>
        <w:t>Internet Access</w:t>
      </w:r>
    </w:p>
    <w:p w14:paraId="792DF84A"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Internet access is provided as a shared service to allow systems and users to connect to external networks. It is centrally managed to ensure reliable and controlled access. Many services depend on internet connectivity for updates and communication.</w:t>
      </w:r>
    </w:p>
    <w:p w14:paraId="739B268A" w14:textId="77777777" w:rsidR="0026544C" w:rsidRPr="0026544C" w:rsidRDefault="0026544C" w:rsidP="0015762C">
      <w:pPr>
        <w:pStyle w:val="ListParagraph"/>
        <w:numPr>
          <w:ilvl w:val="0"/>
          <w:numId w:val="3"/>
        </w:numPr>
        <w:rPr>
          <w:rFonts w:ascii="Calibri" w:hAnsi="Calibri" w:cs="Calibri"/>
          <w:b/>
          <w:bCs/>
        </w:rPr>
      </w:pPr>
      <w:r w:rsidRPr="0026544C">
        <w:rPr>
          <w:rFonts w:ascii="Calibri" w:hAnsi="Calibri" w:cs="Calibri"/>
          <w:b/>
          <w:bCs/>
        </w:rPr>
        <w:t>DHCP (Dynamic Host Configuration Protocol)</w:t>
      </w:r>
    </w:p>
    <w:p w14:paraId="22227F7C"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DHCP automatically assigns IP addresses and network settings to systems. It simplifies network configuration and reduces manual administrative work. This helps avoid configuration errors and IP conflicts.</w:t>
      </w:r>
    </w:p>
    <w:p w14:paraId="20817B8F" w14:textId="77777777" w:rsidR="0026544C" w:rsidRPr="0026544C" w:rsidRDefault="0026544C" w:rsidP="0015762C">
      <w:pPr>
        <w:pStyle w:val="ListParagraph"/>
        <w:numPr>
          <w:ilvl w:val="0"/>
          <w:numId w:val="3"/>
        </w:numPr>
        <w:rPr>
          <w:rFonts w:ascii="Calibri" w:hAnsi="Calibri" w:cs="Calibri"/>
          <w:b/>
          <w:bCs/>
        </w:rPr>
      </w:pPr>
      <w:r w:rsidRPr="0026544C">
        <w:rPr>
          <w:rFonts w:ascii="Calibri" w:hAnsi="Calibri" w:cs="Calibri"/>
          <w:b/>
          <w:bCs/>
        </w:rPr>
        <w:t>File Service</w:t>
      </w:r>
    </w:p>
    <w:p w14:paraId="226DE9AE" w14:textId="77777777" w:rsidR="0026544C" w:rsidRPr="0026544C" w:rsidRDefault="0026544C" w:rsidP="0026544C">
      <w:pPr>
        <w:rPr>
          <w:rFonts w:ascii="Calibri" w:hAnsi="Calibri" w:cs="Calibri"/>
          <w:sz w:val="22"/>
          <w:szCs w:val="22"/>
        </w:rPr>
      </w:pPr>
      <w:r w:rsidRPr="0026544C">
        <w:rPr>
          <w:rFonts w:ascii="Calibri" w:hAnsi="Calibri" w:cs="Calibri"/>
          <w:sz w:val="22"/>
          <w:szCs w:val="22"/>
        </w:rPr>
        <w:t>File service provides centralized storage for files and allows users to share data over the network. It is managed centrally and depends on network connectivity and authentication. Centralized file storage improves data organization and access control.</w:t>
      </w:r>
    </w:p>
    <w:p w14:paraId="18465A04" w14:textId="77777777" w:rsidR="0049458D" w:rsidRDefault="0049458D" w:rsidP="0049458D">
      <w:pPr>
        <w:rPr>
          <w:rFonts w:ascii="Calibri" w:hAnsi="Calibri" w:cs="Calibri"/>
          <w:sz w:val="22"/>
          <w:szCs w:val="22"/>
        </w:rPr>
      </w:pPr>
    </w:p>
    <w:p w14:paraId="75F82F72" w14:textId="77777777" w:rsidR="0015762C" w:rsidRPr="0015762C" w:rsidRDefault="0015762C" w:rsidP="0015762C">
      <w:pPr>
        <w:rPr>
          <w:rFonts w:ascii="Calibri" w:hAnsi="Calibri" w:cs="Calibri"/>
          <w:b/>
          <w:bCs/>
          <w:sz w:val="32"/>
          <w:szCs w:val="32"/>
        </w:rPr>
      </w:pPr>
      <w:r w:rsidRPr="0015762C">
        <w:rPr>
          <w:rFonts w:ascii="Calibri" w:hAnsi="Calibri" w:cs="Calibri"/>
          <w:b/>
          <w:bCs/>
          <w:sz w:val="32"/>
          <w:szCs w:val="32"/>
        </w:rPr>
        <w:t>Providing a Service</w:t>
      </w:r>
    </w:p>
    <w:p w14:paraId="571F0E63" w14:textId="33056EF3" w:rsidR="0015762C" w:rsidRDefault="0015762C" w:rsidP="0015762C">
      <w:pPr>
        <w:rPr>
          <w:rFonts w:ascii="Calibri" w:hAnsi="Calibri" w:cs="Calibri"/>
          <w:sz w:val="22"/>
          <w:szCs w:val="22"/>
        </w:rPr>
      </w:pPr>
      <w:r w:rsidRPr="0015762C">
        <w:rPr>
          <w:rFonts w:ascii="Calibri" w:hAnsi="Calibri" w:cs="Calibri"/>
          <w:sz w:val="22"/>
          <w:szCs w:val="22"/>
        </w:rPr>
        <w:t>Providing a service involves more than just setting up hardware and software. It also includes making the service reliable, ensuring that it can scale as usage grows, and continuously monitoring, maintaining, and supporting the service so it remains available and functional.</w:t>
      </w:r>
    </w:p>
    <w:p w14:paraId="6D40DCD2" w14:textId="77777777" w:rsidR="0015762C" w:rsidRDefault="0015762C" w:rsidP="0015762C">
      <w:pPr>
        <w:rPr>
          <w:rFonts w:ascii="Calibri" w:hAnsi="Calibri" w:cs="Calibri"/>
          <w:sz w:val="22"/>
          <w:szCs w:val="22"/>
        </w:rPr>
      </w:pPr>
    </w:p>
    <w:p w14:paraId="614514F8" w14:textId="77777777" w:rsidR="0015762C" w:rsidRPr="0015762C" w:rsidRDefault="0015762C" w:rsidP="0015762C">
      <w:pPr>
        <w:rPr>
          <w:rFonts w:ascii="Calibri" w:hAnsi="Calibri" w:cs="Calibri"/>
          <w:sz w:val="22"/>
          <w:szCs w:val="22"/>
        </w:rPr>
      </w:pPr>
    </w:p>
    <w:p w14:paraId="5D77CCEC" w14:textId="77777777" w:rsidR="0015762C" w:rsidRPr="0015762C" w:rsidRDefault="0015762C" w:rsidP="0015762C">
      <w:pPr>
        <w:rPr>
          <w:rFonts w:ascii="Calibri" w:hAnsi="Calibri" w:cs="Calibri"/>
          <w:b/>
          <w:bCs/>
        </w:rPr>
      </w:pPr>
      <w:r w:rsidRPr="0015762C">
        <w:rPr>
          <w:rFonts w:ascii="Calibri" w:hAnsi="Calibri" w:cs="Calibri"/>
          <w:b/>
          <w:bCs/>
        </w:rPr>
        <w:lastRenderedPageBreak/>
        <w:t>Hardware and Software Setup</w:t>
      </w:r>
    </w:p>
    <w:p w14:paraId="2CBB3D3B" w14:textId="6A1959F0" w:rsidR="0015762C" w:rsidRPr="0015762C" w:rsidRDefault="0015762C" w:rsidP="0015762C">
      <w:pPr>
        <w:rPr>
          <w:rFonts w:ascii="Calibri" w:hAnsi="Calibri" w:cs="Calibri"/>
          <w:sz w:val="22"/>
          <w:szCs w:val="22"/>
        </w:rPr>
      </w:pPr>
      <w:r w:rsidRPr="0015762C">
        <w:rPr>
          <w:rFonts w:ascii="Calibri" w:hAnsi="Calibri" w:cs="Calibri"/>
          <w:sz w:val="22"/>
          <w:szCs w:val="22"/>
        </w:rPr>
        <w:t>Providing a service begins with putting together the appropriate hardware and installing the required software. Both must be properly configured so the service can operate as intended.</w:t>
      </w:r>
    </w:p>
    <w:p w14:paraId="2628CBE3" w14:textId="77777777" w:rsidR="0015762C" w:rsidRPr="0015762C" w:rsidRDefault="0015762C" w:rsidP="0015762C">
      <w:pPr>
        <w:rPr>
          <w:rFonts w:ascii="Calibri" w:hAnsi="Calibri" w:cs="Calibri"/>
          <w:b/>
          <w:bCs/>
        </w:rPr>
      </w:pPr>
      <w:r w:rsidRPr="0015762C">
        <w:rPr>
          <w:rFonts w:ascii="Calibri" w:hAnsi="Calibri" w:cs="Calibri"/>
          <w:b/>
          <w:bCs/>
        </w:rPr>
        <w:t>Reliability</w:t>
      </w:r>
    </w:p>
    <w:p w14:paraId="787830D3" w14:textId="60B6FC64" w:rsidR="0015762C" w:rsidRPr="0015762C" w:rsidRDefault="0015762C" w:rsidP="0015762C">
      <w:pPr>
        <w:rPr>
          <w:rFonts w:ascii="Calibri" w:hAnsi="Calibri" w:cs="Calibri"/>
          <w:sz w:val="22"/>
          <w:szCs w:val="22"/>
        </w:rPr>
      </w:pPr>
      <w:r w:rsidRPr="0015762C">
        <w:rPr>
          <w:rFonts w:ascii="Calibri" w:hAnsi="Calibri" w:cs="Calibri"/>
          <w:sz w:val="22"/>
          <w:szCs w:val="22"/>
        </w:rPr>
        <w:t>Reliability means that the service should function correctly and consistently over time. A reliable service minimizes failures and ensures continuous availability for users and dependent services.</w:t>
      </w:r>
    </w:p>
    <w:p w14:paraId="35F6080A" w14:textId="77777777" w:rsidR="0015762C" w:rsidRPr="0015762C" w:rsidRDefault="0015762C" w:rsidP="0015762C">
      <w:pPr>
        <w:rPr>
          <w:rFonts w:ascii="Calibri" w:hAnsi="Calibri" w:cs="Calibri"/>
          <w:b/>
          <w:bCs/>
        </w:rPr>
      </w:pPr>
      <w:r w:rsidRPr="0015762C">
        <w:rPr>
          <w:rFonts w:ascii="Calibri" w:hAnsi="Calibri" w:cs="Calibri"/>
          <w:b/>
          <w:bCs/>
        </w:rPr>
        <w:t>Scalability</w:t>
      </w:r>
    </w:p>
    <w:p w14:paraId="065B41C7" w14:textId="22837398" w:rsidR="0015762C" w:rsidRPr="0015762C" w:rsidRDefault="0015762C" w:rsidP="0015762C">
      <w:pPr>
        <w:rPr>
          <w:rFonts w:ascii="Calibri" w:hAnsi="Calibri" w:cs="Calibri"/>
          <w:sz w:val="22"/>
          <w:szCs w:val="22"/>
        </w:rPr>
      </w:pPr>
      <w:r w:rsidRPr="0015762C">
        <w:rPr>
          <w:rFonts w:ascii="Calibri" w:hAnsi="Calibri" w:cs="Calibri"/>
          <w:sz w:val="22"/>
          <w:szCs w:val="22"/>
        </w:rPr>
        <w:t>Scalability refers to the ability of the service to handle growth in usage or data. The service should continue to operate effectively as demand increases.</w:t>
      </w:r>
    </w:p>
    <w:p w14:paraId="75F71B6C" w14:textId="77777777" w:rsidR="0015762C" w:rsidRPr="0015762C" w:rsidRDefault="0015762C" w:rsidP="0015762C">
      <w:pPr>
        <w:rPr>
          <w:rFonts w:ascii="Calibri" w:hAnsi="Calibri" w:cs="Calibri"/>
          <w:b/>
          <w:bCs/>
        </w:rPr>
      </w:pPr>
      <w:r w:rsidRPr="0015762C">
        <w:rPr>
          <w:rFonts w:ascii="Calibri" w:hAnsi="Calibri" w:cs="Calibri"/>
          <w:b/>
          <w:bCs/>
        </w:rPr>
        <w:t>Monitoring, Maintenance, and Support</w:t>
      </w:r>
    </w:p>
    <w:p w14:paraId="5D8F90A8" w14:textId="2CE512CC" w:rsidR="0015762C" w:rsidRPr="00F5034C" w:rsidRDefault="0015762C" w:rsidP="0015762C">
      <w:pPr>
        <w:rPr>
          <w:rFonts w:ascii="Calibri" w:hAnsi="Calibri" w:cs="Calibri"/>
          <w:sz w:val="22"/>
          <w:szCs w:val="22"/>
        </w:rPr>
      </w:pPr>
      <w:r w:rsidRPr="0015762C">
        <w:rPr>
          <w:rFonts w:ascii="Calibri" w:hAnsi="Calibri" w:cs="Calibri"/>
          <w:sz w:val="22"/>
          <w:szCs w:val="22"/>
        </w:rPr>
        <w:t>Services must be monitored to detect issues early. Regular maintenance is required to keep the service running properly, and support is necessary to handle problems when they occur.</w:t>
      </w:r>
    </w:p>
    <w:p w14:paraId="58531D93" w14:textId="3CCE9DFC" w:rsidR="0015762C" w:rsidRPr="0015762C" w:rsidRDefault="0015762C" w:rsidP="0015762C">
      <w:pPr>
        <w:rPr>
          <w:rFonts w:ascii="Calibri" w:hAnsi="Calibri" w:cs="Calibri"/>
          <w:b/>
          <w:bCs/>
          <w:sz w:val="28"/>
          <w:szCs w:val="28"/>
        </w:rPr>
      </w:pPr>
      <w:r w:rsidRPr="0015762C">
        <w:rPr>
          <w:rFonts w:ascii="Calibri" w:hAnsi="Calibri" w:cs="Calibri"/>
          <w:b/>
          <w:bCs/>
          <w:sz w:val="28"/>
          <w:szCs w:val="28"/>
        </w:rPr>
        <w:t>Role of System Administrator (SA)</w:t>
      </w:r>
    </w:p>
    <w:p w14:paraId="0075F44C" w14:textId="64C33AFE" w:rsidR="0015762C" w:rsidRPr="0015762C" w:rsidRDefault="0015762C" w:rsidP="0015762C">
      <w:pPr>
        <w:rPr>
          <w:rFonts w:ascii="Calibri" w:hAnsi="Calibri" w:cs="Calibri"/>
          <w:sz w:val="22"/>
          <w:szCs w:val="22"/>
        </w:rPr>
      </w:pPr>
      <w:r w:rsidRPr="0015762C">
        <w:rPr>
          <w:rFonts w:ascii="Calibri" w:hAnsi="Calibri" w:cs="Calibri"/>
          <w:sz w:val="22"/>
          <w:szCs w:val="22"/>
        </w:rPr>
        <w:t>Building solid and reliable services is a key role of the system administrator. While performing this task, the SA must consider many basic factors related to service design and operation.</w:t>
      </w:r>
    </w:p>
    <w:p w14:paraId="4EFC9C55" w14:textId="4EE611DA" w:rsidR="0015762C" w:rsidRPr="0015762C" w:rsidRDefault="0015762C" w:rsidP="0015762C">
      <w:pPr>
        <w:rPr>
          <w:rFonts w:ascii="Calibri" w:hAnsi="Calibri" w:cs="Calibri"/>
          <w:sz w:val="22"/>
          <w:szCs w:val="22"/>
        </w:rPr>
      </w:pPr>
      <w:r w:rsidRPr="0015762C">
        <w:rPr>
          <w:rFonts w:ascii="Calibri" w:hAnsi="Calibri" w:cs="Calibri"/>
          <w:sz w:val="22"/>
          <w:szCs w:val="22"/>
        </w:rPr>
        <w:t>The system administrator is responsible for ensuring that services are stable, dependable, and well-designed to meet organizational needs.</w:t>
      </w:r>
    </w:p>
    <w:p w14:paraId="2990439E" w14:textId="77777777" w:rsidR="0015762C" w:rsidRPr="0015762C" w:rsidRDefault="0015762C" w:rsidP="0015762C">
      <w:pPr>
        <w:rPr>
          <w:rFonts w:ascii="Calibri" w:hAnsi="Calibri" w:cs="Calibri"/>
          <w:sz w:val="22"/>
          <w:szCs w:val="22"/>
        </w:rPr>
      </w:pPr>
      <w:r w:rsidRPr="0015762C">
        <w:rPr>
          <w:rFonts w:ascii="Calibri" w:hAnsi="Calibri" w:cs="Calibri"/>
          <w:sz w:val="22"/>
          <w:szCs w:val="22"/>
        </w:rPr>
        <w:t>The most important factor at all stages of service design and deployment is the customers’ requirements. Understanding how the service will be used and the level of reliability expected helps guide design decisions.</w:t>
      </w:r>
    </w:p>
    <w:p w14:paraId="37D3572B" w14:textId="77777777" w:rsidR="00F5034C" w:rsidRDefault="00F5034C" w:rsidP="0049458D">
      <w:pPr>
        <w:rPr>
          <w:rFonts w:ascii="Calibri" w:hAnsi="Calibri" w:cs="Calibri"/>
          <w:sz w:val="22"/>
          <w:szCs w:val="22"/>
        </w:rPr>
      </w:pPr>
    </w:p>
    <w:p w14:paraId="706D5216" w14:textId="77777777" w:rsidR="00754782" w:rsidRDefault="00754782" w:rsidP="0049458D">
      <w:pPr>
        <w:rPr>
          <w:rFonts w:ascii="Calibri" w:hAnsi="Calibri" w:cs="Calibri"/>
          <w:sz w:val="22"/>
          <w:szCs w:val="22"/>
        </w:rPr>
      </w:pPr>
    </w:p>
    <w:p w14:paraId="03F7F5E1" w14:textId="77777777" w:rsidR="00754782" w:rsidRDefault="00754782" w:rsidP="0049458D">
      <w:pPr>
        <w:rPr>
          <w:rFonts w:ascii="Calibri" w:hAnsi="Calibri" w:cs="Calibri"/>
          <w:sz w:val="22"/>
          <w:szCs w:val="22"/>
        </w:rPr>
      </w:pPr>
    </w:p>
    <w:p w14:paraId="56D771FD" w14:textId="77777777" w:rsidR="00754782" w:rsidRDefault="00754782" w:rsidP="0049458D">
      <w:pPr>
        <w:rPr>
          <w:rFonts w:ascii="Calibri" w:hAnsi="Calibri" w:cs="Calibri"/>
          <w:sz w:val="22"/>
          <w:szCs w:val="22"/>
        </w:rPr>
      </w:pPr>
    </w:p>
    <w:p w14:paraId="1393F6BE" w14:textId="77777777" w:rsidR="00754782" w:rsidRDefault="00754782" w:rsidP="0049458D">
      <w:pPr>
        <w:rPr>
          <w:rFonts w:ascii="Calibri" w:hAnsi="Calibri" w:cs="Calibri"/>
          <w:sz w:val="22"/>
          <w:szCs w:val="22"/>
        </w:rPr>
      </w:pPr>
    </w:p>
    <w:p w14:paraId="3C27B982" w14:textId="77777777" w:rsidR="00754782" w:rsidRDefault="00754782" w:rsidP="0049458D">
      <w:pPr>
        <w:rPr>
          <w:rFonts w:ascii="Calibri" w:hAnsi="Calibri" w:cs="Calibri"/>
          <w:sz w:val="22"/>
          <w:szCs w:val="22"/>
        </w:rPr>
      </w:pPr>
    </w:p>
    <w:p w14:paraId="56FDEDAF" w14:textId="77777777" w:rsidR="00754782" w:rsidRDefault="00754782" w:rsidP="0049458D">
      <w:pPr>
        <w:rPr>
          <w:rFonts w:ascii="Calibri" w:hAnsi="Calibri" w:cs="Calibri"/>
          <w:sz w:val="22"/>
          <w:szCs w:val="22"/>
        </w:rPr>
      </w:pPr>
    </w:p>
    <w:p w14:paraId="603EB03C" w14:textId="77777777" w:rsidR="00754782" w:rsidRDefault="00754782" w:rsidP="0049458D">
      <w:pPr>
        <w:rPr>
          <w:rFonts w:ascii="Calibri" w:hAnsi="Calibri" w:cs="Calibri"/>
          <w:sz w:val="22"/>
          <w:szCs w:val="22"/>
        </w:rPr>
      </w:pPr>
    </w:p>
    <w:p w14:paraId="5BC44BC1" w14:textId="77777777" w:rsidR="00754782" w:rsidRDefault="00754782" w:rsidP="0049458D">
      <w:pPr>
        <w:rPr>
          <w:rFonts w:ascii="Calibri" w:hAnsi="Calibri" w:cs="Calibri"/>
          <w:sz w:val="22"/>
          <w:szCs w:val="22"/>
        </w:rPr>
      </w:pPr>
    </w:p>
    <w:p w14:paraId="19DD7908" w14:textId="77777777" w:rsidR="00754782" w:rsidRDefault="00754782" w:rsidP="0049458D">
      <w:pPr>
        <w:rPr>
          <w:rFonts w:ascii="Calibri" w:hAnsi="Calibri" w:cs="Calibri"/>
          <w:sz w:val="22"/>
          <w:szCs w:val="22"/>
        </w:rPr>
      </w:pPr>
    </w:p>
    <w:p w14:paraId="18EC601C" w14:textId="77777777" w:rsidR="00754782" w:rsidRDefault="00754782" w:rsidP="0049458D">
      <w:pPr>
        <w:rPr>
          <w:rFonts w:ascii="Calibri" w:hAnsi="Calibri" w:cs="Calibri"/>
          <w:sz w:val="22"/>
          <w:szCs w:val="22"/>
        </w:rPr>
      </w:pPr>
    </w:p>
    <w:p w14:paraId="29F73DDD" w14:textId="77777777" w:rsidR="00754782" w:rsidRDefault="00754782" w:rsidP="0049458D">
      <w:pPr>
        <w:rPr>
          <w:rFonts w:ascii="Calibri" w:hAnsi="Calibri" w:cs="Calibri"/>
          <w:sz w:val="22"/>
          <w:szCs w:val="22"/>
        </w:rPr>
      </w:pPr>
    </w:p>
    <w:p w14:paraId="46E5B209" w14:textId="77777777" w:rsidR="00754782" w:rsidRDefault="00754782" w:rsidP="0049458D">
      <w:pPr>
        <w:rPr>
          <w:rFonts w:ascii="Calibri" w:hAnsi="Calibri" w:cs="Calibri"/>
          <w:sz w:val="22"/>
          <w:szCs w:val="22"/>
        </w:rPr>
      </w:pPr>
    </w:p>
    <w:p w14:paraId="1934D9D6" w14:textId="77777777" w:rsidR="00754782" w:rsidRDefault="00754782" w:rsidP="0049458D">
      <w:pPr>
        <w:rPr>
          <w:rFonts w:ascii="Calibri" w:hAnsi="Calibri" w:cs="Calibri"/>
          <w:sz w:val="22"/>
          <w:szCs w:val="22"/>
        </w:rPr>
      </w:pPr>
    </w:p>
    <w:p w14:paraId="566F5AD3" w14:textId="77777777" w:rsidR="00754782" w:rsidRDefault="00754782" w:rsidP="0049458D">
      <w:pPr>
        <w:rPr>
          <w:rFonts w:ascii="Calibri" w:hAnsi="Calibri" w:cs="Calibri"/>
          <w:sz w:val="22"/>
          <w:szCs w:val="22"/>
        </w:rPr>
      </w:pPr>
    </w:p>
    <w:p w14:paraId="4D24F360" w14:textId="77777777" w:rsidR="00754782" w:rsidRDefault="00754782" w:rsidP="0049458D">
      <w:pPr>
        <w:rPr>
          <w:rFonts w:ascii="Calibri" w:hAnsi="Calibri" w:cs="Calibri"/>
          <w:sz w:val="22"/>
          <w:szCs w:val="22"/>
        </w:rPr>
      </w:pPr>
    </w:p>
    <w:p w14:paraId="4DE186A3" w14:textId="77777777" w:rsidR="00754782" w:rsidRDefault="00754782" w:rsidP="00F5034C">
      <w:pPr>
        <w:rPr>
          <w:rFonts w:ascii="Calibri" w:hAnsi="Calibri" w:cs="Calibri"/>
          <w:b/>
          <w:bCs/>
          <w:sz w:val="36"/>
          <w:szCs w:val="36"/>
        </w:rPr>
      </w:pPr>
    </w:p>
    <w:p w14:paraId="27C1487C" w14:textId="286BE29E" w:rsidR="00F5034C" w:rsidRPr="00F5034C" w:rsidRDefault="00F5034C" w:rsidP="00F5034C">
      <w:pPr>
        <w:rPr>
          <w:rFonts w:ascii="Calibri" w:hAnsi="Calibri" w:cs="Calibri"/>
          <w:b/>
          <w:bCs/>
          <w:sz w:val="36"/>
          <w:szCs w:val="36"/>
        </w:rPr>
      </w:pPr>
      <w:r w:rsidRPr="00F5034C">
        <w:rPr>
          <w:rFonts w:ascii="Calibri" w:hAnsi="Calibri" w:cs="Calibri"/>
          <w:b/>
          <w:bCs/>
          <w:sz w:val="36"/>
          <w:szCs w:val="36"/>
        </w:rPr>
        <w:t>Designing a Solid Service</w:t>
      </w:r>
    </w:p>
    <w:p w14:paraId="54CDF103" w14:textId="5FF700BE" w:rsidR="00F5034C" w:rsidRPr="00F5034C" w:rsidRDefault="00F5034C" w:rsidP="00F5034C">
      <w:pPr>
        <w:rPr>
          <w:rFonts w:ascii="Calibri" w:hAnsi="Calibri" w:cs="Calibri"/>
          <w:sz w:val="22"/>
          <w:szCs w:val="22"/>
        </w:rPr>
      </w:pPr>
      <w:r w:rsidRPr="00F5034C">
        <w:rPr>
          <w:rFonts w:ascii="Calibri" w:hAnsi="Calibri" w:cs="Calibri"/>
          <w:sz w:val="22"/>
          <w:szCs w:val="22"/>
        </w:rPr>
        <w:t>Designing a solid service requires careful planning before deployment. The goal is to create a service that meets user needs, works reliably, and can be supported over time. This process begins by understanding customer requirements and clearly defining what the service will provide.</w:t>
      </w:r>
    </w:p>
    <w:p w14:paraId="558BEFF7" w14:textId="647B1158" w:rsidR="00F5034C" w:rsidRPr="00F5034C" w:rsidRDefault="00F5034C" w:rsidP="00F5034C">
      <w:pPr>
        <w:pStyle w:val="ListParagraph"/>
        <w:numPr>
          <w:ilvl w:val="0"/>
          <w:numId w:val="5"/>
        </w:numPr>
        <w:rPr>
          <w:rFonts w:ascii="Calibri" w:hAnsi="Calibri" w:cs="Calibri"/>
          <w:b/>
          <w:bCs/>
          <w:sz w:val="32"/>
          <w:szCs w:val="32"/>
        </w:rPr>
      </w:pPr>
      <w:r w:rsidRPr="00F5034C">
        <w:rPr>
          <w:rFonts w:ascii="Calibri" w:hAnsi="Calibri" w:cs="Calibri"/>
          <w:b/>
          <w:bCs/>
          <w:sz w:val="32"/>
          <w:szCs w:val="32"/>
        </w:rPr>
        <w:t>Customer Requirements</w:t>
      </w:r>
    </w:p>
    <w:p w14:paraId="3136E1FE" w14:textId="20CBD86D" w:rsidR="00F5034C" w:rsidRPr="00F5034C" w:rsidRDefault="00F5034C" w:rsidP="00F5034C">
      <w:pPr>
        <w:rPr>
          <w:rFonts w:ascii="Calibri" w:hAnsi="Calibri" w:cs="Calibri"/>
          <w:sz w:val="22"/>
          <w:szCs w:val="22"/>
        </w:rPr>
      </w:pPr>
      <w:r w:rsidRPr="00F5034C">
        <w:rPr>
          <w:rFonts w:ascii="Calibri" w:hAnsi="Calibri" w:cs="Calibri"/>
          <w:sz w:val="22"/>
          <w:szCs w:val="22"/>
        </w:rPr>
        <w:t>Customer requirements are the starting point for designing a service. Understanding why the service is needed and how it will be used helps ensure that the service meets user expectations and organizational goals.</w:t>
      </w:r>
    </w:p>
    <w:p w14:paraId="21889FEC" w14:textId="77777777" w:rsidR="00F5034C" w:rsidRPr="00F5034C" w:rsidRDefault="00F5034C" w:rsidP="00F5034C">
      <w:pPr>
        <w:rPr>
          <w:rFonts w:ascii="Calibri" w:hAnsi="Calibri" w:cs="Calibri"/>
          <w:b/>
          <w:bCs/>
          <w:sz w:val="28"/>
          <w:szCs w:val="28"/>
        </w:rPr>
      </w:pPr>
      <w:r w:rsidRPr="00F5034C">
        <w:rPr>
          <w:rFonts w:ascii="Calibri" w:hAnsi="Calibri" w:cs="Calibri"/>
          <w:b/>
          <w:bCs/>
          <w:sz w:val="28"/>
          <w:szCs w:val="28"/>
        </w:rPr>
        <w:t>Reason for Service</w:t>
      </w:r>
    </w:p>
    <w:p w14:paraId="72BB7623" w14:textId="2478A61F" w:rsidR="00F5034C" w:rsidRPr="00F5034C" w:rsidRDefault="00F5034C" w:rsidP="00F5034C">
      <w:pPr>
        <w:rPr>
          <w:rFonts w:ascii="Calibri" w:hAnsi="Calibri" w:cs="Calibri"/>
          <w:sz w:val="22"/>
          <w:szCs w:val="22"/>
        </w:rPr>
      </w:pPr>
      <w:r w:rsidRPr="00F5034C">
        <w:rPr>
          <w:rFonts w:ascii="Calibri" w:hAnsi="Calibri" w:cs="Calibri"/>
          <w:sz w:val="22"/>
          <w:szCs w:val="22"/>
        </w:rPr>
        <w:t>The reason for the service explains why the service is being created. It defines the problem the service is intended to solve and helps justify the need for the service.</w:t>
      </w:r>
    </w:p>
    <w:p w14:paraId="1CB013B4"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How Services Will Be Used</w:t>
      </w:r>
    </w:p>
    <w:p w14:paraId="0FF4DFD6" w14:textId="200FD194" w:rsidR="00F5034C" w:rsidRPr="00F5034C" w:rsidRDefault="00F5034C" w:rsidP="00F5034C">
      <w:pPr>
        <w:rPr>
          <w:rFonts w:ascii="Calibri" w:hAnsi="Calibri" w:cs="Calibri"/>
          <w:sz w:val="22"/>
          <w:szCs w:val="22"/>
        </w:rPr>
      </w:pPr>
      <w:r w:rsidRPr="00F5034C">
        <w:rPr>
          <w:rFonts w:ascii="Calibri" w:hAnsi="Calibri" w:cs="Calibri"/>
          <w:sz w:val="22"/>
          <w:szCs w:val="22"/>
        </w:rPr>
        <w:t>Understanding how services will be used helps determine design decisions. This includes knowing who will use the service and how frequently it will be accessed.</w:t>
      </w:r>
    </w:p>
    <w:p w14:paraId="403BDB40"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Required vs Desired Features</w:t>
      </w:r>
    </w:p>
    <w:p w14:paraId="4B3B2912" w14:textId="6F0D991A" w:rsidR="00F5034C" w:rsidRPr="00F5034C" w:rsidRDefault="00F5034C" w:rsidP="00F5034C">
      <w:pPr>
        <w:rPr>
          <w:rFonts w:ascii="Calibri" w:hAnsi="Calibri" w:cs="Calibri"/>
          <w:sz w:val="22"/>
          <w:szCs w:val="22"/>
        </w:rPr>
      </w:pPr>
      <w:r w:rsidRPr="00F5034C">
        <w:rPr>
          <w:rFonts w:ascii="Calibri" w:hAnsi="Calibri" w:cs="Calibri"/>
          <w:sz w:val="22"/>
          <w:szCs w:val="22"/>
        </w:rPr>
        <w:t>Required features are essential for the service to function, while desired features are optional. Distinguishing between the two helps avoid unnecessary complexity and keeps the service focused.</w:t>
      </w:r>
    </w:p>
    <w:p w14:paraId="37A37833"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Level of Reliability</w:t>
      </w:r>
    </w:p>
    <w:p w14:paraId="5F43D315" w14:textId="55C37A39" w:rsidR="00F5034C" w:rsidRPr="00F5034C" w:rsidRDefault="00F5034C" w:rsidP="00F5034C">
      <w:pPr>
        <w:rPr>
          <w:rFonts w:ascii="Calibri" w:hAnsi="Calibri" w:cs="Calibri"/>
          <w:sz w:val="22"/>
          <w:szCs w:val="22"/>
        </w:rPr>
      </w:pPr>
      <w:r w:rsidRPr="00F5034C">
        <w:rPr>
          <w:rFonts w:ascii="Calibri" w:hAnsi="Calibri" w:cs="Calibri"/>
          <w:sz w:val="22"/>
          <w:szCs w:val="22"/>
        </w:rPr>
        <w:t>The level of reliability required defines how dependable the service must be. This determines how much effort and resources are needed to prevent failures.</w:t>
      </w:r>
    </w:p>
    <w:p w14:paraId="4805BCF2"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Budget Justification</w:t>
      </w:r>
    </w:p>
    <w:p w14:paraId="5436F04A" w14:textId="4C576A03" w:rsidR="00F5034C" w:rsidRPr="00F5034C" w:rsidRDefault="00F5034C" w:rsidP="00F5034C">
      <w:pPr>
        <w:rPr>
          <w:rFonts w:ascii="Calibri" w:hAnsi="Calibri" w:cs="Calibri"/>
          <w:sz w:val="22"/>
          <w:szCs w:val="22"/>
        </w:rPr>
      </w:pPr>
      <w:r w:rsidRPr="00F5034C">
        <w:rPr>
          <w:rFonts w:ascii="Calibri" w:hAnsi="Calibri" w:cs="Calibri"/>
          <w:sz w:val="22"/>
          <w:szCs w:val="22"/>
        </w:rPr>
        <w:t>Customer requirements help justify the budget for the service. The importance and reliability level of the service influence how much can be spent on hardware, software, and support.</w:t>
      </w:r>
    </w:p>
    <w:p w14:paraId="5AAD38C6" w14:textId="77777777" w:rsidR="00F5034C" w:rsidRPr="00F5034C" w:rsidRDefault="00F5034C" w:rsidP="00F5034C">
      <w:pPr>
        <w:rPr>
          <w:rFonts w:ascii="Calibri" w:hAnsi="Calibri" w:cs="Calibri"/>
          <w:b/>
          <w:bCs/>
          <w:sz w:val="28"/>
          <w:szCs w:val="28"/>
        </w:rPr>
      </w:pPr>
      <w:r w:rsidRPr="00F5034C">
        <w:rPr>
          <w:rFonts w:ascii="Calibri" w:hAnsi="Calibri" w:cs="Calibri"/>
          <w:b/>
          <w:bCs/>
          <w:sz w:val="28"/>
          <w:szCs w:val="28"/>
        </w:rPr>
        <w:t>Service Level Agreement (SLA)</w:t>
      </w:r>
    </w:p>
    <w:p w14:paraId="263D9A08" w14:textId="7B676D24" w:rsidR="00F5034C" w:rsidRPr="00F5034C" w:rsidRDefault="00F5034C" w:rsidP="00F5034C">
      <w:pPr>
        <w:rPr>
          <w:rFonts w:ascii="Calibri" w:hAnsi="Calibri" w:cs="Calibri"/>
          <w:sz w:val="22"/>
          <w:szCs w:val="22"/>
        </w:rPr>
      </w:pPr>
      <w:r w:rsidRPr="00F5034C">
        <w:rPr>
          <w:rFonts w:ascii="Calibri" w:hAnsi="Calibri" w:cs="Calibri"/>
          <w:sz w:val="22"/>
          <w:szCs w:val="22"/>
        </w:rPr>
        <w:t>A Service Level Agreement defines what services are provided and the level of support users can expect. It serves as a formal agreement between the service provider and the customers.</w:t>
      </w:r>
    </w:p>
    <w:p w14:paraId="244AF84E"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Enumerated Services</w:t>
      </w:r>
    </w:p>
    <w:p w14:paraId="72A3013D" w14:textId="5FA53A0F" w:rsidR="00F5034C" w:rsidRPr="00F5034C" w:rsidRDefault="00F5034C" w:rsidP="00F5034C">
      <w:pPr>
        <w:rPr>
          <w:rFonts w:ascii="Calibri" w:hAnsi="Calibri" w:cs="Calibri"/>
          <w:sz w:val="22"/>
          <w:szCs w:val="22"/>
        </w:rPr>
      </w:pPr>
      <w:r w:rsidRPr="00F5034C">
        <w:rPr>
          <w:rFonts w:ascii="Calibri" w:hAnsi="Calibri" w:cs="Calibri"/>
          <w:sz w:val="22"/>
          <w:szCs w:val="22"/>
        </w:rPr>
        <w:t>Enumerated services clearly list what is included in the service. This prevents misunderstandings about what the service does and does not provide.</w:t>
      </w:r>
    </w:p>
    <w:p w14:paraId="72737BF7"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Level of Support</w:t>
      </w:r>
    </w:p>
    <w:p w14:paraId="4A9EDFB6" w14:textId="0BD2F9A6" w:rsidR="00F5034C" w:rsidRPr="00F5034C" w:rsidRDefault="00F5034C" w:rsidP="00F5034C">
      <w:pPr>
        <w:rPr>
          <w:rFonts w:ascii="Calibri" w:hAnsi="Calibri" w:cs="Calibri"/>
          <w:sz w:val="22"/>
          <w:szCs w:val="22"/>
        </w:rPr>
      </w:pPr>
      <w:r w:rsidRPr="00F5034C">
        <w:rPr>
          <w:rFonts w:ascii="Calibri" w:hAnsi="Calibri" w:cs="Calibri"/>
          <w:sz w:val="22"/>
          <w:szCs w:val="22"/>
        </w:rPr>
        <w:t>The level of support defines how much assistance users will receive. This includes the type and availability of support offered for the service.</w:t>
      </w:r>
    </w:p>
    <w:p w14:paraId="4BF92594"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Response Time Commitments</w:t>
      </w:r>
    </w:p>
    <w:p w14:paraId="5CAB5A69" w14:textId="5C461C07" w:rsidR="00F5034C" w:rsidRPr="00F5034C" w:rsidRDefault="00F5034C" w:rsidP="00F5034C">
      <w:pPr>
        <w:rPr>
          <w:rFonts w:ascii="Calibri" w:hAnsi="Calibri" w:cs="Calibri"/>
          <w:sz w:val="22"/>
          <w:szCs w:val="22"/>
        </w:rPr>
      </w:pPr>
      <w:r w:rsidRPr="00F5034C">
        <w:rPr>
          <w:rFonts w:ascii="Calibri" w:hAnsi="Calibri" w:cs="Calibri"/>
          <w:sz w:val="22"/>
          <w:szCs w:val="22"/>
        </w:rPr>
        <w:t>Response time commitments specify how quickly different types of problems will be addressed. This helps set clear expectations for service response.</w:t>
      </w:r>
    </w:p>
    <w:p w14:paraId="34B8497C" w14:textId="77777777" w:rsidR="00F5034C" w:rsidRPr="00F5034C" w:rsidRDefault="00F5034C" w:rsidP="00F5034C">
      <w:pPr>
        <w:rPr>
          <w:rFonts w:ascii="Calibri" w:hAnsi="Calibri" w:cs="Calibri"/>
          <w:b/>
          <w:bCs/>
          <w:sz w:val="28"/>
          <w:szCs w:val="28"/>
        </w:rPr>
      </w:pPr>
      <w:r w:rsidRPr="00F5034C">
        <w:rPr>
          <w:rFonts w:ascii="Calibri" w:hAnsi="Calibri" w:cs="Calibri"/>
          <w:b/>
          <w:bCs/>
          <w:sz w:val="28"/>
          <w:szCs w:val="28"/>
        </w:rPr>
        <w:t>Usability Evaluation</w:t>
      </w:r>
    </w:p>
    <w:p w14:paraId="062E638D" w14:textId="647CDD76" w:rsidR="00F5034C" w:rsidRPr="00F5034C" w:rsidRDefault="00F5034C" w:rsidP="00F5034C">
      <w:pPr>
        <w:rPr>
          <w:rFonts w:ascii="Calibri" w:hAnsi="Calibri" w:cs="Calibri"/>
          <w:sz w:val="22"/>
          <w:szCs w:val="22"/>
        </w:rPr>
      </w:pPr>
      <w:r w:rsidRPr="00F5034C">
        <w:rPr>
          <w:rFonts w:ascii="Calibri" w:hAnsi="Calibri" w:cs="Calibri"/>
          <w:sz w:val="22"/>
          <w:szCs w:val="22"/>
        </w:rPr>
        <w:lastRenderedPageBreak/>
        <w:t>Usability evaluation helps estimate user satisfaction with the service. It allows feedback to be collected before full deployment.</w:t>
      </w:r>
    </w:p>
    <w:p w14:paraId="3CADC794"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Demos</w:t>
      </w:r>
    </w:p>
    <w:p w14:paraId="1218E36F" w14:textId="76E6AFCF" w:rsidR="00F5034C" w:rsidRPr="00F5034C" w:rsidRDefault="00F5034C" w:rsidP="00F5034C">
      <w:pPr>
        <w:rPr>
          <w:rFonts w:ascii="Calibri" w:hAnsi="Calibri" w:cs="Calibri"/>
          <w:sz w:val="22"/>
          <w:szCs w:val="22"/>
        </w:rPr>
      </w:pPr>
      <w:r w:rsidRPr="00F5034C">
        <w:rPr>
          <w:rFonts w:ascii="Calibri" w:hAnsi="Calibri" w:cs="Calibri"/>
          <w:sz w:val="22"/>
          <w:szCs w:val="22"/>
        </w:rPr>
        <w:t>Demos provide a basic demonstration of the service. They help users understand how the service works and allow early feedback.</w:t>
      </w:r>
    </w:p>
    <w:p w14:paraId="5FD9D318" w14:textId="77777777" w:rsidR="00F5034C" w:rsidRPr="00F5034C" w:rsidRDefault="00F5034C" w:rsidP="00F5034C">
      <w:pPr>
        <w:pStyle w:val="ListParagraph"/>
        <w:numPr>
          <w:ilvl w:val="0"/>
          <w:numId w:val="4"/>
        </w:numPr>
        <w:rPr>
          <w:rFonts w:ascii="Calibri" w:hAnsi="Calibri" w:cs="Calibri"/>
          <w:b/>
          <w:bCs/>
        </w:rPr>
      </w:pPr>
      <w:r w:rsidRPr="00F5034C">
        <w:rPr>
          <w:rFonts w:ascii="Calibri" w:hAnsi="Calibri" w:cs="Calibri"/>
          <w:b/>
          <w:bCs/>
        </w:rPr>
        <w:t>Small Usability Trials</w:t>
      </w:r>
    </w:p>
    <w:p w14:paraId="42841B48" w14:textId="77777777" w:rsidR="00F5034C" w:rsidRPr="00F5034C" w:rsidRDefault="00F5034C" w:rsidP="00F5034C">
      <w:pPr>
        <w:rPr>
          <w:rFonts w:ascii="Calibri" w:hAnsi="Calibri" w:cs="Calibri"/>
          <w:sz w:val="22"/>
          <w:szCs w:val="22"/>
        </w:rPr>
      </w:pPr>
      <w:r w:rsidRPr="00F5034C">
        <w:rPr>
          <w:rFonts w:ascii="Calibri" w:hAnsi="Calibri" w:cs="Calibri"/>
          <w:sz w:val="22"/>
          <w:szCs w:val="22"/>
        </w:rPr>
        <w:t>Small usability trials involve testing the service with a limited number of users. This helps identify issues and measure satisfaction before wider deployment.</w:t>
      </w:r>
    </w:p>
    <w:p w14:paraId="26BC23DA" w14:textId="77777777" w:rsidR="009A1D5E" w:rsidRDefault="009A1D5E" w:rsidP="0049458D">
      <w:pPr>
        <w:rPr>
          <w:rFonts w:ascii="Calibri" w:hAnsi="Calibri" w:cs="Calibri"/>
          <w:sz w:val="22"/>
          <w:szCs w:val="22"/>
        </w:rPr>
      </w:pPr>
    </w:p>
    <w:p w14:paraId="3985318A" w14:textId="77777777" w:rsidR="009A1D5E" w:rsidRPr="009A1D5E" w:rsidRDefault="009A1D5E" w:rsidP="009A1D5E">
      <w:pPr>
        <w:pStyle w:val="ListParagraph"/>
        <w:numPr>
          <w:ilvl w:val="0"/>
          <w:numId w:val="5"/>
        </w:numPr>
        <w:rPr>
          <w:rFonts w:ascii="Calibri" w:hAnsi="Calibri" w:cs="Calibri"/>
          <w:b/>
          <w:bCs/>
          <w:sz w:val="32"/>
          <w:szCs w:val="32"/>
        </w:rPr>
      </w:pPr>
      <w:r w:rsidRPr="009A1D5E">
        <w:rPr>
          <w:rFonts w:ascii="Calibri" w:hAnsi="Calibri" w:cs="Calibri"/>
          <w:b/>
          <w:bCs/>
          <w:sz w:val="32"/>
          <w:szCs w:val="32"/>
        </w:rPr>
        <w:t>Operational Requirements</w:t>
      </w:r>
    </w:p>
    <w:p w14:paraId="340452B6" w14:textId="24E5F221" w:rsidR="009A1D5E" w:rsidRPr="009A1D5E" w:rsidRDefault="009A1D5E" w:rsidP="009A1D5E">
      <w:pPr>
        <w:rPr>
          <w:rFonts w:ascii="Calibri" w:hAnsi="Calibri" w:cs="Calibri"/>
          <w:sz w:val="22"/>
          <w:szCs w:val="22"/>
        </w:rPr>
      </w:pPr>
      <w:r w:rsidRPr="009A1D5E">
        <w:rPr>
          <w:rFonts w:ascii="Calibri" w:hAnsi="Calibri" w:cs="Calibri"/>
          <w:sz w:val="22"/>
          <w:szCs w:val="22"/>
        </w:rPr>
        <w:t>Operational requirements describe how a service will work after it is set up. They focus on daily operation, management, growth, and reliability of the service. Considering these requirements helps ensure that the service runs smoothly and can be supported over time.</w:t>
      </w:r>
    </w:p>
    <w:p w14:paraId="19A8E87B" w14:textId="77777777" w:rsidR="009A1D5E" w:rsidRPr="009A1D5E" w:rsidRDefault="009A1D5E" w:rsidP="009A1D5E">
      <w:pPr>
        <w:rPr>
          <w:rFonts w:ascii="Calibri" w:hAnsi="Calibri" w:cs="Calibri"/>
          <w:b/>
          <w:bCs/>
        </w:rPr>
      </w:pPr>
      <w:r w:rsidRPr="009A1D5E">
        <w:rPr>
          <w:rFonts w:ascii="Calibri" w:hAnsi="Calibri" w:cs="Calibri"/>
          <w:b/>
          <w:bCs/>
        </w:rPr>
        <w:t>Service Dependencies</w:t>
      </w:r>
    </w:p>
    <w:p w14:paraId="047A0266" w14:textId="78713690" w:rsidR="009A1D5E" w:rsidRPr="009A1D5E" w:rsidRDefault="009A1D5E" w:rsidP="009A1D5E">
      <w:pPr>
        <w:rPr>
          <w:rFonts w:ascii="Calibri" w:hAnsi="Calibri" w:cs="Calibri"/>
          <w:sz w:val="22"/>
          <w:szCs w:val="22"/>
        </w:rPr>
      </w:pPr>
      <w:r w:rsidRPr="009A1D5E">
        <w:rPr>
          <w:rFonts w:ascii="Calibri" w:hAnsi="Calibri" w:cs="Calibri"/>
          <w:sz w:val="22"/>
          <w:szCs w:val="22"/>
        </w:rPr>
        <w:t>A service often depends on other services to work properly. It is important to identify these dependencies and ensure that the supporting services are reliable and built to the same or higher standards.</w:t>
      </w:r>
    </w:p>
    <w:p w14:paraId="57BABC86" w14:textId="24869696" w:rsidR="009A1D5E" w:rsidRPr="009A1D5E" w:rsidRDefault="009A1D5E" w:rsidP="009A1D5E">
      <w:pPr>
        <w:pStyle w:val="ListParagraph"/>
        <w:numPr>
          <w:ilvl w:val="0"/>
          <w:numId w:val="4"/>
        </w:numPr>
        <w:rPr>
          <w:rFonts w:ascii="Calibri" w:hAnsi="Calibri" w:cs="Calibri"/>
          <w:b/>
          <w:bCs/>
          <w:sz w:val="22"/>
          <w:szCs w:val="22"/>
        </w:rPr>
      </w:pPr>
      <w:r w:rsidRPr="009A1D5E">
        <w:rPr>
          <w:rFonts w:ascii="Calibri" w:hAnsi="Calibri" w:cs="Calibri"/>
          <w:b/>
          <w:bCs/>
          <w:sz w:val="22"/>
          <w:szCs w:val="22"/>
        </w:rPr>
        <w:t>Standards Compliance</w:t>
      </w:r>
    </w:p>
    <w:p w14:paraId="5DA95CE8" w14:textId="0516E9FC" w:rsidR="009A1D5E" w:rsidRPr="009A1D5E" w:rsidRDefault="009A1D5E" w:rsidP="009A1D5E">
      <w:pPr>
        <w:rPr>
          <w:rFonts w:ascii="Calibri" w:hAnsi="Calibri" w:cs="Calibri"/>
          <w:sz w:val="22"/>
          <w:szCs w:val="22"/>
        </w:rPr>
      </w:pPr>
      <w:r w:rsidRPr="009A1D5E">
        <w:rPr>
          <w:rFonts w:ascii="Calibri" w:hAnsi="Calibri" w:cs="Calibri"/>
          <w:sz w:val="22"/>
          <w:szCs w:val="22"/>
        </w:rPr>
        <w:t>Services should follow established standards so they can work well with other systems. Using standard systems makes services more compatible, stable, and easier to maintain.</w:t>
      </w:r>
    </w:p>
    <w:p w14:paraId="455E1C7A" w14:textId="77777777" w:rsidR="009A1D5E" w:rsidRPr="009A1D5E" w:rsidRDefault="009A1D5E" w:rsidP="009A1D5E">
      <w:pPr>
        <w:pStyle w:val="ListParagraph"/>
        <w:numPr>
          <w:ilvl w:val="0"/>
          <w:numId w:val="4"/>
        </w:numPr>
        <w:rPr>
          <w:rFonts w:ascii="Calibri" w:hAnsi="Calibri" w:cs="Calibri"/>
          <w:b/>
          <w:bCs/>
          <w:sz w:val="22"/>
          <w:szCs w:val="22"/>
        </w:rPr>
      </w:pPr>
      <w:r w:rsidRPr="009A1D5E">
        <w:rPr>
          <w:rFonts w:ascii="Calibri" w:hAnsi="Calibri" w:cs="Calibri"/>
          <w:b/>
          <w:bCs/>
          <w:sz w:val="22"/>
          <w:szCs w:val="22"/>
        </w:rPr>
        <w:t>Integration with Authentication and Directory Services</w:t>
      </w:r>
    </w:p>
    <w:p w14:paraId="6BA7B96C" w14:textId="39DE060D" w:rsidR="009A1D5E" w:rsidRPr="009A1D5E" w:rsidRDefault="009A1D5E" w:rsidP="009A1D5E">
      <w:pPr>
        <w:rPr>
          <w:rFonts w:ascii="Calibri" w:hAnsi="Calibri" w:cs="Calibri"/>
          <w:sz w:val="22"/>
          <w:szCs w:val="22"/>
        </w:rPr>
      </w:pPr>
      <w:r w:rsidRPr="009A1D5E">
        <w:rPr>
          <w:rFonts w:ascii="Calibri" w:hAnsi="Calibri" w:cs="Calibri"/>
          <w:sz w:val="22"/>
          <w:szCs w:val="22"/>
        </w:rPr>
        <w:t>Many services need to work with existing authentication or directory services. This integration allows users to log in using the same credentials and ensures consistent access control.</w:t>
      </w:r>
    </w:p>
    <w:p w14:paraId="1C8167E3" w14:textId="77777777" w:rsidR="009A1D5E" w:rsidRPr="009A1D5E" w:rsidRDefault="009A1D5E" w:rsidP="009A1D5E">
      <w:pPr>
        <w:rPr>
          <w:rFonts w:ascii="Calibri" w:hAnsi="Calibri" w:cs="Calibri"/>
          <w:b/>
          <w:bCs/>
        </w:rPr>
      </w:pPr>
      <w:r w:rsidRPr="009A1D5E">
        <w:rPr>
          <w:rFonts w:ascii="Calibri" w:hAnsi="Calibri" w:cs="Calibri"/>
          <w:b/>
          <w:bCs/>
        </w:rPr>
        <w:t>Administration Requirements</w:t>
      </w:r>
    </w:p>
    <w:p w14:paraId="2ECCFFA7" w14:textId="747A2444" w:rsidR="009A1D5E" w:rsidRPr="009A1D5E" w:rsidRDefault="009A1D5E" w:rsidP="009A1D5E">
      <w:pPr>
        <w:rPr>
          <w:rFonts w:ascii="Calibri" w:hAnsi="Calibri" w:cs="Calibri"/>
          <w:sz w:val="22"/>
          <w:szCs w:val="22"/>
        </w:rPr>
      </w:pPr>
      <w:r w:rsidRPr="009A1D5E">
        <w:rPr>
          <w:rFonts w:ascii="Calibri" w:hAnsi="Calibri" w:cs="Calibri"/>
          <w:sz w:val="22"/>
          <w:szCs w:val="22"/>
        </w:rPr>
        <w:t>It is important to consider how the service will be managed. The service should be easy for system administrators to monitor, configure, and maintain.</w:t>
      </w:r>
    </w:p>
    <w:p w14:paraId="09788502" w14:textId="77777777" w:rsidR="009A1D5E" w:rsidRPr="009A1D5E" w:rsidRDefault="009A1D5E" w:rsidP="009A1D5E">
      <w:pPr>
        <w:rPr>
          <w:rFonts w:ascii="Calibri" w:hAnsi="Calibri" w:cs="Calibri"/>
          <w:b/>
          <w:bCs/>
        </w:rPr>
      </w:pPr>
      <w:r w:rsidRPr="009A1D5E">
        <w:rPr>
          <w:rFonts w:ascii="Calibri" w:hAnsi="Calibri" w:cs="Calibri"/>
          <w:b/>
          <w:bCs/>
        </w:rPr>
        <w:t>Scalability for Growth</w:t>
      </w:r>
    </w:p>
    <w:p w14:paraId="04090DC3" w14:textId="6152DD4C" w:rsidR="009A1D5E" w:rsidRPr="009A1D5E" w:rsidRDefault="009A1D5E" w:rsidP="009A1D5E">
      <w:pPr>
        <w:rPr>
          <w:rFonts w:ascii="Calibri" w:hAnsi="Calibri" w:cs="Calibri"/>
          <w:sz w:val="22"/>
          <w:szCs w:val="22"/>
        </w:rPr>
      </w:pPr>
      <w:r w:rsidRPr="009A1D5E">
        <w:rPr>
          <w:rFonts w:ascii="Calibri" w:hAnsi="Calibri" w:cs="Calibri"/>
          <w:sz w:val="22"/>
          <w:szCs w:val="22"/>
        </w:rPr>
        <w:t>The service should be designed to handle growth in users or data. Planning for scalability helps avoid performance problems as demand increases.</w:t>
      </w:r>
    </w:p>
    <w:p w14:paraId="6A61A144" w14:textId="77777777" w:rsidR="009A1D5E" w:rsidRPr="009A1D5E" w:rsidRDefault="009A1D5E" w:rsidP="009A1D5E">
      <w:pPr>
        <w:rPr>
          <w:rFonts w:ascii="Calibri" w:hAnsi="Calibri" w:cs="Calibri"/>
          <w:b/>
          <w:bCs/>
        </w:rPr>
      </w:pPr>
      <w:r w:rsidRPr="009A1D5E">
        <w:rPr>
          <w:rFonts w:ascii="Calibri" w:hAnsi="Calibri" w:cs="Calibri"/>
          <w:b/>
          <w:bCs/>
        </w:rPr>
        <w:t>Upgrade Strategy</w:t>
      </w:r>
    </w:p>
    <w:p w14:paraId="1D20D061" w14:textId="0A51ABFD" w:rsidR="009A1D5E" w:rsidRPr="009A1D5E" w:rsidRDefault="009A1D5E" w:rsidP="009A1D5E">
      <w:pPr>
        <w:rPr>
          <w:rFonts w:ascii="Calibri" w:hAnsi="Calibri" w:cs="Calibri"/>
          <w:sz w:val="22"/>
          <w:szCs w:val="22"/>
        </w:rPr>
      </w:pPr>
      <w:r w:rsidRPr="009A1D5E">
        <w:rPr>
          <w:rFonts w:ascii="Calibri" w:hAnsi="Calibri" w:cs="Calibri"/>
          <w:sz w:val="22"/>
          <w:szCs w:val="22"/>
        </w:rPr>
        <w:t>An upgrade strategy explains how the service will be updated in the future. It is important to know whether updates can be done centrally or if each desktop will need to be modified.</w:t>
      </w:r>
    </w:p>
    <w:p w14:paraId="0EE6D33C" w14:textId="77777777" w:rsidR="009A1D5E" w:rsidRPr="009A1D5E" w:rsidRDefault="009A1D5E" w:rsidP="009A1D5E">
      <w:pPr>
        <w:rPr>
          <w:rFonts w:ascii="Calibri" w:hAnsi="Calibri" w:cs="Calibri"/>
          <w:b/>
          <w:bCs/>
        </w:rPr>
      </w:pPr>
      <w:r w:rsidRPr="009A1D5E">
        <w:rPr>
          <w:rFonts w:ascii="Calibri" w:hAnsi="Calibri" w:cs="Calibri"/>
          <w:b/>
          <w:bCs/>
        </w:rPr>
        <w:t>High Availability and Redundancy</w:t>
      </w:r>
    </w:p>
    <w:p w14:paraId="37A5600C" w14:textId="7D69AE42" w:rsidR="009A1D5E" w:rsidRPr="009A1D5E" w:rsidRDefault="009A1D5E" w:rsidP="009A1D5E">
      <w:pPr>
        <w:rPr>
          <w:rFonts w:ascii="Calibri" w:hAnsi="Calibri" w:cs="Calibri"/>
          <w:sz w:val="22"/>
          <w:szCs w:val="22"/>
        </w:rPr>
      </w:pPr>
      <w:r w:rsidRPr="009A1D5E">
        <w:rPr>
          <w:rFonts w:ascii="Calibri" w:hAnsi="Calibri" w:cs="Calibri"/>
          <w:sz w:val="22"/>
          <w:szCs w:val="22"/>
        </w:rPr>
        <w:t>High availability ensures that the service remains accessible even if a component fails. Redundancy, such as backup hardware, helps reduce downtime and service interruptions.</w:t>
      </w:r>
    </w:p>
    <w:p w14:paraId="5E6274D0" w14:textId="77777777" w:rsidR="009A1D5E" w:rsidRPr="009A1D5E" w:rsidRDefault="009A1D5E" w:rsidP="009A1D5E">
      <w:pPr>
        <w:rPr>
          <w:rFonts w:ascii="Calibri" w:hAnsi="Calibri" w:cs="Calibri"/>
          <w:b/>
          <w:bCs/>
        </w:rPr>
      </w:pPr>
      <w:r w:rsidRPr="009A1D5E">
        <w:rPr>
          <w:rFonts w:ascii="Calibri" w:hAnsi="Calibri" w:cs="Calibri"/>
          <w:b/>
          <w:bCs/>
        </w:rPr>
        <w:t>Network Impact and Remote Performance</w:t>
      </w:r>
    </w:p>
    <w:p w14:paraId="5D809B48" w14:textId="275BAC15" w:rsidR="009A1D5E" w:rsidRPr="009A1D5E" w:rsidRDefault="009A1D5E" w:rsidP="009A1D5E">
      <w:pPr>
        <w:rPr>
          <w:rFonts w:ascii="Calibri" w:hAnsi="Calibri" w:cs="Calibri"/>
          <w:sz w:val="22"/>
          <w:szCs w:val="22"/>
        </w:rPr>
      </w:pPr>
      <w:r w:rsidRPr="009A1D5E">
        <w:rPr>
          <w:rFonts w:ascii="Calibri" w:hAnsi="Calibri" w:cs="Calibri"/>
          <w:sz w:val="22"/>
          <w:szCs w:val="22"/>
        </w:rPr>
        <w:t>The effect of the service on the network should be considered, especially for remote users. The service should perform well without slowing down the network.</w:t>
      </w:r>
    </w:p>
    <w:p w14:paraId="29D2038F" w14:textId="77777777" w:rsidR="009A1D5E" w:rsidRPr="009A1D5E" w:rsidRDefault="009A1D5E" w:rsidP="009A1D5E">
      <w:pPr>
        <w:rPr>
          <w:rFonts w:ascii="Calibri" w:hAnsi="Calibri" w:cs="Calibri"/>
          <w:b/>
          <w:bCs/>
        </w:rPr>
      </w:pPr>
      <w:r w:rsidRPr="009A1D5E">
        <w:rPr>
          <w:rFonts w:ascii="Calibri" w:hAnsi="Calibri" w:cs="Calibri"/>
          <w:b/>
          <w:bCs/>
        </w:rPr>
        <w:lastRenderedPageBreak/>
        <w:t>Budget Reconsideration</w:t>
      </w:r>
    </w:p>
    <w:p w14:paraId="78DF4CBA" w14:textId="77777777" w:rsidR="009A1D5E" w:rsidRPr="009A1D5E" w:rsidRDefault="009A1D5E" w:rsidP="009A1D5E">
      <w:pPr>
        <w:rPr>
          <w:rFonts w:ascii="Calibri" w:hAnsi="Calibri" w:cs="Calibri"/>
          <w:sz w:val="22"/>
          <w:szCs w:val="22"/>
        </w:rPr>
      </w:pPr>
      <w:r w:rsidRPr="009A1D5E">
        <w:rPr>
          <w:rFonts w:ascii="Calibri" w:hAnsi="Calibri" w:cs="Calibri"/>
          <w:sz w:val="22"/>
          <w:szCs w:val="22"/>
        </w:rPr>
        <w:t>After reviewing operational needs, the budget should be reconsidered. Additional requirements may increase costs, so budgeting must reflect operational realities.</w:t>
      </w:r>
    </w:p>
    <w:p w14:paraId="24FE83D2" w14:textId="39A7B96B" w:rsidR="009A1D5E" w:rsidRDefault="009A1D5E" w:rsidP="0049458D">
      <w:pPr>
        <w:rPr>
          <w:rFonts w:ascii="Calibri" w:hAnsi="Calibri" w:cs="Calibri"/>
          <w:sz w:val="22"/>
          <w:szCs w:val="22"/>
        </w:rPr>
      </w:pPr>
    </w:p>
    <w:p w14:paraId="20F802B6" w14:textId="77777777" w:rsidR="00754782" w:rsidRPr="00754782" w:rsidRDefault="00754782" w:rsidP="00754782">
      <w:pPr>
        <w:pStyle w:val="ListParagraph"/>
        <w:numPr>
          <w:ilvl w:val="0"/>
          <w:numId w:val="5"/>
        </w:numPr>
        <w:rPr>
          <w:rFonts w:ascii="Calibri" w:hAnsi="Calibri" w:cs="Calibri"/>
          <w:b/>
          <w:bCs/>
          <w:sz w:val="32"/>
          <w:szCs w:val="32"/>
        </w:rPr>
      </w:pPr>
      <w:r w:rsidRPr="00754782">
        <w:rPr>
          <w:rFonts w:ascii="Calibri" w:hAnsi="Calibri" w:cs="Calibri"/>
          <w:b/>
          <w:bCs/>
          <w:sz w:val="32"/>
          <w:szCs w:val="32"/>
        </w:rPr>
        <w:t>Simplicity</w:t>
      </w:r>
    </w:p>
    <w:p w14:paraId="6564B6C3" w14:textId="2D8E15EE" w:rsidR="00754782" w:rsidRPr="00754782" w:rsidRDefault="00754782" w:rsidP="00754782">
      <w:pPr>
        <w:rPr>
          <w:rFonts w:ascii="Calibri" w:hAnsi="Calibri" w:cs="Calibri"/>
          <w:sz w:val="22"/>
          <w:szCs w:val="22"/>
        </w:rPr>
      </w:pPr>
      <w:r w:rsidRPr="00754782">
        <w:rPr>
          <w:rFonts w:ascii="Calibri" w:hAnsi="Calibri" w:cs="Calibri"/>
          <w:sz w:val="22"/>
          <w:szCs w:val="22"/>
        </w:rPr>
        <w:t>Simplicity in service design means keeping systems as simple as possible. Simple services are easier to understand, easier to maintain, and usually less expensive. They are also more reliable because there are fewer components that can fail.</w:t>
      </w:r>
    </w:p>
    <w:p w14:paraId="63C45072" w14:textId="77777777" w:rsidR="00754782" w:rsidRPr="00754782" w:rsidRDefault="00754782" w:rsidP="00754782">
      <w:pPr>
        <w:pStyle w:val="ListParagraph"/>
        <w:numPr>
          <w:ilvl w:val="0"/>
          <w:numId w:val="4"/>
        </w:numPr>
        <w:rPr>
          <w:rFonts w:ascii="Calibri" w:hAnsi="Calibri" w:cs="Calibri"/>
          <w:b/>
          <w:bCs/>
        </w:rPr>
      </w:pPr>
      <w:r w:rsidRPr="00754782">
        <w:rPr>
          <w:rFonts w:ascii="Calibri" w:hAnsi="Calibri" w:cs="Calibri"/>
          <w:b/>
          <w:bCs/>
        </w:rPr>
        <w:t>Reliability vs Features Trade-off</w:t>
      </w:r>
    </w:p>
    <w:p w14:paraId="7D4F1E0C"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There is often a trade-off between adding more features and keeping a service reliable. Adding too many features can increase complexity and reduce reliability. Choosing simplicity helps improve stability and ease of maintenance.</w:t>
      </w:r>
    </w:p>
    <w:p w14:paraId="5F409D21" w14:textId="28AD3CF9" w:rsidR="00754782" w:rsidRPr="00754782" w:rsidRDefault="00754782" w:rsidP="00754782">
      <w:pPr>
        <w:rPr>
          <w:rFonts w:ascii="Calibri" w:hAnsi="Calibri" w:cs="Calibri"/>
          <w:sz w:val="22"/>
          <w:szCs w:val="22"/>
        </w:rPr>
      </w:pPr>
    </w:p>
    <w:p w14:paraId="4CD8F50C" w14:textId="77777777" w:rsidR="00754782" w:rsidRPr="00754782" w:rsidRDefault="00754782" w:rsidP="00754782">
      <w:pPr>
        <w:pStyle w:val="ListParagraph"/>
        <w:numPr>
          <w:ilvl w:val="0"/>
          <w:numId w:val="5"/>
        </w:numPr>
        <w:rPr>
          <w:rFonts w:ascii="Calibri" w:hAnsi="Calibri" w:cs="Calibri"/>
          <w:b/>
          <w:bCs/>
          <w:sz w:val="32"/>
          <w:szCs w:val="32"/>
        </w:rPr>
      </w:pPr>
      <w:r w:rsidRPr="00754782">
        <w:rPr>
          <w:rFonts w:ascii="Calibri" w:hAnsi="Calibri" w:cs="Calibri"/>
          <w:b/>
          <w:bCs/>
          <w:sz w:val="32"/>
          <w:szCs w:val="32"/>
        </w:rPr>
        <w:t>Vendor Relationships</w:t>
      </w:r>
    </w:p>
    <w:p w14:paraId="69A6084F" w14:textId="06624D9F" w:rsidR="00754782" w:rsidRPr="00754782" w:rsidRDefault="00754782" w:rsidP="00754782">
      <w:pPr>
        <w:rPr>
          <w:rFonts w:ascii="Calibri" w:hAnsi="Calibri" w:cs="Calibri"/>
          <w:sz w:val="22"/>
          <w:szCs w:val="22"/>
        </w:rPr>
      </w:pPr>
      <w:r w:rsidRPr="00754782">
        <w:rPr>
          <w:rFonts w:ascii="Calibri" w:hAnsi="Calibri" w:cs="Calibri"/>
          <w:sz w:val="22"/>
          <w:szCs w:val="22"/>
        </w:rPr>
        <w:t>Vendor relationships are important when designing and managing services. Working well with vendors helps in selecting suitable products and planning for future changes.</w:t>
      </w:r>
    </w:p>
    <w:p w14:paraId="2199BAEF" w14:textId="77777777" w:rsidR="00754782" w:rsidRPr="00754782" w:rsidRDefault="00754782" w:rsidP="00754782">
      <w:pPr>
        <w:rPr>
          <w:rFonts w:ascii="Calibri" w:hAnsi="Calibri" w:cs="Calibri"/>
          <w:b/>
          <w:bCs/>
        </w:rPr>
      </w:pPr>
      <w:r w:rsidRPr="00754782">
        <w:rPr>
          <w:rFonts w:ascii="Calibri" w:hAnsi="Calibri" w:cs="Calibri"/>
          <w:b/>
          <w:bCs/>
        </w:rPr>
        <w:t>Standard Service Recommendations</w:t>
      </w:r>
    </w:p>
    <w:p w14:paraId="56410F0A" w14:textId="494EAF61" w:rsidR="00754782" w:rsidRPr="00754782" w:rsidRDefault="00754782" w:rsidP="00754782">
      <w:pPr>
        <w:rPr>
          <w:rFonts w:ascii="Calibri" w:hAnsi="Calibri" w:cs="Calibri"/>
          <w:sz w:val="22"/>
          <w:szCs w:val="22"/>
        </w:rPr>
      </w:pPr>
      <w:r w:rsidRPr="00754782">
        <w:rPr>
          <w:rFonts w:ascii="Calibri" w:hAnsi="Calibri" w:cs="Calibri"/>
          <w:sz w:val="22"/>
          <w:szCs w:val="22"/>
        </w:rPr>
        <w:t>Vendors can provide recommendations for standard services. These recommendations help system administrators choose well-supported and commonly used solutions.</w:t>
      </w:r>
    </w:p>
    <w:p w14:paraId="18EAD35E" w14:textId="77777777" w:rsidR="00754782" w:rsidRPr="00754782" w:rsidRDefault="00754782" w:rsidP="00754782">
      <w:pPr>
        <w:rPr>
          <w:rFonts w:ascii="Calibri" w:hAnsi="Calibri" w:cs="Calibri"/>
          <w:b/>
          <w:bCs/>
        </w:rPr>
      </w:pPr>
      <w:r w:rsidRPr="00754782">
        <w:rPr>
          <w:rFonts w:ascii="Calibri" w:hAnsi="Calibri" w:cs="Calibri"/>
          <w:b/>
          <w:bCs/>
        </w:rPr>
        <w:t>Vendor Competition</w:t>
      </w:r>
    </w:p>
    <w:p w14:paraId="4BB97AD1" w14:textId="3C8F64DA" w:rsidR="00754782" w:rsidRPr="00754782" w:rsidRDefault="00754782" w:rsidP="00754782">
      <w:pPr>
        <w:rPr>
          <w:rFonts w:ascii="Calibri" w:hAnsi="Calibri" w:cs="Calibri"/>
          <w:sz w:val="22"/>
          <w:szCs w:val="22"/>
        </w:rPr>
      </w:pPr>
      <w:r w:rsidRPr="00754782">
        <w:rPr>
          <w:rFonts w:ascii="Calibri" w:hAnsi="Calibri" w:cs="Calibri"/>
          <w:sz w:val="22"/>
          <w:szCs w:val="22"/>
        </w:rPr>
        <w:t>Allowing multiple vendors to compete for business helps organizations get better products and pricing. Competition also reduces dependency on a single vendor.</w:t>
      </w:r>
    </w:p>
    <w:p w14:paraId="25A9949F" w14:textId="77777777" w:rsidR="00754782" w:rsidRPr="00754782" w:rsidRDefault="00754782" w:rsidP="00754782">
      <w:pPr>
        <w:rPr>
          <w:rFonts w:ascii="Calibri" w:hAnsi="Calibri" w:cs="Calibri"/>
          <w:b/>
          <w:bCs/>
        </w:rPr>
      </w:pPr>
      <w:r w:rsidRPr="00754782">
        <w:rPr>
          <w:rFonts w:ascii="Calibri" w:hAnsi="Calibri" w:cs="Calibri"/>
          <w:b/>
          <w:bCs/>
        </w:rPr>
        <w:t>Product Direction Awareness</w:t>
      </w:r>
    </w:p>
    <w:p w14:paraId="75B7526D"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Understanding where a vendor’s product is heading is important. Knowing future product direction helps ensure long-term compatibility and avoids investing in products that may become obsolete.</w:t>
      </w:r>
    </w:p>
    <w:p w14:paraId="14E2286B" w14:textId="641CCA0C" w:rsidR="00754782" w:rsidRPr="00754782" w:rsidRDefault="00754782" w:rsidP="00754782">
      <w:pPr>
        <w:rPr>
          <w:rFonts w:ascii="Calibri" w:hAnsi="Calibri" w:cs="Calibri"/>
          <w:sz w:val="22"/>
          <w:szCs w:val="22"/>
        </w:rPr>
      </w:pPr>
    </w:p>
    <w:p w14:paraId="43355E6C" w14:textId="77777777" w:rsidR="00754782" w:rsidRPr="00754782" w:rsidRDefault="00754782" w:rsidP="00754782">
      <w:pPr>
        <w:pStyle w:val="ListParagraph"/>
        <w:numPr>
          <w:ilvl w:val="0"/>
          <w:numId w:val="5"/>
        </w:numPr>
        <w:rPr>
          <w:rFonts w:ascii="Calibri" w:hAnsi="Calibri" w:cs="Calibri"/>
          <w:b/>
          <w:bCs/>
          <w:sz w:val="32"/>
          <w:szCs w:val="32"/>
        </w:rPr>
      </w:pPr>
      <w:r w:rsidRPr="00754782">
        <w:rPr>
          <w:rFonts w:ascii="Calibri" w:hAnsi="Calibri" w:cs="Calibri"/>
          <w:b/>
          <w:bCs/>
          <w:sz w:val="32"/>
          <w:szCs w:val="32"/>
        </w:rPr>
        <w:t>Supportive Environment</w:t>
      </w:r>
    </w:p>
    <w:p w14:paraId="113BDDB5" w14:textId="29F9B37B" w:rsidR="00754782" w:rsidRPr="00754782" w:rsidRDefault="00754782" w:rsidP="00754782">
      <w:pPr>
        <w:rPr>
          <w:rFonts w:ascii="Calibri" w:hAnsi="Calibri" w:cs="Calibri"/>
          <w:sz w:val="22"/>
          <w:szCs w:val="22"/>
        </w:rPr>
      </w:pPr>
      <w:r w:rsidRPr="00754782">
        <w:rPr>
          <w:rFonts w:ascii="Calibri" w:hAnsi="Calibri" w:cs="Calibri"/>
          <w:sz w:val="22"/>
          <w:szCs w:val="22"/>
        </w:rPr>
        <w:t>A supportive environment ensures that services operate in a safe and reliable setting. This environment provides the necessary infrastructure to keep services running smoothly.</w:t>
      </w:r>
    </w:p>
    <w:p w14:paraId="40B51FFA" w14:textId="77777777" w:rsidR="00754782" w:rsidRPr="00754782" w:rsidRDefault="00754782" w:rsidP="00754782">
      <w:pPr>
        <w:rPr>
          <w:rFonts w:ascii="Calibri" w:hAnsi="Calibri" w:cs="Calibri"/>
          <w:b/>
          <w:bCs/>
          <w:sz w:val="22"/>
          <w:szCs w:val="22"/>
        </w:rPr>
      </w:pPr>
      <w:r w:rsidRPr="00754782">
        <w:rPr>
          <w:rFonts w:ascii="Calibri" w:hAnsi="Calibri" w:cs="Calibri"/>
          <w:b/>
          <w:bCs/>
          <w:sz w:val="22"/>
          <w:szCs w:val="22"/>
        </w:rPr>
        <w:t>Data Center Infrastructure</w:t>
      </w:r>
    </w:p>
    <w:p w14:paraId="1AA4F4BC" w14:textId="71606785" w:rsidR="00754782" w:rsidRPr="00754782" w:rsidRDefault="00754782" w:rsidP="00754782">
      <w:pPr>
        <w:rPr>
          <w:rFonts w:ascii="Calibri" w:hAnsi="Calibri" w:cs="Calibri"/>
          <w:sz w:val="22"/>
          <w:szCs w:val="22"/>
        </w:rPr>
      </w:pPr>
      <w:r w:rsidRPr="00754782">
        <w:rPr>
          <w:rFonts w:ascii="Calibri" w:hAnsi="Calibri" w:cs="Calibri"/>
          <w:sz w:val="22"/>
          <w:szCs w:val="22"/>
        </w:rPr>
        <w:t>A data center provides essential infrastructure such as power, air conditioning, security, and networking. Services should rely on systems that are housed within the data center.</w:t>
      </w:r>
    </w:p>
    <w:p w14:paraId="454D8AF7" w14:textId="77777777" w:rsidR="00754782" w:rsidRPr="00754782" w:rsidRDefault="00754782" w:rsidP="00754782">
      <w:pPr>
        <w:rPr>
          <w:rFonts w:ascii="Calibri" w:hAnsi="Calibri" w:cs="Calibri"/>
          <w:b/>
          <w:bCs/>
          <w:sz w:val="22"/>
          <w:szCs w:val="22"/>
        </w:rPr>
      </w:pPr>
      <w:r w:rsidRPr="00754782">
        <w:rPr>
          <w:rFonts w:ascii="Calibri" w:hAnsi="Calibri" w:cs="Calibri"/>
          <w:b/>
          <w:bCs/>
          <w:sz w:val="22"/>
          <w:szCs w:val="22"/>
        </w:rPr>
        <w:t>Protected Service Dependencies</w:t>
      </w:r>
    </w:p>
    <w:p w14:paraId="4AD90830"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Services should depend only on systems that are within the protected data center environment. Depending on unsecured systems, such as a PC in a closet, can reduce reliability and security.</w:t>
      </w:r>
    </w:p>
    <w:p w14:paraId="31433D4A" w14:textId="77777777" w:rsidR="009A1D5E" w:rsidRDefault="009A1D5E" w:rsidP="0049458D">
      <w:pPr>
        <w:rPr>
          <w:rFonts w:ascii="Calibri" w:hAnsi="Calibri" w:cs="Calibri"/>
          <w:sz w:val="22"/>
          <w:szCs w:val="22"/>
        </w:rPr>
      </w:pPr>
    </w:p>
    <w:p w14:paraId="5000D1CF" w14:textId="77777777" w:rsidR="00754782" w:rsidRDefault="00754782" w:rsidP="0049458D">
      <w:pPr>
        <w:rPr>
          <w:rFonts w:ascii="Calibri" w:hAnsi="Calibri" w:cs="Calibri"/>
          <w:sz w:val="22"/>
          <w:szCs w:val="22"/>
        </w:rPr>
      </w:pPr>
    </w:p>
    <w:p w14:paraId="029C803F" w14:textId="77777777" w:rsidR="00754782" w:rsidRPr="00754782" w:rsidRDefault="00754782" w:rsidP="00754782">
      <w:pPr>
        <w:pStyle w:val="ListParagraph"/>
        <w:numPr>
          <w:ilvl w:val="0"/>
          <w:numId w:val="5"/>
        </w:numPr>
        <w:rPr>
          <w:rFonts w:ascii="Calibri" w:hAnsi="Calibri" w:cs="Calibri"/>
          <w:b/>
          <w:bCs/>
          <w:sz w:val="32"/>
          <w:szCs w:val="32"/>
        </w:rPr>
      </w:pPr>
      <w:r w:rsidRPr="00754782">
        <w:rPr>
          <w:rFonts w:ascii="Calibri" w:hAnsi="Calibri" w:cs="Calibri"/>
          <w:b/>
          <w:bCs/>
          <w:sz w:val="32"/>
          <w:szCs w:val="32"/>
        </w:rPr>
        <w:lastRenderedPageBreak/>
        <w:t>Reliability</w:t>
      </w:r>
    </w:p>
    <w:p w14:paraId="48F090CE" w14:textId="77777777" w:rsidR="00754782" w:rsidRPr="00754782" w:rsidRDefault="00754782" w:rsidP="00754782">
      <w:pPr>
        <w:rPr>
          <w:rFonts w:ascii="Calibri" w:hAnsi="Calibri" w:cs="Calibri"/>
          <w:b/>
          <w:bCs/>
        </w:rPr>
      </w:pPr>
      <w:r w:rsidRPr="00754782">
        <w:rPr>
          <w:rFonts w:ascii="Calibri" w:hAnsi="Calibri" w:cs="Calibri"/>
          <w:b/>
          <w:bCs/>
        </w:rPr>
        <w:t>Simple Service Design</w:t>
      </w:r>
    </w:p>
    <w:p w14:paraId="4FF01736"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Reliability begins with keeping the service as simple as possible. Simple designs reduce complexity, make troubleshooting easier, and lower the chances of failure.</w:t>
      </w:r>
    </w:p>
    <w:p w14:paraId="48B7646F" w14:textId="77777777" w:rsidR="00754782" w:rsidRPr="00754782" w:rsidRDefault="00754782" w:rsidP="00754782">
      <w:pPr>
        <w:rPr>
          <w:rFonts w:ascii="Calibri" w:hAnsi="Calibri" w:cs="Calibri"/>
          <w:b/>
          <w:bCs/>
        </w:rPr>
      </w:pPr>
      <w:r w:rsidRPr="00754782">
        <w:rPr>
          <w:rFonts w:ascii="Calibri" w:hAnsi="Calibri" w:cs="Calibri"/>
          <w:b/>
          <w:bCs/>
        </w:rPr>
        <w:t>Reliable Hardware</w:t>
      </w:r>
    </w:p>
    <w:p w14:paraId="3E94CCCB"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Services should be built on reliable hardware to ensure consistent operation. Good-quality hardware reduces unexpected breakdowns and improves overall service stability.</w:t>
      </w:r>
    </w:p>
    <w:p w14:paraId="6D8152BF" w14:textId="77777777" w:rsidR="00754782" w:rsidRPr="00754782" w:rsidRDefault="00754782" w:rsidP="00754782">
      <w:pPr>
        <w:rPr>
          <w:rFonts w:ascii="Calibri" w:hAnsi="Calibri" w:cs="Calibri"/>
          <w:b/>
          <w:bCs/>
        </w:rPr>
      </w:pPr>
      <w:r w:rsidRPr="00754782">
        <w:rPr>
          <w:rFonts w:ascii="Calibri" w:hAnsi="Calibri" w:cs="Calibri"/>
          <w:b/>
          <w:bCs/>
        </w:rPr>
        <w:t>Redundancy</w:t>
      </w:r>
    </w:p>
    <w:p w14:paraId="155062C6"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Redundancy helps keep a service running even when a component fails. Using backup components, such as redundant power supplies connected to different UPS systems and power circuits, reduces downtime.</w:t>
      </w:r>
    </w:p>
    <w:p w14:paraId="47EA034C" w14:textId="77777777" w:rsidR="00754782" w:rsidRPr="00754782" w:rsidRDefault="00754782" w:rsidP="00754782">
      <w:pPr>
        <w:rPr>
          <w:rFonts w:ascii="Calibri" w:hAnsi="Calibri" w:cs="Calibri"/>
          <w:b/>
          <w:bCs/>
        </w:rPr>
      </w:pPr>
      <w:r w:rsidRPr="00754782">
        <w:rPr>
          <w:rFonts w:ascii="Calibri" w:hAnsi="Calibri" w:cs="Calibri"/>
          <w:b/>
          <w:bCs/>
        </w:rPr>
        <w:t>Reducing Single Points of Failure</w:t>
      </w:r>
    </w:p>
    <w:p w14:paraId="778D4B61"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Single points of failure must be avoided when designing services. Placing all components on the same power source, network switch, or system can cause complete service failure if one part goes down.</w:t>
      </w:r>
    </w:p>
    <w:p w14:paraId="0291C11A" w14:textId="5BD0F1D0" w:rsidR="00754782" w:rsidRPr="00754782" w:rsidRDefault="00754782" w:rsidP="00754782">
      <w:pPr>
        <w:rPr>
          <w:rFonts w:ascii="Calibri" w:hAnsi="Calibri" w:cs="Calibri"/>
          <w:sz w:val="22"/>
          <w:szCs w:val="22"/>
        </w:rPr>
      </w:pPr>
    </w:p>
    <w:p w14:paraId="2CA9B579" w14:textId="77777777" w:rsidR="00754782" w:rsidRPr="00754782" w:rsidRDefault="00754782" w:rsidP="00754782">
      <w:pPr>
        <w:pStyle w:val="ListParagraph"/>
        <w:numPr>
          <w:ilvl w:val="0"/>
          <w:numId w:val="5"/>
        </w:numPr>
        <w:rPr>
          <w:rFonts w:ascii="Calibri" w:hAnsi="Calibri" w:cs="Calibri"/>
          <w:b/>
          <w:bCs/>
          <w:sz w:val="32"/>
          <w:szCs w:val="32"/>
        </w:rPr>
      </w:pPr>
      <w:r w:rsidRPr="00754782">
        <w:rPr>
          <w:rFonts w:ascii="Calibri" w:hAnsi="Calibri" w:cs="Calibri"/>
          <w:b/>
          <w:bCs/>
          <w:sz w:val="32"/>
          <w:szCs w:val="32"/>
        </w:rPr>
        <w:t>Access Control</w:t>
      </w:r>
    </w:p>
    <w:p w14:paraId="05A3B130" w14:textId="77777777" w:rsidR="00754782" w:rsidRPr="00754782" w:rsidRDefault="00754782" w:rsidP="00754782">
      <w:pPr>
        <w:rPr>
          <w:rFonts w:ascii="Calibri" w:hAnsi="Calibri" w:cs="Calibri"/>
          <w:b/>
          <w:bCs/>
        </w:rPr>
      </w:pPr>
      <w:r w:rsidRPr="00754782">
        <w:rPr>
          <w:rFonts w:ascii="Calibri" w:hAnsi="Calibri" w:cs="Calibri"/>
          <w:b/>
          <w:bCs/>
        </w:rPr>
        <w:t>Restricted Physical Access</w:t>
      </w:r>
    </w:p>
    <w:p w14:paraId="73D13AD4"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Access to servers should be strictly limited. Customers and general users should not require physical access to server machines, as this can increase the risk of damage or misuse.</w:t>
      </w:r>
    </w:p>
    <w:p w14:paraId="3CCAC04A" w14:textId="77777777" w:rsidR="00754782" w:rsidRPr="00754782" w:rsidRDefault="00754782" w:rsidP="00754782">
      <w:pPr>
        <w:rPr>
          <w:rFonts w:ascii="Calibri" w:hAnsi="Calibri" w:cs="Calibri"/>
          <w:b/>
          <w:bCs/>
        </w:rPr>
      </w:pPr>
      <w:r w:rsidRPr="00754782">
        <w:rPr>
          <w:rFonts w:ascii="Calibri" w:hAnsi="Calibri" w:cs="Calibri"/>
          <w:b/>
          <w:bCs/>
        </w:rPr>
        <w:t>Improved Security and Stability</w:t>
      </w:r>
    </w:p>
    <w:p w14:paraId="493FB8AA"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Limiting physical access means fewer chances of accidental errors or security breaches. When fewer people have access, the service becomes more stable, secure, and easier to manage.</w:t>
      </w:r>
    </w:p>
    <w:p w14:paraId="2C9C2D2C" w14:textId="77777777" w:rsidR="00754782" w:rsidRPr="00754782" w:rsidRDefault="00754782" w:rsidP="00754782">
      <w:pPr>
        <w:rPr>
          <w:rFonts w:ascii="Calibri" w:hAnsi="Calibri" w:cs="Calibri"/>
          <w:b/>
          <w:bCs/>
        </w:rPr>
      </w:pPr>
      <w:r w:rsidRPr="00754782">
        <w:rPr>
          <w:rFonts w:ascii="Calibri" w:hAnsi="Calibri" w:cs="Calibri"/>
          <w:b/>
          <w:bCs/>
        </w:rPr>
        <w:t>Better Resource Protection</w:t>
      </w:r>
    </w:p>
    <w:p w14:paraId="7E7DBB89" w14:textId="77777777" w:rsidR="00754782" w:rsidRPr="00754782" w:rsidRDefault="00754782" w:rsidP="00754782">
      <w:pPr>
        <w:rPr>
          <w:rFonts w:ascii="Calibri" w:hAnsi="Calibri" w:cs="Calibri"/>
          <w:sz w:val="22"/>
          <w:szCs w:val="22"/>
        </w:rPr>
      </w:pPr>
      <w:r w:rsidRPr="00754782">
        <w:rPr>
          <w:rFonts w:ascii="Calibri" w:hAnsi="Calibri" w:cs="Calibri"/>
          <w:sz w:val="22"/>
          <w:szCs w:val="22"/>
        </w:rPr>
        <w:t>Controlled access helps protect hardware and system resources. It ensures that only authorized personnel can make changes, improving reliability and long-term service operation.</w:t>
      </w:r>
    </w:p>
    <w:p w14:paraId="584E3EB1" w14:textId="77777777" w:rsidR="00754782" w:rsidRDefault="00754782" w:rsidP="0049458D">
      <w:pPr>
        <w:rPr>
          <w:rFonts w:ascii="Calibri" w:hAnsi="Calibri" w:cs="Calibri"/>
          <w:sz w:val="22"/>
          <w:szCs w:val="22"/>
        </w:rPr>
      </w:pPr>
    </w:p>
    <w:p w14:paraId="3E6C5097" w14:textId="77777777" w:rsidR="00131D25" w:rsidRPr="00131D25" w:rsidRDefault="00131D25" w:rsidP="00131D25">
      <w:pPr>
        <w:pStyle w:val="ListParagraph"/>
        <w:numPr>
          <w:ilvl w:val="0"/>
          <w:numId w:val="5"/>
        </w:numPr>
        <w:rPr>
          <w:rFonts w:ascii="Calibri" w:hAnsi="Calibri" w:cs="Calibri"/>
          <w:b/>
          <w:bCs/>
          <w:sz w:val="32"/>
          <w:szCs w:val="32"/>
        </w:rPr>
      </w:pPr>
      <w:r w:rsidRPr="00131D25">
        <w:rPr>
          <w:rFonts w:ascii="Calibri" w:hAnsi="Calibri" w:cs="Calibri"/>
          <w:b/>
          <w:bCs/>
          <w:sz w:val="32"/>
          <w:szCs w:val="32"/>
        </w:rPr>
        <w:t>Performance</w:t>
      </w:r>
    </w:p>
    <w:p w14:paraId="5C5C74F7" w14:textId="77777777" w:rsidR="00131D25" w:rsidRPr="00131D25" w:rsidRDefault="00131D25" w:rsidP="00131D25">
      <w:pPr>
        <w:rPr>
          <w:rFonts w:ascii="Calibri" w:hAnsi="Calibri" w:cs="Calibri"/>
          <w:b/>
          <w:bCs/>
        </w:rPr>
      </w:pPr>
      <w:r w:rsidRPr="00131D25">
        <w:rPr>
          <w:rFonts w:ascii="Calibri" w:hAnsi="Calibri" w:cs="Calibri"/>
          <w:b/>
          <w:bCs/>
        </w:rPr>
        <w:t>Importance of Performance</w:t>
      </w:r>
    </w:p>
    <w:p w14:paraId="620005D7"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t>If a service is deployed but performs slowly, it is considered unsuccessful. Users expect services to respond quickly, and poor performance creates a negative impression that is difficult to fix later.</w:t>
      </w:r>
    </w:p>
    <w:p w14:paraId="35ECE857" w14:textId="77777777" w:rsidR="00131D25" w:rsidRPr="00131D25" w:rsidRDefault="00131D25" w:rsidP="00131D25">
      <w:pPr>
        <w:rPr>
          <w:rFonts w:ascii="Calibri" w:hAnsi="Calibri" w:cs="Calibri"/>
          <w:b/>
          <w:bCs/>
        </w:rPr>
      </w:pPr>
      <w:r w:rsidRPr="00131D25">
        <w:rPr>
          <w:rFonts w:ascii="Calibri" w:hAnsi="Calibri" w:cs="Calibri"/>
          <w:b/>
          <w:bCs/>
        </w:rPr>
        <w:t>Scalability and Growth</w:t>
      </w:r>
    </w:p>
    <w:p w14:paraId="5C9A2646"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t>Services must be designed with the ability to scale. It is not practical to build new servers every year, so the service should be able to grow by spreading the load across multiple machines if required.</w:t>
      </w:r>
    </w:p>
    <w:p w14:paraId="20BB2F03" w14:textId="77777777" w:rsidR="00131D25" w:rsidRPr="00131D25" w:rsidRDefault="00131D25" w:rsidP="00131D25">
      <w:pPr>
        <w:rPr>
          <w:rFonts w:ascii="Calibri" w:hAnsi="Calibri" w:cs="Calibri"/>
          <w:b/>
          <w:bCs/>
        </w:rPr>
      </w:pPr>
      <w:r w:rsidRPr="00131D25">
        <w:rPr>
          <w:rFonts w:ascii="Calibri" w:hAnsi="Calibri" w:cs="Calibri"/>
          <w:b/>
          <w:bCs/>
        </w:rPr>
        <w:t>Capacity Planning</w:t>
      </w:r>
    </w:p>
    <w:p w14:paraId="480748ED"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t>Before deployment, the required capacity for production should be estimated. Extra capacity should be included to allow room for future growth and increased usage.</w:t>
      </w:r>
    </w:p>
    <w:p w14:paraId="5A8586D6" w14:textId="77777777" w:rsidR="00131D25" w:rsidRPr="00131D25" w:rsidRDefault="00131D25" w:rsidP="00131D25">
      <w:pPr>
        <w:rPr>
          <w:rFonts w:ascii="Calibri" w:hAnsi="Calibri" w:cs="Calibri"/>
          <w:b/>
          <w:bCs/>
        </w:rPr>
      </w:pPr>
      <w:r w:rsidRPr="00131D25">
        <w:rPr>
          <w:rFonts w:ascii="Calibri" w:hAnsi="Calibri" w:cs="Calibri"/>
          <w:b/>
          <w:bCs/>
        </w:rPr>
        <w:t>Hardware Limitation Considerations</w:t>
      </w:r>
    </w:p>
    <w:p w14:paraId="4F92984F"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lastRenderedPageBreak/>
        <w:t>When choosing hardware, it is important to identify whether the service is limited by disk I/O, memory, or network performance. Understanding these limits helps in selecting the right hardware for good performance.</w:t>
      </w:r>
    </w:p>
    <w:p w14:paraId="45E9DD00" w14:textId="5CE76E7C" w:rsidR="00131D25" w:rsidRPr="00131D25" w:rsidRDefault="00131D25" w:rsidP="00131D25">
      <w:pPr>
        <w:rPr>
          <w:rFonts w:ascii="Calibri" w:hAnsi="Calibri" w:cs="Calibri"/>
          <w:sz w:val="22"/>
          <w:szCs w:val="22"/>
        </w:rPr>
      </w:pPr>
    </w:p>
    <w:p w14:paraId="37D01BB9" w14:textId="77777777" w:rsidR="00131D25" w:rsidRPr="00131D25" w:rsidRDefault="00131D25" w:rsidP="00131D25">
      <w:pPr>
        <w:pStyle w:val="ListParagraph"/>
        <w:numPr>
          <w:ilvl w:val="0"/>
          <w:numId w:val="5"/>
        </w:numPr>
        <w:rPr>
          <w:rFonts w:ascii="Calibri" w:hAnsi="Calibri" w:cs="Calibri"/>
          <w:b/>
          <w:bCs/>
          <w:sz w:val="32"/>
          <w:szCs w:val="32"/>
        </w:rPr>
      </w:pPr>
      <w:r w:rsidRPr="00131D25">
        <w:rPr>
          <w:rFonts w:ascii="Calibri" w:hAnsi="Calibri" w:cs="Calibri"/>
          <w:b/>
          <w:bCs/>
          <w:sz w:val="32"/>
          <w:szCs w:val="32"/>
        </w:rPr>
        <w:t>Monitoring</w:t>
      </w:r>
    </w:p>
    <w:p w14:paraId="45C45010" w14:textId="77777777" w:rsidR="00131D25" w:rsidRPr="00131D25" w:rsidRDefault="00131D25" w:rsidP="00131D25">
      <w:pPr>
        <w:rPr>
          <w:rFonts w:ascii="Calibri" w:hAnsi="Calibri" w:cs="Calibri"/>
          <w:b/>
          <w:bCs/>
        </w:rPr>
      </w:pPr>
      <w:r w:rsidRPr="00131D25">
        <w:rPr>
          <w:rFonts w:ascii="Calibri" w:hAnsi="Calibri" w:cs="Calibri"/>
          <w:b/>
          <w:bCs/>
        </w:rPr>
        <w:t>Automated Problem Detection</w:t>
      </w:r>
    </w:p>
    <w:p w14:paraId="17405712"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t>Monitoring systems should automatically detect problems and alert the helpdesk or front-line support. This ensures that issues are addressed quickly before they become serious.</w:t>
      </w:r>
    </w:p>
    <w:p w14:paraId="1A591E8A" w14:textId="77777777" w:rsidR="00131D25" w:rsidRPr="00131D25" w:rsidRDefault="00131D25" w:rsidP="00131D25">
      <w:pPr>
        <w:rPr>
          <w:rFonts w:ascii="Calibri" w:hAnsi="Calibri" w:cs="Calibri"/>
          <w:b/>
          <w:bCs/>
        </w:rPr>
      </w:pPr>
      <w:r w:rsidRPr="00131D25">
        <w:rPr>
          <w:rFonts w:ascii="Calibri" w:hAnsi="Calibri" w:cs="Calibri"/>
          <w:b/>
          <w:bCs/>
        </w:rPr>
        <w:t>Proactive Service Management</w:t>
      </w:r>
    </w:p>
    <w:p w14:paraId="67F5552B"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t>Customers should not notice major problems before system administrators do. Effective monitoring allows administrators to respond early and maintain good service quality.</w:t>
      </w:r>
    </w:p>
    <w:p w14:paraId="49D145EF" w14:textId="77777777" w:rsidR="00131D25" w:rsidRPr="00131D25" w:rsidRDefault="00131D25" w:rsidP="00131D25">
      <w:pPr>
        <w:rPr>
          <w:rFonts w:ascii="Calibri" w:hAnsi="Calibri" w:cs="Calibri"/>
          <w:b/>
          <w:bCs/>
        </w:rPr>
      </w:pPr>
      <w:r w:rsidRPr="00131D25">
        <w:rPr>
          <w:rFonts w:ascii="Calibri" w:hAnsi="Calibri" w:cs="Calibri"/>
          <w:b/>
          <w:bCs/>
        </w:rPr>
        <w:t>Capacity Monitoring</w:t>
      </w:r>
    </w:p>
    <w:p w14:paraId="7C74D091" w14:textId="77777777" w:rsidR="00131D25" w:rsidRPr="00131D25" w:rsidRDefault="00131D25" w:rsidP="00131D25">
      <w:pPr>
        <w:rPr>
          <w:rFonts w:ascii="Calibri" w:hAnsi="Calibri" w:cs="Calibri"/>
          <w:sz w:val="22"/>
          <w:szCs w:val="22"/>
        </w:rPr>
      </w:pPr>
      <w:r w:rsidRPr="00131D25">
        <w:rPr>
          <w:rFonts w:ascii="Calibri" w:hAnsi="Calibri" w:cs="Calibri"/>
          <w:sz w:val="22"/>
          <w:szCs w:val="22"/>
        </w:rPr>
        <w:t>Monitoring is also required for capacity planning. Tracking usage helps identify when upgrades or scaling are needed to maintain performance and reliability.</w:t>
      </w:r>
    </w:p>
    <w:p w14:paraId="2527DC6A" w14:textId="77777777" w:rsidR="00754782" w:rsidRPr="0049458D" w:rsidRDefault="00754782" w:rsidP="0049458D">
      <w:pPr>
        <w:rPr>
          <w:rFonts w:ascii="Calibri" w:hAnsi="Calibri" w:cs="Calibri"/>
          <w:sz w:val="22"/>
          <w:szCs w:val="22"/>
        </w:rPr>
      </w:pPr>
    </w:p>
    <w:sectPr w:rsidR="00754782" w:rsidRPr="0049458D" w:rsidSect="0049458D">
      <w:pgSz w:w="11906" w:h="16838"/>
      <w:pgMar w:top="426" w:right="56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739E"/>
    <w:multiLevelType w:val="hybridMultilevel"/>
    <w:tmpl w:val="C9E02E7A"/>
    <w:lvl w:ilvl="0" w:tplc="FFFFFFFF">
      <w:start w:val="1"/>
      <w:numFmt w:val="decimal"/>
      <w:lvlText w:val="%1."/>
      <w:lvlJc w:val="left"/>
      <w:pPr>
        <w:ind w:left="643"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087B7AF3"/>
    <w:multiLevelType w:val="hybridMultilevel"/>
    <w:tmpl w:val="2F02EA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D847B2"/>
    <w:multiLevelType w:val="hybridMultilevel"/>
    <w:tmpl w:val="15C22970"/>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1303EAA"/>
    <w:multiLevelType w:val="hybridMultilevel"/>
    <w:tmpl w:val="B2A2616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77C2D69"/>
    <w:multiLevelType w:val="hybridMultilevel"/>
    <w:tmpl w:val="B2222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28E603B"/>
    <w:multiLevelType w:val="hybridMultilevel"/>
    <w:tmpl w:val="41A272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2D84771"/>
    <w:multiLevelType w:val="hybridMultilevel"/>
    <w:tmpl w:val="CF986EB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AE53440"/>
    <w:multiLevelType w:val="hybridMultilevel"/>
    <w:tmpl w:val="5F3614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5015172">
    <w:abstractNumId w:val="5"/>
  </w:num>
  <w:num w:numId="2" w16cid:durableId="671640111">
    <w:abstractNumId w:val="7"/>
  </w:num>
  <w:num w:numId="3" w16cid:durableId="2025938856">
    <w:abstractNumId w:val="2"/>
  </w:num>
  <w:num w:numId="4" w16cid:durableId="1065104483">
    <w:abstractNumId w:val="1"/>
  </w:num>
  <w:num w:numId="5" w16cid:durableId="1468353034">
    <w:abstractNumId w:val="0"/>
  </w:num>
  <w:num w:numId="6" w16cid:durableId="1181311197">
    <w:abstractNumId w:val="4"/>
  </w:num>
  <w:num w:numId="7" w16cid:durableId="778330837">
    <w:abstractNumId w:val="3"/>
  </w:num>
  <w:num w:numId="8" w16cid:durableId="1993560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E8"/>
    <w:rsid w:val="00131D25"/>
    <w:rsid w:val="0015762C"/>
    <w:rsid w:val="0026544C"/>
    <w:rsid w:val="0049458D"/>
    <w:rsid w:val="00754782"/>
    <w:rsid w:val="009A1D5E"/>
    <w:rsid w:val="00C13FF4"/>
    <w:rsid w:val="00DB35E8"/>
    <w:rsid w:val="00F503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FE52"/>
  <w15:chartTrackingRefBased/>
  <w15:docId w15:val="{67930BB4-8F33-46D7-A9CA-57C60647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E8"/>
    <w:rPr>
      <w:rFonts w:eastAsiaTheme="majorEastAsia" w:cstheme="majorBidi"/>
      <w:color w:val="272727" w:themeColor="text1" w:themeTint="D8"/>
    </w:rPr>
  </w:style>
  <w:style w:type="paragraph" w:styleId="Title">
    <w:name w:val="Title"/>
    <w:basedOn w:val="Normal"/>
    <w:next w:val="Normal"/>
    <w:link w:val="TitleChar"/>
    <w:uiPriority w:val="10"/>
    <w:qFormat/>
    <w:rsid w:val="00DB3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E8"/>
    <w:pPr>
      <w:spacing w:before="160"/>
      <w:jc w:val="center"/>
    </w:pPr>
    <w:rPr>
      <w:i/>
      <w:iCs/>
      <w:color w:val="404040" w:themeColor="text1" w:themeTint="BF"/>
    </w:rPr>
  </w:style>
  <w:style w:type="character" w:customStyle="1" w:styleId="QuoteChar">
    <w:name w:val="Quote Char"/>
    <w:basedOn w:val="DefaultParagraphFont"/>
    <w:link w:val="Quote"/>
    <w:uiPriority w:val="29"/>
    <w:rsid w:val="00DB35E8"/>
    <w:rPr>
      <w:i/>
      <w:iCs/>
      <w:color w:val="404040" w:themeColor="text1" w:themeTint="BF"/>
    </w:rPr>
  </w:style>
  <w:style w:type="paragraph" w:styleId="ListParagraph">
    <w:name w:val="List Paragraph"/>
    <w:basedOn w:val="Normal"/>
    <w:uiPriority w:val="34"/>
    <w:qFormat/>
    <w:rsid w:val="00DB35E8"/>
    <w:pPr>
      <w:ind w:left="720"/>
      <w:contextualSpacing/>
    </w:pPr>
  </w:style>
  <w:style w:type="character" w:styleId="IntenseEmphasis">
    <w:name w:val="Intense Emphasis"/>
    <w:basedOn w:val="DefaultParagraphFont"/>
    <w:uiPriority w:val="21"/>
    <w:qFormat/>
    <w:rsid w:val="00DB35E8"/>
    <w:rPr>
      <w:i/>
      <w:iCs/>
      <w:color w:val="0F4761" w:themeColor="accent1" w:themeShade="BF"/>
    </w:rPr>
  </w:style>
  <w:style w:type="paragraph" w:styleId="IntenseQuote">
    <w:name w:val="Intense Quote"/>
    <w:basedOn w:val="Normal"/>
    <w:next w:val="Normal"/>
    <w:link w:val="IntenseQuoteChar"/>
    <w:uiPriority w:val="30"/>
    <w:qFormat/>
    <w:rsid w:val="00DB3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5E8"/>
    <w:rPr>
      <w:i/>
      <w:iCs/>
      <w:color w:val="0F4761" w:themeColor="accent1" w:themeShade="BF"/>
    </w:rPr>
  </w:style>
  <w:style w:type="character" w:styleId="IntenseReference">
    <w:name w:val="Intense Reference"/>
    <w:basedOn w:val="DefaultParagraphFont"/>
    <w:uiPriority w:val="32"/>
    <w:qFormat/>
    <w:rsid w:val="00DB35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2465</Words>
  <Characters>14056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2</cp:revision>
  <dcterms:created xsi:type="dcterms:W3CDTF">2026-02-09T13:04:00Z</dcterms:created>
  <dcterms:modified xsi:type="dcterms:W3CDTF">2026-02-09T14:45:00Z</dcterms:modified>
</cp:coreProperties>
</file>