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0C3C" w14:textId="77777777" w:rsidR="00C13C38" w:rsidRDefault="00C13C38">
      <w:pPr>
        <w:rPr>
          <w:lang w:val="et-EE"/>
        </w:rPr>
      </w:pPr>
      <w:r>
        <w:rPr>
          <w:lang w:val="et-EE"/>
        </w:rPr>
        <w:t>Teenused</w:t>
      </w:r>
    </w:p>
    <w:p w14:paraId="540F1331" w14:textId="77777777" w:rsidR="00C13C38" w:rsidRDefault="00C13C38">
      <w:pPr>
        <w:rPr>
          <w:lang w:val="et-EE"/>
        </w:rPr>
      </w:pPr>
    </w:p>
    <w:p w14:paraId="61601DE2" w14:textId="7C907D2E" w:rsidR="00C13C38" w:rsidRDefault="00C13C38" w:rsidP="00C13C38">
      <w:pPr>
        <w:pStyle w:val="ListParagraph"/>
        <w:numPr>
          <w:ilvl w:val="0"/>
          <w:numId w:val="1"/>
        </w:numPr>
        <w:rPr>
          <w:lang w:val="et-EE"/>
        </w:rPr>
      </w:pPr>
      <w:r>
        <w:rPr>
          <w:lang w:val="et-EE"/>
        </w:rPr>
        <w:t xml:space="preserve">Põranda- </w:t>
      </w:r>
      <w:r w:rsidR="00EB3160">
        <w:rPr>
          <w:lang w:val="et-EE"/>
        </w:rPr>
        <w:t>,</w:t>
      </w:r>
      <w:r>
        <w:rPr>
          <w:lang w:val="et-EE"/>
        </w:rPr>
        <w:t xml:space="preserve"> seinaelemendid</w:t>
      </w:r>
      <w:r w:rsidR="00EB3160">
        <w:rPr>
          <w:lang w:val="et-EE"/>
        </w:rPr>
        <w:t xml:space="preserve"> ja trepid</w:t>
      </w:r>
    </w:p>
    <w:p w14:paraId="3F675433" w14:textId="77777777" w:rsidR="00C13C38" w:rsidRDefault="00C13C38" w:rsidP="00C13C38">
      <w:pPr>
        <w:pStyle w:val="ListParagraph"/>
        <w:rPr>
          <w:lang w:val="et-EE"/>
        </w:rPr>
      </w:pPr>
      <w:r>
        <w:rPr>
          <w:lang w:val="et-EE"/>
        </w:rPr>
        <w:t>Koostame erineva kuju ja raskusastmega armatuurrauast karkasse, mis ei vaja raketisse asetamisel lisatöid või lõppviimistlust. Saame detailidele lisada enamuse taridetaile ja vajadusel ka tõsteaasad ja seinakingad. Standart olukorras saame toota detaile laiusega 3,5 m ja pikkusega 12 m</w:t>
      </w:r>
    </w:p>
    <w:p w14:paraId="7A15EDFC" w14:textId="77777777" w:rsidR="00C13C38" w:rsidRDefault="00C13C38" w:rsidP="00C13C38">
      <w:pPr>
        <w:pStyle w:val="ListParagraph"/>
        <w:rPr>
          <w:lang w:val="et-EE"/>
        </w:rPr>
      </w:pPr>
    </w:p>
    <w:p w14:paraId="3657C4FF" w14:textId="77777777" w:rsidR="00C13C38" w:rsidRDefault="00C13C38" w:rsidP="00C13C38">
      <w:pPr>
        <w:pStyle w:val="ListParagraph"/>
        <w:numPr>
          <w:ilvl w:val="0"/>
          <w:numId w:val="1"/>
        </w:numPr>
        <w:rPr>
          <w:lang w:val="et-EE"/>
        </w:rPr>
      </w:pPr>
      <w:r>
        <w:rPr>
          <w:lang w:val="et-EE"/>
        </w:rPr>
        <w:t>Postid, riivid, talad</w:t>
      </w:r>
    </w:p>
    <w:p w14:paraId="602D4C91" w14:textId="22337960" w:rsidR="00C13C38" w:rsidRDefault="00C13C38" w:rsidP="00C13C38">
      <w:pPr>
        <w:pStyle w:val="ListParagraph"/>
        <w:rPr>
          <w:lang w:val="et-EE"/>
        </w:rPr>
      </w:pPr>
      <w:r>
        <w:rPr>
          <w:lang w:val="et-EE"/>
        </w:rPr>
        <w:t>Valmistame postikarkasse nii konsoolidega kui ka ilma. Valmis armeeringuid valmistame nii betoontoodete tehastele kui ka tsiviilehituse otstarbeks. Vajadusel lisame taridetailid , tõsteaasad ja postikingad. Valmis armeeringuid saab vormidesse asetada ilma liigsete lisatöödeta, mis kiirendab oluliselt betoonosade valmimise kiirust. Hetkel saame valmistada standardlahendusena kuni 15 m karkasse, eritellimusel kuni 2</w:t>
      </w:r>
      <w:r w:rsidR="00EB3160">
        <w:rPr>
          <w:lang w:val="et-EE"/>
        </w:rPr>
        <w:t>4</w:t>
      </w:r>
      <w:r>
        <w:rPr>
          <w:lang w:val="et-EE"/>
        </w:rPr>
        <w:t xml:space="preserve"> m.</w:t>
      </w:r>
    </w:p>
    <w:p w14:paraId="44DF4006" w14:textId="77777777" w:rsidR="00C13C38" w:rsidRDefault="00C13C38" w:rsidP="00C13C38">
      <w:pPr>
        <w:pStyle w:val="ListParagraph"/>
        <w:rPr>
          <w:lang w:val="et-EE"/>
        </w:rPr>
      </w:pPr>
    </w:p>
    <w:p w14:paraId="43A80EDB" w14:textId="77777777" w:rsidR="00C13C38" w:rsidRDefault="00C13C38" w:rsidP="00C13C38">
      <w:pPr>
        <w:pStyle w:val="ListParagraph"/>
        <w:numPr>
          <w:ilvl w:val="0"/>
          <w:numId w:val="1"/>
        </w:numPr>
        <w:rPr>
          <w:lang w:val="et-EE"/>
        </w:rPr>
      </w:pPr>
      <w:r>
        <w:rPr>
          <w:lang w:val="et-EE"/>
        </w:rPr>
        <w:t>Erivõrgud</w:t>
      </w:r>
    </w:p>
    <w:p w14:paraId="214EB7E2" w14:textId="2704AD28" w:rsidR="00C13C38" w:rsidRDefault="00C13C38" w:rsidP="00C13C38">
      <w:pPr>
        <w:pStyle w:val="ListParagraph"/>
        <w:rPr>
          <w:lang w:val="et-EE"/>
        </w:rPr>
      </w:pPr>
      <w:r>
        <w:rPr>
          <w:lang w:val="et-EE"/>
        </w:rPr>
        <w:t xml:space="preserve">Toodame erivõrke materjalist d-8 kuni d-20. Saame toota armatuurvõrke 3,5 m * 12 m. Võrgud võivad olla nii astmete kui ka avadega. Hinna kujundab ainult lõppkaal. Suurimateks tellijateks on täna betoonpõrandate valmistajad, kelledele valmistame võrke vastavalt ruumide mõõtmetele. Suuremate ruumide puhul teeme kliendile paigaldusjoonised ja kõik võrgud valmistatakse nõuetekohaste </w:t>
      </w:r>
      <w:proofErr w:type="spellStart"/>
      <w:r>
        <w:rPr>
          <w:lang w:val="et-EE"/>
        </w:rPr>
        <w:t>ülekatetega</w:t>
      </w:r>
      <w:proofErr w:type="spellEnd"/>
      <w:r>
        <w:rPr>
          <w:lang w:val="et-EE"/>
        </w:rPr>
        <w:t>. Kliendil on vaja võr</w:t>
      </w:r>
      <w:r w:rsidR="00EB3160">
        <w:rPr>
          <w:lang w:val="et-EE"/>
        </w:rPr>
        <w:t>g</w:t>
      </w:r>
      <w:r>
        <w:rPr>
          <w:lang w:val="et-EE"/>
        </w:rPr>
        <w:t>ud etteantud järjekorras paigaldada ja omavahel siduda.</w:t>
      </w:r>
    </w:p>
    <w:p w14:paraId="63F12826" w14:textId="77777777" w:rsidR="00C13C38" w:rsidRDefault="00C13C38" w:rsidP="00C13C38">
      <w:pPr>
        <w:pStyle w:val="ListParagraph"/>
        <w:rPr>
          <w:lang w:val="et-EE"/>
        </w:rPr>
      </w:pPr>
    </w:p>
    <w:p w14:paraId="359E2BD9" w14:textId="77777777" w:rsidR="00C13C38" w:rsidRDefault="00C13C38" w:rsidP="00C13C38">
      <w:pPr>
        <w:pStyle w:val="ListParagraph"/>
        <w:numPr>
          <w:ilvl w:val="0"/>
          <w:numId w:val="1"/>
        </w:numPr>
        <w:rPr>
          <w:lang w:val="et-EE"/>
        </w:rPr>
      </w:pPr>
      <w:r>
        <w:rPr>
          <w:lang w:val="et-EE"/>
        </w:rPr>
        <w:t>Painutatud detailid</w:t>
      </w:r>
    </w:p>
    <w:p w14:paraId="1004E8D8" w14:textId="77777777" w:rsidR="00C13C38" w:rsidRDefault="00C13C38" w:rsidP="00C13C38">
      <w:pPr>
        <w:pStyle w:val="ListParagraph"/>
        <w:rPr>
          <w:lang w:val="et-EE"/>
        </w:rPr>
      </w:pPr>
      <w:r>
        <w:rPr>
          <w:lang w:val="et-EE"/>
        </w:rPr>
        <w:t>Vääname armatuurrauast detaile vahemikus d-8 kuni d-32. Väänamisel kasutame ainult B500B armatuurrauda. Eritellimusel võimalik tellida ka B500A ja B500C materjalist detaile. Töid teostame täisautomaatsete uute Itaalia ettevõtte MEP tööpinkidega.</w:t>
      </w:r>
    </w:p>
    <w:p w14:paraId="2765651C" w14:textId="77777777" w:rsidR="00C13C38" w:rsidRDefault="00C13C38" w:rsidP="00C13C38">
      <w:pPr>
        <w:pStyle w:val="ListParagraph"/>
        <w:rPr>
          <w:lang w:val="et-EE"/>
        </w:rPr>
      </w:pPr>
    </w:p>
    <w:p w14:paraId="77E4B750" w14:textId="77777777" w:rsidR="00C13C38" w:rsidRDefault="00C13C38" w:rsidP="00C13C38">
      <w:pPr>
        <w:pStyle w:val="ListParagraph"/>
        <w:numPr>
          <w:ilvl w:val="0"/>
          <w:numId w:val="1"/>
        </w:numPr>
        <w:rPr>
          <w:lang w:val="et-EE"/>
        </w:rPr>
      </w:pPr>
      <w:r>
        <w:rPr>
          <w:lang w:val="et-EE"/>
        </w:rPr>
        <w:t>Sirge armatuurraud</w:t>
      </w:r>
    </w:p>
    <w:p w14:paraId="1C597798" w14:textId="77777777" w:rsidR="00C13C38" w:rsidRDefault="00C13C38" w:rsidP="00C13C38">
      <w:pPr>
        <w:pStyle w:val="ListParagraph"/>
        <w:rPr>
          <w:lang w:val="et-EE"/>
        </w:rPr>
      </w:pPr>
      <w:r>
        <w:rPr>
          <w:lang w:val="et-EE"/>
        </w:rPr>
        <w:t>Meie ettevõttest saab tellida mõõtu lõigatud sirget armatuurterast. Maksma peab reaalse kaalu alusel. Jääkide eest eraldi tasu ei pea maksma.</w:t>
      </w:r>
    </w:p>
    <w:p w14:paraId="2F4DBBB1" w14:textId="77777777" w:rsidR="00C13C38" w:rsidRDefault="00C13C38" w:rsidP="00C13C38">
      <w:pPr>
        <w:pStyle w:val="ListParagraph"/>
        <w:rPr>
          <w:lang w:val="et-EE"/>
        </w:rPr>
      </w:pPr>
    </w:p>
    <w:p w14:paraId="542634FD" w14:textId="77777777" w:rsidR="00C13C38" w:rsidRDefault="00C13C38" w:rsidP="00C13C38">
      <w:pPr>
        <w:pStyle w:val="ListParagraph"/>
        <w:numPr>
          <w:ilvl w:val="0"/>
          <w:numId w:val="1"/>
        </w:numPr>
        <w:rPr>
          <w:lang w:val="et-EE"/>
        </w:rPr>
      </w:pPr>
      <w:r>
        <w:rPr>
          <w:lang w:val="et-EE"/>
        </w:rPr>
        <w:t>Ehitusprojekti põhine armatuurraud</w:t>
      </w:r>
    </w:p>
    <w:p w14:paraId="66B69755" w14:textId="0FB85C8C" w:rsidR="003D2835" w:rsidRDefault="00C13C38" w:rsidP="003D2835">
      <w:pPr>
        <w:pStyle w:val="ListParagraph"/>
        <w:rPr>
          <w:lang w:val="et-EE"/>
        </w:rPr>
      </w:pPr>
      <w:r>
        <w:rPr>
          <w:lang w:val="et-EE"/>
        </w:rPr>
        <w:t>Valmistame vastavalt projekti kogumahule vastavalt spetsifikatsioonile väänatuid, sirgeid või siis valmis armeeringuid. Sellega ei kaasne tellijale objektil jääke ja kogu projekti maksumus on kogu ehitusperioodiks fikseeritud.</w:t>
      </w:r>
    </w:p>
    <w:p w14:paraId="2EC314F1" w14:textId="5B214F78" w:rsidR="003D2835" w:rsidRDefault="003D2835" w:rsidP="003D2835">
      <w:pPr>
        <w:rPr>
          <w:lang w:val="et-EE"/>
        </w:rPr>
      </w:pPr>
    </w:p>
    <w:p w14:paraId="27F287C3" w14:textId="214969A5" w:rsidR="003D2835" w:rsidRDefault="003D2835" w:rsidP="003D2835">
      <w:pPr>
        <w:pStyle w:val="ListParagraph"/>
        <w:numPr>
          <w:ilvl w:val="0"/>
          <w:numId w:val="1"/>
        </w:numPr>
        <w:rPr>
          <w:lang w:val="et-EE"/>
        </w:rPr>
      </w:pPr>
      <w:r>
        <w:rPr>
          <w:lang w:val="et-EE"/>
        </w:rPr>
        <w:t>Armeerimisteenus</w:t>
      </w:r>
    </w:p>
    <w:p w14:paraId="0C18A4EB" w14:textId="5DD5D3AC" w:rsidR="003D2835" w:rsidRDefault="003D2835" w:rsidP="00C13C38">
      <w:pPr>
        <w:pStyle w:val="ListParagraph"/>
        <w:rPr>
          <w:lang w:val="et-EE"/>
        </w:rPr>
      </w:pPr>
      <w:r>
        <w:rPr>
          <w:lang w:val="et-EE"/>
        </w:rPr>
        <w:t>Tiheda graafikuga ehitusobjektidel, on tihti vaja just armeerimistö</w:t>
      </w:r>
      <w:r w:rsidR="008D79D5">
        <w:rPr>
          <w:lang w:val="et-EE"/>
        </w:rPr>
        <w:t>i</w:t>
      </w:r>
      <w:r>
        <w:rPr>
          <w:lang w:val="et-EE"/>
        </w:rPr>
        <w:t xml:space="preserve">d teostada suure kiirusega. Selle võimaldamiseks, oleme loonud ettevõttes osakonna, kes tegeleb </w:t>
      </w:r>
      <w:r w:rsidR="008D79D5">
        <w:rPr>
          <w:lang w:val="et-EE"/>
        </w:rPr>
        <w:t>armeerimisega väljaspool tootmishoonet. Meie tehases valmistatakse teostusjoonised ja vastavalt sellel valmistatakse ette kogu vajamine materjal. See tagab kiire armeerimise ehitusobjektil. Näiteks vahela</w:t>
      </w:r>
      <w:r w:rsidR="00EB3160">
        <w:rPr>
          <w:lang w:val="et-EE"/>
        </w:rPr>
        <w:t>e</w:t>
      </w:r>
      <w:r w:rsidR="008D79D5">
        <w:rPr>
          <w:lang w:val="et-EE"/>
        </w:rPr>
        <w:t xml:space="preserve"> 500 m2 oleme valmis kogu ulatuses armeerima 24 tunni jooksul. Teenuse hind on kg põhine ja maksumus kujuneb paigaldatud </w:t>
      </w:r>
      <w:proofErr w:type="spellStart"/>
      <w:r w:rsidR="008D79D5">
        <w:rPr>
          <w:lang w:val="et-EE"/>
        </w:rPr>
        <w:t>armeeringu</w:t>
      </w:r>
      <w:proofErr w:type="spellEnd"/>
      <w:r w:rsidR="008D79D5">
        <w:rPr>
          <w:lang w:val="et-EE"/>
        </w:rPr>
        <w:t xml:space="preserve"> kogukaalu pealt.</w:t>
      </w:r>
    </w:p>
    <w:p w14:paraId="06F4E44F" w14:textId="2144E4BB" w:rsidR="008D79D5" w:rsidRDefault="008D79D5" w:rsidP="008D79D5">
      <w:pPr>
        <w:rPr>
          <w:lang w:val="et-EE"/>
        </w:rPr>
      </w:pPr>
    </w:p>
    <w:p w14:paraId="6B07A0E3" w14:textId="68D38619" w:rsidR="008D79D5" w:rsidRDefault="008D79D5" w:rsidP="008D79D5">
      <w:pPr>
        <w:pStyle w:val="ListParagraph"/>
        <w:numPr>
          <w:ilvl w:val="0"/>
          <w:numId w:val="1"/>
        </w:numPr>
        <w:rPr>
          <w:lang w:val="et-EE"/>
        </w:rPr>
      </w:pPr>
      <w:r>
        <w:rPr>
          <w:lang w:val="et-EE"/>
        </w:rPr>
        <w:t>Vaiakarkassid</w:t>
      </w:r>
    </w:p>
    <w:p w14:paraId="15CC6831" w14:textId="19D4DE19" w:rsidR="008D79D5" w:rsidRPr="008D79D5" w:rsidRDefault="008D79D5" w:rsidP="008D79D5">
      <w:pPr>
        <w:pStyle w:val="ListParagraph"/>
        <w:rPr>
          <w:lang w:val="et-EE"/>
        </w:rPr>
      </w:pPr>
      <w:r>
        <w:rPr>
          <w:lang w:val="et-EE"/>
        </w:rPr>
        <w:t xml:space="preserve">Valmistame puurvaiade tarbeks armatuurkarkasse, millede pikkus on täna </w:t>
      </w:r>
      <w:proofErr w:type="spellStart"/>
      <w:r>
        <w:rPr>
          <w:lang w:val="et-EE"/>
        </w:rPr>
        <w:t>max</w:t>
      </w:r>
      <w:proofErr w:type="spellEnd"/>
      <w:r>
        <w:rPr>
          <w:lang w:val="et-EE"/>
        </w:rPr>
        <w:t>. 18 m. Eritööna oleme valmistanud ka 24 m vaiakarkasse.</w:t>
      </w:r>
    </w:p>
    <w:sectPr w:rsidR="008D79D5" w:rsidRPr="008D79D5" w:rsidSect="004911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B6D73"/>
    <w:multiLevelType w:val="hybridMultilevel"/>
    <w:tmpl w:val="69D80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8"/>
    <w:rsid w:val="003D2835"/>
    <w:rsid w:val="00491189"/>
    <w:rsid w:val="008D79D5"/>
    <w:rsid w:val="00C13C38"/>
    <w:rsid w:val="00EB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39089"/>
  <w15:chartTrackingRefBased/>
  <w15:docId w15:val="{C6A8E73E-11E6-834C-8787-3D33DB31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2021-12-11T15:51:00Z</dcterms:created>
  <dcterms:modified xsi:type="dcterms:W3CDTF">2021-12-11T15:51:00Z</dcterms:modified>
</cp:coreProperties>
</file>