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F717" w14:textId="77777777" w:rsidR="00A5061D" w:rsidRPr="00AB4A4F" w:rsidRDefault="00AB4A4F">
      <w:pPr>
        <w:rPr>
          <w:b/>
        </w:rPr>
      </w:pPr>
      <w:r w:rsidRPr="00AB4A4F">
        <w:rPr>
          <w:b/>
        </w:rPr>
        <w:t>Trends</w:t>
      </w:r>
      <w:r w:rsidR="00AD5151" w:rsidRPr="00AB4A4F">
        <w:rPr>
          <w:b/>
        </w:rPr>
        <w:t xml:space="preserve"> for startups to meet or exceed the projects initial funding goal</w:t>
      </w:r>
      <w:r w:rsidRPr="00AB4A4F">
        <w:rPr>
          <w:b/>
        </w:rPr>
        <w:t>s</w:t>
      </w:r>
    </w:p>
    <w:p w14:paraId="0806057A" w14:textId="77777777" w:rsidR="00AD5151" w:rsidRDefault="00AD5151"/>
    <w:p w14:paraId="6A0CBDCF" w14:textId="77777777" w:rsidR="00E137A5" w:rsidRDefault="00E137A5">
      <w:r>
        <w:t xml:space="preserve">In the research was included 4112 different </w:t>
      </w:r>
      <w:proofErr w:type="spellStart"/>
      <w:r>
        <w:t>KickStarter</w:t>
      </w:r>
      <w:proofErr w:type="spellEnd"/>
      <w:r>
        <w:t xml:space="preserve"> projects with different funding goals. </w:t>
      </w:r>
      <w:r w:rsidR="00AA089A">
        <w:t xml:space="preserve">Among those 4114 projects </w:t>
      </w:r>
      <w:r w:rsidR="00A45787">
        <w:t xml:space="preserve">53% were funded successfully, 37% failed, 8% were cancelled and little bit over 1% were </w:t>
      </w:r>
      <w:r w:rsidR="00EA42DA">
        <w:t>ongoing</w:t>
      </w:r>
      <w:r w:rsidR="00A45787">
        <w:t xml:space="preserve">. </w:t>
      </w:r>
      <w:r w:rsidR="00083AEE">
        <w:t xml:space="preserve">The data shows the most funded categories are </w:t>
      </w:r>
      <w:r w:rsidR="003D509E">
        <w:t>“music” (77% successful projects), “</w:t>
      </w:r>
      <w:r w:rsidR="00083AEE">
        <w:t>theater</w:t>
      </w:r>
      <w:r w:rsidR="003D509E">
        <w:t>”</w:t>
      </w:r>
      <w:r w:rsidR="00083AEE">
        <w:t xml:space="preserve"> (</w:t>
      </w:r>
      <w:r w:rsidR="003D509E">
        <w:t>60%</w:t>
      </w:r>
      <w:r w:rsidR="00083AEE">
        <w:t xml:space="preserve">) and </w:t>
      </w:r>
      <w:r w:rsidR="003D509E">
        <w:t>“</w:t>
      </w:r>
      <w:r w:rsidR="00083AEE">
        <w:t>film &amp; video</w:t>
      </w:r>
      <w:r w:rsidR="003D509E">
        <w:t>”</w:t>
      </w:r>
      <w:r w:rsidR="00083AEE">
        <w:t xml:space="preserve"> (</w:t>
      </w:r>
      <w:r w:rsidR="003D509E">
        <w:t>58%</w:t>
      </w:r>
      <w:r w:rsidR="00083AEE">
        <w:t xml:space="preserve">). </w:t>
      </w:r>
      <w:r w:rsidR="003D509E">
        <w:t xml:space="preserve">Category “journalism” and “food” are the least successful categories. </w:t>
      </w:r>
    </w:p>
    <w:p w14:paraId="05DA99A6" w14:textId="77777777" w:rsidR="00DD132A" w:rsidRDefault="00DD132A"/>
    <w:p w14:paraId="2E453AEA" w14:textId="77777777" w:rsidR="00DD132A" w:rsidRDefault="00DD132A">
      <w:r w:rsidRPr="00DD132A">
        <w:rPr>
          <w:noProof/>
        </w:rPr>
        <w:drawing>
          <wp:inline distT="0" distB="0" distL="0" distR="0" wp14:anchorId="3D4D508F" wp14:editId="5A184667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F308" w14:textId="77777777" w:rsidR="00DD132A" w:rsidRDefault="00DD132A"/>
    <w:p w14:paraId="4D055372" w14:textId="77777777" w:rsidR="00DD132A" w:rsidRDefault="002936AE">
      <w:r>
        <w:t xml:space="preserve">The analyzed data shows us that the most successful sub-categories with 100% success rate are: </w:t>
      </w:r>
      <w:r w:rsidR="00A45587">
        <w:t>“</w:t>
      </w:r>
      <w:r w:rsidR="00CD49DE">
        <w:t>classical music</w:t>
      </w:r>
      <w:r w:rsidR="00A45587">
        <w:t>”</w:t>
      </w:r>
      <w:r w:rsidR="00CD49DE">
        <w:t xml:space="preserve">, </w:t>
      </w:r>
      <w:r w:rsidR="00A45587">
        <w:t>“</w:t>
      </w:r>
      <w:r w:rsidR="00CD49DE">
        <w:t>documentary</w:t>
      </w:r>
      <w:r w:rsidR="00A45587">
        <w:t>”</w:t>
      </w:r>
      <w:r w:rsidR="00CD49DE">
        <w:t xml:space="preserve">, </w:t>
      </w:r>
      <w:r w:rsidR="00A45587">
        <w:t>“</w:t>
      </w:r>
      <w:r w:rsidR="00CD49DE">
        <w:t>electronic music</w:t>
      </w:r>
      <w:r w:rsidR="00A45587">
        <w:t>”</w:t>
      </w:r>
      <w:r w:rsidR="00CD49DE">
        <w:t xml:space="preserve">, </w:t>
      </w:r>
      <w:r w:rsidR="00A45587">
        <w:t>“</w:t>
      </w:r>
      <w:r w:rsidR="00CD49DE">
        <w:t>hardware</w:t>
      </w:r>
      <w:r w:rsidR="00A45587">
        <w:t>”</w:t>
      </w:r>
      <w:r w:rsidR="00CD49DE">
        <w:t xml:space="preserve">, </w:t>
      </w:r>
      <w:r w:rsidR="00A45587">
        <w:t>“</w:t>
      </w:r>
      <w:r w:rsidR="00CD49DE">
        <w:t>met</w:t>
      </w:r>
      <w:r w:rsidR="00A45587">
        <w:t>al”</w:t>
      </w:r>
      <w:r w:rsidR="00CD49DE">
        <w:t xml:space="preserve">, </w:t>
      </w:r>
      <w:r w:rsidR="00A45587">
        <w:t>“</w:t>
      </w:r>
      <w:r w:rsidR="00CD49DE">
        <w:t>nonfiction</w:t>
      </w:r>
      <w:r w:rsidR="00A45587">
        <w:t>”</w:t>
      </w:r>
      <w:r w:rsidR="00CD49DE">
        <w:t xml:space="preserve">, </w:t>
      </w:r>
      <w:r w:rsidR="00A45587">
        <w:t>“</w:t>
      </w:r>
      <w:r w:rsidR="00CD49DE">
        <w:t>pop</w:t>
      </w:r>
      <w:r w:rsidR="00A45587">
        <w:t>”</w:t>
      </w:r>
      <w:r w:rsidR="00CD49DE">
        <w:t xml:space="preserve">, </w:t>
      </w:r>
      <w:r w:rsidR="00A45587">
        <w:t>“</w:t>
      </w:r>
      <w:r w:rsidR="00CD49DE">
        <w:t>radio &amp; podcasts</w:t>
      </w:r>
      <w:r w:rsidR="00A45587">
        <w:t>”</w:t>
      </w:r>
      <w:r w:rsidR="00CD49DE">
        <w:t xml:space="preserve">, </w:t>
      </w:r>
      <w:r w:rsidR="00A45587">
        <w:t>“</w:t>
      </w:r>
      <w:r w:rsidR="00CD49DE">
        <w:t>rock</w:t>
      </w:r>
      <w:r w:rsidR="00A45587">
        <w:t>”</w:t>
      </w:r>
      <w:r w:rsidR="00CD49DE">
        <w:t xml:space="preserve">, </w:t>
      </w:r>
      <w:r w:rsidR="00A45587">
        <w:t>“</w:t>
      </w:r>
      <w:r w:rsidR="00CD49DE">
        <w:t>shorts</w:t>
      </w:r>
      <w:r w:rsidR="00A45587">
        <w:t>”</w:t>
      </w:r>
      <w:r w:rsidR="00CD49DE">
        <w:t xml:space="preserve">, </w:t>
      </w:r>
      <w:r w:rsidR="00A45587">
        <w:t>“</w:t>
      </w:r>
      <w:r w:rsidR="00CD49DE">
        <w:t>tabletop games</w:t>
      </w:r>
      <w:r w:rsidR="00A45587">
        <w:t>”</w:t>
      </w:r>
      <w:r w:rsidR="00CD49DE">
        <w:t xml:space="preserve"> and </w:t>
      </w:r>
      <w:r w:rsidR="00A45587">
        <w:t>“</w:t>
      </w:r>
      <w:r w:rsidR="00CD49DE">
        <w:t>television</w:t>
      </w:r>
      <w:r w:rsidR="00A45587">
        <w:t>”</w:t>
      </w:r>
      <w:r w:rsidR="00CD49DE">
        <w:t xml:space="preserve">. The parental category with the biggest number of successful subcategories is </w:t>
      </w:r>
      <w:r w:rsidR="00A45587">
        <w:t>“music” with 60% successful subcategories.</w:t>
      </w:r>
      <w:r>
        <w:t xml:space="preserve"> </w:t>
      </w:r>
    </w:p>
    <w:p w14:paraId="605F1893" w14:textId="77777777" w:rsidR="00AF0B07" w:rsidRDefault="00AF0B07"/>
    <w:p w14:paraId="3B3EA947" w14:textId="77777777" w:rsidR="00AF0B07" w:rsidRDefault="00AF0B07">
      <w:r w:rsidRPr="00AF0B07">
        <w:rPr>
          <w:noProof/>
        </w:rPr>
        <w:drawing>
          <wp:inline distT="0" distB="0" distL="0" distR="0" wp14:anchorId="7051D00E" wp14:editId="0DA7A5D8">
            <wp:extent cx="5943600" cy="211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D584" w14:textId="77777777" w:rsidR="006C7A53" w:rsidRDefault="006C7A53"/>
    <w:p w14:paraId="4B3C2928" w14:textId="77777777" w:rsidR="006C7A53" w:rsidRDefault="006C7A53"/>
    <w:p w14:paraId="5E03B547" w14:textId="0072D857" w:rsidR="006C7A53" w:rsidRDefault="006C7A53">
      <w:r>
        <w:lastRenderedPageBreak/>
        <w:t>The number of projects were not equally presented in each category, that’s why I converted the values to percentage</w:t>
      </w:r>
      <w:r w:rsidR="00937D02">
        <w:t>. Same applies for sub-categories. There were also 50 projects that were still open for funding, but their result wouldn’t affect the data significantly.</w:t>
      </w:r>
    </w:p>
    <w:p w14:paraId="50E22C04" w14:textId="0FBF67F4" w:rsidR="004B22A2" w:rsidRDefault="004B22A2"/>
    <w:p w14:paraId="4F4E4526" w14:textId="603C689D" w:rsidR="00937D02" w:rsidRDefault="004B22A2">
      <w:r>
        <w:t>On given data I would conclude that in order to get a successful funding for project, the goals shouldn’t be set to</w:t>
      </w:r>
      <w:r w:rsidR="00B77521">
        <w:t>o</w:t>
      </w:r>
      <w:r>
        <w:t xml:space="preserve"> high. </w:t>
      </w:r>
      <w:r w:rsidR="007C202B">
        <w:t>A</w:t>
      </w:r>
      <w:r>
        <w:t>nalysis shows that less then 20% of the project with goal</w:t>
      </w:r>
      <w:r w:rsidR="007C202B">
        <w:t xml:space="preserve"> over</w:t>
      </w:r>
      <w:r>
        <w:t xml:space="preserve"> 50</w:t>
      </w:r>
      <w:r w:rsidR="007C202B">
        <w:t>,</w:t>
      </w:r>
      <w:r>
        <w:t>000$</w:t>
      </w:r>
      <w:r w:rsidR="007C202B">
        <w:t xml:space="preserve"> was funded successfully in comparison to goal of less </w:t>
      </w:r>
      <w:r w:rsidR="00E61BB0">
        <w:t>than</w:t>
      </w:r>
      <w:r w:rsidR="007C202B">
        <w:t xml:space="preserve"> 1,000$ where project</w:t>
      </w:r>
      <w:r w:rsidR="00B77521">
        <w:t>s</w:t>
      </w:r>
      <w:bookmarkStart w:id="0" w:name="_GoBack"/>
      <w:bookmarkEnd w:id="0"/>
      <w:r w:rsidR="007C202B">
        <w:t xml:space="preserve"> were successfully funded </w:t>
      </w:r>
      <w:r w:rsidR="00E82CA0">
        <w:t xml:space="preserve">in </w:t>
      </w:r>
      <w:r w:rsidR="007C202B">
        <w:t>over 7</w:t>
      </w:r>
      <w:r w:rsidR="00E82CA0">
        <w:t>0</w:t>
      </w:r>
      <w:r w:rsidR="007C202B">
        <w:t>% of the time.</w:t>
      </w:r>
    </w:p>
    <w:p w14:paraId="35C5C036" w14:textId="7E6B9DE5" w:rsidR="00614181" w:rsidRDefault="00614181"/>
    <w:p w14:paraId="019568EF" w14:textId="28FAE293" w:rsidR="00614181" w:rsidRPr="00614181" w:rsidRDefault="00614181">
      <w:pPr>
        <w:rPr>
          <w:b/>
        </w:rPr>
      </w:pPr>
      <w:r w:rsidRPr="00614181">
        <w:rPr>
          <w:b/>
        </w:rPr>
        <w:t>Limitations</w:t>
      </w:r>
    </w:p>
    <w:p w14:paraId="08BFB347" w14:textId="670401AB" w:rsidR="00937D02" w:rsidRDefault="00937D02"/>
    <w:p w14:paraId="1FC0E187" w14:textId="1448C45B" w:rsidR="00614181" w:rsidRDefault="00AB3396">
      <w:r>
        <w:t>We don’t have any demographic data for backers or how much money individual backer spent on funding project.</w:t>
      </w:r>
    </w:p>
    <w:p w14:paraId="25346B45" w14:textId="03AFC94D" w:rsidR="00614181" w:rsidRDefault="00614181"/>
    <w:p w14:paraId="09CA4D04" w14:textId="1264CE88" w:rsidR="003B0871" w:rsidRPr="003B0871" w:rsidRDefault="003B0871">
      <w:pPr>
        <w:rPr>
          <w:b/>
        </w:rPr>
      </w:pPr>
      <w:r w:rsidRPr="003B0871">
        <w:rPr>
          <w:b/>
        </w:rPr>
        <w:t xml:space="preserve">Other possible tables or graphs that we could create </w:t>
      </w:r>
    </w:p>
    <w:p w14:paraId="11C0548B" w14:textId="77777777" w:rsidR="003B0871" w:rsidRDefault="003B0871"/>
    <w:p w14:paraId="7BAC37BC" w14:textId="7F1A4DEE" w:rsidR="00614181" w:rsidRDefault="00614181">
      <w:r>
        <w:t xml:space="preserve">We could also create </w:t>
      </w:r>
      <w:r w:rsidR="003B0871">
        <w:t>tables for each parental category to get the correlation between stats and goal funding</w:t>
      </w:r>
      <w:r w:rsidR="004175AC">
        <w:t xml:space="preserve"> that would show us the trends of funding for each category. Based on that we could predict our success. To present the data I would use scatter plot charts.</w:t>
      </w:r>
    </w:p>
    <w:sectPr w:rsidR="00614181" w:rsidSect="00D0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51"/>
    <w:rsid w:val="00083AEE"/>
    <w:rsid w:val="000C2527"/>
    <w:rsid w:val="002936AE"/>
    <w:rsid w:val="003B0871"/>
    <w:rsid w:val="003D509E"/>
    <w:rsid w:val="004175AC"/>
    <w:rsid w:val="0049013D"/>
    <w:rsid w:val="004B22A2"/>
    <w:rsid w:val="004F0E54"/>
    <w:rsid w:val="00614181"/>
    <w:rsid w:val="006C7A53"/>
    <w:rsid w:val="007C202B"/>
    <w:rsid w:val="007D01E9"/>
    <w:rsid w:val="00937D02"/>
    <w:rsid w:val="00A45587"/>
    <w:rsid w:val="00A45787"/>
    <w:rsid w:val="00A5061D"/>
    <w:rsid w:val="00AA089A"/>
    <w:rsid w:val="00AB3396"/>
    <w:rsid w:val="00AB4A4F"/>
    <w:rsid w:val="00AD5151"/>
    <w:rsid w:val="00AF0B07"/>
    <w:rsid w:val="00B77521"/>
    <w:rsid w:val="00CD49DE"/>
    <w:rsid w:val="00D03118"/>
    <w:rsid w:val="00DD132A"/>
    <w:rsid w:val="00E137A5"/>
    <w:rsid w:val="00E61BB0"/>
    <w:rsid w:val="00E82CA0"/>
    <w:rsid w:val="00EA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5F2E0"/>
  <w15:chartTrackingRefBased/>
  <w15:docId w15:val="{A63DE3BA-77AC-4444-9B02-51D5D763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2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Miholič</dc:creator>
  <cp:keywords/>
  <dc:description/>
  <cp:lastModifiedBy>Sonja Miholič</cp:lastModifiedBy>
  <cp:revision>19</cp:revision>
  <dcterms:created xsi:type="dcterms:W3CDTF">2019-02-10T20:17:00Z</dcterms:created>
  <dcterms:modified xsi:type="dcterms:W3CDTF">2019-02-15T23:31:00Z</dcterms:modified>
</cp:coreProperties>
</file>